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8DAC"/>
        <w:tblLook w:val="04A0" w:firstRow="1" w:lastRow="0" w:firstColumn="1" w:lastColumn="0" w:noHBand="0" w:noVBand="1"/>
      </w:tblPr>
      <w:tblGrid>
        <w:gridCol w:w="1998"/>
        <w:gridCol w:w="7920"/>
      </w:tblGrid>
      <w:tr w:rsidR="00EB4999" w:rsidRPr="00E25851" w14:paraId="04090BDB" w14:textId="77777777" w:rsidTr="00570BB8">
        <w:tc>
          <w:tcPr>
            <w:tcW w:w="1998" w:type="dxa"/>
            <w:shd w:val="clear" w:color="auto" w:fill="2077BE"/>
          </w:tcPr>
          <w:p w14:paraId="47FAD188" w14:textId="67417AD5" w:rsidR="00EB4999" w:rsidRPr="00E25851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Process</w:t>
            </w:r>
            <w:r w:rsidR="00EB4999"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7C45277E" w14:textId="6BE84FE2" w:rsidR="00EB4999" w:rsidRPr="00E25851" w:rsidRDefault="00950AC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Technology Office - SUNTAX</w:t>
            </w:r>
          </w:p>
        </w:tc>
      </w:tr>
      <w:tr w:rsidR="00EB4999" w:rsidRPr="00E25851" w14:paraId="35131971" w14:textId="77777777" w:rsidTr="00570BB8">
        <w:tc>
          <w:tcPr>
            <w:tcW w:w="1998" w:type="dxa"/>
            <w:shd w:val="clear" w:color="auto" w:fill="2077BE"/>
          </w:tcPr>
          <w:p w14:paraId="6A18866E" w14:textId="73C644CC" w:rsidR="00EB4999" w:rsidRPr="00E25851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Tax Type</w:t>
            </w:r>
            <w:r w:rsidR="00EB4999"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49EA1ACD" w14:textId="22D3DBE2" w:rsidR="00EB4999" w:rsidRPr="00E25851" w:rsidRDefault="00391E7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All</w:t>
            </w:r>
          </w:p>
        </w:tc>
      </w:tr>
      <w:tr w:rsidR="00EB4999" w:rsidRPr="00E25851" w14:paraId="2AEB2A58" w14:textId="77777777" w:rsidTr="00570BB8">
        <w:tc>
          <w:tcPr>
            <w:tcW w:w="1998" w:type="dxa"/>
            <w:shd w:val="clear" w:color="auto" w:fill="2077BE"/>
          </w:tcPr>
          <w:p w14:paraId="38C3DE44" w14:textId="5AEC2712" w:rsidR="00EB4999" w:rsidRPr="00E25851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Activity</w:t>
            </w:r>
            <w:r w:rsidR="00EB4999"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4D32A4DA" w14:textId="18AB9498" w:rsidR="00EB4999" w:rsidRPr="00E25851" w:rsidRDefault="00AC6B47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Understanding</w:t>
            </w:r>
            <w:r w:rsidR="00A62C69"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 xml:space="preserve"> </w:t>
            </w:r>
            <w:r w:rsidR="00391E7C"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 xml:space="preserve">ECO Team </w:t>
            </w:r>
            <w:r w:rsidR="00932423"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Leads</w:t>
            </w:r>
          </w:p>
        </w:tc>
      </w:tr>
      <w:tr w:rsidR="00840475" w:rsidRPr="00E25851" w14:paraId="6CE19C13" w14:textId="77777777" w:rsidTr="00570BB8">
        <w:tc>
          <w:tcPr>
            <w:tcW w:w="1998" w:type="dxa"/>
            <w:shd w:val="clear" w:color="auto" w:fill="2077BE"/>
          </w:tcPr>
          <w:p w14:paraId="5906D09A" w14:textId="724AC9EC" w:rsidR="00840475" w:rsidRPr="00E25851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Sub-Activity:</w:t>
            </w:r>
          </w:p>
        </w:tc>
        <w:tc>
          <w:tcPr>
            <w:tcW w:w="7920" w:type="dxa"/>
            <w:shd w:val="clear" w:color="auto" w:fill="2077BE"/>
          </w:tcPr>
          <w:p w14:paraId="757D8EF1" w14:textId="6D899CEB" w:rsidR="00840475" w:rsidRPr="00E25851" w:rsidRDefault="00A62C69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E25851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ZICM_WORKLIST</w:t>
            </w:r>
          </w:p>
        </w:tc>
      </w:tr>
    </w:tbl>
    <w:p w14:paraId="1AC44212" w14:textId="77777777" w:rsidR="00EB4999" w:rsidRPr="00E25851" w:rsidRDefault="00EB4999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762766AE" w14:textId="77777777" w:rsidR="00377224" w:rsidRPr="00E25851" w:rsidRDefault="00377224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609B1F9D" w14:textId="5055DBCA" w:rsidR="006F39F3" w:rsidRPr="00E25851" w:rsidRDefault="006F39F3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E25851">
        <w:rPr>
          <w:rFonts w:ascii="Arial" w:hAnsi="Arial" w:cs="Arial"/>
          <w:b/>
          <w:spacing w:val="-2"/>
          <w:sz w:val="28"/>
        </w:rPr>
        <w:t>Purpose</w:t>
      </w:r>
      <w:r w:rsidR="00EB4999" w:rsidRPr="00E25851">
        <w:rPr>
          <w:rFonts w:ascii="Arial" w:hAnsi="Arial" w:cs="Arial"/>
          <w:b/>
          <w:spacing w:val="-2"/>
          <w:sz w:val="28"/>
        </w:rPr>
        <w:t>/Objective</w:t>
      </w:r>
      <w:r w:rsidR="00872C30" w:rsidRPr="00E25851">
        <w:rPr>
          <w:rFonts w:ascii="Arial" w:hAnsi="Arial" w:cs="Arial"/>
          <w:b/>
          <w:spacing w:val="-2"/>
          <w:sz w:val="28"/>
        </w:rPr>
        <w:t xml:space="preserve"> </w:t>
      </w:r>
    </w:p>
    <w:p w14:paraId="706A66A4" w14:textId="59EBF324" w:rsidR="00AD3BB0" w:rsidRPr="00E25851" w:rsidRDefault="00391E7C" w:rsidP="00472578">
      <w:pPr>
        <w:spacing w:after="0" w:line="240" w:lineRule="auto"/>
        <w:rPr>
          <w:rFonts w:ascii="Arial" w:hAnsi="Arial" w:cs="Arial"/>
          <w:spacing w:val="-2"/>
          <w:sz w:val="24"/>
        </w:rPr>
      </w:pPr>
      <w:r w:rsidRPr="00E25851">
        <w:rPr>
          <w:rFonts w:ascii="Arial" w:hAnsi="Arial" w:cs="Arial"/>
          <w:spacing w:val="-2"/>
          <w:sz w:val="24"/>
        </w:rPr>
        <w:t>GTA’s new Education and Compliance Outreach (ECO) program will be managed and reported from Integrated Compliance Management (ICM). ECO leads will be created and managed using ZICM_WORKLIST.</w:t>
      </w:r>
      <w:r w:rsidR="00AD3BB0" w:rsidRPr="00E25851">
        <w:rPr>
          <w:rFonts w:ascii="Arial" w:hAnsi="Arial" w:cs="Arial"/>
          <w:spacing w:val="-2"/>
          <w:sz w:val="24"/>
        </w:rPr>
        <w:t xml:space="preserve"> This job aid </w:t>
      </w:r>
      <w:r w:rsidR="0081025F">
        <w:rPr>
          <w:rFonts w:ascii="Arial" w:hAnsi="Arial" w:cs="Arial"/>
          <w:spacing w:val="-2"/>
          <w:sz w:val="24"/>
        </w:rPr>
        <w:t xml:space="preserve">provides the steps to access an ECO lead and </w:t>
      </w:r>
      <w:r w:rsidR="00AD3BB0" w:rsidRPr="00E25851">
        <w:rPr>
          <w:rFonts w:ascii="Arial" w:hAnsi="Arial" w:cs="Arial"/>
          <w:spacing w:val="-2"/>
          <w:sz w:val="24"/>
        </w:rPr>
        <w:t xml:space="preserve">explains </w:t>
      </w:r>
      <w:r w:rsidR="0081025F">
        <w:rPr>
          <w:rFonts w:ascii="Arial" w:hAnsi="Arial" w:cs="Arial"/>
          <w:spacing w:val="-2"/>
          <w:sz w:val="24"/>
        </w:rPr>
        <w:t xml:space="preserve">the </w:t>
      </w:r>
      <w:r w:rsidR="00B81B09" w:rsidRPr="00E25851">
        <w:rPr>
          <w:rFonts w:ascii="Arial" w:hAnsi="Arial" w:cs="Arial"/>
          <w:spacing w:val="-2"/>
          <w:sz w:val="24"/>
        </w:rPr>
        <w:t>EC</w:t>
      </w:r>
      <w:r w:rsidR="000D624E">
        <w:rPr>
          <w:rFonts w:ascii="Arial" w:hAnsi="Arial" w:cs="Arial"/>
          <w:spacing w:val="-2"/>
          <w:sz w:val="24"/>
        </w:rPr>
        <w:t>O lead screen</w:t>
      </w:r>
      <w:r w:rsidR="00B81B09" w:rsidRPr="00E25851">
        <w:rPr>
          <w:rFonts w:ascii="Arial" w:hAnsi="Arial" w:cs="Arial"/>
          <w:spacing w:val="-2"/>
          <w:sz w:val="24"/>
        </w:rPr>
        <w:t>.</w:t>
      </w:r>
      <w:r w:rsidR="00AD3BB0" w:rsidRPr="00E25851">
        <w:rPr>
          <w:rFonts w:ascii="Arial" w:hAnsi="Arial" w:cs="Arial"/>
          <w:spacing w:val="-2"/>
          <w:sz w:val="24"/>
        </w:rPr>
        <w:t xml:space="preserve"> </w:t>
      </w:r>
    </w:p>
    <w:p w14:paraId="60CBFD98" w14:textId="77777777" w:rsidR="00377224" w:rsidRPr="00E25851" w:rsidRDefault="00377224" w:rsidP="00472578">
      <w:pPr>
        <w:spacing w:after="0" w:line="240" w:lineRule="auto"/>
        <w:rPr>
          <w:rFonts w:ascii="Arial" w:hAnsi="Arial" w:cs="Arial"/>
          <w:spacing w:val="-2"/>
        </w:rPr>
      </w:pPr>
    </w:p>
    <w:p w14:paraId="4A844FD2" w14:textId="7836CAE3" w:rsidR="004E4846" w:rsidRPr="00E25851" w:rsidRDefault="004E4846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E25851">
        <w:rPr>
          <w:rFonts w:ascii="Arial" w:hAnsi="Arial" w:cs="Arial"/>
          <w:b/>
          <w:spacing w:val="-2"/>
          <w:sz w:val="28"/>
        </w:rPr>
        <w:t>Steps</w:t>
      </w:r>
      <w:r w:rsidR="00872C30" w:rsidRPr="00E25851">
        <w:rPr>
          <w:rFonts w:ascii="Arial" w:hAnsi="Arial" w:cs="Arial"/>
          <w:b/>
          <w:spacing w:val="-2"/>
          <w:sz w:val="28"/>
        </w:rPr>
        <w:t xml:space="preserve"> </w:t>
      </w:r>
      <w:r w:rsidRPr="00E25851">
        <w:rPr>
          <w:rFonts w:ascii="Arial" w:hAnsi="Arial" w:cs="Arial"/>
          <w:b/>
          <w:spacing w:val="-2"/>
          <w:sz w:val="28"/>
        </w:rPr>
        <w:t xml:space="preserve"> </w:t>
      </w:r>
    </w:p>
    <w:p w14:paraId="6D9CB85A" w14:textId="4F7C53AB" w:rsidR="00B81B09" w:rsidRPr="00E25851" w:rsidRDefault="00B81B09" w:rsidP="009A1CAA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E25851">
        <w:rPr>
          <w:rFonts w:ascii="Arial" w:hAnsi="Arial" w:cs="Arial"/>
          <w:b/>
          <w:spacing w:val="-2"/>
          <w:sz w:val="24"/>
          <w:szCs w:val="24"/>
        </w:rPr>
        <w:t>Accessing the Lead</w:t>
      </w:r>
    </w:p>
    <w:p w14:paraId="37CEDE11" w14:textId="2FBC808F" w:rsidR="00391E7C" w:rsidRPr="00E25851" w:rsidRDefault="00AD3BB0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ECO Caseworkers will access the lead information using transaction ZICM_WORKLIST</w:t>
      </w:r>
      <w:r w:rsidR="003F254A" w:rsidRPr="00E25851">
        <w:rPr>
          <w:rFonts w:ascii="Arial" w:hAnsi="Arial" w:cs="Arial"/>
          <w:spacing w:val="-2"/>
          <w:sz w:val="24"/>
          <w:szCs w:val="24"/>
        </w:rPr>
        <w:t>.</w:t>
      </w:r>
      <w:r w:rsidR="00EA724F" w:rsidRPr="00E25851"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22E5C6FF" w14:textId="58497E42" w:rsidR="003F254A" w:rsidRPr="00E25851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67D8B89" w14:textId="3EBC9584" w:rsidR="003F254A" w:rsidRPr="00E25851" w:rsidRDefault="00566069" w:rsidP="009A1CA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C58DE39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108pt;margin-top:48.1pt;width:153pt;height:75.75pt;rotation:180;z-index:1" adj="28672,23581" fillcolor="yellow">
            <v:textbox style="mso-next-textbox:#_x0000_s1027">
              <w:txbxContent>
                <w:p w14:paraId="6851F005" w14:textId="091241CB" w:rsidR="00EA724F" w:rsidRDefault="00EA724F">
                  <w:r>
                    <w:t>Enter ZICM_WORKLIST in the Command field.</w:t>
                  </w:r>
                </w:p>
                <w:p w14:paraId="1C72B4BB" w14:textId="33BAA395" w:rsidR="00EA724F" w:rsidRDefault="00EA724F">
                  <w:r>
                    <w:t xml:space="preserve">Click </w:t>
                  </w:r>
                  <w:bookmarkStart w:id="0" w:name="OLE_LINK2"/>
                  <w:r w:rsidR="00566069">
                    <w:rPr>
                      <w:rFonts w:ascii="Arial" w:hAnsi="Arial"/>
                      <w:sz w:val="24"/>
                    </w:rPr>
                    <w:pict w14:anchorId="7D6556A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.75pt;height:16.5pt">
                        <v:imagedata r:id="rId11" o:title=""/>
                      </v:shape>
                    </w:pict>
                  </w:r>
                  <w:bookmarkEnd w:id="0"/>
                  <w:r>
                    <w:t>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 w14:anchorId="5051BB5F">
          <v:shape id="Picture 8" o:spid="_x0000_i1027" type="#_x0000_t75" style="width:259.5pt;height:2in;visibility:visible;mso-wrap-style:square">
            <v:imagedata r:id="rId12" o:title="" cropbottom="11777f" cropright="13770f"/>
          </v:shape>
        </w:pict>
      </w:r>
    </w:p>
    <w:p w14:paraId="5AF63F1E" w14:textId="0BC8273F" w:rsidR="003F254A" w:rsidRPr="00E25851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8964387" w14:textId="733EE817" w:rsidR="003F254A" w:rsidRPr="00E25851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The “ICM Work List – Audit / Campaigns” screen displays</w:t>
      </w:r>
      <w:r w:rsidR="00AD3BB0" w:rsidRPr="00E25851">
        <w:rPr>
          <w:rFonts w:ascii="Arial" w:hAnsi="Arial" w:cs="Arial"/>
          <w:spacing w:val="-2"/>
          <w:sz w:val="24"/>
          <w:szCs w:val="24"/>
        </w:rPr>
        <w:t xml:space="preserve">. </w:t>
      </w:r>
    </w:p>
    <w:p w14:paraId="4F5AABA5" w14:textId="46BC9156" w:rsidR="00EA724F" w:rsidRPr="00E25851" w:rsidRDefault="00566069" w:rsidP="009A1CA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C58DE39">
          <v:shape id="_x0000_s1057" type="#_x0000_t62" style="position:absolute;margin-left:102.75pt;margin-top:107.15pt;width:153pt;height:42pt;rotation:180;z-index:3" adj="28672,25174" fillcolor="yellow">
            <v:textbox style="mso-next-textbox:#_x0000_s1057">
              <w:txbxContent>
                <w:p w14:paraId="2037E8BF" w14:textId="1CF59DCB" w:rsidR="00B81B09" w:rsidRDefault="00B81B09" w:rsidP="00B81B09">
                  <w:r>
                    <w:t xml:space="preserve">Double-click on the row to access the lead.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 w14:anchorId="1C1132BB">
          <v:roundrect id="_x0000_s1029" style="position:absolute;margin-left:70.5pt;margin-top:84.05pt;width:55.5pt;height:75.75pt;z-index:2" arcsize="10923f" fillcolor="#d5dce4" stroked="f"/>
        </w:pict>
      </w:r>
      <w:r>
        <w:rPr>
          <w:rFonts w:ascii="Arial" w:hAnsi="Arial" w:cs="Arial"/>
          <w:noProof/>
          <w:sz w:val="24"/>
          <w:szCs w:val="24"/>
        </w:rPr>
        <w:pict w14:anchorId="46D42AB6">
          <v:shape id="Picture 15" o:spid="_x0000_i1028" type="#_x0000_t75" style="width:468pt;height:164.25pt;visibility:visible;mso-wrap-style:square">
            <v:imagedata r:id="rId13" o:title=""/>
          </v:shape>
        </w:pict>
      </w:r>
    </w:p>
    <w:p w14:paraId="4223E411" w14:textId="2E456E15" w:rsidR="00B81B09" w:rsidRPr="00E25851" w:rsidRDefault="00B81B09" w:rsidP="009A1CAA">
      <w:pPr>
        <w:spacing w:after="0" w:line="240" w:lineRule="auto"/>
        <w:rPr>
          <w:rFonts w:ascii="Arial" w:hAnsi="Arial" w:cs="Arial"/>
          <w:b/>
          <w:i/>
          <w:noProof/>
          <w:sz w:val="24"/>
          <w:szCs w:val="24"/>
        </w:rPr>
      </w:pPr>
      <w:r w:rsidRPr="00E25851">
        <w:rPr>
          <w:rFonts w:ascii="Arial" w:hAnsi="Arial" w:cs="Arial"/>
          <w:b/>
          <w:i/>
          <w:noProof/>
          <w:sz w:val="24"/>
          <w:szCs w:val="24"/>
        </w:rPr>
        <w:t xml:space="preserve">Note: You can also use the Change Search Filters button to display the Selection Criteria screen and enter specific search criteria to display and access leads. </w:t>
      </w:r>
    </w:p>
    <w:p w14:paraId="23BE0CF9" w14:textId="2733DDB4" w:rsidR="00A62C69" w:rsidRPr="00E25851" w:rsidRDefault="00E25851" w:rsidP="009A1CAA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E25851">
        <w:rPr>
          <w:rFonts w:ascii="Arial" w:hAnsi="Arial" w:cs="Arial"/>
          <w:b/>
          <w:spacing w:val="-2"/>
          <w:sz w:val="24"/>
          <w:szCs w:val="24"/>
        </w:rPr>
        <w:lastRenderedPageBreak/>
        <w:t>ECO Lead Screen</w:t>
      </w:r>
    </w:p>
    <w:p w14:paraId="745F6EB9" w14:textId="77777777" w:rsidR="00E25851" w:rsidRPr="00E25851" w:rsidRDefault="00B81B09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 xml:space="preserve">The Edit: Compliance Lead screen displays. </w:t>
      </w:r>
    </w:p>
    <w:p w14:paraId="51C7343A" w14:textId="4EEDC0E1" w:rsidR="00E25851" w:rsidRPr="00E25851" w:rsidRDefault="00DF59A5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noProof/>
        </w:rPr>
        <w:pict w14:anchorId="201AB7A5">
          <v:shape id="Picture 1" o:spid="_x0000_i1029" type="#_x0000_t75" style="width:439.5pt;height:354pt;visibility:visible;mso-wrap-style:square">
            <v:imagedata r:id="rId14" o:title=""/>
          </v:shape>
        </w:pict>
      </w:r>
    </w:p>
    <w:p w14:paraId="68420F8A" w14:textId="77777777" w:rsidR="00E25851" w:rsidRPr="00E25851" w:rsidRDefault="00E25851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73B4FA6" w14:textId="18CEFBFF" w:rsidR="00BD72A3" w:rsidRPr="00E25851" w:rsidRDefault="00B81B09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There are several tabs on this screen</w:t>
      </w:r>
      <w:r w:rsidR="00DF59A5">
        <w:rPr>
          <w:rFonts w:ascii="Arial" w:hAnsi="Arial" w:cs="Arial"/>
          <w:spacing w:val="-2"/>
          <w:sz w:val="24"/>
          <w:szCs w:val="24"/>
        </w:rPr>
        <w:t xml:space="preserve"> which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the ECO Caseworker will use to view and update information. The following provides an overview of the ke</w:t>
      </w:r>
      <w:bookmarkStart w:id="1" w:name="_GoBack"/>
      <w:bookmarkEnd w:id="1"/>
      <w:r w:rsidRPr="00E25851">
        <w:rPr>
          <w:rFonts w:ascii="Arial" w:hAnsi="Arial" w:cs="Arial"/>
          <w:spacing w:val="-2"/>
          <w:sz w:val="24"/>
          <w:szCs w:val="24"/>
        </w:rPr>
        <w:t>y tabs you will use.</w:t>
      </w:r>
    </w:p>
    <w:p w14:paraId="6E3B8FAB" w14:textId="3410C869" w:rsidR="00B81B09" w:rsidRPr="00E25851" w:rsidRDefault="00B81B09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2E53A9E" w14:textId="510C38E8" w:rsidR="00B81B09" w:rsidRPr="00E25851" w:rsidRDefault="00DF59A5" w:rsidP="00D66EB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68EC9CB">
          <v:shape id="Picture 4" o:spid="_x0000_i1030" type="#_x0000_t75" style="width:460.5pt;height:30pt;visibility:visible;mso-wrap-style:square">
            <v:imagedata r:id="rId15" o:title="" croptop="47612f"/>
          </v:shape>
        </w:pict>
      </w:r>
    </w:p>
    <w:p w14:paraId="396A859E" w14:textId="4253640A" w:rsidR="00E25851" w:rsidRPr="00E25851" w:rsidRDefault="00E25851" w:rsidP="00D66EB0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>
        <w:rPr>
          <w:rFonts w:ascii="Arial" w:hAnsi="Arial" w:cs="Arial"/>
          <w:b/>
          <w:i/>
          <w:spacing w:val="-2"/>
          <w:sz w:val="24"/>
          <w:szCs w:val="24"/>
        </w:rPr>
        <w:t>Note: These tabs are located at the top of the lead screen.</w:t>
      </w:r>
    </w:p>
    <w:p w14:paraId="169E9B5E" w14:textId="77777777" w:rsidR="00E25851" w:rsidRPr="00E25851" w:rsidRDefault="00E25851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4BF7D5D" w14:textId="6F4E7DD5" w:rsidR="00E25851" w:rsidRDefault="00E25851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313E417A" w14:textId="06F6B935" w:rsidR="00E25851" w:rsidRDefault="00E25851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The information you will find on these tabs include:</w:t>
      </w:r>
    </w:p>
    <w:p w14:paraId="422BDDA0" w14:textId="77777777" w:rsidR="00291122" w:rsidRDefault="00291122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23E1C5B" w14:textId="084917B4" w:rsidR="00E25851" w:rsidRDefault="00291122" w:rsidP="00E25851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ab/>
      </w:r>
      <w:r w:rsidRPr="00291122">
        <w:rPr>
          <w:rFonts w:ascii="Arial" w:hAnsi="Arial" w:cs="Arial"/>
          <w:b/>
          <w:spacing w:val="-2"/>
          <w:sz w:val="24"/>
          <w:szCs w:val="24"/>
        </w:rPr>
        <w:t>A</w:t>
      </w:r>
      <w:r w:rsidR="00E25851" w:rsidRPr="00291122">
        <w:rPr>
          <w:rFonts w:ascii="Arial" w:hAnsi="Arial" w:cs="Arial"/>
          <w:b/>
          <w:spacing w:val="-2"/>
          <w:sz w:val="24"/>
          <w:szCs w:val="24"/>
        </w:rPr>
        <w:t xml:space="preserve">dditional Data </w:t>
      </w:r>
      <w:r>
        <w:rPr>
          <w:rFonts w:ascii="Arial" w:hAnsi="Arial" w:cs="Arial"/>
          <w:spacing w:val="-2"/>
          <w:sz w:val="24"/>
          <w:szCs w:val="24"/>
        </w:rPr>
        <w:t>–</w:t>
      </w:r>
      <w:r w:rsidR="00E25851" w:rsidRPr="00E25851">
        <w:rPr>
          <w:rFonts w:ascii="Arial" w:hAnsi="Arial" w:cs="Arial"/>
          <w:spacing w:val="-2"/>
          <w:sz w:val="24"/>
          <w:szCs w:val="24"/>
        </w:rPr>
        <w:t xml:space="preserve"> General information such as Project, Source, Case Type</w:t>
      </w:r>
    </w:p>
    <w:p w14:paraId="23D27F17" w14:textId="72DE1112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 xml:space="preserve">Details </w:t>
      </w:r>
      <w:r w:rsidR="00291122">
        <w:rPr>
          <w:rFonts w:ascii="Arial" w:hAnsi="Arial" w:cs="Arial"/>
          <w:spacing w:val="-2"/>
          <w:sz w:val="24"/>
          <w:szCs w:val="24"/>
        </w:rPr>
        <w:t>–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</w:t>
      </w:r>
      <w:r w:rsidR="00291122">
        <w:rPr>
          <w:rFonts w:ascii="Arial" w:hAnsi="Arial" w:cs="Arial"/>
          <w:spacing w:val="-2"/>
          <w:sz w:val="24"/>
          <w:szCs w:val="24"/>
        </w:rPr>
        <w:t xml:space="preserve">Update 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Status and </w:t>
      </w:r>
      <w:r w:rsidR="00291122">
        <w:rPr>
          <w:rFonts w:ascii="Arial" w:hAnsi="Arial" w:cs="Arial"/>
          <w:spacing w:val="-2"/>
          <w:sz w:val="24"/>
          <w:szCs w:val="24"/>
        </w:rPr>
        <w:t xml:space="preserve">enter 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Notes regarding the ECO Lead </w:t>
      </w:r>
    </w:p>
    <w:p w14:paraId="5D625964" w14:textId="3A044E55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 xml:space="preserve">Actions </w:t>
      </w:r>
      <w:r w:rsidRPr="00E25851">
        <w:rPr>
          <w:rFonts w:ascii="Arial" w:hAnsi="Arial" w:cs="Arial"/>
          <w:spacing w:val="-2"/>
          <w:sz w:val="24"/>
          <w:szCs w:val="24"/>
        </w:rPr>
        <w:t>- Not in use for ECO</w:t>
      </w:r>
    </w:p>
    <w:p w14:paraId="210C3F7A" w14:textId="61E028E5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 xml:space="preserve">Partner 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- </w:t>
      </w:r>
      <w:r w:rsidR="00291122">
        <w:rPr>
          <w:rFonts w:ascii="Arial" w:hAnsi="Arial" w:cs="Arial"/>
          <w:spacing w:val="-2"/>
          <w:sz w:val="24"/>
          <w:szCs w:val="24"/>
        </w:rPr>
        <w:t>Lists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the partners on this lead</w:t>
      </w:r>
    </w:p>
    <w:p w14:paraId="6DEBDF3E" w14:textId="313938F7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 xml:space="preserve">Texts 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- Notes summary, Lead notes, and Taxpayer Contact notes </w:t>
      </w:r>
    </w:p>
    <w:p w14:paraId="0CE04902" w14:textId="361A7128" w:rsid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>Attachments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- </w:t>
      </w:r>
      <w:r w:rsidR="00291122">
        <w:rPr>
          <w:rFonts w:ascii="Arial" w:hAnsi="Arial" w:cs="Arial"/>
          <w:spacing w:val="-2"/>
          <w:sz w:val="24"/>
          <w:szCs w:val="24"/>
        </w:rPr>
        <w:t>A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llows the user to attach </w:t>
      </w:r>
      <w:r w:rsidR="00291122">
        <w:rPr>
          <w:rFonts w:ascii="Arial" w:hAnsi="Arial" w:cs="Arial"/>
          <w:spacing w:val="-2"/>
          <w:sz w:val="24"/>
          <w:szCs w:val="24"/>
        </w:rPr>
        <w:t>files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relating to the lead</w:t>
      </w:r>
    </w:p>
    <w:p w14:paraId="36DDC6AA" w14:textId="0C530DAE" w:rsidR="00291122" w:rsidRDefault="00291122" w:rsidP="00E25851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694086E1" w14:textId="1F4EFA34" w:rsidR="00291122" w:rsidRDefault="00291122" w:rsidP="00E25851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78A81CBA" w14:textId="77777777" w:rsidR="00291122" w:rsidRDefault="00DF59A5" w:rsidP="00291122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9107D6A">
          <v:shape id="Picture 42" o:spid="_x0000_i1031" type="#_x0000_t75" style="width:468pt;height:30.75pt;visibility:visible;mso-wrap-style:square">
            <v:imagedata r:id="rId16" o:title=""/>
          </v:shape>
        </w:pict>
      </w:r>
    </w:p>
    <w:p w14:paraId="646307E0" w14:textId="77777777" w:rsidR="00291122" w:rsidRPr="00E25851" w:rsidRDefault="00291122" w:rsidP="00291122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 w:rsidRPr="00E25851">
        <w:rPr>
          <w:rFonts w:ascii="Arial" w:hAnsi="Arial" w:cs="Arial"/>
          <w:b/>
          <w:i/>
          <w:spacing w:val="-2"/>
          <w:sz w:val="24"/>
          <w:szCs w:val="24"/>
        </w:rPr>
        <w:t>Note:</w:t>
      </w:r>
      <w:r>
        <w:rPr>
          <w:rFonts w:ascii="Arial" w:hAnsi="Arial" w:cs="Arial"/>
          <w:b/>
          <w:i/>
          <w:spacing w:val="-2"/>
          <w:sz w:val="24"/>
          <w:szCs w:val="24"/>
        </w:rPr>
        <w:t xml:space="preserve"> These tabs are located on the lower section of the lead screen.</w:t>
      </w:r>
    </w:p>
    <w:p w14:paraId="33E1650C" w14:textId="77777777" w:rsidR="00291122" w:rsidRPr="00E25851" w:rsidRDefault="00291122" w:rsidP="00E25851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35D9265" w14:textId="2B734C29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>Social Data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>- Name, Address, and Contact numbers</w:t>
      </w:r>
    </w:p>
    <w:p w14:paraId="07C5D6CE" w14:textId="3BFB2BF6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>Project Data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>- Registration Created on Date, NAICS, SIC, Kind Code</w:t>
      </w:r>
    </w:p>
    <w:p w14:paraId="4BCE5375" w14:textId="5AE623A0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>ECO Data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</w:t>
      </w:r>
      <w:r w:rsidR="00291122">
        <w:rPr>
          <w:rFonts w:ascii="Arial" w:hAnsi="Arial" w:cs="Arial"/>
          <w:spacing w:val="-2"/>
          <w:sz w:val="24"/>
          <w:szCs w:val="24"/>
        </w:rPr>
        <w:t>–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</w:t>
      </w:r>
      <w:r w:rsidR="00291122">
        <w:rPr>
          <w:rFonts w:ascii="Arial" w:hAnsi="Arial" w:cs="Arial"/>
          <w:spacing w:val="-2"/>
          <w:sz w:val="24"/>
          <w:szCs w:val="24"/>
        </w:rPr>
        <w:t xml:space="preserve">Update </w:t>
      </w:r>
      <w:r w:rsidRPr="00E25851">
        <w:rPr>
          <w:rFonts w:ascii="Arial" w:hAnsi="Arial" w:cs="Arial"/>
          <w:spacing w:val="-2"/>
          <w:sz w:val="24"/>
          <w:szCs w:val="24"/>
        </w:rPr>
        <w:t>ECO Details and Case Data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4564994D" w14:textId="3435ACB6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Letter Mailed</w:t>
      </w:r>
    </w:p>
    <w:p w14:paraId="3F5A0B18" w14:textId="72A33082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Not Mailed</w:t>
      </w:r>
    </w:p>
    <w:p w14:paraId="7C6875AD" w14:textId="7988DE9D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No Response</w:t>
      </w:r>
    </w:p>
    <w:p w14:paraId="4E776582" w14:textId="12D122C0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Outgoing Calls</w:t>
      </w:r>
    </w:p>
    <w:p w14:paraId="557E0936" w14:textId="7C2EE102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Incoming Calls</w:t>
      </w:r>
    </w:p>
    <w:p w14:paraId="5F34466A" w14:textId="2D7B11F3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SCORE Referral</w:t>
      </w:r>
    </w:p>
    <w:p w14:paraId="737E3CA0" w14:textId="656C5371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Correction Made</w:t>
      </w:r>
    </w:p>
    <w:p w14:paraId="4CE8CA73" w14:textId="07CA10C9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Speaking Engagement</w:t>
      </w:r>
    </w:p>
    <w:p w14:paraId="19AB6F3A" w14:textId="6DF2B6B9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Assistance Needed</w:t>
      </w:r>
    </w:p>
    <w:p w14:paraId="60D6C88E" w14:textId="1358D0E5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No Assistance Needed</w:t>
      </w:r>
    </w:p>
    <w:p w14:paraId="2AD8CA2D" w14:textId="51529411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Office Visit</w:t>
      </w:r>
    </w:p>
    <w:p w14:paraId="59D0EAFA" w14:textId="680736D3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Field Visit</w:t>
      </w:r>
    </w:p>
    <w:p w14:paraId="3ED34F5D" w14:textId="77CF3702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Collection Amount</w:t>
      </w:r>
    </w:p>
    <w:p w14:paraId="4B9874C2" w14:textId="637E3951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Correction Amount</w:t>
      </w:r>
    </w:p>
    <w:p w14:paraId="32C40561" w14:textId="792DC4FB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Physical SC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>- User’s physical service center</w:t>
      </w:r>
      <w:r w:rsidR="00291122">
        <w:rPr>
          <w:rFonts w:ascii="Arial" w:hAnsi="Arial" w:cs="Arial"/>
          <w:spacing w:val="-2"/>
          <w:sz w:val="24"/>
          <w:szCs w:val="24"/>
        </w:rPr>
        <w:t xml:space="preserve">. 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This section needs to be selected when correspondence is printed. </w:t>
      </w:r>
    </w:p>
    <w:p w14:paraId="250F17FB" w14:textId="24C51201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Primary NAICS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>- Drop down will be available if the case has a NAICS code</w:t>
      </w:r>
    </w:p>
    <w:p w14:paraId="4F17C56F" w14:textId="433C2DBF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Changed By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>- User ID of the User that last changed the lead</w:t>
      </w:r>
    </w:p>
    <w:p w14:paraId="5DFE1794" w14:textId="1BC6673A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Changed At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>- Time the User made the change</w:t>
      </w:r>
    </w:p>
    <w:p w14:paraId="77DB63F3" w14:textId="43E66423" w:rsidR="00E25851" w:rsidRPr="00E25851" w:rsidRDefault="00E25851" w:rsidP="004538D9">
      <w:pPr>
        <w:numPr>
          <w:ilvl w:val="0"/>
          <w:numId w:val="1"/>
        </w:numPr>
        <w:spacing w:after="0" w:line="240" w:lineRule="auto"/>
        <w:ind w:hanging="360"/>
        <w:rPr>
          <w:rFonts w:ascii="Arial" w:hAnsi="Arial" w:cs="Arial"/>
          <w:spacing w:val="-2"/>
          <w:sz w:val="24"/>
          <w:szCs w:val="24"/>
        </w:rPr>
      </w:pPr>
      <w:r w:rsidRPr="00E25851">
        <w:rPr>
          <w:rFonts w:ascii="Arial" w:hAnsi="Arial" w:cs="Arial"/>
          <w:spacing w:val="-2"/>
          <w:sz w:val="24"/>
          <w:szCs w:val="24"/>
        </w:rPr>
        <w:t>Changed On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Pr="00E25851">
        <w:rPr>
          <w:rFonts w:ascii="Arial" w:hAnsi="Arial" w:cs="Arial"/>
          <w:spacing w:val="-2"/>
          <w:sz w:val="24"/>
          <w:szCs w:val="24"/>
        </w:rPr>
        <w:t>- Date the change was made</w:t>
      </w:r>
    </w:p>
    <w:p w14:paraId="369663A7" w14:textId="169D56BB" w:rsidR="00E25851" w:rsidRP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>Assigned Tasks</w:t>
      </w:r>
      <w:r w:rsidR="00291122">
        <w:rPr>
          <w:rFonts w:ascii="Arial" w:hAnsi="Arial" w:cs="Arial"/>
          <w:spacing w:val="-2"/>
          <w:sz w:val="24"/>
          <w:szCs w:val="24"/>
        </w:rPr>
        <w:t xml:space="preserve"> </w:t>
      </w:r>
      <w:r w:rsidR="00AC6B47">
        <w:rPr>
          <w:rFonts w:ascii="Arial" w:hAnsi="Arial" w:cs="Arial"/>
          <w:spacing w:val="-2"/>
          <w:sz w:val="24"/>
          <w:szCs w:val="24"/>
        </w:rPr>
        <w:t>–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</w:t>
      </w:r>
      <w:r w:rsidR="00AC6B47">
        <w:rPr>
          <w:rFonts w:ascii="Arial" w:hAnsi="Arial" w:cs="Arial"/>
          <w:spacing w:val="-2"/>
          <w:sz w:val="24"/>
          <w:szCs w:val="24"/>
        </w:rPr>
        <w:t>Caseworker can assign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a task </w:t>
      </w:r>
      <w:r w:rsidR="00AC6B47">
        <w:rPr>
          <w:rFonts w:ascii="Arial" w:hAnsi="Arial" w:cs="Arial"/>
          <w:spacing w:val="-2"/>
          <w:sz w:val="24"/>
          <w:szCs w:val="24"/>
        </w:rPr>
        <w:t xml:space="preserve">to themselves or another caseworker </w:t>
      </w:r>
      <w:r w:rsidRPr="00E25851">
        <w:rPr>
          <w:rFonts w:ascii="Arial" w:hAnsi="Arial" w:cs="Arial"/>
          <w:spacing w:val="-2"/>
          <w:sz w:val="24"/>
          <w:szCs w:val="24"/>
        </w:rPr>
        <w:t>for actions needed on the lead</w:t>
      </w:r>
    </w:p>
    <w:p w14:paraId="789C266C" w14:textId="2D523AA0" w:rsidR="00E25851" w:rsidRDefault="00E25851" w:rsidP="00291122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291122">
        <w:rPr>
          <w:rFonts w:ascii="Arial" w:hAnsi="Arial" w:cs="Arial"/>
          <w:b/>
          <w:spacing w:val="-2"/>
          <w:sz w:val="24"/>
          <w:szCs w:val="24"/>
        </w:rPr>
        <w:t>Print History</w:t>
      </w:r>
      <w:r w:rsidRPr="00E25851">
        <w:rPr>
          <w:rFonts w:ascii="Arial" w:hAnsi="Arial" w:cs="Arial"/>
          <w:spacing w:val="-2"/>
          <w:sz w:val="24"/>
          <w:szCs w:val="24"/>
        </w:rPr>
        <w:t xml:space="preserve"> - Shows a history of letters printed for the lead</w:t>
      </w:r>
    </w:p>
    <w:p w14:paraId="386EAE02" w14:textId="77777777" w:rsidR="00E25851" w:rsidRPr="00E25851" w:rsidRDefault="00E25851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sectPr w:rsidR="00E25851" w:rsidRPr="00E25851" w:rsidSect="00131654">
      <w:head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38AE2" w14:textId="77777777" w:rsidR="00566069" w:rsidRDefault="00566069">
      <w:pPr>
        <w:spacing w:after="0" w:line="240" w:lineRule="auto"/>
      </w:pPr>
      <w:r>
        <w:separator/>
      </w:r>
    </w:p>
  </w:endnote>
  <w:endnote w:type="continuationSeparator" w:id="0">
    <w:p w14:paraId="2E5BD5DE" w14:textId="77777777" w:rsidR="00566069" w:rsidRDefault="0056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F9DBA" w14:textId="71A8A152" w:rsidR="00EA724F" w:rsidRPr="00570BB8" w:rsidRDefault="00EA724F" w:rsidP="00D66EB0">
    <w:pPr>
      <w:pStyle w:val="Footer"/>
      <w:rPr>
        <w:rFonts w:ascii="Arial" w:hAnsi="Arial" w:cs="Arial"/>
      </w:rPr>
    </w:pPr>
    <w:r>
      <w:rPr>
        <w:rFonts w:ascii="Arial" w:hAnsi="Arial" w:cs="Arial"/>
      </w:rPr>
      <w:t>Clara Gonzalez</w:t>
    </w:r>
    <w:r w:rsidRPr="00570BB8">
      <w:rPr>
        <w:rFonts w:ascii="Arial" w:hAnsi="Arial" w:cs="Arial"/>
      </w:rPr>
      <w:tab/>
    </w:r>
    <w:r w:rsidR="0081025F">
      <w:rPr>
        <w:rFonts w:ascii="Arial" w:hAnsi="Arial" w:cs="Arial"/>
      </w:rPr>
      <w:t>Understanding the</w:t>
    </w:r>
    <w:r>
      <w:rPr>
        <w:rFonts w:ascii="Arial" w:hAnsi="Arial" w:cs="Arial"/>
      </w:rPr>
      <w:t xml:space="preserve"> ECO </w:t>
    </w:r>
    <w:r w:rsidR="0081025F">
      <w:rPr>
        <w:rFonts w:ascii="Arial" w:hAnsi="Arial" w:cs="Arial"/>
      </w:rPr>
      <w:t>Lead</w:t>
    </w:r>
    <w:r w:rsidRPr="00570BB8">
      <w:rPr>
        <w:rFonts w:ascii="Arial" w:hAnsi="Arial" w:cs="Arial"/>
      </w:rPr>
      <w:tab/>
      <w:t xml:space="preserve">Page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PAGE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04645D">
      <w:rPr>
        <w:rFonts w:ascii="Arial" w:hAnsi="Arial" w:cs="Arial"/>
        <w:b/>
        <w:bCs/>
        <w:noProof/>
      </w:rPr>
      <w:t>2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  <w:r w:rsidRPr="00570BB8">
      <w:rPr>
        <w:rFonts w:ascii="Arial" w:hAnsi="Arial" w:cs="Arial"/>
      </w:rPr>
      <w:t xml:space="preserve"> of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NUMPAGES 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04645D">
      <w:rPr>
        <w:rFonts w:ascii="Arial" w:hAnsi="Arial" w:cs="Arial"/>
        <w:b/>
        <w:bCs/>
        <w:noProof/>
      </w:rPr>
      <w:t>3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</w:p>
  <w:p w14:paraId="2B52C1F6" w14:textId="2DDF825E" w:rsidR="00EA724F" w:rsidRPr="00570BB8" w:rsidRDefault="00EA724F" w:rsidP="00D66EB0">
    <w:pPr>
      <w:pStyle w:val="Footer"/>
      <w:jc w:val="center"/>
      <w:rPr>
        <w:rFonts w:ascii="Arial" w:hAnsi="Arial" w:cs="Arial"/>
      </w:rPr>
    </w:pPr>
    <w:r w:rsidRPr="00570BB8">
      <w:rPr>
        <w:rFonts w:ascii="Arial" w:hAnsi="Arial" w:cs="Arial"/>
      </w:rPr>
      <w:t>Publication Date</w:t>
    </w:r>
    <w:r>
      <w:rPr>
        <w:rFonts w:ascii="Arial" w:hAnsi="Arial" w:cs="Arial"/>
      </w:rPr>
      <w:t xml:space="preserve"> 05/31/2018</w:t>
    </w:r>
  </w:p>
  <w:p w14:paraId="7EB2AA2C" w14:textId="77777777" w:rsidR="00EA724F" w:rsidRDefault="00EA7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66F67" w14:textId="5B2937F5" w:rsidR="00EA724F" w:rsidRPr="00570BB8" w:rsidRDefault="00EA724F" w:rsidP="00377224">
    <w:pPr>
      <w:pStyle w:val="Footer"/>
      <w:rPr>
        <w:rFonts w:ascii="Arial" w:hAnsi="Arial" w:cs="Arial"/>
      </w:rPr>
    </w:pPr>
    <w:r>
      <w:rPr>
        <w:rFonts w:ascii="Arial" w:hAnsi="Arial" w:cs="Arial"/>
      </w:rPr>
      <w:t>Clara Gonzalez</w:t>
    </w:r>
    <w:r w:rsidRPr="00570BB8">
      <w:rPr>
        <w:rFonts w:ascii="Arial" w:hAnsi="Arial" w:cs="Arial"/>
      </w:rPr>
      <w:tab/>
    </w:r>
    <w:r w:rsidR="0081025F">
      <w:rPr>
        <w:rFonts w:ascii="Arial" w:hAnsi="Arial" w:cs="Arial"/>
      </w:rPr>
      <w:t xml:space="preserve">Understanding the </w:t>
    </w:r>
    <w:r>
      <w:rPr>
        <w:rFonts w:ascii="Arial" w:hAnsi="Arial" w:cs="Arial"/>
      </w:rPr>
      <w:t xml:space="preserve">ECO </w:t>
    </w:r>
    <w:r w:rsidR="0081025F">
      <w:rPr>
        <w:rFonts w:ascii="Arial" w:hAnsi="Arial" w:cs="Arial"/>
      </w:rPr>
      <w:t>Lead</w:t>
    </w:r>
    <w:r w:rsidRPr="00570BB8">
      <w:rPr>
        <w:rFonts w:ascii="Arial" w:hAnsi="Arial" w:cs="Arial"/>
      </w:rPr>
      <w:tab/>
      <w:t xml:space="preserve">Page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PAGE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04645D">
      <w:rPr>
        <w:rFonts w:ascii="Arial" w:hAnsi="Arial" w:cs="Arial"/>
        <w:b/>
        <w:bCs/>
        <w:noProof/>
      </w:rPr>
      <w:t>1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  <w:r w:rsidRPr="00570BB8">
      <w:rPr>
        <w:rFonts w:ascii="Arial" w:hAnsi="Arial" w:cs="Arial"/>
      </w:rPr>
      <w:t xml:space="preserve"> of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NUMPAGES 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04645D">
      <w:rPr>
        <w:rFonts w:ascii="Arial" w:hAnsi="Arial" w:cs="Arial"/>
        <w:b/>
        <w:bCs/>
        <w:noProof/>
      </w:rPr>
      <w:t>3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</w:p>
  <w:p w14:paraId="161CA4E0" w14:textId="52EB3AFD" w:rsidR="00EA724F" w:rsidRPr="00570BB8" w:rsidRDefault="00EA724F" w:rsidP="00840475">
    <w:pPr>
      <w:pStyle w:val="Footer"/>
      <w:jc w:val="center"/>
      <w:rPr>
        <w:rFonts w:ascii="Arial" w:hAnsi="Arial" w:cs="Arial"/>
      </w:rPr>
    </w:pPr>
    <w:r w:rsidRPr="00570BB8">
      <w:rPr>
        <w:rFonts w:ascii="Arial" w:hAnsi="Arial" w:cs="Arial"/>
      </w:rPr>
      <w:t xml:space="preserve">Publication </w:t>
    </w:r>
    <w:r>
      <w:rPr>
        <w:rFonts w:ascii="Arial" w:hAnsi="Arial" w:cs="Arial"/>
      </w:rPr>
      <w:t>Date 05/31/2018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C0D2A" w14:textId="77777777" w:rsidR="00566069" w:rsidRDefault="00566069">
      <w:pPr>
        <w:spacing w:after="0" w:line="240" w:lineRule="auto"/>
      </w:pPr>
      <w:r>
        <w:separator/>
      </w:r>
    </w:p>
  </w:footnote>
  <w:footnote w:type="continuationSeparator" w:id="0">
    <w:p w14:paraId="70D101EE" w14:textId="77777777" w:rsidR="00566069" w:rsidRDefault="0056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C9FF9" w14:textId="77777777" w:rsidR="00EA724F" w:rsidRPr="0054574B" w:rsidRDefault="00566069" w:rsidP="00131654">
    <w:pPr>
      <w:pStyle w:val="Header"/>
      <w:rPr>
        <w:rStyle w:val="PageNumber"/>
        <w:rFonts w:ascii="Arial" w:hAnsi="Arial" w:cs="Arial"/>
      </w:rPr>
    </w:pPr>
    <w:r>
      <w:rPr>
        <w:noProof/>
      </w:rPr>
      <w:pict w14:anchorId="590AB3FD">
        <v:shapetype id="_x0000_t202" coordsize="21600,21600" o:spt="202" path="m,l,21600r21600,l21600,xe">
          <v:stroke joinstyle="miter"/>
          <v:path gradientshapeok="t" o:connecttype="rect"/>
        </v:shapetype>
        <v:shape id="WordArt 2" o:spid="_x0000_s2050" type="#_x0000_t202" style="position:absolute;margin-left:4.05pt;margin-top:139.8pt;width:420pt;height:387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" o:allowincell="f" filled="f" stroked="f">
          <v:stroke joinstyle="round"/>
          <o:lock v:ext="edit" shapetype="t"/>
          <v:textbox style="mso-fit-shape-to-text:t">
            <w:txbxContent>
              <w:p w14:paraId="62A6D315" w14:textId="77777777" w:rsidR="00EA724F" w:rsidRDefault="00EA724F" w:rsidP="00131654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b/>
                    <w:bCs/>
                    <w:color w:val="DDDDDD"/>
                    <w:sz w:val="160"/>
                    <w:szCs w:val="160"/>
                  </w:rPr>
                  <w:t>Draft</w:t>
                </w:r>
              </w:p>
            </w:txbxContent>
          </v:textbox>
        </v:shape>
      </w:pict>
    </w:r>
    <w:r w:rsidR="00EA724F" w:rsidRPr="0054574B">
      <w:rPr>
        <w:rFonts w:ascii="Arial" w:hAnsi="Arial" w:cs="Arial"/>
      </w:rPr>
      <w:t xml:space="preserve">Florida Department of Revenue General Tax Administration </w:t>
    </w:r>
    <w:r w:rsidR="00EA724F" w:rsidRPr="0054574B">
      <w:rPr>
        <w:rFonts w:ascii="Arial" w:hAnsi="Arial" w:cs="Arial"/>
      </w:rPr>
      <w:tab/>
    </w:r>
  </w:p>
  <w:p w14:paraId="56520160" w14:textId="77777777" w:rsidR="00EA724F" w:rsidRPr="0054574B" w:rsidRDefault="00EA724F" w:rsidP="00131654">
    <w:pPr>
      <w:pStyle w:val="Header"/>
      <w:rPr>
        <w:rStyle w:val="PageNumber"/>
        <w:rFonts w:ascii="Arial" w:hAnsi="Arial" w:cs="Arial"/>
      </w:rPr>
    </w:pPr>
    <w:r w:rsidRPr="0054574B">
      <w:rPr>
        <w:rStyle w:val="PageNumber"/>
        <w:rFonts w:ascii="Arial" w:hAnsi="Arial" w:cs="Arial"/>
      </w:rPr>
      <w:t>Procedures</w:t>
    </w:r>
  </w:p>
  <w:p w14:paraId="230BABA0" w14:textId="77777777" w:rsidR="00EA724F" w:rsidRPr="00131654" w:rsidRDefault="00EA724F">
    <w:pPr>
      <w:pStyle w:val="Header"/>
      <w:rPr>
        <w:rFonts w:ascii="Arial" w:hAnsi="Arial" w:cs="Arial"/>
      </w:rPr>
    </w:pPr>
    <w:r>
      <w:rPr>
        <w:rStyle w:val="PageNumber"/>
        <w:rFonts w:ascii="Arial" w:hAnsi="Arial" w:cs="Arial"/>
      </w:rPr>
      <w:t>Pre-Warrant Research and Preparation</w:t>
    </w:r>
    <w:r w:rsidRPr="0054574B">
      <w:rPr>
        <w:rStyle w:val="PageNumber"/>
        <w:rFonts w:ascii="Arial" w:hAnsi="Arial" w:cs="Arial"/>
      </w:rPr>
      <w:tab/>
    </w:r>
    <w:r w:rsidRPr="0054574B">
      <w:rPr>
        <w:rStyle w:val="PageNumber"/>
        <w:rFonts w:ascii="Arial" w:hAnsi="Arial" w:cs="Arial"/>
      </w:rPr>
      <w:tab/>
      <w:t>[Insert Date]</w:t>
    </w:r>
  </w:p>
  <w:p w14:paraId="11C3D43F" w14:textId="77777777" w:rsidR="00EA724F" w:rsidRDefault="00EA7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869"/>
      <w:gridCol w:w="7683"/>
    </w:tblGrid>
    <w:tr w:rsidR="00EA724F" w14:paraId="2BAD5B21" w14:textId="77777777" w:rsidTr="003B42EB">
      <w:trPr>
        <w:trHeight w:val="1160"/>
      </w:trPr>
      <w:tc>
        <w:tcPr>
          <w:tcW w:w="1869" w:type="dxa"/>
          <w:shd w:val="clear" w:color="auto" w:fill="auto"/>
        </w:tcPr>
        <w:p w14:paraId="11A873E5" w14:textId="77777777" w:rsidR="00EA724F" w:rsidRPr="00570BB8" w:rsidRDefault="00EA724F" w:rsidP="00EB4999">
          <w:pPr>
            <w:pStyle w:val="Header"/>
            <w:rPr>
              <w:rFonts w:ascii="Arial" w:hAnsi="Arial" w:cs="Arial"/>
              <w:b/>
              <w:sz w:val="24"/>
            </w:rPr>
          </w:pPr>
          <w:r w:rsidRPr="00570BB8">
            <w:rPr>
              <w:rFonts w:ascii="Arial" w:hAnsi="Arial" w:cs="Arial"/>
              <w:b/>
              <w:sz w:val="24"/>
            </w:rPr>
            <w:t>JOB AID</w:t>
          </w:r>
        </w:p>
        <w:p w14:paraId="0672CF58" w14:textId="77777777" w:rsidR="00EA724F" w:rsidRPr="000F1699" w:rsidRDefault="00EA724F" w:rsidP="00EB4999">
          <w:pPr>
            <w:pStyle w:val="Header"/>
            <w:rPr>
              <w:rFonts w:ascii="Times New Roman" w:hAnsi="Times New Roman"/>
              <w:b/>
              <w:sz w:val="24"/>
            </w:rPr>
          </w:pPr>
        </w:p>
        <w:p w14:paraId="7D890A74" w14:textId="77777777" w:rsidR="00EA724F" w:rsidRPr="000F1699" w:rsidRDefault="00EA724F" w:rsidP="00EB4999">
          <w:pPr>
            <w:pStyle w:val="Header"/>
            <w:rPr>
              <w:rFonts w:ascii="Times New Roman" w:hAnsi="Times New Roman"/>
              <w:b/>
              <w:sz w:val="24"/>
            </w:rPr>
          </w:pPr>
          <w:r>
            <w:object w:dxaOrig="2670" w:dyaOrig="945" w14:anchorId="246ACF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82.5pt;height:26.25pt">
                <v:imagedata r:id="rId1" o:title=""/>
              </v:shape>
              <o:OLEObject Type="Embed" ProgID="PBrush" ShapeID="_x0000_i1032" DrawAspect="Content" ObjectID="_1589293089" r:id="rId2"/>
            </w:object>
          </w:r>
        </w:p>
      </w:tc>
      <w:tc>
        <w:tcPr>
          <w:tcW w:w="7683" w:type="dxa"/>
          <w:shd w:val="clear" w:color="auto" w:fill="auto"/>
        </w:tcPr>
        <w:p w14:paraId="0D62F9C8" w14:textId="77777777" w:rsidR="00EA724F" w:rsidRDefault="00EA724F" w:rsidP="00EB4999">
          <w:pPr>
            <w:pStyle w:val="Header"/>
            <w:jc w:val="center"/>
            <w:rPr>
              <w:rFonts w:ascii="Times New Roman" w:hAnsi="Times New Roman"/>
              <w:b/>
              <w:sz w:val="32"/>
            </w:rPr>
          </w:pPr>
        </w:p>
        <w:p w14:paraId="2554CE9B" w14:textId="00BC370B" w:rsidR="00EA724F" w:rsidRDefault="00AC6B47" w:rsidP="00EB4999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Understanding</w:t>
          </w:r>
          <w:r w:rsidR="00A62C69">
            <w:rPr>
              <w:rFonts w:ascii="Arial" w:hAnsi="Arial" w:cs="Arial"/>
              <w:b/>
              <w:sz w:val="32"/>
            </w:rPr>
            <w:t xml:space="preserve"> </w:t>
          </w:r>
          <w:r w:rsidR="00EA724F">
            <w:rPr>
              <w:rFonts w:ascii="Arial" w:hAnsi="Arial" w:cs="Arial"/>
              <w:b/>
              <w:sz w:val="32"/>
            </w:rPr>
            <w:t xml:space="preserve">ECO </w:t>
          </w:r>
          <w:r w:rsidR="00A62C69">
            <w:rPr>
              <w:rFonts w:ascii="Arial" w:hAnsi="Arial" w:cs="Arial"/>
              <w:b/>
              <w:sz w:val="32"/>
            </w:rPr>
            <w:t xml:space="preserve">Team </w:t>
          </w:r>
          <w:r w:rsidR="00932423">
            <w:rPr>
              <w:rFonts w:ascii="Arial" w:hAnsi="Arial" w:cs="Arial"/>
              <w:b/>
              <w:sz w:val="32"/>
            </w:rPr>
            <w:t>Leads</w:t>
          </w:r>
          <w:r w:rsidR="00A62C69">
            <w:rPr>
              <w:rFonts w:ascii="Arial" w:hAnsi="Arial" w:cs="Arial"/>
              <w:b/>
              <w:sz w:val="32"/>
            </w:rPr>
            <w:t xml:space="preserve"> </w:t>
          </w:r>
        </w:p>
        <w:p w14:paraId="29152807" w14:textId="40C2AEF5" w:rsidR="00EA724F" w:rsidRPr="00570BB8" w:rsidRDefault="00EA724F" w:rsidP="00EB4999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ZICM_WORKLIST</w:t>
          </w:r>
        </w:p>
      </w:tc>
    </w:tr>
  </w:tbl>
  <w:p w14:paraId="348DB883" w14:textId="77777777" w:rsidR="00EA724F" w:rsidRPr="00EB4999" w:rsidRDefault="00EA724F" w:rsidP="00EB4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E6F"/>
    <w:multiLevelType w:val="hybridMultilevel"/>
    <w:tmpl w:val="D3B2116E"/>
    <w:lvl w:ilvl="0" w:tplc="3604C3DE">
      <w:start w:val="2"/>
      <w:numFmt w:val="bullet"/>
      <w:lvlText w:val="•"/>
      <w:lvlJc w:val="left"/>
      <w:pPr>
        <w:ind w:left="144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808"/>
    <w:rsid w:val="00001F4F"/>
    <w:rsid w:val="00015AB4"/>
    <w:rsid w:val="00016834"/>
    <w:rsid w:val="00042DAA"/>
    <w:rsid w:val="0004645D"/>
    <w:rsid w:val="00086F86"/>
    <w:rsid w:val="00090017"/>
    <w:rsid w:val="00095F2D"/>
    <w:rsid w:val="000976EC"/>
    <w:rsid w:val="000A6B93"/>
    <w:rsid w:val="000A7C5A"/>
    <w:rsid w:val="000B5743"/>
    <w:rsid w:val="000B5788"/>
    <w:rsid w:val="000C621C"/>
    <w:rsid w:val="000D16E1"/>
    <w:rsid w:val="000D624E"/>
    <w:rsid w:val="000F6BC6"/>
    <w:rsid w:val="001039E7"/>
    <w:rsid w:val="00103F64"/>
    <w:rsid w:val="0011003C"/>
    <w:rsid w:val="00120008"/>
    <w:rsid w:val="00126317"/>
    <w:rsid w:val="00131654"/>
    <w:rsid w:val="00132AFF"/>
    <w:rsid w:val="00132D1D"/>
    <w:rsid w:val="0014793C"/>
    <w:rsid w:val="00167099"/>
    <w:rsid w:val="0017347F"/>
    <w:rsid w:val="001769CD"/>
    <w:rsid w:val="00180426"/>
    <w:rsid w:val="00190CBB"/>
    <w:rsid w:val="001B722B"/>
    <w:rsid w:val="001C743E"/>
    <w:rsid w:val="001E71BF"/>
    <w:rsid w:val="001F7A6D"/>
    <w:rsid w:val="00204C0C"/>
    <w:rsid w:val="00210021"/>
    <w:rsid w:val="00216B5B"/>
    <w:rsid w:val="00230413"/>
    <w:rsid w:val="0024714E"/>
    <w:rsid w:val="0026279B"/>
    <w:rsid w:val="00270260"/>
    <w:rsid w:val="0027298D"/>
    <w:rsid w:val="00276808"/>
    <w:rsid w:val="00285528"/>
    <w:rsid w:val="00291122"/>
    <w:rsid w:val="002A43BF"/>
    <w:rsid w:val="002C7D7B"/>
    <w:rsid w:val="002D75E2"/>
    <w:rsid w:val="002E69F4"/>
    <w:rsid w:val="00301DA6"/>
    <w:rsid w:val="00306430"/>
    <w:rsid w:val="00324232"/>
    <w:rsid w:val="00337A40"/>
    <w:rsid w:val="00340929"/>
    <w:rsid w:val="00360138"/>
    <w:rsid w:val="00362F72"/>
    <w:rsid w:val="00371EEE"/>
    <w:rsid w:val="0037587C"/>
    <w:rsid w:val="00377224"/>
    <w:rsid w:val="00391E7C"/>
    <w:rsid w:val="003B42EB"/>
    <w:rsid w:val="003D5638"/>
    <w:rsid w:val="003F254A"/>
    <w:rsid w:val="0040338C"/>
    <w:rsid w:val="00410203"/>
    <w:rsid w:val="00414564"/>
    <w:rsid w:val="004145BC"/>
    <w:rsid w:val="00431E48"/>
    <w:rsid w:val="004338EB"/>
    <w:rsid w:val="00435897"/>
    <w:rsid w:val="00441784"/>
    <w:rsid w:val="004538D9"/>
    <w:rsid w:val="0046321C"/>
    <w:rsid w:val="00467ACE"/>
    <w:rsid w:val="00472578"/>
    <w:rsid w:val="00485ED0"/>
    <w:rsid w:val="00490976"/>
    <w:rsid w:val="004B2C41"/>
    <w:rsid w:val="004C6612"/>
    <w:rsid w:val="004E4846"/>
    <w:rsid w:val="00531418"/>
    <w:rsid w:val="0054220C"/>
    <w:rsid w:val="005432E4"/>
    <w:rsid w:val="00545487"/>
    <w:rsid w:val="00547963"/>
    <w:rsid w:val="005556AE"/>
    <w:rsid w:val="00561F6F"/>
    <w:rsid w:val="00566069"/>
    <w:rsid w:val="00570BB8"/>
    <w:rsid w:val="00580298"/>
    <w:rsid w:val="00583C58"/>
    <w:rsid w:val="00597F57"/>
    <w:rsid w:val="005B6726"/>
    <w:rsid w:val="006018A4"/>
    <w:rsid w:val="00623D9F"/>
    <w:rsid w:val="006252BE"/>
    <w:rsid w:val="00642E69"/>
    <w:rsid w:val="006578F4"/>
    <w:rsid w:val="0068446C"/>
    <w:rsid w:val="00686B87"/>
    <w:rsid w:val="006A1D8E"/>
    <w:rsid w:val="006A7858"/>
    <w:rsid w:val="006B0AD3"/>
    <w:rsid w:val="006C0453"/>
    <w:rsid w:val="006C6BBE"/>
    <w:rsid w:val="006E541C"/>
    <w:rsid w:val="006E6A5F"/>
    <w:rsid w:val="006F39F3"/>
    <w:rsid w:val="00722B7F"/>
    <w:rsid w:val="00723248"/>
    <w:rsid w:val="00723563"/>
    <w:rsid w:val="00730906"/>
    <w:rsid w:val="007331DA"/>
    <w:rsid w:val="007469D8"/>
    <w:rsid w:val="00747E7D"/>
    <w:rsid w:val="00756AC7"/>
    <w:rsid w:val="00757B37"/>
    <w:rsid w:val="00760C7E"/>
    <w:rsid w:val="00776A24"/>
    <w:rsid w:val="007B1D46"/>
    <w:rsid w:val="007B612C"/>
    <w:rsid w:val="007C7398"/>
    <w:rsid w:val="007E552F"/>
    <w:rsid w:val="00801BB9"/>
    <w:rsid w:val="0081025F"/>
    <w:rsid w:val="00812852"/>
    <w:rsid w:val="0081489E"/>
    <w:rsid w:val="00840475"/>
    <w:rsid w:val="00862D88"/>
    <w:rsid w:val="00872C30"/>
    <w:rsid w:val="00877A18"/>
    <w:rsid w:val="0089353A"/>
    <w:rsid w:val="008B5529"/>
    <w:rsid w:val="008D6BEC"/>
    <w:rsid w:val="00932423"/>
    <w:rsid w:val="00942C4A"/>
    <w:rsid w:val="00950ACC"/>
    <w:rsid w:val="00966223"/>
    <w:rsid w:val="0096644D"/>
    <w:rsid w:val="00981188"/>
    <w:rsid w:val="0099435C"/>
    <w:rsid w:val="009A1CAA"/>
    <w:rsid w:val="009B0CEE"/>
    <w:rsid w:val="009C32DB"/>
    <w:rsid w:val="009C4751"/>
    <w:rsid w:val="009C6908"/>
    <w:rsid w:val="009D5FFB"/>
    <w:rsid w:val="00A240DC"/>
    <w:rsid w:val="00A3312D"/>
    <w:rsid w:val="00A33404"/>
    <w:rsid w:val="00A427DE"/>
    <w:rsid w:val="00A62C69"/>
    <w:rsid w:val="00A7246A"/>
    <w:rsid w:val="00A87566"/>
    <w:rsid w:val="00A90D44"/>
    <w:rsid w:val="00AB1681"/>
    <w:rsid w:val="00AB7AB5"/>
    <w:rsid w:val="00AC41C8"/>
    <w:rsid w:val="00AC6B47"/>
    <w:rsid w:val="00AD3BB0"/>
    <w:rsid w:val="00AF3FCA"/>
    <w:rsid w:val="00B15D54"/>
    <w:rsid w:val="00B40544"/>
    <w:rsid w:val="00B57142"/>
    <w:rsid w:val="00B67AC6"/>
    <w:rsid w:val="00B75CE6"/>
    <w:rsid w:val="00B7767B"/>
    <w:rsid w:val="00B81B09"/>
    <w:rsid w:val="00BB4B24"/>
    <w:rsid w:val="00BC16D8"/>
    <w:rsid w:val="00BC1768"/>
    <w:rsid w:val="00BC31C1"/>
    <w:rsid w:val="00BD2547"/>
    <w:rsid w:val="00BD2FCD"/>
    <w:rsid w:val="00BD72A3"/>
    <w:rsid w:val="00BE06AB"/>
    <w:rsid w:val="00BE4B13"/>
    <w:rsid w:val="00C13355"/>
    <w:rsid w:val="00C226BB"/>
    <w:rsid w:val="00C22BD5"/>
    <w:rsid w:val="00C35D0B"/>
    <w:rsid w:val="00C36C77"/>
    <w:rsid w:val="00C370F8"/>
    <w:rsid w:val="00C435AF"/>
    <w:rsid w:val="00C43FD0"/>
    <w:rsid w:val="00C73C23"/>
    <w:rsid w:val="00C75F2F"/>
    <w:rsid w:val="00C76C02"/>
    <w:rsid w:val="00C82682"/>
    <w:rsid w:val="00CA1EDB"/>
    <w:rsid w:val="00CA24E2"/>
    <w:rsid w:val="00CA5371"/>
    <w:rsid w:val="00CB7057"/>
    <w:rsid w:val="00CD5689"/>
    <w:rsid w:val="00CF48BA"/>
    <w:rsid w:val="00D11F1F"/>
    <w:rsid w:val="00D127A3"/>
    <w:rsid w:val="00D13352"/>
    <w:rsid w:val="00D151B6"/>
    <w:rsid w:val="00D1658E"/>
    <w:rsid w:val="00D36AA2"/>
    <w:rsid w:val="00D41D5A"/>
    <w:rsid w:val="00D46B56"/>
    <w:rsid w:val="00D5346D"/>
    <w:rsid w:val="00D60EE7"/>
    <w:rsid w:val="00D66EB0"/>
    <w:rsid w:val="00D77BB4"/>
    <w:rsid w:val="00D8168A"/>
    <w:rsid w:val="00D84A1D"/>
    <w:rsid w:val="00D8559F"/>
    <w:rsid w:val="00DB38AA"/>
    <w:rsid w:val="00DB5A7B"/>
    <w:rsid w:val="00DC3005"/>
    <w:rsid w:val="00DC3887"/>
    <w:rsid w:val="00DD4BE6"/>
    <w:rsid w:val="00DE53FA"/>
    <w:rsid w:val="00DE7B5F"/>
    <w:rsid w:val="00DF2ABD"/>
    <w:rsid w:val="00DF33CD"/>
    <w:rsid w:val="00DF59A5"/>
    <w:rsid w:val="00E01417"/>
    <w:rsid w:val="00E104BC"/>
    <w:rsid w:val="00E21976"/>
    <w:rsid w:val="00E22A17"/>
    <w:rsid w:val="00E25851"/>
    <w:rsid w:val="00E53BEA"/>
    <w:rsid w:val="00E53D55"/>
    <w:rsid w:val="00E63037"/>
    <w:rsid w:val="00E63124"/>
    <w:rsid w:val="00E8288C"/>
    <w:rsid w:val="00E8481F"/>
    <w:rsid w:val="00EA724F"/>
    <w:rsid w:val="00EB4999"/>
    <w:rsid w:val="00EB5068"/>
    <w:rsid w:val="00EB5F96"/>
    <w:rsid w:val="00EC05B0"/>
    <w:rsid w:val="00EC625B"/>
    <w:rsid w:val="00EC73FD"/>
    <w:rsid w:val="00F23ECC"/>
    <w:rsid w:val="00F24E0D"/>
    <w:rsid w:val="00F315F0"/>
    <w:rsid w:val="00F47EFC"/>
    <w:rsid w:val="00F80A38"/>
    <w:rsid w:val="00F83D83"/>
    <w:rsid w:val="00F971BC"/>
    <w:rsid w:val="00FB10FB"/>
    <w:rsid w:val="00FB693D"/>
    <w:rsid w:val="00FD0BD4"/>
    <w:rsid w:val="00FF0071"/>
    <w:rsid w:val="00FF2581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allout" idref="#_x0000_s1027"/>
        <o:r id="V:Rule2" type="callout" idref="#_x0000_s1057"/>
      </o:rules>
    </o:shapelayout>
  </w:shapeDefaults>
  <w:decimalSymbol w:val="."/>
  <w:listSeparator w:val=","/>
  <w14:docId w14:val="7F452862"/>
  <w15:chartTrackingRefBased/>
  <w15:docId w15:val="{27F74E3D-B1DD-494C-8ABC-035D028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56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768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6808"/>
  </w:style>
  <w:style w:type="character" w:styleId="Hyperlink">
    <w:name w:val="Hyperlink"/>
    <w:uiPriority w:val="99"/>
    <w:rsid w:val="002768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808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08"/>
  </w:style>
  <w:style w:type="paragraph" w:styleId="ListParagraph">
    <w:name w:val="List Paragraph"/>
    <w:basedOn w:val="Normal"/>
    <w:uiPriority w:val="34"/>
    <w:qFormat/>
    <w:rsid w:val="0027680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7298D"/>
    <w:rPr>
      <w:color w:val="954F72"/>
      <w:u w:val="single"/>
    </w:rPr>
  </w:style>
  <w:style w:type="paragraph" w:styleId="CommentText">
    <w:name w:val="annotation text"/>
    <w:basedOn w:val="Normal"/>
    <w:link w:val="CommentTextChar"/>
    <w:semiHidden/>
    <w:rsid w:val="00DC3005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semiHidden/>
    <w:rsid w:val="00DC3005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C300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Mention">
    <w:name w:val="Mention"/>
    <w:uiPriority w:val="99"/>
    <w:semiHidden/>
    <w:unhideWhenUsed/>
    <w:rsid w:val="00942C4A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6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E7"/>
  </w:style>
  <w:style w:type="table" w:styleId="TableGrid">
    <w:name w:val="Table Grid"/>
    <w:basedOn w:val="TableNormal"/>
    <w:uiPriority w:val="39"/>
    <w:rsid w:val="00132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46B56"/>
    <w:rPr>
      <w:rFonts w:ascii="Calibri" w:eastAsia="Times New Roman" w:hAnsi="Calibri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B56"/>
    <w:pPr>
      <w:outlineLvl w:val="9"/>
    </w:pPr>
    <w:rPr>
      <w:rFonts w:ascii="Calibri Light" w:hAnsi="Calibri Light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46B56"/>
    <w:pPr>
      <w:spacing w:after="0"/>
    </w:pPr>
    <w:rPr>
      <w:b/>
      <w:sz w:val="24"/>
    </w:rPr>
  </w:style>
  <w:style w:type="character" w:styleId="CommentReference">
    <w:name w:val="annotation reference"/>
    <w:uiPriority w:val="99"/>
    <w:semiHidden/>
    <w:unhideWhenUsed/>
    <w:rsid w:val="00337A4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A40"/>
    <w:pPr>
      <w:spacing w:after="16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A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7A40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C43FD0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7B37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57B37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57B37"/>
    <w:pPr>
      <w:ind w:left="660"/>
    </w:pPr>
  </w:style>
  <w:style w:type="character" w:styleId="PageNumber">
    <w:name w:val="page number"/>
    <w:rsid w:val="00131654"/>
  </w:style>
  <w:style w:type="paragraph" w:styleId="NormalWeb">
    <w:name w:val="Normal (Web)"/>
    <w:basedOn w:val="Normal"/>
    <w:uiPriority w:val="99"/>
    <w:rsid w:val="00131654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Paragraph1">
    <w:name w:val="Paragraph 1"/>
    <w:basedOn w:val="Normal"/>
    <w:rsid w:val="006C6BB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uppressAutoHyphens/>
      <w:spacing w:after="240" w:line="264" w:lineRule="auto"/>
      <w:jc w:val="both"/>
    </w:pPr>
    <w:rPr>
      <w:rFonts w:ascii="Arial" w:eastAsia="Times New Roman" w:hAnsi="Arial"/>
      <w:sz w:val="24"/>
      <w:szCs w:val="20"/>
    </w:rPr>
  </w:style>
  <w:style w:type="paragraph" w:customStyle="1" w:styleId="Note">
    <w:name w:val="Note"/>
    <w:basedOn w:val="Normal"/>
    <w:autoRedefine/>
    <w:qFormat/>
    <w:rsid w:val="00570BB8"/>
    <w:pPr>
      <w:spacing w:before="120" w:after="120" w:line="240" w:lineRule="auto"/>
      <w:ind w:left="720" w:hanging="720"/>
    </w:pPr>
    <w:rPr>
      <w:rFonts w:ascii="Arial" w:eastAsia="Times New Roman" w:hAnsi="Arial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57E6C1DA3D84F8523DFA5BF38A179" ma:contentTypeVersion="0" ma:contentTypeDescription="Create a new document." ma:contentTypeScope="" ma:versionID="60b88f1bdfe74554e46fef2fc0d4d3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3d147369609339da0000e6a4a4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17A8-7BE8-4EDC-AEC9-89EEEBF1D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0D0FDE-FB88-4872-9466-5B5F5061A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32DACA-437C-4481-83BD-C481936103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A94095-79DD-45DB-9EC9-82F5E8A9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Keech</dc:creator>
  <cp:keywords/>
  <dc:description/>
  <cp:lastModifiedBy>Bobbie Cone</cp:lastModifiedBy>
  <cp:revision>7</cp:revision>
  <cp:lastPrinted>2018-05-31T21:32:00Z</cp:lastPrinted>
  <dcterms:created xsi:type="dcterms:W3CDTF">2018-05-30T19:01:00Z</dcterms:created>
  <dcterms:modified xsi:type="dcterms:W3CDTF">2018-05-31T21:32:00Z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0x010100E1157E6C1DA3D84F8523DFA5BF38A179</vt:lpwstr>
  </property>
</Properties>
</file>