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B435" w14:textId="4526FCBA" w:rsidR="005151FD" w:rsidRDefault="005151FD" w:rsidP="006275C9">
      <w:pPr>
        <w:spacing w:line="240" w:lineRule="auto"/>
        <w:jc w:val="center"/>
        <w:rPr>
          <w:b/>
          <w:bCs/>
          <w:sz w:val="24"/>
        </w:rPr>
      </w:pPr>
    </w:p>
    <w:p w14:paraId="03BA4470" w14:textId="77777777" w:rsidR="0011188A" w:rsidRDefault="0011188A" w:rsidP="006275C9">
      <w:pPr>
        <w:spacing w:line="240" w:lineRule="auto"/>
        <w:jc w:val="center"/>
        <w:rPr>
          <w:b/>
          <w:bCs/>
          <w:sz w:val="24"/>
        </w:rPr>
      </w:pPr>
    </w:p>
    <w:p w14:paraId="1643DB00" w14:textId="041BEDED" w:rsidR="005151FD" w:rsidRDefault="005151FD" w:rsidP="006275C9">
      <w:pPr>
        <w:spacing w:line="240" w:lineRule="auto"/>
        <w:jc w:val="center"/>
        <w:rPr>
          <w:sz w:val="24"/>
        </w:rPr>
      </w:pPr>
      <w:r>
        <w:rPr>
          <w:sz w:val="24"/>
        </w:rPr>
        <w:t>UNIVERSITY OF WATERLOO</w:t>
      </w:r>
    </w:p>
    <w:p w14:paraId="3E834B8E" w14:textId="40F6126A" w:rsidR="005151FD" w:rsidRDefault="005151FD" w:rsidP="006275C9">
      <w:pPr>
        <w:spacing w:line="240" w:lineRule="auto"/>
        <w:jc w:val="center"/>
        <w:rPr>
          <w:sz w:val="24"/>
        </w:rPr>
      </w:pPr>
      <w:r>
        <w:rPr>
          <w:sz w:val="24"/>
        </w:rPr>
        <w:t>Department of Mathematics</w:t>
      </w:r>
    </w:p>
    <w:p w14:paraId="3B2D3C4F" w14:textId="65B58C03" w:rsidR="005151FD" w:rsidRDefault="005151FD" w:rsidP="006275C9">
      <w:pPr>
        <w:spacing w:line="240" w:lineRule="auto"/>
        <w:jc w:val="center"/>
        <w:rPr>
          <w:sz w:val="24"/>
        </w:rPr>
      </w:pPr>
    </w:p>
    <w:p w14:paraId="00C948A1" w14:textId="44F3ED6E" w:rsidR="0011188A" w:rsidRDefault="0011188A" w:rsidP="006275C9">
      <w:pPr>
        <w:spacing w:line="240" w:lineRule="auto"/>
        <w:jc w:val="center"/>
        <w:rPr>
          <w:sz w:val="24"/>
        </w:rPr>
      </w:pPr>
    </w:p>
    <w:p w14:paraId="0E42244E" w14:textId="77777777" w:rsidR="0011188A" w:rsidRDefault="0011188A" w:rsidP="006275C9">
      <w:pPr>
        <w:spacing w:line="240" w:lineRule="auto"/>
        <w:jc w:val="center"/>
        <w:rPr>
          <w:sz w:val="24"/>
        </w:rPr>
      </w:pPr>
    </w:p>
    <w:p w14:paraId="39DC1068" w14:textId="4A6E282B" w:rsidR="005151FD" w:rsidRDefault="005151FD" w:rsidP="006275C9">
      <w:pPr>
        <w:spacing w:line="240" w:lineRule="auto"/>
        <w:jc w:val="center"/>
        <w:rPr>
          <w:sz w:val="24"/>
        </w:rPr>
      </w:pPr>
    </w:p>
    <w:p w14:paraId="051730BE" w14:textId="77777777" w:rsidR="0011188A" w:rsidRDefault="005151FD" w:rsidP="006275C9">
      <w:pPr>
        <w:spacing w:line="240" w:lineRule="auto"/>
        <w:jc w:val="center"/>
        <w:rPr>
          <w:sz w:val="24"/>
        </w:rPr>
      </w:pPr>
      <w:r>
        <w:rPr>
          <w:sz w:val="24"/>
        </w:rPr>
        <w:t xml:space="preserve">Analysis of Different </w:t>
      </w:r>
      <w:r w:rsidR="0011188A">
        <w:rPr>
          <w:sz w:val="24"/>
        </w:rPr>
        <w:t xml:space="preserve">Machine Learning Models </w:t>
      </w:r>
    </w:p>
    <w:p w14:paraId="13FD46B7" w14:textId="0252E155" w:rsidR="0011188A" w:rsidRDefault="003E34E2" w:rsidP="006275C9">
      <w:pPr>
        <w:spacing w:line="240" w:lineRule="auto"/>
        <w:jc w:val="center"/>
        <w:rPr>
          <w:sz w:val="24"/>
        </w:rPr>
      </w:pPr>
      <w:r>
        <w:rPr>
          <w:sz w:val="24"/>
        </w:rPr>
        <w:t>f</w:t>
      </w:r>
      <w:r w:rsidR="0011188A">
        <w:rPr>
          <w:sz w:val="24"/>
        </w:rPr>
        <w:t>or the Purposes of Insurance Costing</w:t>
      </w:r>
    </w:p>
    <w:p w14:paraId="3CDBEF6F" w14:textId="1A77780A" w:rsidR="005151FD" w:rsidRDefault="005151FD" w:rsidP="006275C9">
      <w:pPr>
        <w:spacing w:line="240" w:lineRule="auto"/>
        <w:jc w:val="center"/>
        <w:rPr>
          <w:sz w:val="24"/>
        </w:rPr>
      </w:pPr>
    </w:p>
    <w:p w14:paraId="7444D7D8" w14:textId="10196CDD" w:rsidR="0011188A" w:rsidRDefault="0011188A" w:rsidP="006275C9">
      <w:pPr>
        <w:spacing w:line="240" w:lineRule="auto"/>
        <w:jc w:val="center"/>
        <w:rPr>
          <w:sz w:val="24"/>
        </w:rPr>
      </w:pPr>
    </w:p>
    <w:p w14:paraId="3A720346" w14:textId="42F4559E" w:rsidR="0011188A" w:rsidRDefault="0011188A" w:rsidP="006275C9">
      <w:pPr>
        <w:spacing w:line="240" w:lineRule="auto"/>
        <w:jc w:val="center"/>
        <w:rPr>
          <w:sz w:val="24"/>
        </w:rPr>
      </w:pPr>
    </w:p>
    <w:p w14:paraId="3285694A" w14:textId="4324FC06" w:rsidR="0011188A" w:rsidRDefault="0011188A" w:rsidP="006275C9">
      <w:pPr>
        <w:spacing w:line="240" w:lineRule="auto"/>
        <w:jc w:val="center"/>
        <w:rPr>
          <w:sz w:val="24"/>
        </w:rPr>
      </w:pPr>
    </w:p>
    <w:p w14:paraId="7CE5383C" w14:textId="5C6D6929" w:rsidR="0011188A" w:rsidRDefault="0011188A" w:rsidP="006275C9">
      <w:pPr>
        <w:spacing w:line="240" w:lineRule="auto"/>
        <w:jc w:val="center"/>
        <w:rPr>
          <w:sz w:val="24"/>
        </w:rPr>
      </w:pPr>
      <w:r>
        <w:rPr>
          <w:sz w:val="24"/>
        </w:rPr>
        <w:t>Intact Insurance</w:t>
      </w:r>
    </w:p>
    <w:p w14:paraId="6C68211C" w14:textId="2CD762C2" w:rsidR="0011188A" w:rsidRDefault="006275C9" w:rsidP="006275C9">
      <w:pPr>
        <w:spacing w:line="240" w:lineRule="auto"/>
        <w:jc w:val="center"/>
        <w:rPr>
          <w:sz w:val="24"/>
        </w:rPr>
      </w:pPr>
      <w:r w:rsidRPr="006275C9">
        <w:rPr>
          <w:sz w:val="24"/>
        </w:rPr>
        <w:t>Toronto, ON M5G 0A1</w:t>
      </w:r>
    </w:p>
    <w:p w14:paraId="035DBFC9" w14:textId="15B6C921" w:rsidR="006275C9" w:rsidRDefault="006275C9" w:rsidP="006275C9">
      <w:pPr>
        <w:spacing w:line="240" w:lineRule="auto"/>
        <w:jc w:val="center"/>
        <w:rPr>
          <w:sz w:val="24"/>
        </w:rPr>
      </w:pPr>
    </w:p>
    <w:p w14:paraId="30E555E5" w14:textId="2409D937" w:rsidR="006275C9" w:rsidRDefault="006275C9" w:rsidP="006275C9">
      <w:pPr>
        <w:spacing w:line="240" w:lineRule="auto"/>
        <w:jc w:val="center"/>
        <w:rPr>
          <w:sz w:val="24"/>
        </w:rPr>
      </w:pPr>
    </w:p>
    <w:p w14:paraId="28DEDB70" w14:textId="0419B27A" w:rsidR="006275C9" w:rsidRDefault="006275C9" w:rsidP="006275C9">
      <w:pPr>
        <w:spacing w:line="240" w:lineRule="auto"/>
        <w:jc w:val="center"/>
        <w:rPr>
          <w:sz w:val="24"/>
        </w:rPr>
      </w:pPr>
    </w:p>
    <w:p w14:paraId="68E0A365" w14:textId="0CE958EC" w:rsidR="006275C9" w:rsidRDefault="006275C9" w:rsidP="006275C9">
      <w:pPr>
        <w:spacing w:line="240" w:lineRule="auto"/>
        <w:jc w:val="center"/>
        <w:rPr>
          <w:sz w:val="24"/>
        </w:rPr>
      </w:pPr>
    </w:p>
    <w:p w14:paraId="6F05198B" w14:textId="77777777" w:rsidR="006275C9" w:rsidRDefault="006275C9" w:rsidP="006275C9">
      <w:pPr>
        <w:spacing w:line="240" w:lineRule="auto"/>
        <w:jc w:val="center"/>
        <w:rPr>
          <w:sz w:val="24"/>
        </w:rPr>
      </w:pPr>
    </w:p>
    <w:p w14:paraId="19D966CA" w14:textId="3A06CB7F" w:rsidR="006275C9" w:rsidRDefault="006275C9" w:rsidP="006275C9">
      <w:pPr>
        <w:spacing w:line="240" w:lineRule="auto"/>
        <w:jc w:val="center"/>
        <w:rPr>
          <w:b/>
          <w:bCs/>
          <w:sz w:val="24"/>
        </w:rPr>
      </w:pPr>
      <w:r w:rsidRPr="006275C9">
        <w:rPr>
          <w:b/>
          <w:bCs/>
          <w:sz w:val="24"/>
        </w:rPr>
        <w:t>Prepared By</w:t>
      </w:r>
    </w:p>
    <w:p w14:paraId="0D547212" w14:textId="5D6B85BC" w:rsidR="005151FD" w:rsidRDefault="006275C9" w:rsidP="006275C9">
      <w:pPr>
        <w:spacing w:line="240" w:lineRule="auto"/>
        <w:jc w:val="center"/>
        <w:rPr>
          <w:sz w:val="24"/>
        </w:rPr>
      </w:pPr>
      <w:r>
        <w:rPr>
          <w:sz w:val="24"/>
        </w:rPr>
        <w:t>Shea Cardozo</w:t>
      </w:r>
    </w:p>
    <w:p w14:paraId="00F66C32" w14:textId="6AD1BDE3" w:rsidR="006275C9" w:rsidRDefault="006275C9" w:rsidP="006275C9">
      <w:pPr>
        <w:spacing w:line="240" w:lineRule="auto"/>
        <w:jc w:val="center"/>
        <w:rPr>
          <w:sz w:val="24"/>
        </w:rPr>
      </w:pPr>
      <w:r>
        <w:rPr>
          <w:sz w:val="24"/>
        </w:rPr>
        <w:t>Student ID: 20659614</w:t>
      </w:r>
    </w:p>
    <w:p w14:paraId="0B6EADD2" w14:textId="4770ED21" w:rsidR="006275C9" w:rsidRDefault="006275C9" w:rsidP="006275C9">
      <w:pPr>
        <w:spacing w:line="240" w:lineRule="auto"/>
        <w:jc w:val="center"/>
        <w:rPr>
          <w:sz w:val="24"/>
        </w:rPr>
      </w:pPr>
      <w:r>
        <w:rPr>
          <w:sz w:val="24"/>
        </w:rPr>
        <w:t>User ID: SACARDOZ</w:t>
      </w:r>
    </w:p>
    <w:p w14:paraId="5245F277" w14:textId="5A899586" w:rsidR="006275C9" w:rsidRDefault="006275C9" w:rsidP="006275C9">
      <w:pPr>
        <w:spacing w:line="240" w:lineRule="auto"/>
        <w:jc w:val="center"/>
        <w:rPr>
          <w:sz w:val="24"/>
        </w:rPr>
      </w:pPr>
      <w:r>
        <w:rPr>
          <w:sz w:val="24"/>
        </w:rPr>
        <w:t>4A Statistics/Actuarial Science</w:t>
      </w:r>
    </w:p>
    <w:p w14:paraId="504B4CAA" w14:textId="2575BC8F" w:rsidR="006275C9" w:rsidRDefault="006275C9" w:rsidP="006275C9">
      <w:pPr>
        <w:spacing w:line="240" w:lineRule="auto"/>
        <w:jc w:val="center"/>
        <w:rPr>
          <w:sz w:val="24"/>
        </w:rPr>
      </w:pPr>
      <w:r>
        <w:rPr>
          <w:sz w:val="24"/>
        </w:rPr>
        <w:t>December 15, 2019</w:t>
      </w:r>
    </w:p>
    <w:p w14:paraId="6118F689" w14:textId="77777777" w:rsidR="006275C9" w:rsidRPr="006275C9" w:rsidRDefault="006275C9" w:rsidP="006275C9">
      <w:pPr>
        <w:spacing w:line="240" w:lineRule="auto"/>
        <w:jc w:val="center"/>
        <w:rPr>
          <w:sz w:val="24"/>
        </w:rPr>
      </w:pPr>
    </w:p>
    <w:p w14:paraId="317592F5" w14:textId="77777777" w:rsidR="003234DD" w:rsidRDefault="003234DD" w:rsidP="000C08DA">
      <w:pPr>
        <w:spacing w:line="480" w:lineRule="auto"/>
      </w:pPr>
    </w:p>
    <w:p w14:paraId="648EC5D5" w14:textId="77777777" w:rsidR="003234DD" w:rsidRDefault="003234DD" w:rsidP="003234DD">
      <w:pPr>
        <w:spacing w:line="240" w:lineRule="auto"/>
      </w:pPr>
    </w:p>
    <w:p w14:paraId="79C989DA" w14:textId="7E32D16F" w:rsidR="003234DD" w:rsidRDefault="003234DD" w:rsidP="003234DD">
      <w:pPr>
        <w:spacing w:line="240" w:lineRule="auto"/>
      </w:pPr>
      <w:r>
        <w:t xml:space="preserve">December 16, 2019 </w:t>
      </w:r>
    </w:p>
    <w:p w14:paraId="78594752" w14:textId="77777777" w:rsidR="003234DD" w:rsidRDefault="003234DD" w:rsidP="003234DD">
      <w:pPr>
        <w:spacing w:line="240" w:lineRule="auto"/>
      </w:pPr>
    </w:p>
    <w:p w14:paraId="7634843C" w14:textId="533FBA4D" w:rsidR="003234DD" w:rsidRDefault="003234DD" w:rsidP="003234DD">
      <w:pPr>
        <w:spacing w:line="240" w:lineRule="auto"/>
      </w:pPr>
      <w:r>
        <w:t xml:space="preserve">Shivani Karani, </w:t>
      </w:r>
      <w:r w:rsidR="00DB3CD1" w:rsidRPr="00DB3CD1">
        <w:t>Senior Actuarial Analyst</w:t>
      </w:r>
    </w:p>
    <w:p w14:paraId="4711944D" w14:textId="63F74510" w:rsidR="003234DD" w:rsidRDefault="003234DD" w:rsidP="003234DD">
      <w:pPr>
        <w:spacing w:line="240" w:lineRule="auto"/>
      </w:pPr>
      <w:r>
        <w:t>Intact Insurance</w:t>
      </w:r>
    </w:p>
    <w:p w14:paraId="10F93146" w14:textId="3CCB7156" w:rsidR="003234DD" w:rsidRDefault="003234DD" w:rsidP="003234DD">
      <w:pPr>
        <w:spacing w:line="240" w:lineRule="auto"/>
      </w:pPr>
      <w:r w:rsidRPr="003234DD">
        <w:t>Toronto, ON M5G 0A1</w:t>
      </w:r>
    </w:p>
    <w:p w14:paraId="63C7D5C5" w14:textId="77777777" w:rsidR="003234DD" w:rsidRDefault="003234DD" w:rsidP="003234DD">
      <w:pPr>
        <w:spacing w:line="240" w:lineRule="auto"/>
      </w:pPr>
    </w:p>
    <w:p w14:paraId="37B14653" w14:textId="75469AB1" w:rsidR="003234DD" w:rsidRDefault="003234DD" w:rsidP="003234DD">
      <w:pPr>
        <w:spacing w:line="240" w:lineRule="auto"/>
      </w:pPr>
      <w:r>
        <w:t>Dear Shivani,</w:t>
      </w:r>
    </w:p>
    <w:p w14:paraId="30A96A58" w14:textId="735E4953" w:rsidR="003E34E2" w:rsidRDefault="003E34E2" w:rsidP="003E34E2">
      <w:pPr>
        <w:spacing w:line="240" w:lineRule="auto"/>
      </w:pPr>
    </w:p>
    <w:p w14:paraId="1B085AAB" w14:textId="77777777" w:rsidR="003E34E2" w:rsidRDefault="003E34E2" w:rsidP="003E34E2">
      <w:pPr>
        <w:spacing w:line="240" w:lineRule="auto"/>
      </w:pPr>
      <w:r>
        <w:t xml:space="preserve">As we agreed, I have prepared the enclosed report, “Analysis of Different Machine Learning Models for </w:t>
      </w:r>
    </w:p>
    <w:p w14:paraId="278BA0ED" w14:textId="0A8D1F04" w:rsidR="0021335A" w:rsidRDefault="003E34E2" w:rsidP="003E34E2">
      <w:pPr>
        <w:spacing w:line="240" w:lineRule="auto"/>
      </w:pPr>
      <w:r>
        <w:t xml:space="preserve">the Purposes of Insurance Costing” for </w:t>
      </w:r>
      <w:r w:rsidR="007F785B">
        <w:t>the</w:t>
      </w:r>
      <w:r>
        <w:t xml:space="preserve"> </w:t>
      </w:r>
      <w:r w:rsidR="0021335A">
        <w:t>third of five work term reports in my 4A term</w:t>
      </w:r>
      <w:r>
        <w:t xml:space="preserve">. I hereby </w:t>
      </w:r>
    </w:p>
    <w:p w14:paraId="0552B10C" w14:textId="77777777" w:rsidR="0021335A" w:rsidRDefault="003E34E2" w:rsidP="003E34E2">
      <w:pPr>
        <w:spacing w:line="240" w:lineRule="auto"/>
      </w:pPr>
      <w:r>
        <w:t xml:space="preserve">confirm that I received no help, other than what is mentioned above, in writing this report. I also </w:t>
      </w:r>
    </w:p>
    <w:p w14:paraId="0C88879B" w14:textId="77777777" w:rsidR="0021335A" w:rsidRDefault="003E34E2" w:rsidP="003E34E2">
      <w:pPr>
        <w:spacing w:line="240" w:lineRule="auto"/>
      </w:pPr>
      <w:r>
        <w:t xml:space="preserve">confirm that this report has not been previously submitted for academic credit at this or any other </w:t>
      </w:r>
    </w:p>
    <w:p w14:paraId="2318298E" w14:textId="6CC70D03" w:rsidR="003E34E2" w:rsidRDefault="003E34E2" w:rsidP="003E34E2">
      <w:pPr>
        <w:spacing w:line="240" w:lineRule="auto"/>
      </w:pPr>
      <w:r>
        <w:t>academic institution.</w:t>
      </w:r>
    </w:p>
    <w:p w14:paraId="2B4B25C6" w14:textId="7CF4F62A" w:rsidR="0021335A" w:rsidRDefault="0021335A" w:rsidP="003E34E2">
      <w:pPr>
        <w:spacing w:line="240" w:lineRule="auto"/>
      </w:pPr>
    </w:p>
    <w:p w14:paraId="27407CE0" w14:textId="77777777" w:rsidR="00387115" w:rsidRDefault="0021335A" w:rsidP="00387115">
      <w:pPr>
        <w:spacing w:line="240" w:lineRule="auto"/>
      </w:pPr>
      <w:r>
        <w:t>The Rating Revolution Homeowners New Business team aims to innovate in the field of</w:t>
      </w:r>
      <w:r w:rsidR="00387115">
        <w:t xml:space="preserve"> </w:t>
      </w:r>
      <w:r>
        <w:t xml:space="preserve">homeowner’s </w:t>
      </w:r>
    </w:p>
    <w:p w14:paraId="4C9A51D6" w14:textId="77777777" w:rsidR="00387115" w:rsidRDefault="0021335A" w:rsidP="00387115">
      <w:pPr>
        <w:spacing w:line="240" w:lineRule="auto"/>
      </w:pPr>
      <w:r>
        <w:t>insurance pricing by leveraging new machine learning techniques.  My job as an Actuarial</w:t>
      </w:r>
      <w:r w:rsidR="00387115">
        <w:t xml:space="preserve"> </w:t>
      </w:r>
      <w:r>
        <w:t>Analyst</w:t>
      </w:r>
      <w:r w:rsidR="00387115">
        <w:t xml:space="preserve"> </w:t>
      </w:r>
    </w:p>
    <w:p w14:paraId="2A667A1C" w14:textId="50CEA39C" w:rsidR="00387115" w:rsidRDefault="0021335A" w:rsidP="00387115">
      <w:pPr>
        <w:spacing w:line="240" w:lineRule="auto"/>
      </w:pPr>
      <w:r>
        <w:t xml:space="preserve">required that I validate data to facilitate modelling and </w:t>
      </w:r>
      <w:r w:rsidR="007D2029">
        <w:t>create</w:t>
      </w:r>
      <w:r>
        <w:t xml:space="preserve"> tools</w:t>
      </w:r>
      <w:r w:rsidR="00387115">
        <w:t xml:space="preserve"> to visualize different modelling </w:t>
      </w:r>
    </w:p>
    <w:p w14:paraId="6CC2D679" w14:textId="77777777" w:rsidR="00387115" w:rsidRDefault="00387115" w:rsidP="00387115">
      <w:pPr>
        <w:spacing w:line="240" w:lineRule="auto"/>
      </w:pPr>
      <w:r>
        <w:t xml:space="preserve">scenarios. This report is an in-depth study of the implementation of the company’s new XGBoost </w:t>
      </w:r>
    </w:p>
    <w:p w14:paraId="7FE3841E" w14:textId="386744B0" w:rsidR="00387115" w:rsidRDefault="00387115" w:rsidP="00387115">
      <w:pPr>
        <w:spacing w:line="240" w:lineRule="auto"/>
      </w:pPr>
      <w:r>
        <w:t>models.</w:t>
      </w:r>
    </w:p>
    <w:p w14:paraId="14AAF66D" w14:textId="33452D31" w:rsidR="003E34E2" w:rsidRDefault="003E34E2" w:rsidP="00387115">
      <w:pPr>
        <w:spacing w:line="240" w:lineRule="auto"/>
      </w:pPr>
      <w:r>
        <w:t xml:space="preserve"> </w:t>
      </w:r>
    </w:p>
    <w:p w14:paraId="609FBBAB" w14:textId="77777777" w:rsidR="0021335A" w:rsidRDefault="003E34E2" w:rsidP="003E34E2">
      <w:pPr>
        <w:spacing w:line="240" w:lineRule="auto"/>
      </w:pPr>
      <w:r>
        <w:t>The Faculty of Mathematics requests that you evaluate this report for command</w:t>
      </w:r>
      <w:r w:rsidR="0021335A">
        <w:t xml:space="preserve"> </w:t>
      </w:r>
      <w:r>
        <w:t xml:space="preserve">of topic and technical </w:t>
      </w:r>
    </w:p>
    <w:p w14:paraId="7E5B0E5F" w14:textId="77777777" w:rsidR="0021335A" w:rsidRDefault="003E34E2" w:rsidP="003E34E2">
      <w:pPr>
        <w:spacing w:line="240" w:lineRule="auto"/>
      </w:pPr>
      <w:r>
        <w:t>content/analysis. Following your assessment, the report,</w:t>
      </w:r>
      <w:r w:rsidR="0021335A">
        <w:t xml:space="preserve"> </w:t>
      </w:r>
      <w:r>
        <w:t xml:space="preserve">together with your evaluation, will be </w:t>
      </w:r>
    </w:p>
    <w:p w14:paraId="5F9F0592" w14:textId="72A59A30" w:rsidR="0021335A" w:rsidRDefault="003E34E2" w:rsidP="003E34E2">
      <w:pPr>
        <w:spacing w:line="240" w:lineRule="auto"/>
      </w:pPr>
      <w:r>
        <w:t>submitted to the Math Undergrad Office</w:t>
      </w:r>
      <w:r w:rsidR="0021335A">
        <w:t xml:space="preserve"> </w:t>
      </w:r>
      <w:r>
        <w:t xml:space="preserve">for evaluation on campus by qualified work report markers. </w:t>
      </w:r>
    </w:p>
    <w:p w14:paraId="1A7C7EBA" w14:textId="77777777" w:rsidR="0021335A" w:rsidRDefault="003E34E2" w:rsidP="003E34E2">
      <w:pPr>
        <w:spacing w:line="240" w:lineRule="auto"/>
      </w:pPr>
      <w:r>
        <w:t>The combined</w:t>
      </w:r>
      <w:r w:rsidR="0021335A">
        <w:t xml:space="preserve"> </w:t>
      </w:r>
      <w:r>
        <w:t>marks determine whether the report will receive credit and whether it will be</w:t>
      </w:r>
      <w:r w:rsidR="0021335A">
        <w:t xml:space="preserve"> </w:t>
      </w:r>
      <w:r>
        <w:t xml:space="preserve">considered </w:t>
      </w:r>
    </w:p>
    <w:p w14:paraId="1B496556" w14:textId="56190FB5" w:rsidR="003E34E2" w:rsidRDefault="003E34E2" w:rsidP="003E34E2">
      <w:pPr>
        <w:spacing w:line="240" w:lineRule="auto"/>
      </w:pPr>
      <w:r>
        <w:t>for an award.</w:t>
      </w:r>
    </w:p>
    <w:p w14:paraId="3E66A59C" w14:textId="77777777" w:rsidR="003E34E2" w:rsidRDefault="003E34E2" w:rsidP="003E34E2">
      <w:pPr>
        <w:spacing w:line="240" w:lineRule="auto"/>
      </w:pPr>
    </w:p>
    <w:p w14:paraId="69C1568D" w14:textId="77777777" w:rsidR="003E34E2" w:rsidRDefault="003E34E2" w:rsidP="003E34E2">
      <w:pPr>
        <w:spacing w:line="240" w:lineRule="auto"/>
      </w:pPr>
      <w:r>
        <w:t>Thank you for your assistance in preparing this report.</w:t>
      </w:r>
    </w:p>
    <w:p w14:paraId="2F30850C" w14:textId="56507280" w:rsidR="003E34E2" w:rsidRDefault="003E34E2" w:rsidP="003E34E2">
      <w:pPr>
        <w:spacing w:line="240" w:lineRule="auto"/>
      </w:pPr>
      <w:r>
        <w:t>Shea Cardozo</w:t>
      </w:r>
    </w:p>
    <w:p w14:paraId="67457F3A" w14:textId="77777777" w:rsidR="00387115" w:rsidRDefault="00387115" w:rsidP="003E34E2">
      <w:pPr>
        <w:spacing w:line="240" w:lineRule="auto"/>
      </w:pPr>
    </w:p>
    <w:p w14:paraId="0307D0CF" w14:textId="5E20E650" w:rsidR="000C08DA" w:rsidRPr="003E34E2" w:rsidRDefault="000C08DA" w:rsidP="003E34E2">
      <w:pPr>
        <w:spacing w:line="240" w:lineRule="auto"/>
      </w:pPr>
      <w:r>
        <w:rPr>
          <w:b/>
          <w:bCs/>
          <w:sz w:val="24"/>
        </w:rPr>
        <w:lastRenderedPageBreak/>
        <w:t>Executive Summary</w:t>
      </w:r>
    </w:p>
    <w:p w14:paraId="4AF5A72F" w14:textId="36BC12F7" w:rsidR="000F51FD" w:rsidRDefault="000F51FD" w:rsidP="00DB3CD1">
      <w:pPr>
        <w:spacing w:line="480" w:lineRule="auto"/>
        <w:rPr>
          <w:sz w:val="24"/>
        </w:rPr>
      </w:pPr>
      <w:r>
        <w:rPr>
          <w:sz w:val="24"/>
        </w:rPr>
        <w:t>This report investigates two machine learning models to determine the future expected cost of a given automobile insurance policy to be used as part of an insurance firm’s pricing strategy. It compares the high-level features of each model and fits each one to a simulated dataset to gauge comparative performance. The report then makes a model recommendation based on the comparison and the performance results.</w:t>
      </w:r>
    </w:p>
    <w:p w14:paraId="691D83D9" w14:textId="13226844" w:rsidR="00ED0D6E" w:rsidRDefault="00AE093A" w:rsidP="00DB3CD1">
      <w:pPr>
        <w:spacing w:line="480" w:lineRule="auto"/>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w:t>
      </w:r>
      <w:r w:rsidR="00E52C37">
        <w:rPr>
          <w:sz w:val="24"/>
        </w:rPr>
        <w:t xml:space="preserve">structure </w:t>
      </w:r>
      <w:r>
        <w:rPr>
          <w:sz w:val="24"/>
        </w:rPr>
        <w:t xml:space="preserve">for </w:t>
      </w:r>
      <w:r w:rsidR="006465B2">
        <w:rPr>
          <w:sz w:val="24"/>
        </w:rPr>
        <w:t>costing</w:t>
      </w:r>
      <w:r>
        <w:rPr>
          <w:sz w:val="24"/>
        </w:rPr>
        <w:t xml:space="preserve"> policies in the </w:t>
      </w:r>
      <w:r w:rsidR="000F51FD">
        <w:rPr>
          <w:sz w:val="24"/>
        </w:rPr>
        <w:t>property and casualty (or P&amp;C)</w:t>
      </w:r>
      <w:r>
        <w:rPr>
          <w:sz w:val="24"/>
        </w:rPr>
        <w:t xml:space="preserve"> </w:t>
      </w:r>
      <w:r w:rsidR="000F51FD">
        <w:rPr>
          <w:sz w:val="24"/>
        </w:rPr>
        <w:t xml:space="preserve">insurance </w:t>
      </w:r>
      <w:r>
        <w:rPr>
          <w:sz w:val="24"/>
        </w:rPr>
        <w:t>industry</w:t>
      </w:r>
      <w:r w:rsidR="00D71C45">
        <w:rPr>
          <w:sz w:val="24"/>
        </w:rPr>
        <w:t xml:space="preserve">. It works by determining a </w:t>
      </w:r>
      <w:r w:rsidR="00940D66">
        <w:rPr>
          <w:sz w:val="24"/>
        </w:rPr>
        <w:t xml:space="preserve">linear relationship between the rating variables and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57D7388B" w:rsidR="00940D66" w:rsidRDefault="00940D66" w:rsidP="00DB3CD1">
      <w:pPr>
        <w:spacing w:line="480" w:lineRule="auto"/>
        <w:rPr>
          <w:sz w:val="24"/>
        </w:rPr>
      </w:pPr>
      <w:r>
        <w:rPr>
          <w:sz w:val="24"/>
        </w:rPr>
        <w:t xml:space="preserve">While both models fulfill the intended purpose of insurance costing, the XGBoost model outperforms the GLM in the test dataset and thus predicts </w:t>
      </w:r>
      <w:r w:rsidR="00391207">
        <w:rPr>
          <w:sz w:val="24"/>
        </w:rPr>
        <w:t xml:space="preserve">claim severity much more </w:t>
      </w:r>
      <w:r>
        <w:rPr>
          <w:sz w:val="24"/>
        </w:rPr>
        <w:t xml:space="preserve">accurately. It does however struggle with interpretability </w:t>
      </w:r>
      <w:r w:rsidR="00D828CD">
        <w:rPr>
          <w:sz w:val="24"/>
        </w:rPr>
        <w:t xml:space="preserve">compared to GLMs which </w:t>
      </w:r>
      <w:r>
        <w:rPr>
          <w:sz w:val="24"/>
        </w:rPr>
        <w:t>therefore makes inferring business decisions from its results more challenging.</w:t>
      </w:r>
    </w:p>
    <w:p w14:paraId="0BB301CE" w14:textId="1A43FB33" w:rsidR="006D13C6" w:rsidRDefault="00D71C45" w:rsidP="00DB3CD1">
      <w:pPr>
        <w:spacing w:line="480" w:lineRule="auto"/>
        <w:rPr>
          <w:sz w:val="24"/>
        </w:rPr>
      </w:pPr>
      <w:r w:rsidRPr="00D71C45">
        <w:rPr>
          <w:sz w:val="24"/>
        </w:rPr>
        <w:t xml:space="preserve">The recommendation is to deploy the XGBoost model to determine policy cost because </w:t>
      </w:r>
      <w:r w:rsidR="00940D66">
        <w:rPr>
          <w:sz w:val="24"/>
        </w:rPr>
        <w:t xml:space="preserve">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31B795AB" w14:textId="0548CF5D" w:rsidR="003247DC" w:rsidRDefault="003247DC" w:rsidP="003247DC">
      <w:pPr>
        <w:spacing w:line="480" w:lineRule="auto"/>
        <w:rPr>
          <w:sz w:val="24"/>
        </w:rPr>
      </w:pPr>
      <w:r>
        <w:rPr>
          <w:b/>
          <w:bCs/>
          <w:sz w:val="24"/>
        </w:rPr>
        <w:lastRenderedPageBreak/>
        <w:t>Table of Contents</w:t>
      </w:r>
    </w:p>
    <w:p w14:paraId="440F676D" w14:textId="614709AB" w:rsidR="003247DC" w:rsidRDefault="003247DC" w:rsidP="0061211C">
      <w:pPr>
        <w:spacing w:line="240" w:lineRule="auto"/>
        <w:rPr>
          <w:sz w:val="24"/>
        </w:rPr>
      </w:pPr>
      <w:r>
        <w:rPr>
          <w:sz w:val="24"/>
        </w:rPr>
        <w:t>Executive Summary……………………………………………………………………………………………</w:t>
      </w:r>
      <w:r w:rsidR="008101E8">
        <w:rPr>
          <w:sz w:val="24"/>
        </w:rPr>
        <w:t>….</w:t>
      </w:r>
      <w:r>
        <w:rPr>
          <w:sz w:val="24"/>
        </w:rPr>
        <w:t xml:space="preserve"> iii </w:t>
      </w:r>
    </w:p>
    <w:p w14:paraId="1DFF8FF3" w14:textId="34703FBB" w:rsidR="003247DC" w:rsidRDefault="003247DC" w:rsidP="0061211C">
      <w:pPr>
        <w:spacing w:line="240" w:lineRule="auto"/>
        <w:rPr>
          <w:sz w:val="24"/>
        </w:rPr>
      </w:pPr>
      <w:r>
        <w:rPr>
          <w:sz w:val="24"/>
        </w:rPr>
        <w:t>Table of Contents………………………………………………………………………………………….……</w:t>
      </w:r>
      <w:r w:rsidR="008101E8">
        <w:rPr>
          <w:sz w:val="24"/>
        </w:rPr>
        <w:t>….</w:t>
      </w:r>
      <w:r>
        <w:rPr>
          <w:sz w:val="24"/>
        </w:rPr>
        <w:t xml:space="preserve"> iv  </w:t>
      </w:r>
    </w:p>
    <w:p w14:paraId="27548116" w14:textId="2F2A48AD" w:rsidR="003247DC" w:rsidRDefault="003247DC" w:rsidP="0061211C">
      <w:pPr>
        <w:spacing w:line="240" w:lineRule="auto"/>
        <w:rPr>
          <w:sz w:val="24"/>
        </w:rPr>
      </w:pPr>
      <w:r>
        <w:rPr>
          <w:sz w:val="24"/>
        </w:rPr>
        <w:t>List of Figures……………………………………………………………………………</w:t>
      </w:r>
      <w:r w:rsidR="0061211C">
        <w:rPr>
          <w:sz w:val="24"/>
        </w:rPr>
        <w:t>.</w:t>
      </w:r>
      <w:r>
        <w:rPr>
          <w:sz w:val="24"/>
        </w:rPr>
        <w:t xml:space="preserve">…………………………... v  </w:t>
      </w:r>
    </w:p>
    <w:p w14:paraId="2620F8AD" w14:textId="09B12C9E" w:rsidR="003247DC" w:rsidRDefault="003247DC" w:rsidP="0061211C">
      <w:pPr>
        <w:spacing w:line="240" w:lineRule="auto"/>
        <w:rPr>
          <w:sz w:val="24"/>
        </w:rPr>
      </w:pPr>
      <w:r>
        <w:rPr>
          <w:sz w:val="24"/>
        </w:rPr>
        <w:t>Introduction…………………………………………………………………….………</w:t>
      </w:r>
      <w:r w:rsidR="0061211C">
        <w:rPr>
          <w:sz w:val="24"/>
        </w:rPr>
        <w:t>.</w:t>
      </w:r>
      <w:r>
        <w:rPr>
          <w:sz w:val="24"/>
        </w:rPr>
        <w:t xml:space="preserve">………………………….... 1  </w:t>
      </w:r>
    </w:p>
    <w:p w14:paraId="1E39F694" w14:textId="70D7CA11" w:rsidR="003247DC" w:rsidRDefault="003247DC" w:rsidP="0061211C">
      <w:pPr>
        <w:spacing w:line="240" w:lineRule="auto"/>
        <w:rPr>
          <w:sz w:val="24"/>
        </w:rPr>
      </w:pPr>
      <w:r>
        <w:rPr>
          <w:sz w:val="24"/>
        </w:rPr>
        <w:t>Modeling Options……………………………………………………</w:t>
      </w:r>
      <w:r w:rsidR="005C0BD8">
        <w:rPr>
          <w:sz w:val="24"/>
        </w:rPr>
        <w:t>…………………………</w:t>
      </w:r>
      <w:r>
        <w:rPr>
          <w:sz w:val="24"/>
        </w:rPr>
        <w:t xml:space="preserve">…………………… </w:t>
      </w:r>
      <w:r w:rsidR="00C54730">
        <w:rPr>
          <w:sz w:val="24"/>
        </w:rPr>
        <w:t>3</w:t>
      </w:r>
      <w:r>
        <w:rPr>
          <w:sz w:val="24"/>
        </w:rPr>
        <w:t xml:space="preserve"> </w:t>
      </w:r>
    </w:p>
    <w:p w14:paraId="13E6F070" w14:textId="00BB50DC" w:rsidR="003247DC" w:rsidRDefault="003247DC" w:rsidP="0061211C">
      <w:pPr>
        <w:spacing w:line="240" w:lineRule="auto"/>
        <w:ind w:firstLine="720"/>
        <w:rPr>
          <w:sz w:val="24"/>
        </w:rPr>
      </w:pPr>
      <w:r>
        <w:rPr>
          <w:sz w:val="24"/>
        </w:rPr>
        <w:t>Generalized Line</w:t>
      </w:r>
      <w:r w:rsidR="00E52C37">
        <w:rPr>
          <w:sz w:val="24"/>
        </w:rPr>
        <w:t>a</w:t>
      </w:r>
      <w:r w:rsidR="00133FA4">
        <w:rPr>
          <w:sz w:val="24"/>
        </w:rPr>
        <w:t>r</w:t>
      </w:r>
      <w:r>
        <w:rPr>
          <w:sz w:val="24"/>
        </w:rPr>
        <w:t xml:space="preserve"> Models…………………………………………………</w:t>
      </w:r>
      <w:r w:rsidR="0061211C">
        <w:rPr>
          <w:sz w:val="24"/>
        </w:rPr>
        <w:t>.</w:t>
      </w:r>
      <w:r>
        <w:rPr>
          <w:sz w:val="24"/>
        </w:rPr>
        <w:t>…………</w:t>
      </w:r>
      <w:r w:rsidR="005C0BD8">
        <w:rPr>
          <w:sz w:val="24"/>
        </w:rPr>
        <w:t>…………</w:t>
      </w:r>
      <w:r w:rsidR="00E52C37">
        <w:rPr>
          <w:sz w:val="24"/>
        </w:rPr>
        <w:t>…</w:t>
      </w:r>
      <w:bookmarkStart w:id="0" w:name="_GoBack"/>
      <w:bookmarkEnd w:id="0"/>
      <w:r w:rsidR="005C0BD8">
        <w:rPr>
          <w:sz w:val="24"/>
        </w:rPr>
        <w:t xml:space="preserve"> </w:t>
      </w:r>
      <w:r w:rsidR="00C54730">
        <w:rPr>
          <w:sz w:val="24"/>
        </w:rPr>
        <w:t>3</w:t>
      </w:r>
      <w:r>
        <w:rPr>
          <w:sz w:val="24"/>
        </w:rPr>
        <w:t xml:space="preserve"> </w:t>
      </w:r>
    </w:p>
    <w:p w14:paraId="0351B261" w14:textId="56A53F4B" w:rsidR="003247DC" w:rsidRDefault="00F267DD" w:rsidP="0061211C">
      <w:pPr>
        <w:spacing w:line="240" w:lineRule="auto"/>
        <w:ind w:firstLine="720"/>
        <w:rPr>
          <w:sz w:val="24"/>
        </w:rPr>
      </w:pPr>
      <w:r>
        <w:rPr>
          <w:sz w:val="24"/>
        </w:rPr>
        <w:t>XGBoost............................</w:t>
      </w:r>
      <w:r w:rsidR="003247DC">
        <w:rPr>
          <w:sz w:val="24"/>
        </w:rPr>
        <w:t>…………………………………………………</w:t>
      </w:r>
      <w:r w:rsidR="0061211C">
        <w:rPr>
          <w:sz w:val="24"/>
        </w:rPr>
        <w:t>.</w:t>
      </w:r>
      <w:r w:rsidR="003247DC">
        <w:rPr>
          <w:sz w:val="24"/>
        </w:rPr>
        <w:t>……</w:t>
      </w:r>
      <w:r>
        <w:rPr>
          <w:sz w:val="24"/>
        </w:rPr>
        <w:t>.</w:t>
      </w:r>
      <w:r w:rsidR="003247DC">
        <w:rPr>
          <w:sz w:val="24"/>
        </w:rPr>
        <w:t xml:space="preserve">…………….…… </w:t>
      </w:r>
      <w:r w:rsidR="00C54730">
        <w:rPr>
          <w:sz w:val="24"/>
        </w:rPr>
        <w:t>5</w:t>
      </w:r>
    </w:p>
    <w:p w14:paraId="661F90A6" w14:textId="4EE8EEA6" w:rsidR="00F267DD" w:rsidRDefault="00F267DD" w:rsidP="0061211C">
      <w:pPr>
        <w:spacing w:line="240" w:lineRule="auto"/>
        <w:rPr>
          <w:sz w:val="24"/>
        </w:rPr>
      </w:pPr>
      <w:r>
        <w:rPr>
          <w:sz w:val="24"/>
        </w:rPr>
        <w:t>Analysis……………................……………………………………………………….…</w:t>
      </w:r>
      <w:r w:rsidR="0061211C">
        <w:rPr>
          <w:sz w:val="24"/>
        </w:rPr>
        <w:t>.</w:t>
      </w:r>
      <w:r>
        <w:rPr>
          <w:sz w:val="24"/>
        </w:rPr>
        <w:t xml:space="preserve">…………………………. </w:t>
      </w:r>
      <w:r w:rsidR="00C54730">
        <w:rPr>
          <w:sz w:val="24"/>
        </w:rPr>
        <w:t>7</w:t>
      </w:r>
      <w:r>
        <w:rPr>
          <w:sz w:val="24"/>
        </w:rPr>
        <w:t xml:space="preserve"> </w:t>
      </w:r>
    </w:p>
    <w:p w14:paraId="2D694F70" w14:textId="696DFE3E" w:rsidR="00B12321" w:rsidRDefault="00B12321" w:rsidP="0061211C">
      <w:pPr>
        <w:spacing w:line="240" w:lineRule="auto"/>
        <w:rPr>
          <w:sz w:val="24"/>
        </w:rPr>
      </w:pPr>
      <w:r>
        <w:rPr>
          <w:sz w:val="24"/>
        </w:rPr>
        <w:t>Conclusion……………................…………………………………………………</w:t>
      </w:r>
      <w:r w:rsidR="005C0BD8">
        <w:rPr>
          <w:sz w:val="24"/>
        </w:rPr>
        <w:t>……………………</w:t>
      </w:r>
      <w:r w:rsidR="00133FA4">
        <w:rPr>
          <w:sz w:val="24"/>
        </w:rPr>
        <w:t>.</w:t>
      </w:r>
      <w:r w:rsidR="005C0BD8">
        <w:rPr>
          <w:sz w:val="24"/>
        </w:rPr>
        <w:t>…</w:t>
      </w:r>
      <w:r>
        <w:rPr>
          <w:sz w:val="24"/>
        </w:rPr>
        <w:t>……</w:t>
      </w:r>
      <w:r w:rsidR="005C0BD8">
        <w:rPr>
          <w:sz w:val="24"/>
        </w:rPr>
        <w:t>.</w:t>
      </w:r>
      <w:r>
        <w:rPr>
          <w:sz w:val="24"/>
        </w:rPr>
        <w:t xml:space="preserve"> </w:t>
      </w:r>
      <w:r w:rsidR="00C54730">
        <w:rPr>
          <w:sz w:val="24"/>
        </w:rPr>
        <w:t>11</w:t>
      </w:r>
    </w:p>
    <w:p w14:paraId="3C193528" w14:textId="3ABC13CF" w:rsidR="00B12321" w:rsidRDefault="00B12321" w:rsidP="0061211C">
      <w:pPr>
        <w:spacing w:line="240" w:lineRule="auto"/>
        <w:rPr>
          <w:sz w:val="24"/>
        </w:rPr>
      </w:pPr>
      <w:r>
        <w:rPr>
          <w:sz w:val="24"/>
        </w:rPr>
        <w:t>Recommendations……………................………………………………………………………</w:t>
      </w:r>
      <w:r w:rsidR="0061211C">
        <w:rPr>
          <w:sz w:val="24"/>
        </w:rPr>
        <w:t>.</w:t>
      </w:r>
      <w:r>
        <w:rPr>
          <w:sz w:val="24"/>
        </w:rPr>
        <w:t>………</w:t>
      </w:r>
      <w:r w:rsidR="00133FA4">
        <w:rPr>
          <w:sz w:val="24"/>
        </w:rPr>
        <w:t>.</w:t>
      </w:r>
      <w:r>
        <w:rPr>
          <w:sz w:val="24"/>
        </w:rPr>
        <w:t xml:space="preserve">…. </w:t>
      </w:r>
      <w:r w:rsidR="00C54730">
        <w:rPr>
          <w:sz w:val="24"/>
        </w:rPr>
        <w:t>12</w:t>
      </w:r>
    </w:p>
    <w:p w14:paraId="05752A63" w14:textId="015F219D" w:rsidR="00B12321" w:rsidRDefault="00B12321" w:rsidP="0061211C">
      <w:pPr>
        <w:spacing w:line="240" w:lineRule="auto"/>
        <w:rPr>
          <w:sz w:val="24"/>
        </w:rPr>
      </w:pPr>
      <w:r>
        <w:rPr>
          <w:sz w:val="24"/>
        </w:rPr>
        <w:t>Bibliography............……………................………………………………</w:t>
      </w:r>
      <w:r w:rsidR="0061211C">
        <w:rPr>
          <w:sz w:val="24"/>
        </w:rPr>
        <w:t>.</w:t>
      </w:r>
      <w:r>
        <w:rPr>
          <w:sz w:val="24"/>
        </w:rPr>
        <w:t>……………………….….…</w:t>
      </w:r>
      <w:r w:rsidR="00133FA4">
        <w:rPr>
          <w:sz w:val="24"/>
        </w:rPr>
        <w:t>…</w:t>
      </w:r>
      <w:r>
        <w:rPr>
          <w:sz w:val="24"/>
        </w:rPr>
        <w:t xml:space="preserve">. </w:t>
      </w:r>
      <w:r w:rsidR="00C54730">
        <w:rPr>
          <w:sz w:val="24"/>
        </w:rPr>
        <w:t>13</w:t>
      </w:r>
    </w:p>
    <w:p w14:paraId="7AE7DA33" w14:textId="2816C25F" w:rsidR="00B12321" w:rsidRDefault="0061211C" w:rsidP="0061211C">
      <w:pPr>
        <w:spacing w:line="240" w:lineRule="auto"/>
        <w:rPr>
          <w:sz w:val="24"/>
        </w:rPr>
      </w:pPr>
      <w:r>
        <w:rPr>
          <w:sz w:val="24"/>
        </w:rPr>
        <w:t>Acknowledgements</w:t>
      </w:r>
      <w:r w:rsidR="00B12321">
        <w:rPr>
          <w:sz w:val="24"/>
        </w:rPr>
        <w:t>……………........</w:t>
      </w:r>
      <w:r>
        <w:rPr>
          <w:sz w:val="24"/>
        </w:rPr>
        <w:t>..</w:t>
      </w:r>
      <w:r w:rsidR="00B12321">
        <w:rPr>
          <w:sz w:val="24"/>
        </w:rPr>
        <w:t>........……………………………………………………….………</w:t>
      </w:r>
      <w:r w:rsidR="00133FA4">
        <w:rPr>
          <w:sz w:val="24"/>
        </w:rPr>
        <w:t>.,</w:t>
      </w:r>
      <w:r w:rsidR="00B12321">
        <w:rPr>
          <w:sz w:val="24"/>
        </w:rPr>
        <w:t xml:space="preserve"> </w:t>
      </w:r>
      <w:r w:rsidR="00C54730">
        <w:rPr>
          <w:sz w:val="24"/>
        </w:rPr>
        <w:t>14</w:t>
      </w:r>
    </w:p>
    <w:p w14:paraId="46AA11AE" w14:textId="77777777" w:rsidR="00B12321" w:rsidRDefault="00B12321" w:rsidP="00B12321">
      <w:pPr>
        <w:spacing w:line="480" w:lineRule="auto"/>
        <w:rPr>
          <w:sz w:val="24"/>
        </w:rPr>
      </w:pPr>
    </w:p>
    <w:p w14:paraId="7C8FA2E6" w14:textId="10122061" w:rsidR="00B12321" w:rsidRDefault="00B12321" w:rsidP="00F267DD">
      <w:pPr>
        <w:spacing w:line="480" w:lineRule="auto"/>
        <w:rPr>
          <w:sz w:val="24"/>
        </w:rPr>
      </w:pPr>
    </w:p>
    <w:p w14:paraId="2270EB1A" w14:textId="60F81152" w:rsidR="0061211C" w:rsidRDefault="0061211C" w:rsidP="00F267DD">
      <w:pPr>
        <w:spacing w:line="480" w:lineRule="auto"/>
        <w:rPr>
          <w:sz w:val="24"/>
        </w:rPr>
      </w:pPr>
    </w:p>
    <w:p w14:paraId="27BD5E91" w14:textId="26E1AA1B" w:rsidR="0061211C" w:rsidRDefault="0061211C" w:rsidP="00F267DD">
      <w:pPr>
        <w:spacing w:line="480" w:lineRule="auto"/>
        <w:rPr>
          <w:sz w:val="24"/>
        </w:rPr>
      </w:pPr>
    </w:p>
    <w:p w14:paraId="3A47A7F3" w14:textId="6A02DC75" w:rsidR="0061211C" w:rsidRDefault="0061211C" w:rsidP="00F267DD">
      <w:pPr>
        <w:spacing w:line="480" w:lineRule="auto"/>
        <w:rPr>
          <w:sz w:val="24"/>
        </w:rPr>
      </w:pPr>
    </w:p>
    <w:p w14:paraId="0AD063C7" w14:textId="779072A6" w:rsidR="0061211C" w:rsidRDefault="0061211C" w:rsidP="00F267DD">
      <w:pPr>
        <w:spacing w:line="480" w:lineRule="auto"/>
        <w:rPr>
          <w:sz w:val="24"/>
        </w:rPr>
      </w:pPr>
    </w:p>
    <w:p w14:paraId="7B8B54B2" w14:textId="77777777" w:rsidR="0061211C" w:rsidRDefault="0061211C" w:rsidP="00F267DD">
      <w:pPr>
        <w:spacing w:line="480" w:lineRule="auto"/>
        <w:rPr>
          <w:sz w:val="24"/>
        </w:rPr>
      </w:pPr>
    </w:p>
    <w:p w14:paraId="4BBA19EF" w14:textId="2BAAC63F" w:rsidR="003247DC" w:rsidRDefault="003247DC" w:rsidP="006D13C6">
      <w:pPr>
        <w:spacing w:line="480" w:lineRule="auto"/>
        <w:rPr>
          <w:sz w:val="24"/>
        </w:rPr>
      </w:pPr>
    </w:p>
    <w:p w14:paraId="51843222" w14:textId="31CA32C7" w:rsidR="00B12321" w:rsidRDefault="00B12321" w:rsidP="006D13C6">
      <w:pPr>
        <w:spacing w:line="480" w:lineRule="auto"/>
        <w:rPr>
          <w:sz w:val="24"/>
        </w:rPr>
      </w:pPr>
    </w:p>
    <w:p w14:paraId="7983E204" w14:textId="26B299C3" w:rsidR="008C694D" w:rsidRDefault="008C694D" w:rsidP="008C694D">
      <w:pPr>
        <w:spacing w:line="480" w:lineRule="auto"/>
        <w:rPr>
          <w:sz w:val="24"/>
        </w:rPr>
      </w:pPr>
      <w:r>
        <w:rPr>
          <w:b/>
          <w:bCs/>
          <w:sz w:val="24"/>
        </w:rPr>
        <w:lastRenderedPageBreak/>
        <w:t>List of Figures</w:t>
      </w:r>
    </w:p>
    <w:p w14:paraId="5382A38C" w14:textId="6564543C" w:rsidR="008C694D" w:rsidRDefault="00C54730" w:rsidP="008C694D">
      <w:pPr>
        <w:spacing w:line="240" w:lineRule="auto"/>
        <w:rPr>
          <w:sz w:val="24"/>
        </w:rPr>
      </w:pPr>
      <w:r>
        <w:rPr>
          <w:sz w:val="24"/>
        </w:rPr>
        <w:t>Figure 1: An example of a simple 2D linear model</w:t>
      </w:r>
      <w:r w:rsidR="008C694D">
        <w:rPr>
          <w:sz w:val="24"/>
        </w:rPr>
        <w:t>……………………………………………</w:t>
      </w:r>
      <w:r>
        <w:rPr>
          <w:sz w:val="24"/>
        </w:rPr>
        <w:t>.......</w:t>
      </w:r>
      <w:r w:rsidR="008C694D">
        <w:rPr>
          <w:sz w:val="24"/>
        </w:rPr>
        <w:t xml:space="preserve"> </w:t>
      </w:r>
      <w:r>
        <w:rPr>
          <w:sz w:val="24"/>
        </w:rPr>
        <w:t>3</w:t>
      </w:r>
    </w:p>
    <w:p w14:paraId="55C90182" w14:textId="3B0C3D77" w:rsidR="008C694D" w:rsidRDefault="00C54730" w:rsidP="008C694D">
      <w:pPr>
        <w:spacing w:line="240" w:lineRule="auto"/>
        <w:rPr>
          <w:sz w:val="24"/>
        </w:rPr>
      </w:pPr>
      <w:r>
        <w:rPr>
          <w:sz w:val="24"/>
        </w:rPr>
        <w:t>Figure 2: An example of a simple decision tree expressed as a flowchart.</w:t>
      </w:r>
      <w:r w:rsidR="008C694D">
        <w:rPr>
          <w:sz w:val="24"/>
        </w:rPr>
        <w:t>…………</w:t>
      </w:r>
      <w:r>
        <w:rPr>
          <w:sz w:val="24"/>
        </w:rPr>
        <w:t>......</w:t>
      </w:r>
      <w:r w:rsidR="008C694D">
        <w:rPr>
          <w:sz w:val="24"/>
        </w:rPr>
        <w:t xml:space="preserve"> </w:t>
      </w:r>
      <w:r>
        <w:rPr>
          <w:sz w:val="24"/>
        </w:rPr>
        <w:t>6</w:t>
      </w:r>
      <w:r w:rsidR="008C694D">
        <w:rPr>
          <w:sz w:val="24"/>
        </w:rPr>
        <w:t xml:space="preserve">  </w:t>
      </w:r>
    </w:p>
    <w:p w14:paraId="1B4BB54A" w14:textId="531C4B1B" w:rsidR="008C694D" w:rsidRDefault="00C54730" w:rsidP="008C694D">
      <w:pPr>
        <w:spacing w:line="240" w:lineRule="auto"/>
        <w:rPr>
          <w:sz w:val="24"/>
        </w:rPr>
      </w:pPr>
      <w:r>
        <w:rPr>
          <w:sz w:val="24"/>
        </w:rPr>
        <w:t>Figure 3: Comparison of RMSE values among tested models..................................... 8</w:t>
      </w:r>
      <w:r w:rsidR="008C694D">
        <w:rPr>
          <w:sz w:val="24"/>
        </w:rPr>
        <w:t xml:space="preserve">  </w:t>
      </w:r>
    </w:p>
    <w:p w14:paraId="4276A249" w14:textId="54B54ECF" w:rsidR="008C694D" w:rsidRDefault="00C54730" w:rsidP="008C694D">
      <w:pPr>
        <w:spacing w:line="240" w:lineRule="auto"/>
        <w:rPr>
          <w:sz w:val="24"/>
        </w:rPr>
      </w:pPr>
      <w:r>
        <w:rPr>
          <w:sz w:val="24"/>
        </w:rPr>
        <w:t>Figure 4: Lift curve comparison of all models and true values.................................... 9</w:t>
      </w:r>
      <w:r w:rsidR="008C694D">
        <w:rPr>
          <w:sz w:val="24"/>
        </w:rPr>
        <w:t xml:space="preserve">  </w:t>
      </w:r>
    </w:p>
    <w:p w14:paraId="5C3CB285" w14:textId="0C2B6BA4" w:rsidR="008C694D" w:rsidRDefault="00C54730" w:rsidP="008C694D">
      <w:pPr>
        <w:spacing w:line="240" w:lineRule="auto"/>
        <w:rPr>
          <w:sz w:val="24"/>
        </w:rPr>
      </w:pPr>
      <w:r>
        <w:rPr>
          <w:sz w:val="24"/>
        </w:rPr>
        <w:t>Figure 5: Lift curve comparison of all models without true values............................ 10</w:t>
      </w:r>
    </w:p>
    <w:p w14:paraId="34ACBF15" w14:textId="77777777" w:rsidR="008C694D" w:rsidRDefault="008C694D" w:rsidP="006D13C6">
      <w:pPr>
        <w:spacing w:line="480" w:lineRule="auto"/>
        <w:rPr>
          <w:sz w:val="24"/>
        </w:rPr>
      </w:pPr>
    </w:p>
    <w:p w14:paraId="038B2B74" w14:textId="0D0EBEBC" w:rsidR="008C694D" w:rsidRDefault="008C694D" w:rsidP="006D13C6">
      <w:pPr>
        <w:spacing w:line="480" w:lineRule="auto"/>
        <w:rPr>
          <w:sz w:val="24"/>
        </w:rPr>
      </w:pPr>
    </w:p>
    <w:p w14:paraId="09B7F19D" w14:textId="70BCDA2A" w:rsidR="008C694D" w:rsidRDefault="008C694D" w:rsidP="006D13C6">
      <w:pPr>
        <w:spacing w:line="480" w:lineRule="auto"/>
        <w:rPr>
          <w:sz w:val="24"/>
        </w:rPr>
      </w:pPr>
    </w:p>
    <w:p w14:paraId="180A7E10" w14:textId="6592E894" w:rsidR="008C694D" w:rsidRDefault="008C694D" w:rsidP="006D13C6">
      <w:pPr>
        <w:spacing w:line="480" w:lineRule="auto"/>
        <w:rPr>
          <w:sz w:val="24"/>
        </w:rPr>
      </w:pPr>
    </w:p>
    <w:p w14:paraId="4FF15B85" w14:textId="7950CA6A" w:rsidR="008C694D" w:rsidRDefault="008C694D" w:rsidP="006D13C6">
      <w:pPr>
        <w:spacing w:line="480" w:lineRule="auto"/>
        <w:rPr>
          <w:sz w:val="24"/>
        </w:rPr>
      </w:pPr>
    </w:p>
    <w:p w14:paraId="1AC8F60A" w14:textId="77777777" w:rsidR="008C694D" w:rsidRDefault="008C694D" w:rsidP="006D13C6">
      <w:pPr>
        <w:spacing w:line="480" w:lineRule="auto"/>
        <w:rPr>
          <w:sz w:val="24"/>
        </w:rPr>
        <w:sectPr w:rsidR="008C694D" w:rsidSect="00401E60">
          <w:footerReference w:type="default" r:id="rId8"/>
          <w:pgSz w:w="12240" w:h="15840"/>
          <w:pgMar w:top="1440" w:right="1440" w:bottom="1440" w:left="1440" w:header="708" w:footer="708" w:gutter="0"/>
          <w:pgNumType w:fmt="lowerRoman" w:start="1"/>
          <w:cols w:space="708"/>
          <w:titlePg/>
          <w:docGrid w:linePitch="360"/>
        </w:sectPr>
      </w:pPr>
    </w:p>
    <w:p w14:paraId="1716566B" w14:textId="1A47B366" w:rsidR="006D13C6" w:rsidRPr="00D828CD" w:rsidRDefault="00D828CD" w:rsidP="006D13C6">
      <w:pPr>
        <w:spacing w:line="480" w:lineRule="auto"/>
        <w:rPr>
          <w:b/>
          <w:bCs/>
          <w:sz w:val="24"/>
        </w:rPr>
      </w:pPr>
      <w:r w:rsidRPr="00D828CD">
        <w:rPr>
          <w:b/>
          <w:bCs/>
          <w:sz w:val="24"/>
        </w:rPr>
        <w:lastRenderedPageBreak/>
        <w:t>Introduction</w:t>
      </w:r>
    </w:p>
    <w:p w14:paraId="22FFE0C2" w14:textId="53861DCD" w:rsidR="006D13C6" w:rsidRDefault="006D13C6" w:rsidP="00DB3CD1">
      <w:pPr>
        <w:spacing w:line="480" w:lineRule="auto"/>
        <w:rPr>
          <w:sz w:val="24"/>
        </w:rPr>
      </w:pPr>
      <w:r>
        <w:rPr>
          <w:sz w:val="24"/>
        </w:rPr>
        <w:t>The business of insurance is one of risk management. In property and casualty or P&amp;C insurance this risk is</w:t>
      </w:r>
      <w:r w:rsidR="00391207">
        <w:rPr>
          <w:sz w:val="24"/>
        </w:rPr>
        <w:t xml:space="preserve"> most commonly</w:t>
      </w:r>
      <w:r>
        <w:rPr>
          <w:sz w:val="24"/>
        </w:rPr>
        <w:t xml:space="preserve"> related to </w:t>
      </w:r>
      <w:r w:rsidR="00391207">
        <w:rPr>
          <w:sz w:val="24"/>
        </w:rPr>
        <w:t>a policyholder’s home or car</w:t>
      </w:r>
      <w:r>
        <w:rPr>
          <w:sz w:val="24"/>
        </w:rPr>
        <w:t xml:space="preserve">.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65CC7C0" w:rsidR="00743846" w:rsidRDefault="0071496B" w:rsidP="006D13C6">
      <w:pPr>
        <w:spacing w:line="480" w:lineRule="auto"/>
        <w:rPr>
          <w:sz w:val="24"/>
        </w:rPr>
      </w:pPr>
      <w:r>
        <w:rPr>
          <w:sz w:val="24"/>
        </w:rPr>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6F3A316A" w:rsidR="00A74ABC" w:rsidRDefault="00D71C45" w:rsidP="006D13C6">
      <w:pPr>
        <w:spacing w:line="480" w:lineRule="auto"/>
        <w:rPr>
          <w:sz w:val="24"/>
        </w:rPr>
      </w:pPr>
      <w:r w:rsidRPr="00D71C45">
        <w:rPr>
          <w:sz w:val="24"/>
        </w:rPr>
        <w:t xml:space="preserve">Because of this </w:t>
      </w:r>
      <w:r w:rsidR="0048175B" w:rsidRPr="00D71C45">
        <w:rPr>
          <w:sz w:val="24"/>
        </w:rPr>
        <w:t>having</w:t>
      </w:r>
      <w:r w:rsidRPr="00D71C45">
        <w:rPr>
          <w:sz w:val="24"/>
        </w:rPr>
        <w:t xml:space="preserve"> an accurate prediction model </w:t>
      </w:r>
      <w:r w:rsidR="00A74ABC">
        <w:rPr>
          <w:sz w:val="24"/>
        </w:rPr>
        <w:t xml:space="preserve">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in Canada usually use a form </w:t>
      </w:r>
      <w:r w:rsidR="00BE0AD9">
        <w:rPr>
          <w:sz w:val="24"/>
        </w:rPr>
        <w:lastRenderedPageBreak/>
        <w:t xml:space="preserve">of generalized linear models or GLMs when pricing products – which due to its properties end up being a natural fit for insurance. However, as more research has </w:t>
      </w:r>
      <w:r w:rsidR="00E52C37">
        <w:rPr>
          <w:sz w:val="24"/>
        </w:rPr>
        <w:t>been done on</w:t>
      </w:r>
      <w:r w:rsidR="00BE0AD9">
        <w:rPr>
          <w:sz w:val="24"/>
        </w:rPr>
        <w:t xml:space="preserve"> machine learning and artificial intelligence more companies are looking into more advanced prediction models, such as the XGBoost algorithm.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67A65A8C" w14:textId="73EC9408" w:rsidR="00C54730" w:rsidRDefault="00C54730" w:rsidP="006D13C6">
      <w:pPr>
        <w:spacing w:line="480" w:lineRule="auto"/>
        <w:rPr>
          <w:sz w:val="24"/>
        </w:rPr>
      </w:pPr>
    </w:p>
    <w:p w14:paraId="55F7FBAE" w14:textId="257F16F5" w:rsidR="00C54730" w:rsidRDefault="00C54730" w:rsidP="006D13C6">
      <w:pPr>
        <w:spacing w:line="480" w:lineRule="auto"/>
        <w:rPr>
          <w:sz w:val="24"/>
        </w:rPr>
      </w:pPr>
    </w:p>
    <w:p w14:paraId="17A07931" w14:textId="02560B85" w:rsidR="00C54730" w:rsidRDefault="00C54730" w:rsidP="006D13C6">
      <w:pPr>
        <w:spacing w:line="480" w:lineRule="auto"/>
        <w:rPr>
          <w:sz w:val="24"/>
        </w:rPr>
      </w:pPr>
    </w:p>
    <w:p w14:paraId="3A04A211" w14:textId="5ECA3B38" w:rsidR="00C54730" w:rsidRDefault="00C54730" w:rsidP="006D13C6">
      <w:pPr>
        <w:spacing w:line="480" w:lineRule="auto"/>
        <w:rPr>
          <w:sz w:val="24"/>
        </w:rPr>
      </w:pPr>
    </w:p>
    <w:p w14:paraId="0F4ECA68" w14:textId="5CB7C34F" w:rsidR="00C54730" w:rsidRDefault="00C54730" w:rsidP="006D13C6">
      <w:pPr>
        <w:spacing w:line="480" w:lineRule="auto"/>
        <w:rPr>
          <w:sz w:val="24"/>
        </w:rPr>
      </w:pPr>
    </w:p>
    <w:p w14:paraId="10CC8B23" w14:textId="1202849A" w:rsidR="00C54730" w:rsidRDefault="00C54730" w:rsidP="006D13C6">
      <w:pPr>
        <w:spacing w:line="480" w:lineRule="auto"/>
        <w:rPr>
          <w:sz w:val="24"/>
        </w:rPr>
      </w:pPr>
    </w:p>
    <w:p w14:paraId="05A5B4FB" w14:textId="411CBB07" w:rsidR="00C54730" w:rsidRDefault="00C54730" w:rsidP="006D13C6">
      <w:pPr>
        <w:spacing w:line="480" w:lineRule="auto"/>
        <w:rPr>
          <w:sz w:val="24"/>
        </w:rPr>
      </w:pPr>
    </w:p>
    <w:p w14:paraId="063FDE14" w14:textId="5B375345" w:rsidR="00C54730" w:rsidRDefault="00C54730" w:rsidP="006D13C6">
      <w:pPr>
        <w:spacing w:line="480" w:lineRule="auto"/>
        <w:rPr>
          <w:sz w:val="24"/>
        </w:rPr>
      </w:pPr>
    </w:p>
    <w:p w14:paraId="74826C22" w14:textId="4A7B4E09" w:rsidR="00C54730" w:rsidRDefault="00C54730" w:rsidP="006D13C6">
      <w:pPr>
        <w:spacing w:line="480" w:lineRule="auto"/>
        <w:rPr>
          <w:sz w:val="24"/>
        </w:rPr>
      </w:pPr>
    </w:p>
    <w:p w14:paraId="776D8882" w14:textId="401AC9E1" w:rsidR="00C54730" w:rsidRDefault="00C54730" w:rsidP="006D13C6">
      <w:pPr>
        <w:spacing w:line="480" w:lineRule="auto"/>
        <w:rPr>
          <w:sz w:val="24"/>
        </w:rPr>
      </w:pPr>
    </w:p>
    <w:p w14:paraId="5EBF90E2" w14:textId="76260743" w:rsidR="00C54730" w:rsidRDefault="00C54730" w:rsidP="006D13C6">
      <w:pPr>
        <w:spacing w:line="480" w:lineRule="auto"/>
        <w:rPr>
          <w:sz w:val="24"/>
        </w:rPr>
      </w:pPr>
    </w:p>
    <w:p w14:paraId="2BF19B63" w14:textId="26869C75" w:rsidR="00C54730" w:rsidRDefault="00C54730" w:rsidP="006D13C6">
      <w:pPr>
        <w:spacing w:line="480" w:lineRule="auto"/>
      </w:pPr>
    </w:p>
    <w:p w14:paraId="152CEC2E" w14:textId="77777777" w:rsidR="00E52C37" w:rsidRPr="003965D9" w:rsidRDefault="00E52C37" w:rsidP="006D13C6">
      <w:pPr>
        <w:spacing w:line="480" w:lineRule="auto"/>
      </w:pPr>
    </w:p>
    <w:p w14:paraId="12789901" w14:textId="7CB33D3C" w:rsidR="00D828CD" w:rsidRDefault="00D828CD" w:rsidP="00D828CD">
      <w:pPr>
        <w:spacing w:line="480" w:lineRule="auto"/>
        <w:rPr>
          <w:b/>
          <w:bCs/>
          <w:sz w:val="24"/>
        </w:rPr>
      </w:pPr>
      <w:r w:rsidRPr="00D828CD">
        <w:rPr>
          <w:b/>
          <w:bCs/>
          <w:sz w:val="24"/>
        </w:rPr>
        <w:lastRenderedPageBreak/>
        <w:t>Modeling Options</w:t>
      </w:r>
    </w:p>
    <w:p w14:paraId="47166C39" w14:textId="014CACAA" w:rsidR="00A738F0" w:rsidRPr="00FE5980" w:rsidRDefault="005A7380" w:rsidP="00FE5980">
      <w:pPr>
        <w:spacing w:line="480" w:lineRule="auto"/>
        <w:rPr>
          <w:b/>
          <w:bCs/>
          <w:sz w:val="24"/>
        </w:rPr>
      </w:pPr>
      <w:r>
        <w:rPr>
          <w:noProof/>
        </w:rPr>
        <mc:AlternateContent>
          <mc:Choice Requires="wps">
            <w:drawing>
              <wp:anchor distT="0" distB="0" distL="114300" distR="114300" simplePos="0" relativeHeight="251661312" behindDoc="0" locked="0" layoutInCell="1" allowOverlap="1" wp14:anchorId="1380FCAB" wp14:editId="7588A81B">
                <wp:simplePos x="0" y="0"/>
                <wp:positionH relativeFrom="margin">
                  <wp:align>right</wp:align>
                </wp:positionH>
                <wp:positionV relativeFrom="paragraph">
                  <wp:posOffset>4344670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3D65E8A" w14:textId="21357C0A" w:rsidR="00FE5980" w:rsidRPr="00FE5980" w:rsidRDefault="00FE5980" w:rsidP="00FE5980">
                            <w:pPr>
                              <w:pStyle w:val="Caption"/>
                              <w:jc w:val="center"/>
                              <w:rPr>
                                <w:b/>
                                <w:bCs/>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1</w:t>
                            </w:r>
                            <w:r w:rsidRPr="00FE5980">
                              <w:rPr>
                                <w:color w:val="auto"/>
                              </w:rPr>
                              <w:fldChar w:fldCharType="end"/>
                            </w:r>
                            <w:r w:rsidRPr="00FE5980">
                              <w:rPr>
                                <w:color w:val="auto"/>
                              </w:rPr>
                              <w:t>:</w:t>
                            </w:r>
                            <w:r>
                              <w:rPr>
                                <w:color w:val="auto"/>
                              </w:rPr>
                              <w:t xml:space="preserve"> </w:t>
                            </w:r>
                            <w:r w:rsidRPr="00FE5980">
                              <w:rPr>
                                <w:color w:val="auto"/>
                              </w:rPr>
                              <w:t>An example of a simple 2D linear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0FCAB" id="_x0000_t202" coordsize="21600,21600" o:spt="202" path="m,l,21600r21600,l21600,xe">
                <v:stroke joinstyle="miter"/>
                <v:path gradientshapeok="t" o:connecttype="rect"/>
              </v:shapetype>
              <v:shape id="Text Box 9" o:spid="_x0000_s1026" type="#_x0000_t202" style="position:absolute;margin-left:416.8pt;margin-top:342.1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YKwIAAF0EAAAOAAAAZHJzL2Uyb0RvYy54bWysVMGO2jAQvVfqP1i+l8Bu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h9vp2MqSapNb+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" stroked="f">
                <v:textbox style="mso-fit-shape-to-text:t" inset="0,0,0,0">
                  <w:txbxContent>
                    <w:p w14:paraId="53D65E8A" w14:textId="21357C0A" w:rsidR="00FE5980" w:rsidRPr="00FE5980" w:rsidRDefault="00FE5980" w:rsidP="00FE5980">
                      <w:pPr>
                        <w:pStyle w:val="Caption"/>
                        <w:jc w:val="center"/>
                        <w:rPr>
                          <w:b/>
                          <w:bCs/>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1</w:t>
                      </w:r>
                      <w:r w:rsidRPr="00FE5980">
                        <w:rPr>
                          <w:color w:val="auto"/>
                        </w:rPr>
                        <w:fldChar w:fldCharType="end"/>
                      </w:r>
                      <w:r w:rsidRPr="00FE5980">
                        <w:rPr>
                          <w:color w:val="auto"/>
                        </w:rPr>
                        <w:t>:</w:t>
                      </w:r>
                      <w:r>
                        <w:rPr>
                          <w:color w:val="auto"/>
                        </w:rPr>
                        <w:t xml:space="preserve"> </w:t>
                      </w:r>
                      <w:r w:rsidRPr="00FE5980">
                        <w:rPr>
                          <w:color w:val="auto"/>
                        </w:rPr>
                        <w:t>An example of a simple 2D linear model</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1F86B5DF" wp14:editId="488721B7">
            <wp:simplePos x="0" y="0"/>
            <wp:positionH relativeFrom="margin">
              <wp:posOffset>-104775</wp:posOffset>
            </wp:positionH>
            <wp:positionV relativeFrom="paragraph">
              <wp:posOffset>288290</wp:posOffset>
            </wp:positionV>
            <wp:extent cx="5943600" cy="4048125"/>
            <wp:effectExtent l="0" t="0" r="0" b="9525"/>
            <wp:wrapThrough wrapText="bothSides">
              <wp:wrapPolygon edited="0">
                <wp:start x="0" y="0"/>
                <wp:lineTo x="0" y="21549"/>
                <wp:lineTo x="21531" y="21549"/>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480" b="1710"/>
                    <a:stretch/>
                  </pic:blipFill>
                  <pic:spPr bwMode="auto">
                    <a:xfrm>
                      <a:off x="0" y="0"/>
                      <a:ext cx="5943600" cy="4048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143A" w:rsidRPr="00D828CD">
        <w:rPr>
          <w:b/>
          <w:bCs/>
          <w:sz w:val="24"/>
        </w:rPr>
        <w:t>Generalized Linear Models</w:t>
      </w:r>
    </w:p>
    <w:p w14:paraId="2D53DEE5" w14:textId="7365AC26" w:rsidR="00686759" w:rsidRDefault="003A15B2" w:rsidP="0048175B">
      <w:pPr>
        <w:spacing w:line="480" w:lineRule="auto"/>
        <w:rPr>
          <w:rFonts w:eastAsiaTheme="minorEastAsia"/>
          <w:sz w:val="24"/>
        </w:rPr>
      </w:pPr>
      <w:r>
        <w:rPr>
          <w:sz w:val="24"/>
        </w:rPr>
        <w:t>GLMs are the current standard for P&amp;C insurance pricing in Canada.</w:t>
      </w:r>
      <w:r w:rsidR="003E4AF8">
        <w:rPr>
          <w:sz w:val="24"/>
        </w:rPr>
        <w:t xml:space="preserve"> </w:t>
      </w:r>
      <w:r w:rsidR="00B82D52">
        <w:rPr>
          <w:sz w:val="24"/>
        </w:rPr>
        <w:t>For</w:t>
      </w:r>
      <w:r w:rsidR="003E4AF8">
        <w:rPr>
          <w:sz w:val="24"/>
        </w:rPr>
        <w:t xml:space="preserve"> any policy </w:t>
      </w:r>
      <w:r w:rsidR="00B82D52">
        <w:rPr>
          <w:sz w:val="24"/>
        </w:rPr>
        <w:t>the</w:t>
      </w:r>
      <w:r w:rsidR="003E4AF8">
        <w:rPr>
          <w:sz w:val="24"/>
        </w:rPr>
        <w:t xml:space="preserve">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t>
      </w:r>
      <m:oMath>
        <m:r>
          <w:rPr>
            <w:rFonts w:ascii="Cambria Math" w:hAnsi="Cambria Math"/>
            <w:sz w:val="24"/>
          </w:rPr>
          <m:t>μ</m:t>
        </m:r>
      </m:oMath>
      <w:r w:rsidR="003E4AF8">
        <w:rPr>
          <w:rFonts w:eastAsiaTheme="minorEastAsia"/>
          <w:sz w:val="24"/>
        </w:rPr>
        <w:t xml:space="preserve"> </w:t>
      </w:r>
      <w:r w:rsidR="00B82D52">
        <w:rPr>
          <w:rFonts w:eastAsiaTheme="minorEastAsia"/>
          <w:sz w:val="24"/>
        </w:rPr>
        <w:t xml:space="preserve">is designated </w:t>
      </w:r>
      <w:r w:rsidR="003E4AF8">
        <w:rPr>
          <w:rFonts w:eastAsiaTheme="minorEastAsia"/>
          <w:sz w:val="24"/>
        </w:rPr>
        <w:t xml:space="preserve">as the mean of </w:t>
      </w:r>
      <m:oMath>
        <m:r>
          <w:rPr>
            <w:rFonts w:ascii="Cambria Math" w:eastAsiaTheme="minorEastAsia" w:hAnsi="Cambria Math"/>
            <w:sz w:val="24"/>
          </w:rPr>
          <m:t>y</m:t>
        </m:r>
      </m:oMath>
      <w:r w:rsidR="003E4AF8">
        <w:rPr>
          <w:rFonts w:eastAsiaTheme="minorEastAsia"/>
          <w:sz w:val="24"/>
        </w:rPr>
        <w:t xml:space="preserve">. </w:t>
      </w:r>
      <w:r w:rsidR="00B82D52">
        <w:rPr>
          <w:rFonts w:eastAsiaTheme="minorEastAsia"/>
          <w:sz w:val="24"/>
        </w:rPr>
        <w:t>There are</w:t>
      </w:r>
      <w:r w:rsidR="003E4AF8">
        <w:rPr>
          <w:rFonts w:eastAsiaTheme="minorEastAsia"/>
          <w:sz w:val="24"/>
        </w:rPr>
        <w:t xml:space="preserve"> also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are </w:t>
      </w:r>
      <w:r w:rsidR="00B82D52">
        <w:rPr>
          <w:rFonts w:eastAsiaTheme="minorEastAsia"/>
          <w:sz w:val="24"/>
        </w:rPr>
        <w:t>used</w:t>
      </w:r>
      <w:r w:rsidR="003E4AF8">
        <w:rPr>
          <w:rFonts w:eastAsiaTheme="minorEastAsia"/>
          <w:sz w:val="24"/>
        </w:rPr>
        <w:t xml:space="preserve"> to determine the costing premium. In a generalized linear model, </w:t>
      </w:r>
      <w:r w:rsidR="00B82D52">
        <w:rPr>
          <w:rFonts w:eastAsiaTheme="minorEastAsia"/>
          <w:sz w:val="24"/>
        </w:rPr>
        <w:t>it is assumed</w:t>
      </w:r>
      <w:r w:rsidR="003E4AF8">
        <w:rPr>
          <w:rFonts w:eastAsiaTheme="minorEastAsia"/>
          <w:sz w:val="24"/>
        </w:rPr>
        <w:t xml:space="preserve"> </w:t>
      </w:r>
      <w:r w:rsidR="00B82D52">
        <w:rPr>
          <w:rFonts w:eastAsiaTheme="minorEastAsia"/>
          <w:sz w:val="24"/>
        </w:rPr>
        <w:t>the</w:t>
      </w:r>
      <w:r w:rsidR="003E4AF8">
        <w:rPr>
          <w:rFonts w:eastAsiaTheme="minorEastAsia"/>
          <w:sz w:val="24"/>
        </w:rPr>
        <w:t xml:space="preserve"> costing premium can represented as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6FED059B" w14:textId="05DC66F0" w:rsidR="00D71C45" w:rsidRDefault="00E52C37" w:rsidP="003E4AF8">
      <w:pPr>
        <w:spacing w:line="480" w:lineRule="auto"/>
        <w:rPr>
          <w:rFonts w:eastAsiaTheme="minorEastAsia"/>
          <w:sz w:val="24"/>
        </w:rPr>
      </w:pPr>
      <w:r>
        <w:rPr>
          <w:rFonts w:eastAsiaTheme="minorEastAsia"/>
          <w:sz w:val="24"/>
        </w:rPr>
        <w:t>w</w:t>
      </w:r>
      <w:r w:rsidR="003E4AF8">
        <w:rPr>
          <w:rFonts w:eastAsiaTheme="minorEastAsia"/>
          <w:sz w:val="24"/>
        </w:rPr>
        <w:t xml:space="preserve">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3E4AF8">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sidR="00D71C45">
        <w:rPr>
          <w:rFonts w:eastAsiaTheme="minorEastAsia"/>
          <w:sz w:val="24"/>
        </w:rPr>
        <w:t xml:space="preserve">The aim when modelling a </w:t>
      </w:r>
      <w:r w:rsidR="00D71C45">
        <w:rPr>
          <w:rFonts w:eastAsiaTheme="minorEastAsia"/>
          <w:sz w:val="24"/>
        </w:rPr>
        <w:lastRenderedPageBreak/>
        <w:t xml:space="preserve">GLM is to estimate the parameters </w:t>
      </w:r>
      <m:oMath>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D71C45">
        <w:rPr>
          <w:rFonts w:eastAsiaTheme="minorEastAsia"/>
          <w:sz w:val="24"/>
        </w:rPr>
        <w:t xml:space="preserve">, which can then be used to estimate the costing premium for any combination of </w:t>
      </w:r>
      <m:oMath>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D71C45">
        <w:rPr>
          <w:rFonts w:eastAsiaTheme="minorEastAsia"/>
          <w:sz w:val="24"/>
        </w:rPr>
        <w:t xml:space="preserve"> variables. </w:t>
      </w:r>
    </w:p>
    <w:p w14:paraId="2C3B14F2" w14:textId="2BD98CAF"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t>
      </w:r>
      <w:r w:rsidR="00B82D52">
        <w:rPr>
          <w:rFonts w:eastAsiaTheme="minorEastAsia"/>
          <w:sz w:val="24"/>
        </w:rPr>
        <w:t>it is assumed</w:t>
      </w:r>
      <w:r w:rsidR="00E937A5">
        <w:rPr>
          <w:rFonts w:eastAsiaTheme="minorEastAsia"/>
          <w:sz w:val="24"/>
        </w:rPr>
        <w:t xml:space="preserv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usually follows a ‘Tweedie’ distribution</w:t>
      </w:r>
      <w:r w:rsidR="00391207">
        <w:rPr>
          <w:rFonts w:eastAsiaTheme="minorEastAsia"/>
          <w:sz w:val="24"/>
        </w:rPr>
        <w:t xml:space="preserve">, which is a compound distribution where </w:t>
      </w:r>
      <w:r>
        <w:rPr>
          <w:rFonts w:eastAsiaTheme="minorEastAsia"/>
          <w:sz w:val="24"/>
        </w:rPr>
        <w:t xml:space="preserve">the </w:t>
      </w:r>
      <w:r w:rsidR="00391207">
        <w:rPr>
          <w:rFonts w:eastAsiaTheme="minorEastAsia"/>
          <w:sz w:val="24"/>
        </w:rPr>
        <w:t>frequency</w:t>
      </w:r>
      <w:r>
        <w:rPr>
          <w:rFonts w:eastAsiaTheme="minorEastAsia"/>
          <w:sz w:val="24"/>
        </w:rPr>
        <w:t xml:space="preserve"> of claims </w:t>
      </w:r>
      <w:r w:rsidR="00391207">
        <w:rPr>
          <w:rFonts w:eastAsiaTheme="minorEastAsia"/>
          <w:sz w:val="24"/>
        </w:rPr>
        <w:t>follows a ‘Poisson’ distribution</w:t>
      </w:r>
      <w:r>
        <w:rPr>
          <w:rFonts w:eastAsiaTheme="minorEastAsia"/>
          <w:sz w:val="24"/>
        </w:rPr>
        <w:t xml:space="preserve"> and the </w:t>
      </w:r>
      <w:r w:rsidR="00391207">
        <w:rPr>
          <w:rFonts w:eastAsiaTheme="minorEastAsia"/>
          <w:sz w:val="24"/>
        </w:rPr>
        <w:t>severity</w:t>
      </w:r>
      <w:r>
        <w:rPr>
          <w:rFonts w:eastAsiaTheme="minorEastAsia"/>
          <w:sz w:val="24"/>
        </w:rPr>
        <w:t xml:space="preserve"> of </w:t>
      </w:r>
      <w:r w:rsidR="00391207">
        <w:rPr>
          <w:rFonts w:eastAsiaTheme="minorEastAsia"/>
          <w:sz w:val="24"/>
        </w:rPr>
        <w:t>each individual claim</w:t>
      </w:r>
      <w:r>
        <w:rPr>
          <w:rFonts w:eastAsiaTheme="minorEastAsia"/>
          <w:sz w:val="24"/>
        </w:rPr>
        <w:t xml:space="preserve"> </w:t>
      </w:r>
      <w:r w:rsidR="00391207">
        <w:rPr>
          <w:rFonts w:eastAsiaTheme="minorEastAsia"/>
          <w:sz w:val="24"/>
        </w:rPr>
        <w:t>follows a ‘Gamma’ distribution (with the total loss being equal to the frequency times the average severity of the claims)</w:t>
      </w:r>
      <w:r>
        <w:rPr>
          <w:rFonts w:eastAsiaTheme="minorEastAsia"/>
          <w:sz w:val="24"/>
        </w:rPr>
        <w:t xml:space="preserve">. Moreover, the ‘link’ function is usually the natural logarithm, giving us </w:t>
      </w:r>
      <w:r w:rsidR="00B82D52">
        <w:rPr>
          <w:rFonts w:eastAsiaTheme="minorEastAsia"/>
          <w:sz w:val="24"/>
        </w:rPr>
        <w:t>an</w:t>
      </w:r>
      <w:r>
        <w:rPr>
          <w:rFonts w:eastAsiaTheme="minorEastAsia"/>
          <w:sz w:val="24"/>
        </w:rPr>
        <w:t xml:space="preserve"> estimated costing premium of:</w:t>
      </w:r>
    </w:p>
    <w:p w14:paraId="5972F0FD" w14:textId="7BA3A597" w:rsidR="00E937A5" w:rsidRPr="0009198C" w:rsidRDefault="008879DF"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9BB3FFA" w:rsidR="00E0519E" w:rsidRDefault="00DD0371" w:rsidP="0009198C">
      <w:pPr>
        <w:spacing w:line="480" w:lineRule="auto"/>
        <w:rPr>
          <w:rFonts w:eastAsiaTheme="minorEastAsia"/>
          <w:sz w:val="24"/>
        </w:rPr>
      </w:pPr>
      <w:r>
        <w:rPr>
          <w:rFonts w:eastAsiaTheme="minorEastAsia"/>
          <w:sz w:val="24"/>
        </w:rPr>
        <w:t xml:space="preserve">One critical advantage of GLMs is that </w:t>
      </w:r>
      <w:r w:rsidR="00E52C37">
        <w:rPr>
          <w:rFonts w:eastAsiaTheme="minorEastAsia"/>
          <w:sz w:val="24"/>
        </w:rPr>
        <w:t xml:space="preserve">they are </w:t>
      </w:r>
      <w:r>
        <w:rPr>
          <w:rFonts w:eastAsiaTheme="minorEastAsia"/>
          <w:sz w:val="24"/>
        </w:rPr>
        <w:t>very easy to interpret</w:t>
      </w:r>
      <w:r w:rsidR="00E52C37">
        <w:rPr>
          <w:rFonts w:eastAsiaTheme="minorEastAsia"/>
          <w:sz w:val="24"/>
        </w:rPr>
        <w:t>. It</w:t>
      </w:r>
      <w:r w:rsidR="000B6B46">
        <w:rPr>
          <w:rFonts w:eastAsiaTheme="minorEastAsia"/>
          <w:sz w:val="24"/>
        </w:rPr>
        <w:t xml:space="preserve">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w:t>
      </w:r>
      <w:r w:rsidR="00391207">
        <w:rPr>
          <w:rFonts w:eastAsiaTheme="minorEastAsia"/>
          <w:sz w:val="24"/>
        </w:rPr>
        <w:t>as it allows decision-makers</w:t>
      </w:r>
      <w:r w:rsidR="00E52C37">
        <w:rPr>
          <w:rFonts w:eastAsiaTheme="minorEastAsia"/>
          <w:sz w:val="24"/>
        </w:rPr>
        <w:t xml:space="preserve"> who are</w:t>
      </w:r>
      <w:r w:rsidR="00391207">
        <w:rPr>
          <w:rFonts w:eastAsiaTheme="minorEastAsia"/>
          <w:sz w:val="24"/>
        </w:rPr>
        <w:t xml:space="preserve"> less familiar with the technical aspects of the model to get an understanding of how it reacts to changes in rating variables. In addition, the multiplicativity of the model makes it easy for brokers and clients to adjust premiums quickly </w:t>
      </w:r>
      <w:r w:rsidR="00E52C37">
        <w:rPr>
          <w:rFonts w:eastAsiaTheme="minorEastAsia"/>
          <w:sz w:val="24"/>
        </w:rPr>
        <w:t xml:space="preserve">in response </w:t>
      </w:r>
      <w:r w:rsidR="00391207">
        <w:rPr>
          <w:rFonts w:eastAsiaTheme="minorEastAsia"/>
          <w:sz w:val="24"/>
        </w:rPr>
        <w:t>to changes in rating variables.</w:t>
      </w:r>
    </w:p>
    <w:p w14:paraId="5DD0C147" w14:textId="279F26DB" w:rsidR="004F3308" w:rsidRDefault="004F3308" w:rsidP="0009198C">
      <w:pPr>
        <w:spacing w:line="480" w:lineRule="auto"/>
        <w:rPr>
          <w:rFonts w:eastAsiaTheme="minorEastAsia"/>
          <w:sz w:val="24"/>
        </w:rPr>
      </w:pPr>
      <w:r>
        <w:rPr>
          <w:rFonts w:eastAsiaTheme="minorEastAsia"/>
          <w:sz w:val="24"/>
        </w:rPr>
        <w:t xml:space="preserve">The main disadvantage is </w:t>
      </w:r>
      <w:r w:rsidR="00B82D52">
        <w:rPr>
          <w:rFonts w:eastAsiaTheme="minorEastAsia"/>
          <w:sz w:val="24"/>
        </w:rPr>
        <w:t>the</w:t>
      </w:r>
      <w:r>
        <w:rPr>
          <w:rFonts w:eastAsiaTheme="minorEastAsia"/>
          <w:sz w:val="24"/>
        </w:rPr>
        <w:t xml:space="preserve"> initial assumption – that </w:t>
      </w:r>
      <w:r w:rsidR="00B82D52">
        <w:rPr>
          <w:rFonts w:eastAsiaTheme="minorEastAsia"/>
          <w:sz w:val="24"/>
        </w:rPr>
        <w:t>the</w:t>
      </w:r>
      <w:r>
        <w:rPr>
          <w:rFonts w:eastAsiaTheme="minorEastAsia"/>
          <w:sz w:val="24"/>
        </w:rPr>
        <w:t xml:space="preserve"> costing premium can be represented as a linear combination of the rating variables. </w:t>
      </w:r>
      <w:r w:rsidR="00391207">
        <w:rPr>
          <w:rFonts w:eastAsiaTheme="minorEastAsia"/>
          <w:sz w:val="24"/>
        </w:rPr>
        <w:t xml:space="preserve">In </w:t>
      </w:r>
      <w:r w:rsidR="004671D1">
        <w:rPr>
          <w:rFonts w:eastAsiaTheme="minorEastAsia"/>
          <w:sz w:val="24"/>
        </w:rPr>
        <w:t xml:space="preserve">real data </w:t>
      </w:r>
      <w:r w:rsidR="00391207">
        <w:rPr>
          <w:rFonts w:eastAsiaTheme="minorEastAsia"/>
          <w:sz w:val="24"/>
        </w:rPr>
        <w:t>this assumption is</w:t>
      </w:r>
      <w:r w:rsidR="004671D1">
        <w:rPr>
          <w:rFonts w:eastAsiaTheme="minorEastAsia"/>
          <w:sz w:val="24"/>
        </w:rPr>
        <w:t xml:space="preserve"> almost certainly not true</w:t>
      </w:r>
      <w:r w:rsidR="00391207">
        <w:rPr>
          <w:rFonts w:eastAsiaTheme="minorEastAsia"/>
          <w:sz w:val="24"/>
        </w:rPr>
        <w:t>, causing a degree of bias in the model</w:t>
      </w:r>
      <w:r w:rsidR="004671D1">
        <w:rPr>
          <w:rFonts w:eastAsiaTheme="minorEastAsia"/>
          <w:sz w:val="24"/>
        </w:rPr>
        <w:t xml:space="preserve">. The ability to model more complicated </w:t>
      </w:r>
      <w:r w:rsidR="00391207">
        <w:rPr>
          <w:rFonts w:eastAsiaTheme="minorEastAsia"/>
          <w:sz w:val="24"/>
        </w:rPr>
        <w:t xml:space="preserve">non-linear </w:t>
      </w:r>
      <w:r w:rsidR="004671D1">
        <w:rPr>
          <w:rFonts w:eastAsiaTheme="minorEastAsia"/>
          <w:sz w:val="24"/>
        </w:rPr>
        <w:t xml:space="preserve">relationships in one of </w:t>
      </w:r>
      <w:r w:rsidR="00B82D52">
        <w:rPr>
          <w:rFonts w:eastAsiaTheme="minorEastAsia"/>
          <w:sz w:val="24"/>
        </w:rPr>
        <w:t>the</w:t>
      </w:r>
      <w:r w:rsidR="004671D1">
        <w:rPr>
          <w:rFonts w:eastAsiaTheme="minorEastAsia"/>
          <w:sz w:val="24"/>
        </w:rPr>
        <w:t xml:space="preserve"> motivations to find a better </w:t>
      </w:r>
      <w:r w:rsidR="00FC62A0">
        <w:rPr>
          <w:rFonts w:eastAsiaTheme="minorEastAsia"/>
          <w:sz w:val="24"/>
        </w:rPr>
        <w:t>model structure.</w:t>
      </w:r>
    </w:p>
    <w:p w14:paraId="00CC6CC3" w14:textId="0872A34C" w:rsidR="00E0519E" w:rsidRDefault="00E0519E" w:rsidP="0009198C">
      <w:pPr>
        <w:spacing w:line="480" w:lineRule="auto"/>
        <w:rPr>
          <w:rFonts w:eastAsiaTheme="minorEastAsia"/>
          <w:sz w:val="24"/>
        </w:rPr>
      </w:pPr>
      <w:r w:rsidRPr="00D828CD">
        <w:rPr>
          <w:rFonts w:eastAsiaTheme="minorEastAsia"/>
          <w:b/>
          <w:bCs/>
          <w:sz w:val="24"/>
        </w:rPr>
        <w:lastRenderedPageBreak/>
        <w:t>XGBoost</w:t>
      </w:r>
    </w:p>
    <w:p w14:paraId="3CF00FF6" w14:textId="5F15FF2E" w:rsidR="00E0519E" w:rsidRDefault="00E0519E" w:rsidP="0009198C">
      <w:pPr>
        <w:spacing w:line="480" w:lineRule="auto"/>
        <w:rPr>
          <w:sz w:val="24"/>
        </w:rPr>
      </w:pPr>
      <w:r>
        <w:rPr>
          <w:rFonts w:eastAsiaTheme="minorEastAsia"/>
          <w:sz w:val="24"/>
        </w:rPr>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w:t>
      </w:r>
      <w:r w:rsidR="00B82D52">
        <w:rPr>
          <w:rFonts w:eastAsiaTheme="minorEastAsia"/>
          <w:sz w:val="24"/>
        </w:rPr>
        <w:t>is fitted to</w:t>
      </w:r>
      <w:r w:rsidR="003965D9">
        <w:rPr>
          <w:rFonts w:eastAsiaTheme="minorEastAsia"/>
          <w:sz w:val="24"/>
        </w:rPr>
        <w:t xml:space="preserve">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6214C2C5" w:rsidR="00443E50" w:rsidRDefault="00E52C37" w:rsidP="0009198C">
      <w:pPr>
        <w:spacing w:line="480" w:lineRule="auto"/>
        <w:rPr>
          <w:rFonts w:eastAsiaTheme="minorEastAsia"/>
          <w:sz w:val="24"/>
        </w:rPr>
      </w:pPr>
      <w:r>
        <w:rPr>
          <w:rFonts w:eastAsiaTheme="minorEastAsia"/>
          <w:sz w:val="24"/>
        </w:rPr>
        <w:t>w</w:t>
      </w:r>
      <w:r w:rsidR="00443E50">
        <w:rPr>
          <w:rFonts w:eastAsiaTheme="minorEastAsia"/>
          <w:sz w:val="24"/>
        </w:rPr>
        <w:t xml:space="preserve">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443E50">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D71C45">
        <w:rPr>
          <w:rFonts w:eastAsiaTheme="minorEastAsia"/>
          <w:sz w:val="24"/>
        </w:rPr>
        <w:t>;</w:t>
      </w:r>
      <w:r w:rsidR="00443E50">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B82D52">
        <w:rPr>
          <w:rFonts w:eastAsiaTheme="minorEastAsia"/>
          <w:sz w:val="24"/>
        </w:rPr>
        <w:t>Another</w:t>
      </w:r>
      <w:r w:rsidR="00523FDE">
        <w:rPr>
          <w:rFonts w:eastAsiaTheme="minorEastAsia"/>
          <w:sz w:val="24"/>
        </w:rPr>
        <w:t xml:space="preserve">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w:t>
      </w:r>
      <w:r w:rsidR="00B82D52">
        <w:rPr>
          <w:rFonts w:eastAsiaTheme="minorEastAsia"/>
          <w:sz w:val="24"/>
        </w:rPr>
        <w:t>i</w:t>
      </w:r>
      <w:r w:rsidR="00D71C45">
        <w:rPr>
          <w:rFonts w:eastAsiaTheme="minorEastAsia"/>
          <w:sz w:val="24"/>
        </w:rPr>
        <w:t>s</w:t>
      </w:r>
      <w:r w:rsidR="00B82D52">
        <w:rPr>
          <w:rFonts w:eastAsiaTheme="minorEastAsia"/>
          <w:sz w:val="24"/>
        </w:rPr>
        <w:t xml:space="preserve"> fitted t</w:t>
      </w:r>
      <w:r w:rsidR="00523FDE">
        <w:rPr>
          <w:rFonts w:eastAsiaTheme="minorEastAsia"/>
          <w:sz w:val="24"/>
        </w:rPr>
        <w:t xml:space="preserve">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xml:space="preserve">, essentially using a model to predict the error to </w:t>
      </w:r>
      <w:r w:rsidR="00B82D52">
        <w:rPr>
          <w:rFonts w:eastAsiaTheme="minorEastAsia"/>
          <w:sz w:val="24"/>
        </w:rPr>
        <w:t>the</w:t>
      </w:r>
      <w:r w:rsidR="00523FDE">
        <w:rPr>
          <w:rFonts w:eastAsiaTheme="minorEastAsia"/>
          <w:sz w:val="24"/>
        </w:rPr>
        <w:t xml:space="preserve"> first model. </w:t>
      </w:r>
      <w:r w:rsidR="00B82D52">
        <w:rPr>
          <w:rFonts w:eastAsiaTheme="minorEastAsia"/>
          <w:sz w:val="24"/>
        </w:rPr>
        <w:t xml:space="preserve">The </w:t>
      </w:r>
      <w:r w:rsidR="00523FDE">
        <w:rPr>
          <w:rFonts w:eastAsiaTheme="minorEastAsia"/>
          <w:sz w:val="24"/>
        </w:rPr>
        <w:t>two models</w:t>
      </w:r>
      <w:r w:rsidR="00EF3D24">
        <w:rPr>
          <w:rFonts w:eastAsiaTheme="minorEastAsia"/>
          <w:sz w:val="24"/>
        </w:rPr>
        <w:t xml:space="preserve"> </w:t>
      </w:r>
      <w:r w:rsidR="00B82D52">
        <w:rPr>
          <w:rFonts w:eastAsiaTheme="minorEastAsia"/>
          <w:sz w:val="24"/>
        </w:rPr>
        <w:t>are then combined to</w:t>
      </w:r>
      <w:r w:rsidR="00EF3D24">
        <w:rPr>
          <w:rFonts w:eastAsiaTheme="minorEastAsia"/>
          <w:sz w:val="24"/>
        </w:rPr>
        <w:t xml:space="preserve">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8879DF"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6CAB5157" w14:textId="4848853D" w:rsidR="00E52C37" w:rsidRDefault="00E52C37" w:rsidP="0009198C">
      <w:pPr>
        <w:spacing w:line="480" w:lineRule="auto"/>
        <w:rPr>
          <w:rFonts w:eastAsiaTheme="minorEastAsia"/>
          <w:sz w:val="24"/>
        </w:rPr>
      </w:pPr>
      <w:r>
        <w:rPr>
          <w:rFonts w:eastAsiaTheme="minorEastAsia"/>
          <w:sz w:val="24"/>
        </w:rPr>
        <w:t>w</w:t>
      </w:r>
      <w:r w:rsidR="00523FDE">
        <w:rPr>
          <w:rFonts w:eastAsiaTheme="minorEastAsia"/>
          <w:sz w:val="24"/>
        </w:rPr>
        <w:t xml:space="preserve">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sidR="00523FDE">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w:t>
      </w:r>
      <w:r w:rsidR="0048175B">
        <w:rPr>
          <w:rFonts w:eastAsiaTheme="minorEastAsia"/>
          <w:sz w:val="24"/>
        </w:rPr>
        <w:t xml:space="preserve"> (technically, by using an estimate of the gradient of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48175B">
        <w:rPr>
          <w:rFonts w:eastAsiaTheme="minorEastAsia"/>
          <w:sz w:val="24"/>
        </w:rPr>
        <w:t xml:space="preserve"> with respect to the rating variables to </w:t>
      </w:r>
      <w:r w:rsidR="00106C3C">
        <w:rPr>
          <w:rFonts w:eastAsiaTheme="minorEastAsia"/>
          <w:sz w:val="24"/>
        </w:rPr>
        <w:t>achieve</w:t>
      </w:r>
      <w:r>
        <w:rPr>
          <w:rFonts w:eastAsiaTheme="minorEastAsia"/>
          <w:sz w:val="24"/>
        </w:rPr>
        <w:t xml:space="preserve"> the minimum possible error</w:t>
      </w:r>
      <w:r w:rsidR="0048175B">
        <w:rPr>
          <w:rFonts w:eastAsiaTheme="minorEastAsia"/>
          <w:sz w:val="24"/>
        </w:rPr>
        <w:t>)</w:t>
      </w:r>
      <w:r w:rsidR="00EF3D24">
        <w:rPr>
          <w:rFonts w:eastAsiaTheme="minorEastAsia"/>
          <w:sz w:val="24"/>
        </w:rPr>
        <w:t>. Note that this process can then be repeated</w:t>
      </w:r>
      <w:r>
        <w:rPr>
          <w:rFonts w:eastAsiaTheme="minorEastAsia"/>
          <w:sz w:val="24"/>
        </w:rPr>
        <w:t xml:space="preserve"> iteratively for any </w:t>
      </w:r>
      <w:r>
        <w:rPr>
          <w:rFonts w:eastAsiaTheme="minorEastAsia"/>
          <w:sz w:val="24"/>
        </w:rPr>
        <w:t xml:space="preserve"> </w:t>
      </w:r>
      <m:oMath>
        <m:r>
          <w:rPr>
            <w:rFonts w:ascii="Cambria Math" w:eastAsiaTheme="minorEastAsia" w:hAnsi="Cambria Math"/>
            <w:sz w:val="24"/>
          </w:rPr>
          <m:t>n</m:t>
        </m:r>
      </m:oMath>
      <w:r>
        <w:rPr>
          <w:rFonts w:eastAsiaTheme="minorEastAsia"/>
          <w:sz w:val="24"/>
        </w:rPr>
        <w:t xml:space="preserve"> times</w:t>
      </w:r>
      <w:r w:rsidR="00EF3D24">
        <w:rPr>
          <w:rFonts w:eastAsiaTheme="minorEastAsia"/>
          <w:sz w:val="24"/>
        </w:rPr>
        <w:t xml:space="preserve">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w:t>
      </w:r>
      <w:r w:rsidR="0019342B">
        <w:rPr>
          <w:rFonts w:eastAsiaTheme="minorEastAsia"/>
          <w:sz w:val="24"/>
        </w:rPr>
        <w:t>es</w:t>
      </w:r>
      <w:r w:rsidR="00EF3D24">
        <w:rPr>
          <w:rFonts w:eastAsiaTheme="minorEastAsia"/>
          <w:sz w:val="24"/>
        </w:rPr>
        <w:t xml:space="preserve"> not become any more accurate. </w:t>
      </w:r>
    </w:p>
    <w:p w14:paraId="159CB002" w14:textId="5D9CC7DE" w:rsidR="00A738F0" w:rsidRDefault="00E52C37" w:rsidP="0009198C">
      <w:pPr>
        <w:spacing w:line="480" w:lineRule="auto"/>
        <w:rPr>
          <w:rFonts w:eastAsiaTheme="minorEastAsia"/>
          <w:sz w:val="24"/>
        </w:rPr>
      </w:pPr>
      <w:r>
        <w:rPr>
          <w:noProof/>
        </w:rPr>
        <w:lastRenderedPageBreak/>
        <w:drawing>
          <wp:anchor distT="0" distB="0" distL="114300" distR="114300" simplePos="0" relativeHeight="251658240" behindDoc="0" locked="0" layoutInCell="1" allowOverlap="1" wp14:anchorId="7EDECE3B" wp14:editId="1FA6B9A9">
            <wp:simplePos x="0" y="0"/>
            <wp:positionH relativeFrom="margin">
              <wp:align>left</wp:align>
            </wp:positionH>
            <wp:positionV relativeFrom="paragraph">
              <wp:posOffset>2447925</wp:posOffset>
            </wp:positionV>
            <wp:extent cx="5819775" cy="2714625"/>
            <wp:effectExtent l="0" t="0" r="9525" b="9525"/>
            <wp:wrapThrough wrapText="bothSides">
              <wp:wrapPolygon edited="0">
                <wp:start x="0" y="0"/>
                <wp:lineTo x="0" y="21524"/>
                <wp:lineTo x="21565" y="21524"/>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276" b="13095"/>
                    <a:stretch/>
                  </pic:blipFill>
                  <pic:spPr bwMode="auto">
                    <a:xfrm>
                      <a:off x="0" y="0"/>
                      <a:ext cx="58197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4138903" wp14:editId="1C58E7D0">
                <wp:simplePos x="0" y="0"/>
                <wp:positionH relativeFrom="margin">
                  <wp:align>left</wp:align>
                </wp:positionH>
                <wp:positionV relativeFrom="paragraph">
                  <wp:posOffset>5292725</wp:posOffset>
                </wp:positionV>
                <wp:extent cx="5819775" cy="180975"/>
                <wp:effectExtent l="0" t="0" r="9525" b="9525"/>
                <wp:wrapThrough wrapText="bothSides">
                  <wp:wrapPolygon edited="0">
                    <wp:start x="0" y="0"/>
                    <wp:lineTo x="0" y="20463"/>
                    <wp:lineTo x="21565" y="20463"/>
                    <wp:lineTo x="21565"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819775" cy="180975"/>
                        </a:xfrm>
                        <a:prstGeom prst="rect">
                          <a:avLst/>
                        </a:prstGeom>
                        <a:solidFill>
                          <a:prstClr val="white"/>
                        </a:solidFill>
                        <a:ln>
                          <a:noFill/>
                        </a:ln>
                      </wps:spPr>
                      <wps:txbx>
                        <w:txbxContent>
                          <w:p w14:paraId="343E5FC8" w14:textId="2708CFF1" w:rsidR="00FE5980" w:rsidRPr="00FE5980" w:rsidRDefault="00FE5980" w:rsidP="00FE5980">
                            <w:pPr>
                              <w:pStyle w:val="Caption"/>
                              <w:jc w:val="center"/>
                              <w:rPr>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2</w:t>
                            </w:r>
                            <w:r w:rsidRPr="00FE5980">
                              <w:rPr>
                                <w:color w:val="auto"/>
                              </w:rPr>
                              <w:fldChar w:fldCharType="end"/>
                            </w:r>
                            <w:r w:rsidRPr="00FE5980">
                              <w:rPr>
                                <w:color w:val="auto"/>
                              </w:rPr>
                              <w:t>: An example of a simple decision tree expressed as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138903" id="_x0000_t202" coordsize="21600,21600" o:spt="202" path="m,l,21600r21600,l21600,xe">
                <v:stroke joinstyle="miter"/>
                <v:path gradientshapeok="t" o:connecttype="rect"/>
              </v:shapetype>
              <v:shape id="Text Box 10" o:spid="_x0000_s1027" type="#_x0000_t202" style="position:absolute;margin-left:0;margin-top:416.75pt;width:458.25pt;height:14.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" stroked="f">
                <v:textbox inset="0,0,0,0">
                  <w:txbxContent>
                    <w:p w14:paraId="343E5FC8" w14:textId="2708CFF1" w:rsidR="00FE5980" w:rsidRPr="00FE5980" w:rsidRDefault="00FE5980" w:rsidP="00FE5980">
                      <w:pPr>
                        <w:pStyle w:val="Caption"/>
                        <w:jc w:val="center"/>
                        <w:rPr>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2</w:t>
                      </w:r>
                      <w:r w:rsidRPr="00FE5980">
                        <w:rPr>
                          <w:color w:val="auto"/>
                        </w:rPr>
                        <w:fldChar w:fldCharType="end"/>
                      </w:r>
                      <w:r w:rsidRPr="00FE5980">
                        <w:rPr>
                          <w:color w:val="auto"/>
                        </w:rPr>
                        <w:t>: An example of a simple decision tree expressed as a flowchart</w:t>
                      </w:r>
                    </w:p>
                  </w:txbxContent>
                </v:textbox>
                <w10:wrap type="through" anchorx="margin"/>
              </v:shape>
            </w:pict>
          </mc:Fallback>
        </mc:AlternateContent>
      </w:r>
      <w:r w:rsidR="00EF3D24">
        <w:rPr>
          <w:rFonts w:eastAsiaTheme="minorEastAsia"/>
          <w:sz w:val="24"/>
        </w:rPr>
        <w:t xml:space="preserve">XGBoost applies this gradient boosting approach with some minor changes to </w:t>
      </w:r>
      <w:r>
        <w:rPr>
          <w:rFonts w:eastAsiaTheme="minorEastAsia"/>
          <w:sz w:val="24"/>
        </w:rPr>
        <w:t>prevent overfitting</w:t>
      </w:r>
      <w:r w:rsidR="00C64E0C" w:rsidRPr="00C64E0C">
        <w:rPr>
          <w:rFonts w:eastAsiaTheme="minorEastAsia"/>
          <w:sz w:val="24"/>
        </w:rPr>
        <w:t xml:space="preserve"> to the data the model has been trained on so that it is better at extrapolating to unseen data</w:t>
      </w:r>
      <w:r w:rsidR="00EF3D24">
        <w:rPr>
          <w:rFonts w:eastAsiaTheme="minorEastAsia"/>
          <w:sz w:val="24"/>
        </w:rPr>
        <w:t xml:space="preserve">. It should be noted that gradient boosting is not a model in and of itself but rather a method to transform an initial weak model into a stronger one. </w:t>
      </w:r>
      <w:r w:rsidR="004F3308">
        <w:rPr>
          <w:rFonts w:eastAsiaTheme="minorEastAsia"/>
          <w:sz w:val="24"/>
        </w:rPr>
        <w:t>Thus,</w:t>
      </w:r>
      <w:r w:rsidR="00EF3D24">
        <w:rPr>
          <w:rFonts w:eastAsiaTheme="minorEastAsia"/>
          <w:sz w:val="24"/>
        </w:rPr>
        <w:t xml:space="preserve"> in order to apply </w:t>
      </w:r>
      <w:r w:rsidR="004F3308">
        <w:rPr>
          <w:rFonts w:eastAsiaTheme="minorEastAsia"/>
          <w:sz w:val="24"/>
        </w:rPr>
        <w:t>XGBoost</w:t>
      </w:r>
      <w:r w:rsidR="00D71C45">
        <w:rPr>
          <w:rFonts w:eastAsiaTheme="minorEastAsia"/>
          <w:sz w:val="24"/>
        </w:rPr>
        <w:t>,</w:t>
      </w:r>
      <w:r w:rsidR="004F3308">
        <w:rPr>
          <w:rFonts w:eastAsiaTheme="minorEastAsia"/>
          <w:sz w:val="24"/>
        </w:rPr>
        <w:t xml:space="preserve">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6443D0DE" w14:textId="4C993D73" w:rsidR="00C54730" w:rsidRDefault="004F3308" w:rsidP="001030BB">
      <w:pPr>
        <w:spacing w:line="480" w:lineRule="auto"/>
        <w:rPr>
          <w:rFonts w:eastAsiaTheme="minorEastAsia"/>
          <w:sz w:val="24"/>
        </w:rPr>
      </w:pPr>
      <w:r>
        <w:rPr>
          <w:rFonts w:eastAsiaTheme="minorEastAsia"/>
          <w:sz w:val="24"/>
        </w:rPr>
        <w:t xml:space="preserve">These trees are built in way to make the resulting prediction as accurate to the training data as possible, but </w:t>
      </w:r>
      <w:r w:rsidR="00E52C37">
        <w:rPr>
          <w:rFonts w:eastAsiaTheme="minorEastAsia"/>
          <w:sz w:val="24"/>
        </w:rPr>
        <w:t>since</w:t>
      </w:r>
      <w:r>
        <w:rPr>
          <w:rFonts w:eastAsiaTheme="minorEastAsia"/>
          <w:sz w:val="24"/>
        </w:rPr>
        <w:t xml:space="preserve"> the model structure is very simple it can be prone to both failing to capture important information while also capturing irrelevant or incorrect information</w:t>
      </w:r>
      <w:r w:rsidR="0011184D">
        <w:rPr>
          <w:rFonts w:eastAsiaTheme="minorEastAsia"/>
          <w:sz w:val="24"/>
        </w:rPr>
        <w:t xml:space="preserve"> and overfitting to the training data</w:t>
      </w:r>
      <w:r>
        <w:rPr>
          <w:rFonts w:eastAsiaTheme="minorEastAsia"/>
          <w:sz w:val="24"/>
        </w:rPr>
        <w:t>.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0D375A4A" w14:textId="13C0BDF3" w:rsidR="001030BB" w:rsidRPr="00C54730" w:rsidRDefault="001030BB" w:rsidP="001030BB">
      <w:pPr>
        <w:spacing w:line="480" w:lineRule="auto"/>
        <w:rPr>
          <w:rFonts w:eastAsiaTheme="minorEastAsia"/>
          <w:sz w:val="24"/>
        </w:rPr>
      </w:pPr>
      <w:r>
        <w:rPr>
          <w:b/>
          <w:bCs/>
          <w:sz w:val="24"/>
        </w:rPr>
        <w:lastRenderedPageBreak/>
        <w:t>Analysis</w:t>
      </w:r>
    </w:p>
    <w:p w14:paraId="72E73223" w14:textId="50AD06C9" w:rsidR="001030BB" w:rsidRDefault="00E070A7" w:rsidP="00DB3CD1">
      <w:pPr>
        <w:spacing w:line="480" w:lineRule="auto"/>
        <w:rPr>
          <w:sz w:val="24"/>
        </w:rPr>
      </w:pPr>
      <w:r>
        <w:rPr>
          <w:sz w:val="24"/>
        </w:rPr>
        <w:t xml:space="preserve">In order to compare both methodologies, there needs to be some </w:t>
      </w:r>
      <w:r w:rsidR="009A3AAC">
        <w:rPr>
          <w:sz w:val="24"/>
        </w:rPr>
        <w:t xml:space="preserve">metric </w:t>
      </w:r>
      <w:r>
        <w:rPr>
          <w:sz w:val="24"/>
        </w:rPr>
        <w:t xml:space="preserve">to determine </w:t>
      </w:r>
      <w:r w:rsidR="001E688E">
        <w:rPr>
          <w:sz w:val="24"/>
        </w:rPr>
        <w:t xml:space="preserve">which model </w:t>
      </w:r>
      <w:r w:rsidR="009A3AAC">
        <w:rPr>
          <w:sz w:val="24"/>
        </w:rPr>
        <w:t>performs</w:t>
      </w:r>
      <w:r w:rsidR="001E688E">
        <w:rPr>
          <w:sz w:val="24"/>
        </w:rPr>
        <w:t xml:space="preserve"> better when pricing insurance. To do this, both models will be fitted to a simulated set of insurance data to measure their model performance. </w:t>
      </w:r>
      <w:r w:rsidR="00ED2958">
        <w:rPr>
          <w:sz w:val="24"/>
        </w:rPr>
        <w:t>The models are trained</w:t>
      </w:r>
      <w:r w:rsidR="003D3484">
        <w:rPr>
          <w:sz w:val="24"/>
        </w:rPr>
        <w:t xml:space="preserve"> to target incurred </w:t>
      </w:r>
      <w:r w:rsidR="00C64E0C" w:rsidRPr="00C64E0C">
        <w:rPr>
          <w:sz w:val="24"/>
        </w:rPr>
        <w:t>Direct Compensation-Property Damage</w:t>
      </w:r>
      <w:r w:rsidR="00E52C37">
        <w:rPr>
          <w:sz w:val="24"/>
        </w:rPr>
        <w:t>,</w:t>
      </w:r>
      <w:r w:rsidR="00C64E0C">
        <w:rPr>
          <w:sz w:val="24"/>
        </w:rPr>
        <w:t xml:space="preserve"> or </w:t>
      </w:r>
      <w:r w:rsidR="003D3484">
        <w:rPr>
          <w:sz w:val="24"/>
        </w:rPr>
        <w:t>DCPD</w:t>
      </w:r>
      <w:r w:rsidR="00E52C37">
        <w:rPr>
          <w:sz w:val="24"/>
        </w:rPr>
        <w:t>,</w:t>
      </w:r>
      <w:r w:rsidR="003D3484">
        <w:rPr>
          <w:sz w:val="24"/>
        </w:rPr>
        <w:t xml:space="preserve"> </w:t>
      </w:r>
      <w:r w:rsidR="00C64E0C">
        <w:rPr>
          <w:sz w:val="24"/>
        </w:rPr>
        <w:t>severity</w:t>
      </w:r>
      <w:r w:rsidR="003D3484">
        <w:rPr>
          <w:sz w:val="24"/>
        </w:rPr>
        <w:t xml:space="preserve"> for a given claim</w:t>
      </w:r>
      <w:r w:rsidR="00E52C37">
        <w:rPr>
          <w:sz w:val="24"/>
        </w:rPr>
        <w:t>. DCPD</w:t>
      </w:r>
      <w:r w:rsidR="00C64E0C">
        <w:rPr>
          <w:sz w:val="24"/>
        </w:rPr>
        <w:t xml:space="preserve"> c</w:t>
      </w:r>
      <w:r w:rsidR="00C64E0C" w:rsidRPr="00C64E0C">
        <w:rPr>
          <w:sz w:val="24"/>
        </w:rPr>
        <w:t>overs damage to your vehicle or its contents if another person was at fault for the accident</w:t>
      </w:r>
      <w:r w:rsidR="003D3484">
        <w:rPr>
          <w:sz w:val="24"/>
        </w:rPr>
        <w:t xml:space="preserve">. </w:t>
      </w:r>
      <w:r w:rsidR="00E269B1">
        <w:rPr>
          <w:sz w:val="24"/>
        </w:rPr>
        <w:t xml:space="preserve">For the linear model, data with missing values is </w:t>
      </w:r>
      <w:r w:rsidR="0095563D">
        <w:rPr>
          <w:sz w:val="24"/>
        </w:rPr>
        <w:t>imputed</w:t>
      </w:r>
      <w:r w:rsidR="00E269B1">
        <w:rPr>
          <w:sz w:val="24"/>
        </w:rPr>
        <w:t xml:space="preserve"> in each column before training the model. </w:t>
      </w:r>
      <w:r w:rsidR="003D3484">
        <w:rPr>
          <w:sz w:val="24"/>
        </w:rPr>
        <w:t xml:space="preserve">For </w:t>
      </w:r>
      <w:r w:rsidR="00E269B1">
        <w:rPr>
          <w:sz w:val="24"/>
        </w:rPr>
        <w:t>the</w:t>
      </w:r>
      <w:r w:rsidR="003D3484">
        <w:rPr>
          <w:sz w:val="24"/>
        </w:rPr>
        <w:t xml:space="preserve"> XGBoost model, no preprocessing </w:t>
      </w:r>
      <w:r w:rsidR="00E269B1">
        <w:rPr>
          <w:sz w:val="24"/>
        </w:rPr>
        <w:t xml:space="preserve">is needed as the model can handle missing data </w:t>
      </w:r>
      <w:r w:rsidR="003D3484">
        <w:rPr>
          <w:sz w:val="24"/>
        </w:rPr>
        <w:t xml:space="preserve">and </w:t>
      </w:r>
      <w:r w:rsidR="00ED2958">
        <w:rPr>
          <w:sz w:val="24"/>
        </w:rPr>
        <w:t>the model is simply fit</w:t>
      </w:r>
      <w:r w:rsidR="003D3484">
        <w:rPr>
          <w:sz w:val="24"/>
        </w:rPr>
        <w:t xml:space="preserve"> </w:t>
      </w:r>
      <w:r w:rsidR="00C419F8">
        <w:rPr>
          <w:sz w:val="24"/>
        </w:rPr>
        <w:t xml:space="preserve">to the raw data. </w:t>
      </w:r>
      <w:r w:rsidR="00ED2958">
        <w:rPr>
          <w:sz w:val="24"/>
        </w:rPr>
        <w:t xml:space="preserve">Both models are put through a grid search, which is </w:t>
      </w:r>
      <w:r w:rsidR="00E269B1">
        <w:rPr>
          <w:sz w:val="24"/>
        </w:rPr>
        <w:t>an</w:t>
      </w:r>
      <w:r w:rsidR="00ED2958">
        <w:rPr>
          <w:sz w:val="24"/>
        </w:rPr>
        <w:t xml:space="preserve"> algorithm for determining the best parameters to use in model training</w:t>
      </w:r>
      <w:r w:rsidR="00E269B1">
        <w:rPr>
          <w:sz w:val="24"/>
        </w:rPr>
        <w:t xml:space="preserve">, and then the final model is used to predict </w:t>
      </w:r>
      <w:r w:rsidR="00F81B9A">
        <w:rPr>
          <w:sz w:val="24"/>
        </w:rPr>
        <w:t>claim severity</w:t>
      </w:r>
      <w:r w:rsidR="00E269B1">
        <w:rPr>
          <w:sz w:val="24"/>
        </w:rPr>
        <w:t xml:space="preserve"> on a testing dataset that was not used in training. </w:t>
      </w:r>
      <w:r w:rsidR="00564291">
        <w:rPr>
          <w:sz w:val="24"/>
        </w:rPr>
        <w:t xml:space="preserve">In addition to the </w:t>
      </w:r>
      <w:r w:rsidR="00870982">
        <w:rPr>
          <w:sz w:val="24"/>
        </w:rPr>
        <w:t>L</w:t>
      </w:r>
      <w:r w:rsidR="00564291">
        <w:rPr>
          <w:sz w:val="24"/>
        </w:rPr>
        <w:t xml:space="preserve">inear model and the XGBoost model, a </w:t>
      </w:r>
      <w:r w:rsidR="00C64E0C">
        <w:rPr>
          <w:sz w:val="24"/>
        </w:rPr>
        <w:t>Null</w:t>
      </w:r>
      <w:r w:rsidR="00564291">
        <w:rPr>
          <w:sz w:val="24"/>
        </w:rPr>
        <w:t xml:space="preserve"> model is also created where the model always predicts the mean incurred DCPD loss in the training dataset for any given policy (essentially ignoring the rating variables). This is to compare </w:t>
      </w:r>
      <w:r w:rsidR="00B82D52">
        <w:rPr>
          <w:sz w:val="24"/>
        </w:rPr>
        <w:t>the</w:t>
      </w:r>
      <w:r w:rsidR="00564291">
        <w:rPr>
          <w:sz w:val="24"/>
        </w:rPr>
        <w:t xml:space="preserve"> models against the simplest possible model, since if the model underperforms the </w:t>
      </w:r>
      <w:r w:rsidR="008E54A5">
        <w:rPr>
          <w:sz w:val="24"/>
        </w:rPr>
        <w:t>Null</w:t>
      </w:r>
      <w:r w:rsidR="00564291">
        <w:rPr>
          <w:sz w:val="24"/>
        </w:rPr>
        <w:t xml:space="preserve"> it cannot be a very good model.</w:t>
      </w:r>
    </w:p>
    <w:p w14:paraId="00A5B510" w14:textId="0F237A42" w:rsidR="00564291" w:rsidRDefault="0065594E" w:rsidP="00564291">
      <w:pPr>
        <w:spacing w:line="480" w:lineRule="auto"/>
        <w:rPr>
          <w:sz w:val="24"/>
        </w:rPr>
      </w:pPr>
      <w:r>
        <w:rPr>
          <w:sz w:val="24"/>
        </w:rPr>
        <w:t>To compare the test prediction t</w:t>
      </w:r>
      <w:r w:rsidR="009706E0">
        <w:rPr>
          <w:sz w:val="24"/>
        </w:rPr>
        <w:t>he root mean squared error or RMSE is used</w:t>
      </w:r>
      <w:r>
        <w:rPr>
          <w:sz w:val="24"/>
        </w:rPr>
        <w:t xml:space="preserve">. </w:t>
      </w:r>
      <w:r w:rsidR="009706E0">
        <w:rPr>
          <w:sz w:val="24"/>
        </w:rPr>
        <w:t>RMSE is calculated as:</w:t>
      </w:r>
    </w:p>
    <w:p w14:paraId="35EBB5D8" w14:textId="4152E202" w:rsidR="009706E0" w:rsidRDefault="009706E0" w:rsidP="00564291">
      <w:pPr>
        <w:spacing w:line="480" w:lineRule="auto"/>
        <w:rPr>
          <w:sz w:val="24"/>
        </w:rPr>
      </w:pPr>
      <m:oMathPara>
        <m:oMath>
          <m:r>
            <w:rPr>
              <w:rFonts w:ascii="Cambria Math" w:hAnsi="Cambria Math"/>
              <w:sz w:val="24"/>
            </w:rPr>
            <m:t xml:space="preserve">RMSE=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sz w:val="24"/>
                                    </w:rPr>
                                    <m:t>μ</m:t>
                                  </m:r>
                                </m:e>
                              </m:acc>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oMath>
      </m:oMathPara>
    </w:p>
    <w:p w14:paraId="02136B1F" w14:textId="27802D54" w:rsidR="00564291" w:rsidRDefault="00FE5980" w:rsidP="001030BB">
      <w:pPr>
        <w:spacing w:line="480" w:lineRule="auto"/>
        <w:rPr>
          <w:rFonts w:eastAsiaTheme="minorEastAsia"/>
          <w:sz w:val="24"/>
        </w:rPr>
      </w:pPr>
      <w:r w:rsidRPr="00FE5980">
        <w:rPr>
          <w:noProof/>
          <w:sz w:val="24"/>
        </w:rPr>
        <w:lastRenderedPageBreak/>
        <mc:AlternateContent>
          <mc:Choice Requires="wps">
            <w:drawing>
              <wp:anchor distT="45720" distB="45720" distL="114300" distR="114300" simplePos="0" relativeHeight="251665408" behindDoc="0" locked="0" layoutInCell="1" allowOverlap="1" wp14:anchorId="1A93E06D" wp14:editId="60D45AF4">
                <wp:simplePos x="0" y="0"/>
                <wp:positionH relativeFrom="margin">
                  <wp:align>right</wp:align>
                </wp:positionH>
                <wp:positionV relativeFrom="paragraph">
                  <wp:posOffset>2828925</wp:posOffset>
                </wp:positionV>
                <wp:extent cx="591502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noFill/>
                          <a:miter lim="800000"/>
                          <a:headEnd/>
                          <a:tailEnd/>
                        </a:ln>
                      </wps:spPr>
                      <wps:txbx>
                        <w:txbxContent>
                          <w:p w14:paraId="33424F2D" w14:textId="73104A02" w:rsidR="00FE5980" w:rsidRPr="00FE5980" w:rsidRDefault="00FE5980" w:rsidP="00FE5980">
                            <w:pPr>
                              <w:jc w:val="center"/>
                              <w:rPr>
                                <w:i/>
                                <w:iCs/>
                                <w:sz w:val="16"/>
                                <w:szCs w:val="16"/>
                              </w:rPr>
                            </w:pPr>
                            <w:r w:rsidRPr="00FE5980">
                              <w:rPr>
                                <w:i/>
                                <w:iCs/>
                                <w:sz w:val="18"/>
                                <w:szCs w:val="16"/>
                              </w:rPr>
                              <w:t>Figure 3: Comparison of RMSE values among tested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3E06D" id="Text Box 2" o:spid="_x0000_s1028" type="#_x0000_t202" style="position:absolute;margin-left:414.55pt;margin-top:222.75pt;width:465.75pt;height: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" stroked="f">
                <v:textbox>
                  <w:txbxContent>
                    <w:p w14:paraId="33424F2D" w14:textId="73104A02" w:rsidR="00FE5980" w:rsidRPr="00FE5980" w:rsidRDefault="00FE5980" w:rsidP="00FE5980">
                      <w:pPr>
                        <w:jc w:val="center"/>
                        <w:rPr>
                          <w:i/>
                          <w:iCs/>
                          <w:sz w:val="16"/>
                          <w:szCs w:val="16"/>
                        </w:rPr>
                      </w:pPr>
                      <w:r w:rsidRPr="00FE5980">
                        <w:rPr>
                          <w:i/>
                          <w:iCs/>
                          <w:sz w:val="18"/>
                          <w:szCs w:val="16"/>
                        </w:rPr>
                        <w:t>Figure 3: Comparison of RMSE values among tested models</w:t>
                      </w:r>
                    </w:p>
                  </w:txbxContent>
                </v:textbox>
                <w10:wrap type="square" anchorx="margin"/>
              </v:shape>
            </w:pict>
          </mc:Fallback>
        </mc:AlternateContent>
      </w:r>
      <w:r w:rsidR="0095563D">
        <w:rPr>
          <w:sz w:val="24"/>
        </w:rPr>
        <w:t>w</w:t>
      </w:r>
      <w:r w:rsidR="009706E0">
        <w:rPr>
          <w:sz w:val="24"/>
        </w:rPr>
        <w:t xml:space="preserve">here </w:t>
      </w:r>
      <m:oMath>
        <m:acc>
          <m:accPr>
            <m:ctrlPr>
              <w:rPr>
                <w:rFonts w:ascii="Cambria Math" w:eastAsiaTheme="minorEastAsia" w:hAnsi="Cambria Math" w:cs="Times New Roman"/>
                <w:i/>
                <w:sz w:val="24"/>
                <w:szCs w:val="24"/>
              </w:rPr>
            </m:ctrlPr>
          </m:accPr>
          <m:e>
            <m:r>
              <w:rPr>
                <w:rFonts w:ascii="Cambria Math" w:eastAsiaTheme="minorEastAsia" w:hAnsi="Cambria Math"/>
                <w:sz w:val="24"/>
              </w:rPr>
              <m:t>μ</m:t>
            </m:r>
          </m:e>
        </m:acc>
      </m:oMath>
      <w:r w:rsidR="009706E0">
        <w:rPr>
          <w:rFonts w:eastAsiaTheme="minorEastAsia"/>
          <w:sz w:val="24"/>
        </w:rPr>
        <w:t xml:space="preserve"> is the model prediction and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009706E0">
        <w:rPr>
          <w:rFonts w:eastAsiaTheme="minorEastAsia"/>
          <w:sz w:val="24"/>
        </w:rPr>
        <w:t xml:space="preserve"> is the true incurred loss for the </w:t>
      </w:r>
      <m:oMath>
        <m:sSup>
          <m:sSupPr>
            <m:ctrlPr>
              <w:rPr>
                <w:rFonts w:ascii="Cambria Math" w:eastAsiaTheme="minorEastAsia" w:hAnsi="Cambria Math"/>
                <w:i/>
                <w:sz w:val="24"/>
              </w:rPr>
            </m:ctrlPr>
          </m:sSupPr>
          <m:e>
            <m:r>
              <w:rPr>
                <w:rFonts w:ascii="Cambria Math" w:eastAsiaTheme="minorEastAsia" w:hAnsi="Cambria Math"/>
                <w:sz w:val="24"/>
              </w:rPr>
              <m:t>i</m:t>
            </m:r>
          </m:e>
          <m:sup>
            <m:r>
              <w:rPr>
                <w:rFonts w:ascii="Cambria Math" w:eastAsiaTheme="minorEastAsia" w:hAnsi="Cambria Math"/>
                <w:sz w:val="24"/>
              </w:rPr>
              <m:t>th</m:t>
            </m:r>
          </m:sup>
        </m:sSup>
      </m:oMath>
      <w:r w:rsidR="009706E0">
        <w:rPr>
          <w:rFonts w:eastAsiaTheme="minorEastAsia"/>
          <w:sz w:val="24"/>
        </w:rPr>
        <w:t xml:space="preserve"> </w:t>
      </w:r>
      <w:proofErr w:type="gramStart"/>
      <w:r w:rsidR="009706E0">
        <w:rPr>
          <w:rFonts w:eastAsiaTheme="minorEastAsia"/>
          <w:sz w:val="24"/>
        </w:rPr>
        <w:t>policy.</w:t>
      </w:r>
      <w:proofErr w:type="gramEnd"/>
      <w:r w:rsidR="009706E0">
        <w:rPr>
          <w:rFonts w:eastAsiaTheme="minorEastAsia"/>
          <w:sz w:val="24"/>
        </w:rPr>
        <w:t xml:space="preserve"> </w:t>
      </w:r>
      <w:r w:rsidR="0065594E">
        <w:rPr>
          <w:rFonts w:eastAsiaTheme="minorEastAsia"/>
          <w:sz w:val="24"/>
        </w:rPr>
        <w:t>This metric can be thought of a measure of prediction accuracy, with a lower RMSE indicating a more accurate model. The resulting RMSEs for each model are as follows:</w:t>
      </w:r>
    </w:p>
    <w:tbl>
      <w:tblPr>
        <w:tblStyle w:val="TableGrid"/>
        <w:tblW w:w="0" w:type="auto"/>
        <w:tblLook w:val="04A0" w:firstRow="1" w:lastRow="0" w:firstColumn="1" w:lastColumn="0" w:noHBand="0" w:noVBand="1"/>
      </w:tblPr>
      <w:tblGrid>
        <w:gridCol w:w="4675"/>
        <w:gridCol w:w="4675"/>
      </w:tblGrid>
      <w:tr w:rsidR="0065594E" w14:paraId="4E37D698" w14:textId="77777777" w:rsidTr="0065594E">
        <w:tc>
          <w:tcPr>
            <w:tcW w:w="4675" w:type="dxa"/>
            <w:vAlign w:val="bottom"/>
          </w:tcPr>
          <w:p w14:paraId="783EE42C" w14:textId="5436D0A8" w:rsidR="0065594E" w:rsidRPr="0065594E" w:rsidRDefault="0065594E" w:rsidP="0065594E">
            <w:pPr>
              <w:spacing w:line="480" w:lineRule="auto"/>
              <w:jc w:val="center"/>
              <w:rPr>
                <w:b/>
                <w:bCs/>
                <w:sz w:val="24"/>
              </w:rPr>
            </w:pPr>
            <w:r>
              <w:rPr>
                <w:b/>
                <w:bCs/>
                <w:sz w:val="24"/>
              </w:rPr>
              <w:t>Model</w:t>
            </w:r>
          </w:p>
        </w:tc>
        <w:tc>
          <w:tcPr>
            <w:tcW w:w="4675" w:type="dxa"/>
            <w:vAlign w:val="bottom"/>
          </w:tcPr>
          <w:p w14:paraId="1FC47136" w14:textId="3EC688B4" w:rsidR="0065594E" w:rsidRPr="0065594E" w:rsidRDefault="0065594E" w:rsidP="0065594E">
            <w:pPr>
              <w:spacing w:line="480" w:lineRule="auto"/>
              <w:jc w:val="center"/>
              <w:rPr>
                <w:b/>
                <w:bCs/>
                <w:sz w:val="24"/>
              </w:rPr>
            </w:pPr>
            <w:r>
              <w:rPr>
                <w:b/>
                <w:bCs/>
                <w:sz w:val="24"/>
              </w:rPr>
              <w:t>RMSE</w:t>
            </w:r>
          </w:p>
        </w:tc>
      </w:tr>
      <w:tr w:rsidR="0065594E" w14:paraId="77E8F003" w14:textId="77777777" w:rsidTr="0065594E">
        <w:tc>
          <w:tcPr>
            <w:tcW w:w="4675" w:type="dxa"/>
            <w:vAlign w:val="bottom"/>
          </w:tcPr>
          <w:p w14:paraId="4F3064FA" w14:textId="430E50F1" w:rsidR="0065594E" w:rsidRDefault="00C64E0C" w:rsidP="0065594E">
            <w:pPr>
              <w:spacing w:line="480" w:lineRule="auto"/>
              <w:jc w:val="center"/>
              <w:rPr>
                <w:sz w:val="24"/>
              </w:rPr>
            </w:pPr>
            <w:r>
              <w:rPr>
                <w:sz w:val="24"/>
              </w:rPr>
              <w:t>Null</w:t>
            </w:r>
          </w:p>
        </w:tc>
        <w:tc>
          <w:tcPr>
            <w:tcW w:w="4675" w:type="dxa"/>
            <w:vAlign w:val="bottom"/>
          </w:tcPr>
          <w:p w14:paraId="0E9EA9E8" w14:textId="45CCCE88" w:rsidR="0065594E" w:rsidRDefault="0065594E" w:rsidP="0065594E">
            <w:pPr>
              <w:spacing w:line="480" w:lineRule="auto"/>
              <w:jc w:val="center"/>
              <w:rPr>
                <w:sz w:val="24"/>
              </w:rPr>
            </w:pPr>
            <w:r w:rsidRPr="0065594E">
              <w:rPr>
                <w:sz w:val="24"/>
              </w:rPr>
              <w:t>2688</w:t>
            </w:r>
          </w:p>
        </w:tc>
      </w:tr>
      <w:tr w:rsidR="0065594E" w14:paraId="75B67F5E" w14:textId="77777777" w:rsidTr="0065594E">
        <w:tc>
          <w:tcPr>
            <w:tcW w:w="4675" w:type="dxa"/>
            <w:vAlign w:val="bottom"/>
          </w:tcPr>
          <w:p w14:paraId="3E4C8EE9" w14:textId="41E1194C" w:rsidR="0065594E" w:rsidRDefault="0065594E" w:rsidP="0065594E">
            <w:pPr>
              <w:spacing w:line="480" w:lineRule="auto"/>
              <w:jc w:val="center"/>
              <w:rPr>
                <w:sz w:val="24"/>
              </w:rPr>
            </w:pPr>
            <w:r>
              <w:rPr>
                <w:sz w:val="24"/>
              </w:rPr>
              <w:t>Linear</w:t>
            </w:r>
          </w:p>
        </w:tc>
        <w:tc>
          <w:tcPr>
            <w:tcW w:w="4675" w:type="dxa"/>
            <w:vAlign w:val="bottom"/>
          </w:tcPr>
          <w:p w14:paraId="1A13692C" w14:textId="6DD532F9" w:rsidR="0065594E" w:rsidRDefault="0065594E" w:rsidP="0065594E">
            <w:pPr>
              <w:spacing w:line="480" w:lineRule="auto"/>
              <w:jc w:val="center"/>
              <w:rPr>
                <w:sz w:val="24"/>
              </w:rPr>
            </w:pPr>
            <w:r w:rsidRPr="0065594E">
              <w:rPr>
                <w:sz w:val="24"/>
              </w:rPr>
              <w:t>25</w:t>
            </w:r>
            <w:r>
              <w:rPr>
                <w:sz w:val="24"/>
              </w:rPr>
              <w:t>50</w:t>
            </w:r>
          </w:p>
        </w:tc>
      </w:tr>
      <w:tr w:rsidR="0065594E" w14:paraId="7430D633" w14:textId="77777777" w:rsidTr="0065594E">
        <w:tc>
          <w:tcPr>
            <w:tcW w:w="4675" w:type="dxa"/>
            <w:vAlign w:val="bottom"/>
          </w:tcPr>
          <w:p w14:paraId="754136CD" w14:textId="4545B698" w:rsidR="0065594E" w:rsidRDefault="0065594E" w:rsidP="0065594E">
            <w:pPr>
              <w:spacing w:line="480" w:lineRule="auto"/>
              <w:jc w:val="center"/>
              <w:rPr>
                <w:sz w:val="24"/>
              </w:rPr>
            </w:pPr>
            <w:r>
              <w:rPr>
                <w:sz w:val="24"/>
              </w:rPr>
              <w:t>XGBoost</w:t>
            </w:r>
          </w:p>
        </w:tc>
        <w:tc>
          <w:tcPr>
            <w:tcW w:w="4675" w:type="dxa"/>
            <w:vAlign w:val="bottom"/>
          </w:tcPr>
          <w:p w14:paraId="61E047D6" w14:textId="1C56F583" w:rsidR="0065594E" w:rsidRDefault="0065594E" w:rsidP="0065594E">
            <w:pPr>
              <w:spacing w:line="480" w:lineRule="auto"/>
              <w:jc w:val="center"/>
              <w:rPr>
                <w:sz w:val="24"/>
              </w:rPr>
            </w:pPr>
            <w:r w:rsidRPr="0065594E">
              <w:rPr>
                <w:sz w:val="24"/>
              </w:rPr>
              <w:t>242</w:t>
            </w:r>
            <w:r>
              <w:rPr>
                <w:sz w:val="24"/>
              </w:rPr>
              <w:t>7</w:t>
            </w:r>
          </w:p>
        </w:tc>
      </w:tr>
    </w:tbl>
    <w:p w14:paraId="603D4986" w14:textId="27575712" w:rsidR="0065594E" w:rsidRDefault="0065594E" w:rsidP="001030BB">
      <w:pPr>
        <w:spacing w:line="480" w:lineRule="auto"/>
        <w:rPr>
          <w:sz w:val="24"/>
        </w:rPr>
      </w:pPr>
      <w:r>
        <w:rPr>
          <w:sz w:val="24"/>
        </w:rPr>
        <w:t xml:space="preserve">As the results show, both the Linear and XGBoost models outperform the </w:t>
      </w:r>
      <w:r w:rsidR="008E54A5">
        <w:rPr>
          <w:sz w:val="24"/>
        </w:rPr>
        <w:t>Null</w:t>
      </w:r>
      <w:r>
        <w:rPr>
          <w:sz w:val="24"/>
        </w:rPr>
        <w:t xml:space="preserve"> model. </w:t>
      </w:r>
      <w:r w:rsidR="0095563D">
        <w:rPr>
          <w:sz w:val="24"/>
        </w:rPr>
        <w:t xml:space="preserve">Comparing them against each other, the </w:t>
      </w:r>
      <w:r>
        <w:rPr>
          <w:sz w:val="24"/>
        </w:rPr>
        <w:t xml:space="preserve">XGBoost model outperforms the Linear model </w:t>
      </w:r>
      <w:r w:rsidR="00C64E0C">
        <w:rPr>
          <w:sz w:val="24"/>
        </w:rPr>
        <w:t xml:space="preserve">by </w:t>
      </w:r>
      <w:r w:rsidR="0095563D">
        <w:rPr>
          <w:sz w:val="24"/>
        </w:rPr>
        <w:t>4.82</w:t>
      </w:r>
      <w:r w:rsidR="00C64E0C">
        <w:rPr>
          <w:sz w:val="24"/>
        </w:rPr>
        <w:t>%</w:t>
      </w:r>
      <w:r w:rsidR="0095563D">
        <w:rPr>
          <w:sz w:val="24"/>
        </w:rPr>
        <w:t xml:space="preserve">. </w:t>
      </w:r>
      <w:r>
        <w:rPr>
          <w:sz w:val="24"/>
        </w:rPr>
        <w:t xml:space="preserve"> </w:t>
      </w:r>
      <w:r w:rsidR="0095563D">
        <w:rPr>
          <w:sz w:val="24"/>
        </w:rPr>
        <w:t xml:space="preserve">For context, </w:t>
      </w:r>
      <w:r>
        <w:rPr>
          <w:sz w:val="24"/>
        </w:rPr>
        <w:t xml:space="preserve">the Linear model outperforms the </w:t>
      </w:r>
      <w:r w:rsidR="00C64E0C">
        <w:rPr>
          <w:sz w:val="24"/>
        </w:rPr>
        <w:t>Null model</w:t>
      </w:r>
      <w:r w:rsidR="0095563D">
        <w:rPr>
          <w:sz w:val="24"/>
        </w:rPr>
        <w:t xml:space="preserve"> by 5.13% which is roughly by the same amount</w:t>
      </w:r>
      <w:r>
        <w:rPr>
          <w:sz w:val="24"/>
        </w:rPr>
        <w:t xml:space="preserve">. This suggests that the XGBoost model </w:t>
      </w:r>
      <w:r w:rsidR="00F64968">
        <w:rPr>
          <w:sz w:val="24"/>
        </w:rPr>
        <w:t xml:space="preserve">is the most accurate model at predicting </w:t>
      </w:r>
      <w:r w:rsidR="00F81B9A">
        <w:rPr>
          <w:sz w:val="24"/>
        </w:rPr>
        <w:t>claim severity</w:t>
      </w:r>
      <w:r w:rsidR="0095563D">
        <w:rPr>
          <w:sz w:val="24"/>
        </w:rPr>
        <w:t xml:space="preserve"> by a significant amount.</w:t>
      </w:r>
    </w:p>
    <w:p w14:paraId="2C217525" w14:textId="7264D90B" w:rsidR="00F64968" w:rsidRPr="001030BB" w:rsidRDefault="00F64968" w:rsidP="001030BB">
      <w:pPr>
        <w:spacing w:line="480" w:lineRule="auto"/>
        <w:rPr>
          <w:sz w:val="24"/>
        </w:rPr>
      </w:pPr>
      <w:r>
        <w:rPr>
          <w:sz w:val="24"/>
        </w:rPr>
        <w:t xml:space="preserve">In addition to the RMSE comparison, another way of visualizing model accuracy is </w:t>
      </w:r>
      <w:r w:rsidR="0095563D">
        <w:rPr>
          <w:sz w:val="24"/>
        </w:rPr>
        <w:t>using</w:t>
      </w:r>
      <w:r>
        <w:rPr>
          <w:sz w:val="24"/>
        </w:rPr>
        <w:t xml:space="preserve"> a lift curve. Lift curves compare the true </w:t>
      </w:r>
      <w:r w:rsidR="00F81B9A">
        <w:rPr>
          <w:sz w:val="24"/>
        </w:rPr>
        <w:t xml:space="preserve">severity </w:t>
      </w:r>
      <w:r>
        <w:rPr>
          <w:sz w:val="24"/>
        </w:rPr>
        <w:t>on the x-</w:t>
      </w:r>
      <w:r w:rsidR="0095563D">
        <w:rPr>
          <w:sz w:val="24"/>
        </w:rPr>
        <w:t xml:space="preserve">axis (sorted from lowest to highest) with the corresponding </w:t>
      </w:r>
      <w:r w:rsidR="00AA1804">
        <w:rPr>
          <w:sz w:val="24"/>
        </w:rPr>
        <w:t xml:space="preserve">predicted </w:t>
      </w:r>
      <w:r w:rsidR="00F81B9A">
        <w:rPr>
          <w:sz w:val="24"/>
        </w:rPr>
        <w:t xml:space="preserve">severity </w:t>
      </w:r>
      <w:r w:rsidR="00AA1804">
        <w:rPr>
          <w:sz w:val="24"/>
        </w:rPr>
        <w:t xml:space="preserve">on the y-axis. A model is said to have more ‘lift’ when its predictions follow an upward trend as the true </w:t>
      </w:r>
      <w:r w:rsidR="00F81B9A">
        <w:rPr>
          <w:sz w:val="24"/>
        </w:rPr>
        <w:t xml:space="preserve">severity </w:t>
      </w:r>
      <w:r w:rsidR="00AA1804">
        <w:rPr>
          <w:sz w:val="24"/>
        </w:rPr>
        <w:t xml:space="preserve">increase, since it indicates it is correctly predicting larger </w:t>
      </w:r>
      <w:r w:rsidR="00F81B9A">
        <w:rPr>
          <w:sz w:val="24"/>
        </w:rPr>
        <w:t xml:space="preserve">severity </w:t>
      </w:r>
      <w:r w:rsidR="00AA1804">
        <w:rPr>
          <w:sz w:val="24"/>
        </w:rPr>
        <w:t xml:space="preserve">amounts for policies that do end up having larger </w:t>
      </w:r>
      <w:r w:rsidR="00F81B9A">
        <w:rPr>
          <w:sz w:val="24"/>
        </w:rPr>
        <w:t>claim severity</w:t>
      </w:r>
      <w:r w:rsidR="00AA1804">
        <w:rPr>
          <w:sz w:val="24"/>
        </w:rPr>
        <w:t>.</w:t>
      </w:r>
    </w:p>
    <w:p w14:paraId="5EB1FB11" w14:textId="77777777" w:rsidR="00FE5980" w:rsidRDefault="00F12B87" w:rsidP="00FE5980">
      <w:pPr>
        <w:keepNext/>
        <w:spacing w:line="480" w:lineRule="auto"/>
      </w:pPr>
      <w:r>
        <w:rPr>
          <w:noProof/>
        </w:rPr>
        <w:lastRenderedPageBreak/>
        <w:drawing>
          <wp:inline distT="0" distB="0" distL="0" distR="0" wp14:anchorId="75847727" wp14:editId="17ADFE0B">
            <wp:extent cx="5943600" cy="3477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895"/>
                    </a:xfrm>
                    <a:prstGeom prst="rect">
                      <a:avLst/>
                    </a:prstGeom>
                  </pic:spPr>
                </pic:pic>
              </a:graphicData>
            </a:graphic>
          </wp:inline>
        </w:drawing>
      </w:r>
    </w:p>
    <w:p w14:paraId="7CBC4055" w14:textId="4FC1BF63" w:rsidR="00A738F0" w:rsidRPr="00FE5980" w:rsidRDefault="00FE5980" w:rsidP="00FE5980">
      <w:pPr>
        <w:pStyle w:val="Caption"/>
        <w:jc w:val="center"/>
        <w:rPr>
          <w:rFonts w:eastAsiaTheme="minorEastAsia"/>
          <w:color w:val="auto"/>
          <w:sz w:val="24"/>
        </w:rPr>
      </w:pPr>
      <w:r w:rsidRPr="00FE5980">
        <w:rPr>
          <w:color w:val="auto"/>
        </w:rPr>
        <w:t xml:space="preserve">Figure </w:t>
      </w:r>
      <w:r>
        <w:rPr>
          <w:color w:val="auto"/>
        </w:rPr>
        <w:t>4</w:t>
      </w:r>
      <w:r w:rsidRPr="00FE5980">
        <w:rPr>
          <w:color w:val="auto"/>
        </w:rPr>
        <w:t>: Lift curve comparison of all models and true values</w:t>
      </w:r>
    </w:p>
    <w:p w14:paraId="3E6A6E0E" w14:textId="4BB42716" w:rsidR="00F12B87" w:rsidRDefault="00AA1804" w:rsidP="0009198C">
      <w:pPr>
        <w:spacing w:line="480" w:lineRule="auto"/>
        <w:rPr>
          <w:rFonts w:eastAsiaTheme="minorEastAsia"/>
          <w:sz w:val="24"/>
        </w:rPr>
      </w:pPr>
      <w:r>
        <w:rPr>
          <w:rFonts w:eastAsiaTheme="minorEastAsia"/>
          <w:sz w:val="24"/>
        </w:rPr>
        <w:t>Looking at the generated lift curve</w:t>
      </w:r>
      <w:r w:rsidR="0095563D">
        <w:rPr>
          <w:rFonts w:eastAsiaTheme="minorEastAsia"/>
          <w:sz w:val="24"/>
        </w:rPr>
        <w:t>s</w:t>
      </w:r>
      <w:r>
        <w:rPr>
          <w:rFonts w:eastAsiaTheme="minorEastAsia"/>
          <w:sz w:val="24"/>
        </w:rPr>
        <w:t xml:space="preserve">, the </w:t>
      </w:r>
      <w:r w:rsidR="00C64E0C">
        <w:rPr>
          <w:sz w:val="24"/>
        </w:rPr>
        <w:t>Null model</w:t>
      </w:r>
      <w:r w:rsidR="00C64E0C">
        <w:rPr>
          <w:rFonts w:eastAsiaTheme="minorEastAsia"/>
          <w:sz w:val="24"/>
        </w:rPr>
        <w:t xml:space="preserve"> </w:t>
      </w:r>
      <w:r>
        <w:rPr>
          <w:rFonts w:eastAsiaTheme="minorEastAsia"/>
          <w:sz w:val="24"/>
        </w:rPr>
        <w:t>has no lift</w:t>
      </w:r>
      <w:r w:rsidR="0095563D">
        <w:rPr>
          <w:rFonts w:eastAsiaTheme="minorEastAsia"/>
          <w:sz w:val="24"/>
        </w:rPr>
        <w:t xml:space="preserve"> and</w:t>
      </w:r>
      <w:r>
        <w:rPr>
          <w:rFonts w:eastAsiaTheme="minorEastAsia"/>
          <w:sz w:val="24"/>
        </w:rPr>
        <w:t xml:space="preserve"> at all </w:t>
      </w:r>
      <w:r w:rsidR="0095563D">
        <w:rPr>
          <w:rFonts w:eastAsiaTheme="minorEastAsia"/>
          <w:sz w:val="24"/>
        </w:rPr>
        <w:t xml:space="preserve">and is entirely flat </w:t>
      </w:r>
      <w:r>
        <w:rPr>
          <w:rFonts w:eastAsiaTheme="minorEastAsia"/>
          <w:sz w:val="24"/>
        </w:rPr>
        <w:t xml:space="preserve">– which makes sense as it predicts the same loss value regardless of policy. </w:t>
      </w:r>
      <w:r w:rsidR="00F12B87">
        <w:rPr>
          <w:rFonts w:eastAsiaTheme="minorEastAsia"/>
          <w:sz w:val="24"/>
        </w:rPr>
        <w:t>Comparatively, it’s clear that the True severity values have a large amount of lift, far more th</w:t>
      </w:r>
      <w:r w:rsidR="0095563D">
        <w:rPr>
          <w:rFonts w:eastAsiaTheme="minorEastAsia"/>
          <w:sz w:val="24"/>
        </w:rPr>
        <w:t>a</w:t>
      </w:r>
      <w:r w:rsidR="00F12B87">
        <w:rPr>
          <w:rFonts w:eastAsiaTheme="minorEastAsia"/>
          <w:sz w:val="24"/>
        </w:rPr>
        <w:t xml:space="preserve">n any of the tested models. </w:t>
      </w:r>
      <w:r w:rsidR="00B46D79">
        <w:rPr>
          <w:rFonts w:eastAsiaTheme="minorEastAsia"/>
          <w:sz w:val="24"/>
        </w:rPr>
        <w:t xml:space="preserve">As this lift curve is </w:t>
      </w:r>
      <w:r w:rsidR="00B46D79">
        <w:rPr>
          <w:rFonts w:eastAsiaTheme="minorEastAsia"/>
          <w:sz w:val="24"/>
        </w:rPr>
        <w:t xml:space="preserve">generated using testing data </w:t>
      </w:r>
      <w:r w:rsidR="00B46D79">
        <w:rPr>
          <w:rFonts w:eastAsiaTheme="minorEastAsia"/>
          <w:sz w:val="24"/>
        </w:rPr>
        <w:t>and therefore there is a mitigate risk of overfitting, the</w:t>
      </w:r>
      <w:r w:rsidR="0095563D">
        <w:rPr>
          <w:rFonts w:eastAsiaTheme="minorEastAsia"/>
          <w:sz w:val="24"/>
        </w:rPr>
        <w:t xml:space="preserve"> ideal model is the one that most closely matches the True </w:t>
      </w:r>
      <w:r w:rsidR="00B46D79">
        <w:rPr>
          <w:rFonts w:eastAsiaTheme="minorEastAsia"/>
          <w:sz w:val="24"/>
        </w:rPr>
        <w:t>value curve and therefore has the most lift.</w:t>
      </w:r>
    </w:p>
    <w:p w14:paraId="3E247E9C" w14:textId="77777777" w:rsidR="00FE5980" w:rsidRDefault="00F12B87" w:rsidP="00FE5980">
      <w:pPr>
        <w:keepNext/>
        <w:spacing w:line="480" w:lineRule="auto"/>
      </w:pPr>
      <w:r>
        <w:rPr>
          <w:noProof/>
        </w:rPr>
        <w:lastRenderedPageBreak/>
        <w:drawing>
          <wp:inline distT="0" distB="0" distL="0" distR="0" wp14:anchorId="29996B67" wp14:editId="475AB17F">
            <wp:extent cx="5943600" cy="3543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3935"/>
                    </a:xfrm>
                    <a:prstGeom prst="rect">
                      <a:avLst/>
                    </a:prstGeom>
                  </pic:spPr>
                </pic:pic>
              </a:graphicData>
            </a:graphic>
          </wp:inline>
        </w:drawing>
      </w:r>
    </w:p>
    <w:p w14:paraId="6186AF1A" w14:textId="31ABB0C0" w:rsidR="00F12B87" w:rsidRPr="00FE5980" w:rsidRDefault="00FE5980" w:rsidP="00FE5980">
      <w:pPr>
        <w:pStyle w:val="Caption"/>
        <w:jc w:val="center"/>
        <w:rPr>
          <w:rFonts w:eastAsiaTheme="minorEastAsia"/>
          <w:color w:val="auto"/>
          <w:sz w:val="24"/>
        </w:rPr>
      </w:pPr>
      <w:r w:rsidRPr="00FE5980">
        <w:rPr>
          <w:color w:val="auto"/>
        </w:rPr>
        <w:t>Figure 5: Lift curve comparison of all models without true values</w:t>
      </w:r>
    </w:p>
    <w:p w14:paraId="0ECD8826" w14:textId="44448B7C" w:rsidR="00AA1804" w:rsidRDefault="00F12B87" w:rsidP="0009198C">
      <w:pPr>
        <w:spacing w:line="480" w:lineRule="auto"/>
        <w:rPr>
          <w:rFonts w:eastAsiaTheme="minorEastAsia"/>
          <w:sz w:val="24"/>
        </w:rPr>
      </w:pPr>
      <w:r>
        <w:rPr>
          <w:rFonts w:eastAsiaTheme="minorEastAsia"/>
          <w:sz w:val="24"/>
        </w:rPr>
        <w:t>Disabling the True value line to better compare the models, b</w:t>
      </w:r>
      <w:r w:rsidR="00AA1804">
        <w:rPr>
          <w:rFonts w:eastAsiaTheme="minorEastAsia"/>
          <w:sz w:val="24"/>
        </w:rPr>
        <w:t xml:space="preserve">oth the Linear and the XGBoost </w:t>
      </w:r>
      <w:r>
        <w:rPr>
          <w:rFonts w:eastAsiaTheme="minorEastAsia"/>
          <w:sz w:val="24"/>
        </w:rPr>
        <w:t>models have</w:t>
      </w:r>
      <w:r w:rsidR="00AA1804">
        <w:rPr>
          <w:rFonts w:eastAsiaTheme="minorEastAsia"/>
          <w:sz w:val="24"/>
        </w:rPr>
        <w:t xml:space="preserve"> positive lift, but the XGBoost model clearly achieves more lift then the Linear model</w:t>
      </w:r>
      <w:r w:rsidR="00B46D79">
        <w:rPr>
          <w:rFonts w:eastAsiaTheme="minorEastAsia"/>
          <w:sz w:val="24"/>
        </w:rPr>
        <w:t>. Th</w:t>
      </w:r>
      <w:r w:rsidR="00AA1804">
        <w:rPr>
          <w:rFonts w:eastAsiaTheme="minorEastAsia"/>
          <w:sz w:val="24"/>
        </w:rPr>
        <w:t>is indicates that the XGBoost model is doing a better job at sorting out policies with</w:t>
      </w:r>
      <w:r w:rsidR="00B46D79">
        <w:rPr>
          <w:rFonts w:eastAsiaTheme="minorEastAsia"/>
          <w:sz w:val="24"/>
        </w:rPr>
        <w:t xml:space="preserve"> a true</w:t>
      </w:r>
      <w:r w:rsidR="00AA1804">
        <w:rPr>
          <w:rFonts w:eastAsiaTheme="minorEastAsia"/>
          <w:sz w:val="24"/>
        </w:rPr>
        <w:t xml:space="preserve"> higher </w:t>
      </w:r>
      <w:r w:rsidR="00F81B9A">
        <w:rPr>
          <w:sz w:val="24"/>
        </w:rPr>
        <w:t>severity</w:t>
      </w:r>
      <w:r w:rsidR="00F81B9A">
        <w:rPr>
          <w:rFonts w:eastAsiaTheme="minorEastAsia"/>
          <w:sz w:val="24"/>
        </w:rPr>
        <w:t xml:space="preserve"> </w:t>
      </w:r>
      <w:r w:rsidR="00AA1804">
        <w:rPr>
          <w:rFonts w:eastAsiaTheme="minorEastAsia"/>
          <w:sz w:val="24"/>
        </w:rPr>
        <w:t>th</w:t>
      </w:r>
      <w:r w:rsidR="0095563D">
        <w:rPr>
          <w:rFonts w:eastAsiaTheme="minorEastAsia"/>
          <w:sz w:val="24"/>
        </w:rPr>
        <w:t>a</w:t>
      </w:r>
      <w:r w:rsidR="00AA1804">
        <w:rPr>
          <w:rFonts w:eastAsiaTheme="minorEastAsia"/>
          <w:sz w:val="24"/>
        </w:rPr>
        <w:t>n the Linear model.</w:t>
      </w:r>
    </w:p>
    <w:p w14:paraId="7377AB53" w14:textId="50F486F6" w:rsidR="001B4128" w:rsidRDefault="001B4128" w:rsidP="0009198C">
      <w:pPr>
        <w:spacing w:line="480" w:lineRule="auto"/>
        <w:rPr>
          <w:rFonts w:eastAsiaTheme="minorEastAsia"/>
          <w:sz w:val="24"/>
        </w:rPr>
      </w:pPr>
    </w:p>
    <w:p w14:paraId="4FEA764A" w14:textId="70C8D670" w:rsidR="001B4128" w:rsidRDefault="001B4128" w:rsidP="0009198C">
      <w:pPr>
        <w:spacing w:line="480" w:lineRule="auto"/>
        <w:rPr>
          <w:rFonts w:eastAsiaTheme="minorEastAsia"/>
          <w:sz w:val="24"/>
        </w:rPr>
      </w:pPr>
    </w:p>
    <w:p w14:paraId="63D7738E" w14:textId="5B790BF1" w:rsidR="001B4128" w:rsidRDefault="001B4128" w:rsidP="0009198C">
      <w:pPr>
        <w:spacing w:line="480" w:lineRule="auto"/>
        <w:rPr>
          <w:rFonts w:eastAsiaTheme="minorEastAsia"/>
          <w:sz w:val="24"/>
        </w:rPr>
      </w:pPr>
    </w:p>
    <w:p w14:paraId="4DCBF1F8" w14:textId="240E93A2" w:rsidR="001B4128" w:rsidRDefault="001B4128" w:rsidP="0009198C">
      <w:pPr>
        <w:spacing w:line="480" w:lineRule="auto"/>
        <w:rPr>
          <w:rFonts w:eastAsiaTheme="minorEastAsia"/>
          <w:sz w:val="24"/>
        </w:rPr>
      </w:pPr>
    </w:p>
    <w:p w14:paraId="511B0EE6" w14:textId="0D550608" w:rsidR="001B4128" w:rsidRDefault="001B4128" w:rsidP="0009198C">
      <w:pPr>
        <w:spacing w:line="480" w:lineRule="auto"/>
        <w:rPr>
          <w:rFonts w:eastAsiaTheme="minorEastAsia"/>
          <w:sz w:val="24"/>
        </w:rPr>
      </w:pPr>
    </w:p>
    <w:p w14:paraId="11D51D00" w14:textId="77777777" w:rsidR="00F12B87" w:rsidRDefault="00F12B87" w:rsidP="0009198C">
      <w:pPr>
        <w:spacing w:line="480" w:lineRule="auto"/>
        <w:rPr>
          <w:rFonts w:eastAsiaTheme="minorEastAsia"/>
          <w:sz w:val="24"/>
        </w:rPr>
      </w:pPr>
    </w:p>
    <w:p w14:paraId="2A8EA20D" w14:textId="75D20A84" w:rsidR="00AA1804" w:rsidRDefault="005A5BD0" w:rsidP="0009198C">
      <w:pPr>
        <w:spacing w:line="480" w:lineRule="auto"/>
        <w:rPr>
          <w:b/>
          <w:bCs/>
          <w:sz w:val="24"/>
        </w:rPr>
      </w:pPr>
      <w:r>
        <w:rPr>
          <w:b/>
          <w:bCs/>
          <w:sz w:val="24"/>
        </w:rPr>
        <w:lastRenderedPageBreak/>
        <w:t>Conclusion</w:t>
      </w:r>
    </w:p>
    <w:p w14:paraId="4BE641D4" w14:textId="38B7FCC1" w:rsidR="00C64E0C" w:rsidRDefault="00532CFE" w:rsidP="00DB3CD1">
      <w:pPr>
        <w:spacing w:line="480" w:lineRule="auto"/>
        <w:rPr>
          <w:sz w:val="24"/>
        </w:rPr>
      </w:pPr>
      <w:r>
        <w:rPr>
          <w:sz w:val="24"/>
        </w:rPr>
        <w:t>Both examined</w:t>
      </w:r>
      <w:r w:rsidR="00C64E0C">
        <w:rPr>
          <w:sz w:val="24"/>
        </w:rPr>
        <w:t xml:space="preserve"> models outperform the </w:t>
      </w:r>
      <w:r w:rsidR="008E54A5">
        <w:rPr>
          <w:sz w:val="24"/>
        </w:rPr>
        <w:t>Null</w:t>
      </w:r>
      <w:r w:rsidR="00C64E0C">
        <w:rPr>
          <w:sz w:val="24"/>
        </w:rPr>
        <w:t xml:space="preserve"> model and </w:t>
      </w:r>
      <w:r>
        <w:rPr>
          <w:sz w:val="24"/>
        </w:rPr>
        <w:t>can</w:t>
      </w:r>
      <w:r w:rsidR="00C64E0C">
        <w:rPr>
          <w:sz w:val="24"/>
        </w:rPr>
        <w:t xml:space="preserve"> successfully predict </w:t>
      </w:r>
      <w:r>
        <w:rPr>
          <w:sz w:val="24"/>
        </w:rPr>
        <w:t>claim severity</w:t>
      </w:r>
      <w:r w:rsidR="00C64E0C">
        <w:rPr>
          <w:sz w:val="24"/>
        </w:rPr>
        <w:t xml:space="preserve"> in the simulated data to an adequate degree. Therefore, both models would bring value to the insurance pricing process, as well as other applications that require predicting unknown policy values. </w:t>
      </w:r>
    </w:p>
    <w:p w14:paraId="5B783C61" w14:textId="646F6DF7" w:rsidR="00C64E0C" w:rsidRDefault="00C64E0C" w:rsidP="00C64E0C">
      <w:pPr>
        <w:spacing w:line="480" w:lineRule="auto"/>
        <w:rPr>
          <w:sz w:val="24"/>
        </w:rPr>
      </w:pPr>
      <w:r>
        <w:rPr>
          <w:sz w:val="24"/>
        </w:rPr>
        <w:t xml:space="preserve">However, the XGBoost model </w:t>
      </w:r>
      <w:r w:rsidR="00B46D79">
        <w:rPr>
          <w:sz w:val="24"/>
        </w:rPr>
        <w:t>clearly</w:t>
      </w:r>
      <w:r>
        <w:rPr>
          <w:sz w:val="24"/>
        </w:rPr>
        <w:t xml:space="preserve"> outperform</w:t>
      </w:r>
      <w:r w:rsidR="00B46D79">
        <w:rPr>
          <w:sz w:val="24"/>
        </w:rPr>
        <w:t>s</w:t>
      </w:r>
      <w:r>
        <w:rPr>
          <w:sz w:val="24"/>
        </w:rPr>
        <w:t xml:space="preserve"> the Linear model when a measure of prediction accuracy such as RMSE is used to compare the model predictions. This suggests that the XGBoost model is better at modelling </w:t>
      </w:r>
      <w:r w:rsidR="00532CFE">
        <w:rPr>
          <w:sz w:val="24"/>
        </w:rPr>
        <w:t>claims severity</w:t>
      </w:r>
      <w:r>
        <w:rPr>
          <w:sz w:val="24"/>
        </w:rPr>
        <w:t xml:space="preserve"> than the Linear model and as a result, its use would lead to more accurate estimate of a policy’s risk.</w:t>
      </w:r>
    </w:p>
    <w:p w14:paraId="2768ED51" w14:textId="64260D77" w:rsidR="004F709E" w:rsidRDefault="00C64E0C"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 xml:space="preserve">A visual examination of the resulting lift curve shows that the XGBoost model also </w:t>
      </w:r>
      <w:r w:rsidR="00B46D79">
        <w:rPr>
          <w:sz w:val="24"/>
        </w:rPr>
        <w:t>does</w:t>
      </w:r>
      <w:r>
        <w:rPr>
          <w:sz w:val="24"/>
        </w:rPr>
        <w:t xml:space="preserve"> a better job than the Linear model at predicting </w:t>
      </w:r>
      <w:r w:rsidR="00532CFE">
        <w:rPr>
          <w:sz w:val="24"/>
        </w:rPr>
        <w:t>severity</w:t>
      </w:r>
      <w:r>
        <w:rPr>
          <w:sz w:val="24"/>
        </w:rPr>
        <w:t xml:space="preserve">. The XGBoost model clearly </w:t>
      </w:r>
      <w:r w:rsidR="00B46D79">
        <w:rPr>
          <w:sz w:val="24"/>
        </w:rPr>
        <w:t xml:space="preserve">assigns a higher severity to riskier policies </w:t>
      </w:r>
      <w:r>
        <w:rPr>
          <w:sz w:val="24"/>
        </w:rPr>
        <w:t xml:space="preserve">than the Linear model does, generating more lift </w:t>
      </w:r>
      <w:r w:rsidR="00B46D79">
        <w:rPr>
          <w:sz w:val="24"/>
        </w:rPr>
        <w:t>without compromising extrapolation to unseen data and thus demonstrating better predictive capabilities</w:t>
      </w:r>
    </w:p>
    <w:p w14:paraId="22DF69A5" w14:textId="77777777" w:rsidR="00B46D79" w:rsidRDefault="00B46D79"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EA79ED6" w14:textId="5F857326"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D9F58DD" w14:textId="0520EAE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ADF9659" w14:textId="4E97C1A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EECFE08" w14:textId="54DA54FE"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974776B" w14:textId="7609D18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1B82BD7" w14:textId="542B76FD"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sidRPr="004F709E">
        <w:rPr>
          <w:b/>
          <w:bCs/>
          <w:sz w:val="24"/>
        </w:rPr>
        <w:lastRenderedPageBreak/>
        <w:t>Recommendations</w:t>
      </w:r>
    </w:p>
    <w:p w14:paraId="265575FF" w14:textId="77777777" w:rsidR="00B46D79" w:rsidRDefault="00B46D79"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Due to</w:t>
      </w:r>
      <w:r w:rsidR="004F709E">
        <w:rPr>
          <w:sz w:val="24"/>
        </w:rPr>
        <w:t xml:space="preserve"> the clear advantage the XGBoost model provides over the Linear model</w:t>
      </w:r>
      <w:r w:rsidR="00FE4EB3">
        <w:rPr>
          <w:sz w:val="24"/>
        </w:rPr>
        <w:t xml:space="preserve"> at predicting </w:t>
      </w:r>
      <w:r w:rsidR="00532CFE">
        <w:rPr>
          <w:sz w:val="24"/>
        </w:rPr>
        <w:t xml:space="preserve">severity </w:t>
      </w:r>
      <w:r w:rsidR="00FE4EB3">
        <w:rPr>
          <w:sz w:val="24"/>
        </w:rPr>
        <w:t xml:space="preserve">amounts, it suggests that for that purpose insurance companies should look to migrating their current costing procedures towards XGBoost and possibly other machine learning algorithms. The benefits of </w:t>
      </w:r>
      <w:r>
        <w:rPr>
          <w:sz w:val="24"/>
        </w:rPr>
        <w:t xml:space="preserve">a </w:t>
      </w:r>
      <w:r w:rsidR="00FE4EB3">
        <w:rPr>
          <w:sz w:val="24"/>
        </w:rPr>
        <w:t xml:space="preserve">more accurate costing prediction </w:t>
      </w:r>
      <w:r>
        <w:rPr>
          <w:sz w:val="24"/>
        </w:rPr>
        <w:t>include</w:t>
      </w:r>
      <w:r w:rsidR="00FE4EB3">
        <w:rPr>
          <w:sz w:val="24"/>
        </w:rPr>
        <w:t xml:space="preserve"> better insurance pricing where premiums </w:t>
      </w:r>
      <w:r w:rsidR="00781F51">
        <w:rPr>
          <w:sz w:val="24"/>
        </w:rPr>
        <w:t xml:space="preserve">better reflect the amount of risk a policyholder </w:t>
      </w:r>
      <w:r>
        <w:rPr>
          <w:sz w:val="24"/>
        </w:rPr>
        <w:t xml:space="preserve">poses to the company, leading to increased affordability for better drivers and growth and profitability opportunities for the insurer. </w:t>
      </w:r>
    </w:p>
    <w:p w14:paraId="7DD92153" w14:textId="1AEDC379" w:rsidR="00847B8F" w:rsidRDefault="00EA34E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sidRPr="00EA34E1">
        <w:rPr>
          <w:sz w:val="24"/>
        </w:rPr>
        <w:t xml:space="preserve">However, there are some concerns about the implementation of XGBoost that may require further addressing before such a model is put into production. </w:t>
      </w:r>
      <w:r w:rsidR="00106C3C">
        <w:rPr>
          <w:sz w:val="24"/>
        </w:rPr>
        <w:t xml:space="preserve">Cost is a major concern when it comes to the deployment of the model, and as XGBoost is computationally complex compared to GLMs the effort required to implement the model into product and train employees and contractors in it’s use may outweigh the possible benefits. A cost-benefit analysis should be done for each use case to ensure that deploying makes business sense even if it may be technically superior to current methods. </w:t>
      </w:r>
      <w:r w:rsidRPr="00EA34E1">
        <w:rPr>
          <w:sz w:val="24"/>
        </w:rPr>
        <w:t xml:space="preserve">If XGBoost is eventually employed in pricing insurance there may also be an issue with regulated lines of business such as Ontario auto insurance as all pricing models must be approved by provincial regulators before going into use. Since an XGBoost model is significantly more complicated than the Linear alternative it may require more effort to justify the resulting changes in pricing to regulators. Again, more </w:t>
      </w:r>
      <w:r w:rsidRPr="00EA34E1">
        <w:rPr>
          <w:sz w:val="24"/>
        </w:rPr>
        <w:t>analysis may</w:t>
      </w:r>
      <w:r w:rsidRPr="00EA34E1">
        <w:rPr>
          <w:sz w:val="24"/>
        </w:rPr>
        <w:t xml:space="preserve"> be need</w:t>
      </w:r>
      <w:r w:rsidR="00106C3C">
        <w:rPr>
          <w:sz w:val="24"/>
        </w:rPr>
        <w:t>ed</w:t>
      </w:r>
      <w:r w:rsidRPr="00EA34E1">
        <w:rPr>
          <w:sz w:val="24"/>
        </w:rPr>
        <w:t xml:space="preserve"> to investigate the feasibility of this implementation.</w:t>
      </w:r>
    </w:p>
    <w:p w14:paraId="2E70A8C3" w14:textId="77777777" w:rsidR="00106C3C" w:rsidRPr="004F709E" w:rsidRDefault="00106C3C"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6C9699C" w14:textId="7AF2ECBE" w:rsidR="005A7380" w:rsidRDefault="005A7380" w:rsidP="005A7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Pr>
          <w:b/>
          <w:bCs/>
          <w:sz w:val="24"/>
        </w:rPr>
        <w:lastRenderedPageBreak/>
        <w:t>Bibliography</w:t>
      </w:r>
    </w:p>
    <w:p w14:paraId="595D798E" w14:textId="188FEA9B" w:rsidR="00A738F0" w:rsidRDefault="003F575D" w:rsidP="003F575D">
      <w:pPr>
        <w:pStyle w:val="ListParagraph"/>
        <w:numPr>
          <w:ilvl w:val="0"/>
          <w:numId w:val="1"/>
        </w:numPr>
        <w:spacing w:line="480" w:lineRule="auto"/>
      </w:pPr>
      <w:r>
        <w:t xml:space="preserve">Jake Hoare, </w:t>
      </w:r>
      <w:r>
        <w:rPr>
          <w:i/>
          <w:iCs/>
        </w:rPr>
        <w:t>What is a Decision Tree?</w:t>
      </w:r>
      <w:r>
        <w:t xml:space="preserve">, </w:t>
      </w:r>
      <w:proofErr w:type="spellStart"/>
      <w:r>
        <w:t>n.d</w:t>
      </w:r>
      <w:proofErr w:type="spellEnd"/>
      <w:r>
        <w:t xml:space="preserve">; </w:t>
      </w:r>
      <w:hyperlink r:id="rId13" w:history="1">
        <w:r w:rsidRPr="002A1D9D">
          <w:rPr>
            <w:rStyle w:val="Hyperlink"/>
          </w:rPr>
          <w:t>https://www.displayr.com/what-is-a-decision-tree/</w:t>
        </w:r>
      </w:hyperlink>
      <w:r>
        <w:t>. Last accessed December 16, 2019.</w:t>
      </w:r>
    </w:p>
    <w:p w14:paraId="32519BE9" w14:textId="1610D6CC" w:rsidR="003F575D" w:rsidRDefault="003F575D" w:rsidP="003F575D">
      <w:pPr>
        <w:pStyle w:val="ListParagraph"/>
        <w:numPr>
          <w:ilvl w:val="0"/>
          <w:numId w:val="1"/>
        </w:numPr>
        <w:spacing w:line="480" w:lineRule="auto"/>
      </w:pPr>
      <w:proofErr w:type="spellStart"/>
      <w:r w:rsidRPr="003F575D">
        <w:t>Animesh</w:t>
      </w:r>
      <w:proofErr w:type="spellEnd"/>
      <w:r w:rsidRPr="003F575D">
        <w:t xml:space="preserve"> Agarwal</w:t>
      </w:r>
      <w:r>
        <w:t xml:space="preserve">, </w:t>
      </w:r>
      <w:r>
        <w:rPr>
          <w:i/>
          <w:iCs/>
        </w:rPr>
        <w:t>Linear Regression using Python</w:t>
      </w:r>
      <w:r>
        <w:t>, October 5 201</w:t>
      </w:r>
      <w:r w:rsidR="004A0E6A">
        <w:t>8</w:t>
      </w:r>
      <w:r>
        <w:t xml:space="preserve">; </w:t>
      </w:r>
      <w:hyperlink r:id="rId14" w:history="1">
        <w:r>
          <w:rPr>
            <w:rStyle w:val="Hyperlink"/>
          </w:rPr>
          <w:t>https://towardsdatascience.com/linear-regression-using-python-b136c91bf0a2</w:t>
        </w:r>
      </w:hyperlink>
      <w:r>
        <w:t>. Last accessed December 16 2019.</w:t>
      </w:r>
    </w:p>
    <w:p w14:paraId="7FD70638" w14:textId="07F30C1C" w:rsidR="003F575D" w:rsidRDefault="003F575D" w:rsidP="003F575D">
      <w:pPr>
        <w:pStyle w:val="ListParagraph"/>
        <w:numPr>
          <w:ilvl w:val="0"/>
          <w:numId w:val="1"/>
        </w:numPr>
        <w:spacing w:line="480" w:lineRule="auto"/>
      </w:pPr>
      <w:r>
        <w:t xml:space="preserve">FSCO, </w:t>
      </w:r>
      <w:r w:rsidRPr="003F575D">
        <w:rPr>
          <w:i/>
          <w:iCs/>
        </w:rPr>
        <w:t>What do the coverages mean</w:t>
      </w:r>
      <w:r>
        <w:rPr>
          <w:i/>
          <w:iCs/>
        </w:rPr>
        <w:t>?</w:t>
      </w:r>
      <w:r>
        <w:t xml:space="preserve">, </w:t>
      </w:r>
      <w:r w:rsidR="004A0E6A">
        <w:t>February 24 2016</w:t>
      </w:r>
      <w:r w:rsidRPr="003F575D">
        <w:t xml:space="preserve"> </w:t>
      </w:r>
      <w:hyperlink r:id="rId15" w:history="1">
        <w:r>
          <w:rPr>
            <w:rStyle w:val="Hyperlink"/>
          </w:rPr>
          <w:t>https://www.fsco.gov.on.ca/en/auto/brochures/Pages/what-the-coverages-mean-glossary.aspx</w:t>
        </w:r>
      </w:hyperlink>
      <w:r>
        <w:t>. Last accessed December 16 2019.</w:t>
      </w:r>
    </w:p>
    <w:p w14:paraId="6F62D0B8" w14:textId="42EA9701" w:rsidR="0087122F" w:rsidRDefault="004A0E6A" w:rsidP="003F575D">
      <w:pPr>
        <w:pStyle w:val="ListParagraph"/>
        <w:numPr>
          <w:ilvl w:val="0"/>
          <w:numId w:val="1"/>
        </w:numPr>
        <w:spacing w:line="480" w:lineRule="auto"/>
      </w:pPr>
      <w:r>
        <w:t>Jason Brownlee</w:t>
      </w:r>
      <w:r w:rsidR="003F575D">
        <w:t xml:space="preserve">, </w:t>
      </w:r>
      <w:r w:rsidRPr="004A0E6A">
        <w:rPr>
          <w:i/>
          <w:iCs/>
        </w:rPr>
        <w:t>A Gentle Introduction to XGBoost for Applied Machine Learning</w:t>
      </w:r>
      <w:r w:rsidR="003F575D">
        <w:t xml:space="preserve">, </w:t>
      </w:r>
      <w:r>
        <w:t>August 21 2019</w:t>
      </w:r>
      <w:r w:rsidR="003F575D">
        <w:t xml:space="preserve">; </w:t>
      </w:r>
      <w:hyperlink r:id="rId16" w:history="1">
        <w:r>
          <w:rPr>
            <w:rStyle w:val="Hyperlink"/>
          </w:rPr>
          <w:t>https://machinelearningmastery.com/gentle-introduction-xgboost-applied-machine-learning/</w:t>
        </w:r>
      </w:hyperlink>
      <w:r w:rsidR="003F575D">
        <w:t>. Last accessed December 16 2019.</w:t>
      </w:r>
    </w:p>
    <w:p w14:paraId="2BB393EE" w14:textId="2961960D" w:rsidR="004A0E6A" w:rsidRDefault="004A0E6A" w:rsidP="004A0E6A">
      <w:pPr>
        <w:pStyle w:val="ListParagraph"/>
        <w:numPr>
          <w:ilvl w:val="0"/>
          <w:numId w:val="1"/>
        </w:numPr>
        <w:spacing w:line="480" w:lineRule="auto"/>
      </w:pPr>
      <w:proofErr w:type="spellStart"/>
      <w:r w:rsidRPr="004A0E6A">
        <w:t>Tianqi</w:t>
      </w:r>
      <w:proofErr w:type="spellEnd"/>
      <w:r w:rsidRPr="004A0E6A">
        <w:t xml:space="preserve"> Chen</w:t>
      </w:r>
      <w:r>
        <w:t xml:space="preserve">, </w:t>
      </w:r>
      <w:r>
        <w:rPr>
          <w:i/>
          <w:iCs/>
        </w:rPr>
        <w:t>XGBoost: A Scalable Tree Boosting System</w:t>
      </w:r>
      <w:r>
        <w:t xml:space="preserve">, June 4 2016; </w:t>
      </w:r>
      <w:hyperlink r:id="rId17" w:history="1">
        <w:r w:rsidRPr="002A1D9D">
          <w:rPr>
            <w:rStyle w:val="Hyperlink"/>
          </w:rPr>
          <w:t>https://speakerdeck.com/datasciencela/tianqi-chen-xgboost-overview-and-latest-news-la-meetup-talk</w:t>
        </w:r>
      </w:hyperlink>
      <w:hyperlink r:id="rId18" w:history="1"/>
      <w:r>
        <w:t>. Last accessed December 16 2019.</w:t>
      </w:r>
    </w:p>
    <w:p w14:paraId="42B16D1C" w14:textId="0CE5ACCF" w:rsidR="004A0E6A" w:rsidRDefault="004A0E6A" w:rsidP="004A0E6A">
      <w:pPr>
        <w:spacing w:line="480" w:lineRule="auto"/>
        <w:ind w:left="360"/>
      </w:pPr>
    </w:p>
    <w:p w14:paraId="6223357F" w14:textId="65751A03" w:rsidR="00401E60" w:rsidRDefault="00401E60" w:rsidP="004A0E6A">
      <w:pPr>
        <w:spacing w:line="480" w:lineRule="auto"/>
        <w:ind w:left="360"/>
      </w:pPr>
    </w:p>
    <w:p w14:paraId="4C762E81" w14:textId="16F7D161" w:rsidR="00401E60" w:rsidRDefault="00401E60" w:rsidP="004A0E6A">
      <w:pPr>
        <w:spacing w:line="480" w:lineRule="auto"/>
        <w:ind w:left="360"/>
      </w:pPr>
    </w:p>
    <w:p w14:paraId="3C283A46" w14:textId="6E506692" w:rsidR="00401E60" w:rsidRDefault="00401E60" w:rsidP="004A0E6A">
      <w:pPr>
        <w:spacing w:line="480" w:lineRule="auto"/>
        <w:ind w:left="360"/>
      </w:pPr>
    </w:p>
    <w:p w14:paraId="1D7BD265" w14:textId="32434123" w:rsidR="00401E60" w:rsidRDefault="00401E60" w:rsidP="004A0E6A">
      <w:pPr>
        <w:spacing w:line="480" w:lineRule="auto"/>
        <w:ind w:left="360"/>
      </w:pPr>
    </w:p>
    <w:p w14:paraId="5926AA63" w14:textId="3B638D87" w:rsidR="00401E60" w:rsidRDefault="00401E60" w:rsidP="004A0E6A">
      <w:pPr>
        <w:spacing w:line="480" w:lineRule="auto"/>
        <w:ind w:left="360"/>
      </w:pPr>
    </w:p>
    <w:p w14:paraId="3B993ACE" w14:textId="77777777" w:rsidR="00401E60" w:rsidRDefault="00401E60"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pPr>
    </w:p>
    <w:p w14:paraId="517FDA39" w14:textId="3B67DA2E" w:rsidR="00401E60" w:rsidRDefault="00401E60"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Pr>
          <w:b/>
          <w:bCs/>
          <w:sz w:val="24"/>
        </w:rPr>
        <w:lastRenderedPageBreak/>
        <w:t>Acknowledgements</w:t>
      </w:r>
    </w:p>
    <w:p w14:paraId="76626D9F" w14:textId="5D2B1F10" w:rsidR="00DB3CD1" w:rsidRPr="00DB3CD1" w:rsidRDefault="00DB3CD1" w:rsidP="00DB3CD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Cs/>
          <w:sz w:val="24"/>
        </w:rPr>
      </w:pPr>
      <w:r w:rsidRPr="00DB3CD1">
        <w:rPr>
          <w:bCs/>
          <w:sz w:val="24"/>
        </w:rPr>
        <w:t>I would like to take this time to acknowledge my teammates</w:t>
      </w:r>
      <w:r w:rsidR="003C1CBF">
        <w:rPr>
          <w:bCs/>
          <w:sz w:val="24"/>
        </w:rPr>
        <w:t>;</w:t>
      </w:r>
      <w:r w:rsidRPr="00DB3CD1">
        <w:rPr>
          <w:bCs/>
          <w:sz w:val="24"/>
        </w:rPr>
        <w:t xml:space="preserve"> </w:t>
      </w:r>
      <w:r w:rsidR="003C1CBF">
        <w:rPr>
          <w:bCs/>
          <w:sz w:val="24"/>
        </w:rPr>
        <w:t xml:space="preserve">Nidhi Arora, Monica Chan, Raymond Liu, Maria </w:t>
      </w:r>
      <w:proofErr w:type="spellStart"/>
      <w:r w:rsidR="003C1CBF">
        <w:rPr>
          <w:bCs/>
          <w:sz w:val="24"/>
        </w:rPr>
        <w:t>Morosan</w:t>
      </w:r>
      <w:proofErr w:type="spellEnd"/>
      <w:r w:rsidR="003C1CBF">
        <w:rPr>
          <w:bCs/>
          <w:sz w:val="24"/>
        </w:rPr>
        <w:t>, Shivani Karani, Justin Kwok and Celina Zhang</w:t>
      </w:r>
      <w:r w:rsidRPr="00DB3CD1">
        <w:rPr>
          <w:bCs/>
          <w:sz w:val="24"/>
        </w:rPr>
        <w:t xml:space="preserve">. They </w:t>
      </w:r>
      <w:r w:rsidR="003C1CBF">
        <w:rPr>
          <w:bCs/>
          <w:sz w:val="24"/>
        </w:rPr>
        <w:t xml:space="preserve">have helped me greatly in understanding the </w:t>
      </w:r>
      <w:r w:rsidRPr="00DB3CD1">
        <w:rPr>
          <w:bCs/>
          <w:sz w:val="24"/>
        </w:rPr>
        <w:t xml:space="preserve">processes used at </w:t>
      </w:r>
      <w:r w:rsidR="003C1CBF">
        <w:rPr>
          <w:bCs/>
          <w:sz w:val="24"/>
        </w:rPr>
        <w:t>Intact</w:t>
      </w:r>
      <w:r w:rsidRPr="00DB3CD1">
        <w:rPr>
          <w:bCs/>
          <w:sz w:val="24"/>
        </w:rPr>
        <w:t xml:space="preserve"> as well as </w:t>
      </w:r>
      <w:r w:rsidR="003C1CBF">
        <w:rPr>
          <w:bCs/>
          <w:sz w:val="24"/>
        </w:rPr>
        <w:t>the more technical details of P&amp;C insurance</w:t>
      </w:r>
      <w:r w:rsidR="00A06307">
        <w:rPr>
          <w:bCs/>
          <w:sz w:val="24"/>
        </w:rPr>
        <w:t xml:space="preserve"> that would be unfamiliar to me otherwise</w:t>
      </w:r>
      <w:r w:rsidRPr="00DB3CD1">
        <w:rPr>
          <w:bCs/>
          <w:sz w:val="24"/>
        </w:rPr>
        <w:t xml:space="preserve">. </w:t>
      </w:r>
    </w:p>
    <w:p w14:paraId="1A29E7F0" w14:textId="2DA475CC" w:rsidR="003234DD" w:rsidRPr="00DB3CD1" w:rsidRDefault="00DB3CD1" w:rsidP="00DB3CD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Cs/>
          <w:sz w:val="24"/>
        </w:rPr>
      </w:pPr>
      <w:r w:rsidRPr="00DB3CD1">
        <w:rPr>
          <w:bCs/>
          <w:sz w:val="24"/>
        </w:rPr>
        <w:t xml:space="preserve">I </w:t>
      </w:r>
      <w:r w:rsidR="003C1CBF">
        <w:rPr>
          <w:bCs/>
          <w:sz w:val="24"/>
        </w:rPr>
        <w:t xml:space="preserve">would like to especially thank Shivani Karani </w:t>
      </w:r>
      <w:r w:rsidRPr="00DB3CD1">
        <w:rPr>
          <w:bCs/>
          <w:sz w:val="24"/>
        </w:rPr>
        <w:t>for proofreading my report and ensuring that</w:t>
      </w:r>
      <w:r w:rsidR="002311CF">
        <w:rPr>
          <w:bCs/>
          <w:sz w:val="24"/>
        </w:rPr>
        <w:t xml:space="preserve"> </w:t>
      </w:r>
      <w:r w:rsidRPr="00DB3CD1">
        <w:rPr>
          <w:bCs/>
          <w:sz w:val="24"/>
        </w:rPr>
        <w:t xml:space="preserve">it adhered to </w:t>
      </w:r>
      <w:r w:rsidR="003C1CBF" w:rsidRPr="00DB3CD1">
        <w:rPr>
          <w:bCs/>
          <w:sz w:val="24"/>
        </w:rPr>
        <w:t>all</w:t>
      </w:r>
      <w:r w:rsidRPr="00DB3CD1">
        <w:rPr>
          <w:bCs/>
          <w:sz w:val="24"/>
        </w:rPr>
        <w:t xml:space="preserve"> the report guidelines put forth by the </w:t>
      </w:r>
      <w:r w:rsidR="003C1CBF">
        <w:rPr>
          <w:bCs/>
          <w:sz w:val="24"/>
        </w:rPr>
        <w:t xml:space="preserve">Mathematics </w:t>
      </w:r>
      <w:r w:rsidRPr="00DB3CD1">
        <w:rPr>
          <w:bCs/>
          <w:sz w:val="24"/>
        </w:rPr>
        <w:t>department.</w:t>
      </w:r>
    </w:p>
    <w:sectPr w:rsidR="003234DD" w:rsidRPr="00DB3CD1" w:rsidSect="00401E6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4D147" w14:textId="77777777" w:rsidR="008879DF" w:rsidRDefault="008879DF" w:rsidP="004B2B96">
      <w:pPr>
        <w:spacing w:after="0" w:line="240" w:lineRule="auto"/>
      </w:pPr>
      <w:r>
        <w:separator/>
      </w:r>
    </w:p>
  </w:endnote>
  <w:endnote w:type="continuationSeparator" w:id="0">
    <w:p w14:paraId="095BBEBD" w14:textId="77777777" w:rsidR="008879DF" w:rsidRDefault="008879DF" w:rsidP="004B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24984"/>
      <w:docPartObj>
        <w:docPartGallery w:val="Page Numbers (Bottom of Page)"/>
        <w:docPartUnique/>
      </w:docPartObj>
    </w:sdtPr>
    <w:sdtEndPr>
      <w:rPr>
        <w:noProof/>
      </w:rPr>
    </w:sdtEndPr>
    <w:sdtContent>
      <w:p w14:paraId="48568588" w14:textId="4C495BB7" w:rsidR="00B12321" w:rsidRDefault="00B123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076441" w14:textId="77777777" w:rsidR="00B12321" w:rsidRDefault="00B1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5B4C3" w14:textId="77777777" w:rsidR="008879DF" w:rsidRDefault="008879DF" w:rsidP="004B2B96">
      <w:pPr>
        <w:spacing w:after="0" w:line="240" w:lineRule="auto"/>
      </w:pPr>
      <w:r>
        <w:separator/>
      </w:r>
    </w:p>
  </w:footnote>
  <w:footnote w:type="continuationSeparator" w:id="0">
    <w:p w14:paraId="1FE935F4" w14:textId="77777777" w:rsidR="008879DF" w:rsidRDefault="008879DF" w:rsidP="004B2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7549D"/>
    <w:multiLevelType w:val="hybridMultilevel"/>
    <w:tmpl w:val="BFCA3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0C08DA"/>
    <w:rsid w:val="000F51FD"/>
    <w:rsid w:val="001030BB"/>
    <w:rsid w:val="00106C3C"/>
    <w:rsid w:val="0011184D"/>
    <w:rsid w:val="0011188A"/>
    <w:rsid w:val="00133FA4"/>
    <w:rsid w:val="0019342B"/>
    <w:rsid w:val="001B4128"/>
    <w:rsid w:val="001E688E"/>
    <w:rsid w:val="0021335A"/>
    <w:rsid w:val="002311CF"/>
    <w:rsid w:val="003234DD"/>
    <w:rsid w:val="003247DC"/>
    <w:rsid w:val="00387115"/>
    <w:rsid w:val="00391207"/>
    <w:rsid w:val="00392A50"/>
    <w:rsid w:val="003965D9"/>
    <w:rsid w:val="003A15B2"/>
    <w:rsid w:val="003B26DF"/>
    <w:rsid w:val="003B6A66"/>
    <w:rsid w:val="003C1CBF"/>
    <w:rsid w:val="003C33FC"/>
    <w:rsid w:val="003D3484"/>
    <w:rsid w:val="003E34E2"/>
    <w:rsid w:val="003E4AF8"/>
    <w:rsid w:val="003F575D"/>
    <w:rsid w:val="00401E60"/>
    <w:rsid w:val="00443E50"/>
    <w:rsid w:val="004671D1"/>
    <w:rsid w:val="0048175B"/>
    <w:rsid w:val="004A0E6A"/>
    <w:rsid w:val="004B2B96"/>
    <w:rsid w:val="004F3308"/>
    <w:rsid w:val="004F68C0"/>
    <w:rsid w:val="004F709E"/>
    <w:rsid w:val="005151FD"/>
    <w:rsid w:val="00523FDE"/>
    <w:rsid w:val="00532CFE"/>
    <w:rsid w:val="00564291"/>
    <w:rsid w:val="005A5BD0"/>
    <w:rsid w:val="005A7380"/>
    <w:rsid w:val="005C0BD8"/>
    <w:rsid w:val="0061211C"/>
    <w:rsid w:val="006275C9"/>
    <w:rsid w:val="006465B2"/>
    <w:rsid w:val="0065594E"/>
    <w:rsid w:val="00686759"/>
    <w:rsid w:val="006A3E99"/>
    <w:rsid w:val="006D13C6"/>
    <w:rsid w:val="0071496B"/>
    <w:rsid w:val="00716464"/>
    <w:rsid w:val="0073131E"/>
    <w:rsid w:val="00743846"/>
    <w:rsid w:val="00781F51"/>
    <w:rsid w:val="007D2029"/>
    <w:rsid w:val="007D5884"/>
    <w:rsid w:val="007F785B"/>
    <w:rsid w:val="008101E8"/>
    <w:rsid w:val="00814742"/>
    <w:rsid w:val="0084500E"/>
    <w:rsid w:val="00847B8F"/>
    <w:rsid w:val="00870982"/>
    <w:rsid w:val="0087122F"/>
    <w:rsid w:val="008879DF"/>
    <w:rsid w:val="008C694D"/>
    <w:rsid w:val="008E54A5"/>
    <w:rsid w:val="00940D66"/>
    <w:rsid w:val="0095563D"/>
    <w:rsid w:val="009706E0"/>
    <w:rsid w:val="009A3AAC"/>
    <w:rsid w:val="009C45F5"/>
    <w:rsid w:val="00A06307"/>
    <w:rsid w:val="00A738F0"/>
    <w:rsid w:val="00A74ABC"/>
    <w:rsid w:val="00AA1804"/>
    <w:rsid w:val="00AE093A"/>
    <w:rsid w:val="00B12321"/>
    <w:rsid w:val="00B17A13"/>
    <w:rsid w:val="00B46D79"/>
    <w:rsid w:val="00B67CD6"/>
    <w:rsid w:val="00B82D52"/>
    <w:rsid w:val="00BE0AD9"/>
    <w:rsid w:val="00C419F8"/>
    <w:rsid w:val="00C52353"/>
    <w:rsid w:val="00C54730"/>
    <w:rsid w:val="00C64E0C"/>
    <w:rsid w:val="00C82568"/>
    <w:rsid w:val="00D71C45"/>
    <w:rsid w:val="00D828CD"/>
    <w:rsid w:val="00DB3CD1"/>
    <w:rsid w:val="00DC7791"/>
    <w:rsid w:val="00DD0371"/>
    <w:rsid w:val="00E0519E"/>
    <w:rsid w:val="00E070A7"/>
    <w:rsid w:val="00E269B1"/>
    <w:rsid w:val="00E52C37"/>
    <w:rsid w:val="00E937A5"/>
    <w:rsid w:val="00EA34E1"/>
    <w:rsid w:val="00EA5CEE"/>
    <w:rsid w:val="00ED0D6E"/>
    <w:rsid w:val="00ED2958"/>
    <w:rsid w:val="00EF3D24"/>
    <w:rsid w:val="00F12B87"/>
    <w:rsid w:val="00F267DD"/>
    <w:rsid w:val="00F5143A"/>
    <w:rsid w:val="00F61893"/>
    <w:rsid w:val="00F64968"/>
    <w:rsid w:val="00F81B9A"/>
    <w:rsid w:val="00FC62A0"/>
    <w:rsid w:val="00FD0F4D"/>
    <w:rsid w:val="00FE4EB3"/>
    <w:rsid w:val="00FE59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 w:type="table" w:styleId="TableGrid">
    <w:name w:val="Table Grid"/>
    <w:basedOn w:val="TableNormal"/>
    <w:uiPriority w:val="39"/>
    <w:rsid w:val="00655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0F51FD"/>
    <w:pPr>
      <w:spacing w:line="240" w:lineRule="auto"/>
    </w:pPr>
    <w:rPr>
      <w:sz w:val="20"/>
      <w:szCs w:val="20"/>
    </w:rPr>
  </w:style>
  <w:style w:type="character" w:customStyle="1" w:styleId="CommentTextChar">
    <w:name w:val="Comment Text Char"/>
    <w:basedOn w:val="DefaultParagraphFont"/>
    <w:link w:val="CommentText"/>
    <w:uiPriority w:val="99"/>
    <w:semiHidden/>
    <w:rsid w:val="000F51FD"/>
    <w:rPr>
      <w:sz w:val="20"/>
      <w:szCs w:val="20"/>
    </w:rPr>
  </w:style>
  <w:style w:type="character" w:styleId="CommentReference">
    <w:name w:val="annotation reference"/>
    <w:basedOn w:val="DefaultParagraphFont"/>
    <w:uiPriority w:val="99"/>
    <w:semiHidden/>
    <w:unhideWhenUsed/>
    <w:rsid w:val="000F51FD"/>
    <w:rPr>
      <w:sz w:val="16"/>
      <w:szCs w:val="16"/>
    </w:rPr>
  </w:style>
  <w:style w:type="paragraph" w:styleId="Header">
    <w:name w:val="header"/>
    <w:basedOn w:val="Normal"/>
    <w:link w:val="HeaderChar"/>
    <w:uiPriority w:val="99"/>
    <w:unhideWhenUsed/>
    <w:rsid w:val="004B2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B96"/>
  </w:style>
  <w:style w:type="paragraph" w:styleId="Footer">
    <w:name w:val="footer"/>
    <w:basedOn w:val="Normal"/>
    <w:link w:val="FooterChar"/>
    <w:uiPriority w:val="99"/>
    <w:unhideWhenUsed/>
    <w:rsid w:val="004B2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96"/>
  </w:style>
  <w:style w:type="paragraph" w:styleId="Caption">
    <w:name w:val="caption"/>
    <w:basedOn w:val="Normal"/>
    <w:next w:val="Normal"/>
    <w:uiPriority w:val="35"/>
    <w:unhideWhenUsed/>
    <w:qFormat/>
    <w:rsid w:val="00FE59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A7380"/>
    <w:rPr>
      <w:color w:val="954F72" w:themeColor="followedHyperlink"/>
      <w:u w:val="single"/>
    </w:rPr>
  </w:style>
  <w:style w:type="paragraph" w:styleId="ListParagraph">
    <w:name w:val="List Paragraph"/>
    <w:basedOn w:val="Normal"/>
    <w:uiPriority w:val="34"/>
    <w:qFormat/>
    <w:rsid w:val="003F575D"/>
    <w:pPr>
      <w:ind w:left="720"/>
      <w:contextualSpacing/>
    </w:pPr>
  </w:style>
  <w:style w:type="character" w:styleId="UnresolvedMention">
    <w:name w:val="Unresolved Mention"/>
    <w:basedOn w:val="DefaultParagraphFont"/>
    <w:uiPriority w:val="99"/>
    <w:semiHidden/>
    <w:unhideWhenUsed/>
    <w:rsid w:val="003F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556">
      <w:bodyDiv w:val="1"/>
      <w:marLeft w:val="0"/>
      <w:marRight w:val="0"/>
      <w:marTop w:val="0"/>
      <w:marBottom w:val="0"/>
      <w:divBdr>
        <w:top w:val="none" w:sz="0" w:space="0" w:color="auto"/>
        <w:left w:val="none" w:sz="0" w:space="0" w:color="auto"/>
        <w:bottom w:val="none" w:sz="0" w:space="0" w:color="auto"/>
        <w:right w:val="none" w:sz="0" w:space="0" w:color="auto"/>
      </w:divBdr>
    </w:div>
    <w:div w:id="475029939">
      <w:bodyDiv w:val="1"/>
      <w:marLeft w:val="0"/>
      <w:marRight w:val="0"/>
      <w:marTop w:val="0"/>
      <w:marBottom w:val="0"/>
      <w:divBdr>
        <w:top w:val="none" w:sz="0" w:space="0" w:color="auto"/>
        <w:left w:val="none" w:sz="0" w:space="0" w:color="auto"/>
        <w:bottom w:val="none" w:sz="0" w:space="0" w:color="auto"/>
        <w:right w:val="none" w:sz="0" w:space="0" w:color="auto"/>
      </w:divBdr>
    </w:div>
    <w:div w:id="785390757">
      <w:bodyDiv w:val="1"/>
      <w:marLeft w:val="0"/>
      <w:marRight w:val="0"/>
      <w:marTop w:val="0"/>
      <w:marBottom w:val="0"/>
      <w:divBdr>
        <w:top w:val="none" w:sz="0" w:space="0" w:color="auto"/>
        <w:left w:val="none" w:sz="0" w:space="0" w:color="auto"/>
        <w:bottom w:val="none" w:sz="0" w:space="0" w:color="auto"/>
        <w:right w:val="none" w:sz="0" w:space="0" w:color="auto"/>
      </w:divBdr>
    </w:div>
    <w:div w:id="806779159">
      <w:bodyDiv w:val="1"/>
      <w:marLeft w:val="0"/>
      <w:marRight w:val="0"/>
      <w:marTop w:val="0"/>
      <w:marBottom w:val="0"/>
      <w:divBdr>
        <w:top w:val="none" w:sz="0" w:space="0" w:color="auto"/>
        <w:left w:val="none" w:sz="0" w:space="0" w:color="auto"/>
        <w:bottom w:val="none" w:sz="0" w:space="0" w:color="auto"/>
        <w:right w:val="none" w:sz="0" w:space="0" w:color="auto"/>
      </w:divBdr>
    </w:div>
    <w:div w:id="946352134">
      <w:bodyDiv w:val="1"/>
      <w:marLeft w:val="0"/>
      <w:marRight w:val="0"/>
      <w:marTop w:val="0"/>
      <w:marBottom w:val="0"/>
      <w:divBdr>
        <w:top w:val="none" w:sz="0" w:space="0" w:color="auto"/>
        <w:left w:val="none" w:sz="0" w:space="0" w:color="auto"/>
        <w:bottom w:val="none" w:sz="0" w:space="0" w:color="auto"/>
        <w:right w:val="none" w:sz="0" w:space="0" w:color="auto"/>
      </w:divBdr>
    </w:div>
    <w:div w:id="12610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isplayr.com/what-is-a-decision-tree/" TargetMode="External"/><Relationship Id="rId18" Type="http://schemas.openxmlformats.org/officeDocument/2006/relationships/hyperlink" Target="https://www.displayr.com/what-is-a-decision-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peakerdeck.com/datasciencela/tianqi-chen-xgboost-overview-and-latest-news-la-meetup-talk" TargetMode="External"/><Relationship Id="rId2" Type="http://schemas.openxmlformats.org/officeDocument/2006/relationships/numbering" Target="numbering.xml"/><Relationship Id="rId16" Type="http://schemas.openxmlformats.org/officeDocument/2006/relationships/hyperlink" Target="https://machinelearningmastery.com/gentle-introduction-xgboost-applied-machin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sco.gov.on.ca/en/auto/brochures/Pages/what-the-coverages-mean-glossary.asp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linear-regression-using-python-b136c91bf0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F4CD6-C389-42D5-A566-5345832D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16713</TotalTime>
  <Pages>19</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40</cp:revision>
  <dcterms:created xsi:type="dcterms:W3CDTF">2019-11-01T03:50:00Z</dcterms:created>
  <dcterms:modified xsi:type="dcterms:W3CDTF">2019-12-18T19:32:00Z</dcterms:modified>
</cp:coreProperties>
</file>