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42534">
      <w:pPr>
        <w:pStyle w:val="16"/>
        <w:keepNext/>
        <w:widowControl w:val="0"/>
        <w:spacing w:before="60" w:after="60" w:line="276" w:lineRule="auto"/>
        <w:ind w:left="566" w:right="118" w:firstLine="0"/>
        <w:jc w:val="center"/>
        <w:rPr>
          <w:rFonts w:ascii="Times New Roman" w:hAnsi="Times New Roman"/>
          <w:b/>
          <w:bCs/>
          <w:sz w:val="24"/>
          <w:szCs w:val="24"/>
          <w:highlight w:val="none"/>
          <w:shd w:val="clear" w:fill="auto"/>
        </w:rPr>
      </w:pPr>
      <w:bookmarkStart w:id="0" w:name="docs-internal-guid-5f825459-7fff-4606-32"/>
      <w:bookmarkEnd w:id="0"/>
      <w:r>
        <w:rPr>
          <w:rFonts w:ascii="Times New Roman" w:hAnsi="Times New Roman"/>
          <w:b/>
          <w:bCs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Соглашение о конфиденциальности № «</w:t>
      </w:r>
      <w:r>
        <w:rPr>
          <w:rStyle w:val="12"/>
          <w:rFonts w:hint="default" w:ascii="Times New Roman" w:hAnsi="Times New Roman" w:cs="Times New Roman"/>
          <w:lang w:val="en-US"/>
        </w:rPr>
        <w:t>${app_number}</w:t>
      </w:r>
      <w:r>
        <w:rPr>
          <w:rFonts w:ascii="Times New Roman" w:hAnsi="Times New Roman"/>
          <w:b/>
          <w:bCs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»</w:t>
      </w:r>
    </w:p>
    <w:p w14:paraId="0781C2C4">
      <w:pPr>
        <w:pStyle w:val="16"/>
        <w:bidi w:val="0"/>
        <w:spacing w:before="240" w:after="240" w:line="276" w:lineRule="auto"/>
        <w:jc w:val="both"/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г. Бишкек</w:t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</w:t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hint="default"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 xml:space="preserve">   </w:t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hint="default"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 xml:space="preserve">           </w:t>
      </w:r>
      <w:r>
        <w:rPr>
          <w:rFonts w:hint="default"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ru-RU"/>
        </w:rPr>
        <w:t xml:space="preserve">   </w:t>
      </w:r>
      <w:r>
        <w:rPr>
          <w:rFonts w:hint="default"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 xml:space="preserve">  ${</w:t>
      </w:r>
      <w:r>
        <w:rPr>
          <w:rStyle w:val="12"/>
          <w:rFonts w:hint="default" w:ascii="Times New Roman" w:hAnsi="Times New Roman" w:cs="Arial"/>
          <w:color w:val="auto"/>
          <w:kern w:val="0"/>
          <w:sz w:val="24"/>
          <w:szCs w:val="24"/>
          <w:lang w:val="en-US" w:eastAsia="zh-CN" w:bidi="hi-IN"/>
        </w:rPr>
        <w:t>internship_start</w:t>
      </w:r>
      <w:r>
        <w:rPr>
          <w:rFonts w:hint="default"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>}</w:t>
      </w:r>
    </w:p>
    <w:p w14:paraId="2805A414">
      <w:pPr>
        <w:pStyle w:val="16"/>
        <w:bidi w:val="0"/>
        <w:spacing w:before="0" w:after="0" w:line="276" w:lineRule="auto"/>
        <w:jc w:val="left"/>
      </w:pPr>
      <w:r>
        <w:rPr>
          <w:rStyle w:val="12"/>
          <w:rFonts w:ascii="Times New Roman" w:hAnsi="Times New Roman" w:eastAsia="Arial" w:cs="Arial"/>
          <w:color w:val="auto"/>
          <w:kern w:val="0"/>
          <w:sz w:val="24"/>
          <w:szCs w:val="24"/>
          <w:lang w:val="ru-RU" w:eastAsia="zh-CN" w:bidi="hi-IN"/>
        </w:rPr>
        <w:tab/>
      </w:r>
      <w:r>
        <w:rPr>
          <w:rStyle w:val="12"/>
          <w:rFonts w:ascii="Times New Roman" w:hAnsi="Times New Roman" w:eastAsia="Arial" w:cs="Arial"/>
          <w:color w:val="auto"/>
          <w:kern w:val="0"/>
          <w:sz w:val="24"/>
          <w:szCs w:val="24"/>
          <w:lang w:val="ru-RU" w:eastAsia="zh-CN" w:bidi="hi-IN"/>
        </w:rPr>
        <w:t>ОcОО «Кей Дев»</w:t>
      </w:r>
      <w:r>
        <w:rPr>
          <w:rFonts w:ascii="Times New Roman" w:hAnsi="Times New Roman" w:eastAsia="Arial" w:cs="Arial"/>
          <w:color w:val="auto"/>
          <w:kern w:val="0"/>
          <w:sz w:val="24"/>
          <w:szCs w:val="24"/>
          <w:lang w:val="ru-RU" w:eastAsia="zh-CN" w:bidi="hi-IN"/>
        </w:rPr>
        <w:t xml:space="preserve">, в лице генерального директора </w:t>
      </w:r>
      <w:r>
        <w:rPr>
          <w:rStyle w:val="12"/>
          <w:rFonts w:ascii="Times New Roman" w:hAnsi="Times New Roman" w:eastAsia="Arial" w:cs="Arial"/>
          <w:color w:val="auto"/>
          <w:kern w:val="0"/>
          <w:sz w:val="24"/>
          <w:szCs w:val="24"/>
          <w:lang w:val="ru-RU" w:eastAsia="zh-CN" w:bidi="hi-IN"/>
        </w:rPr>
        <w:t>Бердиева Нурсултана Дооронбековича</w:t>
      </w:r>
      <w:r>
        <w:rPr>
          <w:rFonts w:ascii="Times New Roman" w:hAnsi="Times New Roman" w:eastAsia="Arial" w:cs="Arial"/>
          <w:color w:val="auto"/>
          <w:kern w:val="0"/>
          <w:sz w:val="24"/>
          <w:szCs w:val="24"/>
          <w:lang w:val="ru-RU" w:eastAsia="zh-CN" w:bidi="hi-IN"/>
        </w:rPr>
        <w:t xml:space="preserve">, действующего на основании Устава, с одной стороны, и </w:t>
      </w:r>
      <w:r>
        <w:rPr>
          <w:rStyle w:val="12"/>
          <w:rFonts w:hint="default" w:ascii="Times New Roman" w:hAnsi="Times New Roman" w:cs="Arial"/>
          <w:color w:val="auto"/>
          <w:kern w:val="0"/>
          <w:sz w:val="24"/>
          <w:szCs w:val="24"/>
          <w:lang w:val="en-US" w:eastAsia="zh-CN" w:bidi="hi-IN"/>
        </w:rPr>
        <w:t>${full_name}</w:t>
      </w:r>
      <w:r>
        <w:rPr>
          <w:rFonts w:ascii="Times New Roman" w:hAnsi="Times New Roman" w:eastAsia="Arial" w:cs="Arial"/>
          <w:color w:val="auto"/>
          <w:kern w:val="0"/>
          <w:sz w:val="24"/>
          <w:szCs w:val="24"/>
          <w:lang w:val="ru-RU" w:eastAsia="zh-CN" w:bidi="hi-IN"/>
        </w:rPr>
        <w:t xml:space="preserve"> (далее — Стажер), действующего на основании заявления о приеме на стажировку от </w:t>
      </w:r>
      <w:r>
        <w:rPr>
          <w:rStyle w:val="12"/>
          <w:rFonts w:hint="default" w:ascii="Times New Roman" w:hAnsi="Times New Roman" w:cs="Arial"/>
          <w:color w:val="auto"/>
          <w:kern w:val="0"/>
          <w:sz w:val="24"/>
          <w:szCs w:val="24"/>
          <w:lang w:val="en-US" w:eastAsia="zh-CN" w:bidi="hi-IN"/>
        </w:rPr>
        <w:t>${internship_start}</w:t>
      </w:r>
      <w:r>
        <w:rPr>
          <w:rFonts w:ascii="Times New Roman" w:hAnsi="Times New Roman" w:eastAsia="Arial" w:cs="Arial"/>
          <w:color w:val="auto"/>
          <w:kern w:val="0"/>
          <w:sz w:val="24"/>
          <w:szCs w:val="24"/>
          <w:lang w:val="ru-RU" w:eastAsia="zh-CN" w:bidi="hi-IN"/>
        </w:rPr>
        <w:t>, с другой стороны, совместно именуемые «Стороны», заключили настоящее соглашение (далее — Соглашение) о нижеследующем:</w:t>
      </w:r>
    </w:p>
    <w:p w14:paraId="628AA4D2">
      <w:pPr>
        <w:pStyle w:val="5"/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Предмет Соглашения</w:t>
      </w:r>
    </w:p>
    <w:p w14:paraId="53BA7580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Заказчик предоставляет Стажеру конфиденциальную информацию (далее — КИ), относящуюся к коммерческой разработке программного обеспечения, указанного в Приложении №1 (далее — ПО). Стажер обязуется хранить эту информацию в тайне и не разглашать ее третьим лицам.</w:t>
      </w:r>
    </w:p>
    <w:p w14:paraId="12DA07A9">
      <w:pPr>
        <w:pStyle w:val="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Перечень ПО, на которое распространяется данное Соглашение, приведен в Приложении №1. В случае добавления нового ПО, Стороны подписывают дополнительное соглашение, внося соответствующие изменения в Приложение №1.</w:t>
      </w:r>
    </w:p>
    <w:p w14:paraId="5A335740">
      <w:pPr>
        <w:pStyle w:val="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Соглашение вступает в силу с момента его подписания Сторонами и действует в течение всего периода стажировки и три года после ее завершения.</w:t>
      </w:r>
    </w:p>
    <w:p w14:paraId="3860F8D9">
      <w:pPr>
        <w:pStyle w:val="5"/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Условия хранения и предоставления Конфиденциальной информации</w:t>
      </w:r>
    </w:p>
    <w:p w14:paraId="1F76A70D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Весь материал, расположенный в репозитории ПО, является конфиденциальной информацией.</w:t>
      </w:r>
    </w:p>
    <w:p w14:paraId="7D57FB55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Стажер не имеет права передавать КИ и ПО третьим лицам, за исключением случаев, предусмотренных законодательством или с письменного разрешения Заказчика.</w:t>
      </w:r>
    </w:p>
    <w:p w14:paraId="4267225F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При обнаружении утечки КИ, Стажер обязан немедленно уведомить Заказчика в устной и письменной форме.</w:t>
      </w:r>
    </w:p>
    <w:p w14:paraId="45D10144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По завершении стажировки или по требованию Заказчика, Стажер обязан вернуть или уничтожить все данные, содержащие КИ.</w:t>
      </w:r>
    </w:p>
    <w:p w14:paraId="6AD1F696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2.5. Стажер обязан хранить КИ в соответствии с условиями Соглашения до момента получения требования о возврате или уничтожении информации от Заказчика.</w:t>
      </w:r>
    </w:p>
    <w:p w14:paraId="1C78AC9C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В случае реорганизации или ликвидации Заказчика, Стажер обязан принять все необходимые меры для защиты КИ.</w:t>
      </w:r>
    </w:p>
    <w:p w14:paraId="3A6C4E32">
      <w:pPr>
        <w:pStyle w:val="5"/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Ответственность Сторон</w:t>
      </w:r>
    </w:p>
    <w:p w14:paraId="5CFD179B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В случае нарушения условий Соглашения, разглашения КИ или использования КИ в личных целях, Заказчик вправе потребовать от Стажера возмещения убытков и компенсации морального вреда.</w:t>
      </w:r>
    </w:p>
    <w:p w14:paraId="21A79756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 Стажер несет ответственность за любые убытки, которые могут возникнуть у Заказчика в результате разглашения КИ.</w:t>
      </w:r>
    </w:p>
    <w:p w14:paraId="661A11C9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 Заказчик оставляет за собой право прекратить стажировку в случае нарушения Соглашения.</w:t>
      </w:r>
    </w:p>
    <w:p w14:paraId="6AF236C4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 В случае разглашения КИ после завершения стажировки, Заказчик вправе требовать возмещения убытков в судебном порядке.</w:t>
      </w:r>
    </w:p>
    <w:p w14:paraId="4A83C9A3">
      <w:pPr>
        <w:pStyle w:val="5"/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Порядок разрешения споров</w:t>
      </w:r>
    </w:p>
    <w:p w14:paraId="49B0B4E1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Споры и разногласия, возникающие в связи с исполнением Соглашения, решаются путем переговоров между Сторонами.</w:t>
      </w:r>
    </w:p>
    <w:p w14:paraId="76431248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 Если Стороны не смогут достичь согласия на переговорах, спор передается на рассмотрение в суд по месту нахождения Заказчика.</w:t>
      </w:r>
    </w:p>
    <w:p w14:paraId="7FEF0536">
      <w:pPr>
        <w:pStyle w:val="5"/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Прочие условия</w:t>
      </w:r>
    </w:p>
    <w:p w14:paraId="379CE5B8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 Любые изменения и дополнения к Соглашению действительны только при наличии письменного согласия обеих Сторон, оформленного в виде документа, подписанного уполномоченными представителями.</w:t>
      </w:r>
    </w:p>
    <w:p w14:paraId="0250D430">
      <w:pPr>
        <w:pStyle w:val="16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 Соглашение составлено в двух экземплярах, имеющих равную юридическую силу, по одному для каждой из Сторон.</w:t>
      </w:r>
    </w:p>
    <w:p w14:paraId="5CAB5E19">
      <w:pPr>
        <w:pStyle w:val="2"/>
        <w:bidi w:val="0"/>
        <w:spacing w:before="300" w:after="220" w:line="276" w:lineRule="auto"/>
        <w:jc w:val="center"/>
        <w:rPr>
          <w:rFonts w:ascii="Times New Roman" w:hAnsi="Times New Roman"/>
          <w:b/>
          <w:bCs/>
          <w:sz w:val="24"/>
          <w:szCs w:val="24"/>
          <w:highlight w:val="none"/>
          <w:shd w:val="clear" w:fill="auto"/>
        </w:rPr>
      </w:pPr>
      <w:r>
        <w:rPr>
          <w:rFonts w:ascii="Times New Roman" w:hAnsi="Times New Roman"/>
          <w:b/>
          <w:bCs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/>
          <w:bCs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6. Адреса и реквизиты Сторон</w:t>
      </w:r>
    </w:p>
    <w:tbl>
      <w:tblPr>
        <w:tblStyle w:val="10"/>
        <w:tblW w:w="9611" w:type="dxa"/>
        <w:tblInd w:w="-7" w:type="dxa"/>
        <w:tblLayout w:type="fixed"/>
        <w:tblCellMar>
          <w:top w:w="28" w:type="dxa"/>
          <w:left w:w="120" w:type="dxa"/>
          <w:bottom w:w="28" w:type="dxa"/>
          <w:right w:w="120" w:type="dxa"/>
        </w:tblCellMar>
      </w:tblPr>
      <w:tblGrid>
        <w:gridCol w:w="4887"/>
        <w:gridCol w:w="4723"/>
      </w:tblGrid>
      <w:tr w14:paraId="6C068218">
        <w:tblPrEx>
          <w:tblCellMar>
            <w:top w:w="28" w:type="dxa"/>
            <w:left w:w="120" w:type="dxa"/>
            <w:bottom w:w="28" w:type="dxa"/>
            <w:right w:w="120" w:type="dxa"/>
          </w:tblCellMar>
        </w:tblPrEx>
        <w:tc>
          <w:tcPr>
            <w:tcW w:w="48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14:paraId="13BDEA61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Заказчик</w:t>
            </w:r>
          </w:p>
        </w:tc>
        <w:tc>
          <w:tcPr>
            <w:tcW w:w="47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14:paraId="1CB95A22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Исполнитель</w:t>
            </w:r>
          </w:p>
        </w:tc>
      </w:tr>
      <w:tr w14:paraId="62D8123F">
        <w:tblPrEx>
          <w:tblCellMar>
            <w:top w:w="28" w:type="dxa"/>
            <w:left w:w="120" w:type="dxa"/>
            <w:bottom w:w="28" w:type="dxa"/>
            <w:right w:w="120" w:type="dxa"/>
          </w:tblCellMar>
        </w:tblPrEx>
        <w:trPr>
          <w:trHeight w:val="1528" w:hRule="atLeast"/>
        </w:trPr>
        <w:tc>
          <w:tcPr>
            <w:tcW w:w="48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14:paraId="267DF611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ОсОО «Кей Дев»</w:t>
            </w:r>
          </w:p>
          <w:p w14:paraId="348657BA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Юридический адрес: г. Бишкек, ул. Боконбаева, 145, кв. 33</w:t>
            </w:r>
          </w:p>
          <w:p w14:paraId="33F4A181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ОКПО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: 31147429</w:t>
            </w:r>
          </w:p>
          <w:p w14:paraId="63DF5993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ИНН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: 02105202110160</w:t>
            </w:r>
          </w:p>
          <w:p w14:paraId="24AC9F36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ГНИ: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 004 Первомайский район</w:t>
            </w:r>
          </w:p>
          <w:p w14:paraId="149FCB93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Наименование банка: 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ЗАО «Банк Компаньон»</w:t>
            </w:r>
          </w:p>
          <w:p w14:paraId="0C012E06">
            <w:pPr>
              <w:widowControl w:val="0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fill="auto"/>
              </w:rPr>
              <w:t>Расчетный счет: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fill="auto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fill="auto"/>
              </w:rPr>
              <w:t>1130020000236383</w:t>
            </w:r>
          </w:p>
          <w:p w14:paraId="2F400F6F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БИК: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 113001</w:t>
            </w:r>
          </w:p>
          <w:p w14:paraId="44FB1FCF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E-mail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: keydevkg@gmail.com</w:t>
            </w:r>
          </w:p>
          <w:p w14:paraId="3CAB4914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Тел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.: +996 707 226-227</w:t>
            </w:r>
          </w:p>
        </w:tc>
        <w:tc>
          <w:tcPr>
            <w:tcW w:w="47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14:paraId="60398FCF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</w:rPr>
            </w:pPr>
          </w:p>
          <w:p w14:paraId="03A94A13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</w:p>
          <w:p w14:paraId="715D0FC7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Ф.И.О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.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${full_name}</w:t>
            </w:r>
          </w:p>
          <w:p w14:paraId="412FC3E9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ИНН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: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${INN}</w:t>
            </w:r>
          </w:p>
          <w:p w14:paraId="4F1FFAF1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Паспортные данные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: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${ID}</w:t>
            </w:r>
          </w:p>
          <w:p w14:paraId="4053BAA3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Орган выдачи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: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${authority} ${date_of_issue}</w:t>
            </w:r>
          </w:p>
          <w:p w14:paraId="5E248815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Адрес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: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${address}</w:t>
            </w:r>
          </w:p>
          <w:p w14:paraId="4BC525F0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Номер телефона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: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${contact_info}</w:t>
            </w:r>
          </w:p>
          <w:p w14:paraId="116817BE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</w:p>
          <w:p w14:paraId="5DD256CE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</w:p>
          <w:p w14:paraId="4F4DD58E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Один экземпляр договора получил (а) _______________________ (подпись)</w:t>
            </w:r>
          </w:p>
        </w:tc>
      </w:tr>
    </w:tbl>
    <w:p w14:paraId="62659DC0">
      <w:pPr>
        <w:pStyle w:val="16"/>
        <w:spacing w:line="276" w:lineRule="auto"/>
        <w:jc w:val="left"/>
        <w:rPr>
          <w:rFonts w:ascii="Times New Roman" w:hAnsi="Times New Roman"/>
          <w:b/>
          <w:smallCaps/>
          <w:sz w:val="24"/>
          <w:szCs w:val="24"/>
          <w:highlight w:val="none"/>
          <w:shd w:val="clear" w:fill="auto"/>
        </w:rPr>
      </w:pPr>
    </w:p>
    <w:p w14:paraId="15B69CEF">
      <w:pPr>
        <w:pStyle w:val="16"/>
        <w:bidi w:val="0"/>
        <w:spacing w:before="0" w:after="0" w:line="276" w:lineRule="auto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Генеральный директор 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И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сполнитель</w:t>
      </w:r>
    </w:p>
    <w:p w14:paraId="1D626D96">
      <w:pPr>
        <w:pStyle w:val="16"/>
        <w:bidi w:val="0"/>
        <w:spacing w:before="0" w:after="0" w:line="276" w:lineRule="auto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</w:pPr>
    </w:p>
    <w:p w14:paraId="010E5EF3">
      <w:pPr>
        <w:pStyle w:val="16"/>
        <w:bidi w:val="0"/>
        <w:spacing w:before="0" w:after="0" w:line="276" w:lineRule="auto"/>
        <w:jc w:val="left"/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</w:t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 xml:space="preserve">   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Бердиев Н. Д.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hint="default"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 xml:space="preserve">                     ${full_name}</w:t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</w:p>
    <w:p w14:paraId="56AF0D29">
      <w:pPr>
        <w:pStyle w:val="16"/>
        <w:bidi w:val="0"/>
        <w:spacing w:before="0" w:after="0" w:line="276" w:lineRule="auto"/>
        <w:ind w:firstLine="1080" w:firstLineChars="450"/>
        <w:jc w:val="left"/>
        <w:rPr>
          <w:rFonts w:hint="default" w:ascii="Times New Roman" w:hAnsi="Times New Roman"/>
          <w:sz w:val="24"/>
          <w:szCs w:val="24"/>
          <w:highlight w:val="none"/>
          <w:shd w:val="clear" w:fill="auto"/>
          <w:lang w:val="en-US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________</w:t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 xml:space="preserve">                            ____________</w:t>
      </w:r>
    </w:p>
    <w:p w14:paraId="61C50634">
      <w:pPr>
        <w:pStyle w:val="16"/>
        <w:spacing w:before="0" w:after="140" w:line="276" w:lineRule="auto"/>
        <w:jc w:val="right"/>
      </w:pPr>
      <w:r>
        <w:rPr>
          <w:rFonts w:ascii="Times New Roman" w:hAnsi="Times New Roman"/>
          <w:b w:val="0"/>
          <w:sz w:val="24"/>
          <w:szCs w:val="24"/>
          <w:shd w:val="clear" w:fill="auto"/>
        </w:rPr>
        <w:br w:type="textWrapping"/>
      </w:r>
      <w:r>
        <w:rPr>
          <w:rStyle w:val="12"/>
          <w:rFonts w:ascii="Times New Roman" w:hAnsi="Times New Roman"/>
          <w:sz w:val="24"/>
          <w:szCs w:val="24"/>
        </w:rPr>
        <w:t xml:space="preserve">Приложение №1 </w:t>
      </w:r>
    </w:p>
    <w:p w14:paraId="44D9FEA1">
      <w:pPr>
        <w:pStyle w:val="16"/>
        <w:spacing w:before="0" w:after="140" w:line="276" w:lineRule="auto"/>
        <w:jc w:val="right"/>
      </w:pPr>
      <w:r>
        <w:rPr>
          <w:rStyle w:val="12"/>
          <w:rFonts w:ascii="Times New Roman" w:hAnsi="Times New Roman"/>
          <w:sz w:val="24"/>
          <w:szCs w:val="24"/>
        </w:rPr>
        <w:t>к Соглашению о конфиденциальности №</w:t>
      </w:r>
      <w:r>
        <w:rPr>
          <w:rStyle w:val="12"/>
          <w:rFonts w:hint="default" w:ascii="Times New Roman" w:hAnsi="Times New Roman" w:cs="Times New Roman"/>
          <w:lang w:val="ru-RU"/>
        </w:rPr>
        <w:t xml:space="preserve"> </w:t>
      </w:r>
      <w:r>
        <w:rPr>
          <w:rStyle w:val="12"/>
          <w:rFonts w:hint="default" w:ascii="Times New Roman" w:hAnsi="Times New Roman" w:cs="Times New Roman"/>
          <w:lang w:val="en-US"/>
        </w:rPr>
        <w:t>${app_number}</w:t>
      </w:r>
    </w:p>
    <w:p w14:paraId="39510733">
      <w:pPr>
        <w:pStyle w:val="16"/>
        <w:spacing w:before="0" w:after="140" w:line="276" w:lineRule="auto"/>
        <w:jc w:val="right"/>
        <w:rPr>
          <w:rStyle w:val="12"/>
          <w:rFonts w:ascii="Times New Roman" w:hAnsi="Times New Roman"/>
          <w:sz w:val="24"/>
          <w:szCs w:val="24"/>
        </w:rPr>
      </w:pPr>
    </w:p>
    <w:p w14:paraId="7E85C1C0">
      <w:pPr>
        <w:pStyle w:val="16"/>
        <w:spacing w:before="0" w:after="140" w:line="276" w:lineRule="auto"/>
        <w:jc w:val="center"/>
      </w:pPr>
      <w:r>
        <w:rPr>
          <w:rStyle w:val="12"/>
          <w:rFonts w:ascii="Times New Roman" w:hAnsi="Times New Roman"/>
          <w:sz w:val="24"/>
          <w:szCs w:val="24"/>
        </w:rPr>
        <w:t>Список ПО входящих в Конфиденциальную Информацию</w:t>
      </w:r>
    </w:p>
    <w:p w14:paraId="6B775E1D">
      <w:pPr>
        <w:pStyle w:val="16"/>
        <w:spacing w:before="0" w:after="140" w:line="276" w:lineRule="auto"/>
        <w:jc w:val="center"/>
        <w:rPr>
          <w:rStyle w:val="12"/>
          <w:rFonts w:ascii="Times New Roman" w:hAnsi="Times New Roman"/>
          <w:sz w:val="24"/>
          <w:szCs w:val="24"/>
        </w:rPr>
      </w:pPr>
    </w:p>
    <w:tbl>
      <w:tblPr>
        <w:tblStyle w:val="10"/>
        <w:tblW w:w="961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5"/>
        <w:gridCol w:w="5861"/>
        <w:gridCol w:w="3208"/>
      </w:tblGrid>
      <w:tr w14:paraId="3D91CE4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662C0DD">
            <w:pPr>
              <w:pStyle w:val="25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3866DD6">
            <w:pPr>
              <w:pStyle w:val="25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ПО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9F250">
            <w:pPr>
              <w:pStyle w:val="25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приватный репозиторий GitHub Inc.</w:t>
            </w:r>
          </w:p>
        </w:tc>
      </w:tr>
      <w:tr w14:paraId="7FB59F1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45" w:type="dxa"/>
            <w:tcBorders>
              <w:left w:val="single" w:color="000000" w:sz="4" w:space="0"/>
              <w:bottom w:val="single" w:color="000000" w:sz="4" w:space="0"/>
            </w:tcBorders>
          </w:tcPr>
          <w:p w14:paraId="1D459E07">
            <w:pPr>
              <w:pStyle w:val="24"/>
              <w:widowControl w:val="0"/>
            </w:pPr>
            <w:r>
              <w:t>1</w:t>
            </w:r>
          </w:p>
        </w:tc>
        <w:tc>
          <w:tcPr>
            <w:tcW w:w="5861" w:type="dxa"/>
            <w:tcBorders>
              <w:left w:val="single" w:color="000000" w:sz="4" w:space="0"/>
              <w:bottom w:val="single" w:color="000000" w:sz="4" w:space="0"/>
            </w:tcBorders>
          </w:tcPr>
          <w:p w14:paraId="57E5BF5C">
            <w:pPr>
              <w:pStyle w:val="2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Автоматическая Финансово-Кредитная Система "Кей Дев"</w:t>
            </w:r>
          </w:p>
        </w:tc>
        <w:tc>
          <w:tcPr>
            <w:tcW w:w="32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32020F">
            <w:pPr>
              <w:pStyle w:val="24"/>
              <w:widowControl w:val="0"/>
            </w:pPr>
            <w:r>
              <w:fldChar w:fldCharType="begin"/>
            </w:r>
            <w:r>
              <w:instrText xml:space="preserve"> HYPERLINK "https://github.com/KeyDev-LTD/KeyDevCRM" \t "_new" \h </w:instrText>
            </w:r>
            <w:r>
              <w:fldChar w:fldCharType="separate"/>
            </w:r>
            <w:r>
              <w:rPr>
                <w:rStyle w:val="11"/>
                <w:rFonts w:ascii="Times New Roman" w:hAnsi="Times New Roman"/>
                <w:sz w:val="24"/>
                <w:szCs w:val="24"/>
              </w:rPr>
              <w:t>https://github.com/KeyDev-LTD/KeyDevCRM</w:t>
            </w:r>
            <w:r>
              <w:rPr>
                <w:rStyle w:val="11"/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14:paraId="6E54B9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45" w:type="dxa"/>
            <w:tcBorders>
              <w:left w:val="single" w:color="000000" w:sz="4" w:space="0"/>
              <w:bottom w:val="single" w:color="000000" w:sz="4" w:space="0"/>
            </w:tcBorders>
          </w:tcPr>
          <w:p w14:paraId="2FBCB9F0">
            <w:pPr>
              <w:pStyle w:val="24"/>
              <w:widowControl w:val="0"/>
            </w:pPr>
            <w:r>
              <w:t>2</w:t>
            </w:r>
          </w:p>
        </w:tc>
        <w:tc>
          <w:tcPr>
            <w:tcW w:w="5861" w:type="dxa"/>
            <w:tcBorders>
              <w:left w:val="single" w:color="000000" w:sz="4" w:space="0"/>
              <w:bottom w:val="single" w:color="000000" w:sz="4" w:space="0"/>
            </w:tcBorders>
          </w:tcPr>
          <w:p w14:paraId="06608E37">
            <w:pPr>
              <w:pStyle w:val="2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онлайн платежей "Web Pay"</w:t>
            </w:r>
          </w:p>
        </w:tc>
        <w:tc>
          <w:tcPr>
            <w:tcW w:w="32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99D53B">
            <w:pPr>
              <w:pStyle w:val="24"/>
              <w:widowControl w:val="0"/>
            </w:pPr>
            <w:r>
              <w:fldChar w:fldCharType="begin"/>
            </w:r>
            <w:r>
              <w:instrText xml:space="preserve"> HYPERLINK "https://github.com/KeyDev-LTD/KeyDevCRMBuh" \t "_new" \h </w:instrText>
            </w:r>
            <w:r>
              <w:fldChar w:fldCharType="separate"/>
            </w:r>
            <w:r>
              <w:rPr>
                <w:rStyle w:val="11"/>
                <w:rFonts w:ascii="Times New Roman" w:hAnsi="Times New Roman"/>
                <w:sz w:val="24"/>
                <w:szCs w:val="24"/>
              </w:rPr>
              <w:t>https://github.com/KeyDev-LTD/</w:t>
            </w:r>
            <w:r>
              <w:rPr>
                <w:rStyle w:val="11"/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Style w:val="11"/>
                <w:rFonts w:ascii="Times New Roman" w:hAnsi="Times New Roman"/>
                <w:sz w:val="24"/>
                <w:szCs w:val="24"/>
              </w:rPr>
              <w:t>WebPay</w:t>
            </w:r>
          </w:p>
        </w:tc>
      </w:tr>
      <w:tr w14:paraId="168FC47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45" w:type="dxa"/>
            <w:tcBorders>
              <w:left w:val="single" w:color="000000" w:sz="4" w:space="0"/>
              <w:bottom w:val="single" w:color="000000" w:sz="4" w:space="0"/>
            </w:tcBorders>
          </w:tcPr>
          <w:p w14:paraId="4B3E826C">
            <w:pPr>
              <w:pStyle w:val="24"/>
              <w:widowControl w:val="0"/>
            </w:pPr>
            <w:r>
              <w:t>3</w:t>
            </w:r>
          </w:p>
        </w:tc>
        <w:tc>
          <w:tcPr>
            <w:tcW w:w="5861" w:type="dxa"/>
            <w:tcBorders>
              <w:left w:val="single" w:color="000000" w:sz="4" w:space="0"/>
              <w:bottom w:val="single" w:color="000000" w:sz="4" w:space="0"/>
            </w:tcBorders>
          </w:tcPr>
          <w:p w14:paraId="34505DAD">
            <w:pPr>
              <w:pStyle w:val="24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взаимодействия с ведомствами "Tunduk API"</w:t>
            </w:r>
          </w:p>
        </w:tc>
        <w:tc>
          <w:tcPr>
            <w:tcW w:w="32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901461">
            <w:pPr>
              <w:pStyle w:val="24"/>
              <w:widowControl w:val="0"/>
            </w:pPr>
            <w:r>
              <w:fldChar w:fldCharType="begin"/>
            </w:r>
            <w:r>
              <w:instrText xml:space="preserve"> HYPERLINK "https://github.com/KeyDev-LTD/KeyDevCRMHR" \t "_new" \h </w:instrText>
            </w:r>
            <w:r>
              <w:fldChar w:fldCharType="separate"/>
            </w:r>
            <w:r>
              <w:rPr>
                <w:rStyle w:val="11"/>
                <w:rFonts w:ascii="Times New Roman" w:hAnsi="Times New Roman"/>
                <w:sz w:val="24"/>
                <w:szCs w:val="24"/>
              </w:rPr>
              <w:t>https://github.com/KeyDev-LTD/</w:t>
            </w:r>
            <w:r>
              <w:rPr>
                <w:rStyle w:val="11"/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Style w:val="11"/>
                <w:rFonts w:ascii="Times New Roman" w:hAnsi="Times New Roman"/>
                <w:sz w:val="24"/>
                <w:szCs w:val="24"/>
              </w:rPr>
              <w:t>TundukAPI</w:t>
            </w:r>
          </w:p>
        </w:tc>
      </w:tr>
    </w:tbl>
    <w:p w14:paraId="1157C675">
      <w:pPr>
        <w:pStyle w:val="16"/>
        <w:spacing w:before="0" w:after="140" w:line="276" w:lineRule="auto"/>
        <w:jc w:val="left"/>
        <w:rPr>
          <w:b w:val="0"/>
        </w:rPr>
      </w:pPr>
    </w:p>
    <w:p w14:paraId="7CB69849">
      <w:pPr>
        <w:bidi w:val="0"/>
        <w:spacing w:before="300" w:after="220" w:line="276" w:lineRule="auto"/>
        <w:jc w:val="center"/>
        <w:rPr>
          <w:rFonts w:ascii="Times New Roman" w:hAnsi="Times New Roman"/>
          <w:b/>
          <w:bCs/>
          <w:sz w:val="24"/>
          <w:szCs w:val="24"/>
          <w:highlight w:val="none"/>
          <w:shd w:val="clear" w:fill="auto"/>
        </w:rPr>
      </w:pPr>
    </w:p>
    <w:tbl>
      <w:tblPr>
        <w:tblStyle w:val="10"/>
        <w:tblW w:w="9611" w:type="dxa"/>
        <w:tblInd w:w="-7" w:type="dxa"/>
        <w:tblLayout w:type="fixed"/>
        <w:tblCellMar>
          <w:top w:w="28" w:type="dxa"/>
          <w:left w:w="120" w:type="dxa"/>
          <w:bottom w:w="28" w:type="dxa"/>
          <w:right w:w="120" w:type="dxa"/>
        </w:tblCellMar>
      </w:tblPr>
      <w:tblGrid>
        <w:gridCol w:w="4887"/>
        <w:gridCol w:w="4723"/>
      </w:tblGrid>
      <w:tr w14:paraId="54325220">
        <w:tblPrEx>
          <w:tblCellMar>
            <w:top w:w="28" w:type="dxa"/>
            <w:left w:w="120" w:type="dxa"/>
            <w:bottom w:w="28" w:type="dxa"/>
            <w:right w:w="120" w:type="dxa"/>
          </w:tblCellMar>
        </w:tblPrEx>
        <w:tc>
          <w:tcPr>
            <w:tcW w:w="48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14:paraId="72DF7898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Заказчик</w:t>
            </w:r>
          </w:p>
        </w:tc>
        <w:tc>
          <w:tcPr>
            <w:tcW w:w="47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14:paraId="5D728F33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Исполнитель</w:t>
            </w:r>
          </w:p>
        </w:tc>
      </w:tr>
      <w:tr w14:paraId="2EBE5F3A">
        <w:tblPrEx>
          <w:tblCellMar>
            <w:top w:w="28" w:type="dxa"/>
            <w:left w:w="120" w:type="dxa"/>
            <w:bottom w:w="28" w:type="dxa"/>
            <w:right w:w="120" w:type="dxa"/>
          </w:tblCellMar>
        </w:tblPrEx>
        <w:trPr>
          <w:trHeight w:val="1528" w:hRule="atLeast"/>
        </w:trPr>
        <w:tc>
          <w:tcPr>
            <w:tcW w:w="488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14:paraId="3134FB68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ОсОО «Кей Дев»</w:t>
            </w:r>
          </w:p>
          <w:p w14:paraId="1CE985BE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Юридический адрес: г. Бишкек, ул. Боконбаева, 145, кв. 33</w:t>
            </w:r>
          </w:p>
          <w:p w14:paraId="63935D6F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ОКПО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: 31147429</w:t>
            </w:r>
          </w:p>
          <w:p w14:paraId="14412572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ИНН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: 02105202110160</w:t>
            </w:r>
          </w:p>
          <w:p w14:paraId="04F77D32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ГНИ: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 004 Первомайский район</w:t>
            </w:r>
          </w:p>
          <w:p w14:paraId="0787BA11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Наименование банка: 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ЗАО «Банк Компаньон»</w:t>
            </w:r>
          </w:p>
          <w:p w14:paraId="0EF9ECDC">
            <w:pPr>
              <w:widowControl w:val="0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fill="auto"/>
              </w:rPr>
              <w:t>Расчетный счет: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fill="auto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fill="auto"/>
              </w:rPr>
              <w:t>1130020000236383</w:t>
            </w:r>
          </w:p>
          <w:p w14:paraId="133F7095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БИК: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 113001</w:t>
            </w:r>
          </w:p>
          <w:p w14:paraId="03F07321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E-mail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: keydevkg@gmail.com</w:t>
            </w:r>
          </w:p>
          <w:p w14:paraId="51EBBB36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Тел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.: +996 707 226-227</w:t>
            </w:r>
          </w:p>
        </w:tc>
        <w:tc>
          <w:tcPr>
            <w:tcW w:w="472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14:paraId="2ABE8D49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</w:rPr>
            </w:pPr>
          </w:p>
          <w:p w14:paraId="2EF11BCD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</w:p>
          <w:p w14:paraId="170B4317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Ф.И.О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.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${full_name}</w:t>
            </w:r>
          </w:p>
          <w:p w14:paraId="4EB0E754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ИНН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: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${INN}</w:t>
            </w:r>
          </w:p>
          <w:p w14:paraId="0CFF8970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Паспортные данные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: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${ID}</w:t>
            </w:r>
          </w:p>
          <w:p w14:paraId="6A5A3AD0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Орган выдачи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: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 xml:space="preserve"> ${authority} ${date_of</w:t>
            </w:r>
            <w:bookmarkStart w:id="1" w:name="_GoBack"/>
            <w:bookmarkEnd w:id="1"/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_issue}</w:t>
            </w:r>
          </w:p>
          <w:p w14:paraId="6C3ACE5A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Адрес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: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${address}</w:t>
            </w:r>
          </w:p>
          <w:p w14:paraId="3748BF51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Номер телефона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 xml:space="preserve">: </w:t>
            </w:r>
            <w:r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lang w:val="en-US"/>
              </w:rPr>
              <w:t>${contact_info}</w:t>
            </w:r>
          </w:p>
          <w:p w14:paraId="1EAF734E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hint="default" w:ascii="Times New Roman" w:hAnsi="Times New Roman"/>
                <w:sz w:val="24"/>
                <w:szCs w:val="24"/>
                <w:highlight w:val="none"/>
                <w:shd w:val="clear" w:fill="auto"/>
                <w:lang w:val="en-US"/>
              </w:rPr>
            </w:pPr>
          </w:p>
          <w:p w14:paraId="1D7B40F9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</w:p>
          <w:p w14:paraId="463FCAB2">
            <w:pPr>
              <w:pStyle w:val="24"/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</w:p>
          <w:p w14:paraId="0D7596A7">
            <w:pPr>
              <w:widowControl w:val="0"/>
              <w:bidi w:val="0"/>
              <w:spacing w:before="0" w:after="0" w:line="276" w:lineRule="auto"/>
              <w:jc w:val="left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</w:rPr>
              <w:t>Один экземпляр договора получил (а) _______________________ (подпись)</w:t>
            </w:r>
          </w:p>
        </w:tc>
      </w:tr>
    </w:tbl>
    <w:p w14:paraId="1921DAB8">
      <w:pPr>
        <w:pStyle w:val="16"/>
        <w:spacing w:line="276" w:lineRule="auto"/>
        <w:jc w:val="left"/>
        <w:rPr>
          <w:rFonts w:ascii="Times New Roman" w:hAnsi="Times New Roman"/>
          <w:b/>
          <w:smallCaps/>
          <w:sz w:val="24"/>
          <w:szCs w:val="24"/>
          <w:highlight w:val="none"/>
          <w:shd w:val="clear" w:fill="auto"/>
        </w:rPr>
      </w:pPr>
    </w:p>
    <w:p w14:paraId="34C7ED65">
      <w:pPr>
        <w:pStyle w:val="16"/>
        <w:bidi w:val="0"/>
        <w:spacing w:before="0" w:after="0" w:line="276" w:lineRule="auto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Генеральный директор 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И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сполнитель</w:t>
      </w:r>
    </w:p>
    <w:p w14:paraId="53271462">
      <w:pPr>
        <w:pStyle w:val="16"/>
        <w:bidi w:val="0"/>
        <w:spacing w:before="0" w:after="0" w:line="276" w:lineRule="auto"/>
        <w:jc w:val="left"/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</w:pPr>
    </w:p>
    <w:p w14:paraId="7E2B7AA7">
      <w:pPr>
        <w:pStyle w:val="16"/>
        <w:bidi w:val="0"/>
        <w:spacing w:before="0" w:after="0" w:line="276" w:lineRule="auto"/>
        <w:jc w:val="left"/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</w:t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 xml:space="preserve">   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Бердиев Н. Д.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ab/>
      </w:r>
      <w:r>
        <w:rPr>
          <w:rFonts w:hint="default" w:ascii="Times New Roman" w:hAnsi="Times New Roman"/>
          <w:b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 xml:space="preserve">                     ${full_name}</w:t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</w:p>
    <w:p w14:paraId="3A75EFB6">
      <w:pPr>
        <w:pStyle w:val="16"/>
        <w:bidi w:val="0"/>
        <w:spacing w:before="0" w:after="0" w:line="276" w:lineRule="auto"/>
        <w:ind w:firstLine="1080" w:firstLineChars="450"/>
        <w:jc w:val="left"/>
        <w:rPr>
          <w:rFonts w:hint="default" w:ascii="Times New Roman" w:hAnsi="Times New Roman"/>
          <w:sz w:val="24"/>
          <w:szCs w:val="24"/>
          <w:highlight w:val="none"/>
          <w:shd w:val="clear" w:fill="auto"/>
          <w:lang w:val="en-US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________</w:t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ab/>
      </w:r>
      <w:r>
        <w:rPr>
          <w:rFonts w:hint="default"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lang w:val="en-US"/>
        </w:rPr>
        <w:t xml:space="preserve">                            ____________</w:t>
      </w:r>
    </w:p>
    <w:p w14:paraId="1537D4BE">
      <w:pPr>
        <w:pStyle w:val="16"/>
        <w:bidi w:val="0"/>
        <w:spacing w:before="0" w:after="0" w:line="276" w:lineRule="auto"/>
        <w:jc w:val="left"/>
        <w:rPr>
          <w:rFonts w:ascii="Times New Roman" w:hAnsi="Times New Roman"/>
          <w:sz w:val="24"/>
          <w:szCs w:val="24"/>
          <w:highlight w:val="none"/>
          <w:shd w:val="clear" w:fill="auto"/>
        </w:rPr>
      </w:pPr>
    </w:p>
    <w:sectPr>
      <w:headerReference r:id="rId5" w:type="default"/>
      <w:footerReference r:id="rId6" w:type="default"/>
      <w:pgSz w:w="11906" w:h="16838"/>
      <w:pgMar w:top="1440" w:right="855" w:bottom="1440" w:left="1440" w:header="0" w:footer="72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B72A8A">
    <w:pPr>
      <w:pStyle w:val="3"/>
      <w:rPr>
        <w:color w:val="666666"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B13B9">
    <w:pPr>
      <w:pStyle w:val="3"/>
      <w:jc w:val="right"/>
    </w:pPr>
  </w:p>
  <w:p w14:paraId="2A2BCC27">
    <w:pPr>
      <w:pStyle w:val="3"/>
      <w:jc w:val="righ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5B1B85"/>
    <w:rsid w:val="07E23C72"/>
    <w:rsid w:val="31AA7021"/>
    <w:rsid w:val="4D015413"/>
    <w:rsid w:val="586A2269"/>
    <w:rsid w:val="687D3050"/>
    <w:rsid w:val="6A4600E7"/>
    <w:rsid w:val="70F03A68"/>
    <w:rsid w:val="72101E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 w:line="240" w:lineRule="auto"/>
      <w:ind w:firstLine="720"/>
      <w:jc w:val="center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character" w:styleId="11">
    <w:name w:val="Hyperlink"/>
    <w:qFormat/>
    <w:uiPriority w:val="0"/>
    <w:rPr>
      <w:color w:val="000080"/>
      <w:u w:val="single"/>
    </w:rPr>
  </w:style>
  <w:style w:type="character" w:styleId="12">
    <w:name w:val="Strong"/>
    <w:qFormat/>
    <w:uiPriority w:val="0"/>
    <w:rPr>
      <w:b/>
      <w:bCs/>
    </w:r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header"/>
    <w:basedOn w:val="15"/>
    <w:qFormat/>
    <w:uiPriority w:val="0"/>
  </w:style>
  <w:style w:type="paragraph" w:customStyle="1" w:styleId="15">
    <w:name w:val="Header and Footer"/>
    <w:basedOn w:val="1"/>
    <w:qFormat/>
    <w:uiPriority w:val="0"/>
  </w:style>
  <w:style w:type="paragraph" w:styleId="16">
    <w:name w:val="Body Text"/>
    <w:basedOn w:val="1"/>
    <w:qFormat/>
    <w:uiPriority w:val="0"/>
    <w:pPr>
      <w:spacing w:before="0" w:after="140" w:line="276" w:lineRule="auto"/>
    </w:pPr>
  </w:style>
  <w:style w:type="paragraph" w:styleId="17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8">
    <w:name w:val="footer"/>
    <w:basedOn w:val="15"/>
    <w:qFormat/>
    <w:uiPriority w:val="0"/>
  </w:style>
  <w:style w:type="paragraph" w:styleId="19">
    <w:name w:val="List"/>
    <w:basedOn w:val="16"/>
    <w:qFormat/>
    <w:uiPriority w:val="0"/>
    <w:rPr>
      <w:rFonts w:cs="Lohit Devanagari"/>
    </w:rPr>
  </w:style>
  <w:style w:type="paragraph" w:styleId="20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21">
    <w:name w:val="Strong Emphasis"/>
    <w:qFormat/>
    <w:uiPriority w:val="0"/>
    <w:rPr>
      <w:b/>
      <w:bCs/>
    </w:rPr>
  </w:style>
  <w:style w:type="paragraph" w:customStyle="1" w:styleId="22">
    <w:name w:val="Heading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4">
    <w:name w:val="Table Contents"/>
    <w:basedOn w:val="1"/>
    <w:qFormat/>
    <w:uiPriority w:val="0"/>
    <w:pPr>
      <w:widowControl w:val="0"/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  <w:style w:type="table" w:customStyle="1" w:styleId="26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WvcvmEyvMAvpujcgJuXfa8UdOA==">AMUW2mXMxaLxPyxTt6AzA9Hg3DItc2HF7LliDkEFBJ0yQcAXqHZGiIQGBTQP0GflJN3Q7J9VqFY7Ap7CpunL3S9ESExR5hswnzX3yr+F0PALnICA9BCS/hAwyGE+FuqLcLVXrimHq49BGYQNn44k8mHdBK0as/Ev+0KsQeqn8DMrTk5Hh8GuT9a/QubEdtbOFhqSA2vYbG3t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598</Words>
  <Characters>4105</Characters>
  <Paragraphs>85</Paragraphs>
  <TotalTime>11</TotalTime>
  <ScaleCrop>false</ScaleCrop>
  <LinksUpToDate>false</LinksUpToDate>
  <CharactersWithSpaces>4720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2025-03-11T05:21:00Z</dcterms:created>
  <dc:creator>user</dc:creator>
  <cp:lastModifiedBy>Эржан Ишенбаев</cp:lastModifiedBy>
  <dcterms:modified xsi:type="dcterms:W3CDTF">2025-03-11T10:14:18Z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D9AA13B9CD564FC6B31BF371F5D7A5A2_13</vt:lpwstr>
  </property>
</Properties>
</file>