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Interrogation Record: The War of Drowned Light — Blackford and Fenthrone</w:t>
      </w:r>
    </w:p>
    <w:p>
      <w:r>
        <w:t>Filed in the watch-room at Blackford. The questioned party was kept beneath the east stair. The lamp was hooded. The recorder’s hand shook whenever the prisoner smiled.</w:t>
      </w:r>
    </w:p>
    <w:p>
      <w:r>
        <w:t>QUESTION: State what you know of The War of Drowned Light.</w:t>
      </w:r>
    </w:p>
    <w:p>
      <w:r>
        <w:t>ANSWER: I know what the walls remember. It began in 225 AS and ended in 235 AS. The rolls give 64617 casualties, though rolls are obedient things and may be taught to lie.</w:t>
      </w:r>
    </w:p>
    <w:p>
      <w:r>
        <w:t>QUESTION: Who won?</w:t>
      </w:r>
    </w:p>
    <w:p>
      <w:r>
        <w:t>ANSWER: The record names The Silent Choir as victor.</w:t>
      </w:r>
    </w:p>
    <w:p>
      <w:r>
        <w:t>QUESTION: And who began it?</w:t>
      </w:r>
    </w:p>
    <w:p>
      <w:r>
        <w:t>ANSWER: Began? No. That is a child’s word. The spark was secretly staged by The Silent Choir. There. Put that in your clean little book and see whether the ink drowns.</w:t>
      </w:r>
    </w:p>
    <w:p>
      <w:r>
        <w:t>QUESTION: What followed the ending in 235 AS?</w:t>
      </w:r>
    </w:p>
    <w:p>
      <w:r>
        <w:t>ANSWER: Not peace. The conflict collapsed into a decade of guerrilla reprisals. Banners broke. Light went under black water. Every road carried concealed treachery, attrition, and unresolved vengeance. Men spoke of triumph because vengeance has no proper ceremony.</w:t>
      </w:r>
    </w:p>
    <w:p>
      <w:r>
        <w:t>QUESTION: Did the reprisals reach Blackford?</w:t>
      </w:r>
    </w:p>
    <w:p>
      <w:r>
        <w:t>ANSWER: Blackford stands on the Pale Coast. It was founded in 159 AS. It is a core location, though its status remains contested. Its garrison is 3,065. You may count them if you trust the walls, the muster, or the dead.</w:t>
      </w:r>
    </w:p>
    <w:p>
      <w:r>
        <w:t>QUESTION: Is Blackford held?</w:t>
      </w:r>
    </w:p>
    <w:p>
      <w:r>
        <w:t>ANSWER: It is watched. It is strained. Those are not the same as held.</w:t>
      </w:r>
    </w:p>
    <w:p>
      <w:r>
        <w:t>QUESTION: What of Fenthrone?</w:t>
      </w:r>
    </w:p>
    <w:p>
      <w:r>
        <w:t>ANSWER: Fenthrone was founded in 229 AS on the Pale Coast. It is garrisoned by 5,805 troops and remains outside the realm’s core holdings. A fortified coastal seat under permanent garrison—stark pallor, disciplined silence, and iron in every doorway.</w:t>
      </w:r>
    </w:p>
    <w:p>
      <w:r>
        <w:t>QUESTION: Did Fenthrone serve the war?</w:t>
      </w:r>
    </w:p>
    <w:p>
      <w:r>
        <w:t>ANSWER: You ask as though a place can refuse. Fenthrone watched. Fenthrone endured. Fenthrone kept its gates and its garrison. Beyond that, I will not give you a story you can hang.</w:t>
      </w:r>
    </w:p>
    <w:p>
      <w:r>
        <w:t>QUESTION: Why conceal the truth of the spark?</w:t>
      </w:r>
    </w:p>
    <w:p>
      <w:r>
        <w:t>ANSWER: Because the victor writes the mourning. Because drowned radiance is easier to worship than a hand holding the cup beneath it.</w:t>
      </w:r>
    </w:p>
    <w:p>
      <w:r>
        <w:t>[The prisoner leans toward the hooded lamp. No flame is visible in the record after this point.]</w:t>
      </w:r>
    </w:p>
    <w:p>
      <w:r>
        <w:t>FINAL ENTRY: Testimony contradictory in manner, consistent in its naming of The Silent Choir. Further questioning suspended.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