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5187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Fluna Trading - FZCO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1706406" cy="543380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IFZA Business Park, DDP, 001 - 36849</w:t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971 58 599 1329 </w:t>
      </w: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0" distT="0" distL="0" distR="0">
            <wp:extent cx="94756" cy="12079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2600" y="3746025"/>
                          <a:ext cx="5786755" cy="67945"/>
                          <a:chOff x="2452600" y="3746025"/>
                          <a:chExt cx="5786800" cy="67950"/>
                        </a:xfrm>
                      </wpg:grpSpPr>
                      <wpg:grpSp>
                        <wpg:cNvGrpSpPr/>
                        <wpg:grpSpPr>
                          <a:xfrm>
                            <a:off x="2452623" y="3746028"/>
                            <a:ext cx="5786755" cy="67945"/>
                            <a:chOff x="2452600" y="3746025"/>
                            <a:chExt cx="5786800" cy="67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52600" y="3746025"/>
                              <a:ext cx="5786800" cy="6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2623" y="3746028"/>
                              <a:ext cx="5786755" cy="67945"/>
                              <a:chOff x="2452600" y="3746025"/>
                              <a:chExt cx="5786800" cy="67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2600" y="3746025"/>
                                <a:ext cx="5786800" cy="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2623" y="3746028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452600" y="3746025"/>
                                  <a:ext cx="5786800" cy="6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7" name="Shape 37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9" name="Shape 39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32400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41" name="Shape 41"/>
                                                              <wps:spPr>
                                                                <a:xfrm>
                                                                  <a:off x="32400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3240023" y="3746028"/>
                                                                  <a:ext cx="5786755" cy="67945"/>
                                                                  <a:chOff x="0" y="0"/>
                                                                  <a:chExt cx="5786755" cy="67945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43" name="Shape 43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5786750" cy="6792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4" name="Shape 44"/>
                                                                <wps:spPr>
                                                                  <a:xfrm>
                                                                    <a:off x="1931035" y="14605"/>
                                                                    <a:ext cx="3855720" cy="3619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4AAC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5" name="Shape 45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1931670" cy="6794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5757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755" cy="6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CERTIFICATE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October 9th,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F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10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11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12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Tamem for Import and Export</w:t>
            </w:r>
          </w:p>
          <w:p w:rsidR="00000000" w:rsidDel="00000000" w:rsidP="00000000" w:rsidRDefault="00000000" w:rsidRPr="00000000" w14:paraId="00000018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 Mt of Ugandan Robusta Green Beans (Natural)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25-018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Port Said East, Egypt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60.9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MRKU7762700</w:t>
            </w:r>
          </w:p>
        </w:tc>
      </w:tr>
    </w:tbl>
    <w:p w:rsidR="00000000" w:rsidDel="00000000" w:rsidP="00000000" w:rsidRDefault="00000000" w:rsidRPr="00000000" w14:paraId="0000002B">
      <w:pPr>
        <w:widowControl w:val="1"/>
        <w:spacing w:after="240" w:before="240" w:line="276" w:lineRule="auto"/>
        <w:jc w:val="both"/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left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left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29877</wp:posOffset>
            </wp:positionV>
            <wp:extent cx="1343025" cy="61912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179673</wp:posOffset>
            </wp:positionV>
            <wp:extent cx="800343" cy="788744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6xurj66lxj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sz w:val="18"/>
          <w:szCs w:val="18"/>
        </w:rPr>
      </w:pPr>
      <w:bookmarkStart w:colFirst="0" w:colLast="0" w:name="_w9vd3hiatot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UTHORIZED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IGNATORY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Please send all inquiries to </w:t>
      </w:r>
      <w:hyperlink r:id="rId12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hyperlink" Target="mailto:finance@fluna.co" TargetMode="External"/><Relationship Id="rId9" Type="http://schemas.openxmlformats.org/officeDocument/2006/relationships/hyperlink" Target="mailto:finance@fluna.co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