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Garamond" w:cs="Garamond" w:eastAsia="Garamond" w:hAnsi="Garamond"/>
          <w:sz w:val="32"/>
          <w:szCs w:val="3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32"/>
          <w:szCs w:val="32"/>
          <w:rtl w:val="0"/>
        </w:rPr>
        <w:t xml:space="preserve">PACKING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5"/>
        <w:gridCol w:w="1680"/>
        <w:gridCol w:w="5430"/>
        <w:tblGridChange w:id="0">
          <w:tblGrid>
            <w:gridCol w:w="2265"/>
            <w:gridCol w:w="1680"/>
            <w:gridCol w:w="5430"/>
          </w:tblGrid>
        </w:tblGridChange>
      </w:tblGrid>
      <w:tr>
        <w:trPr>
          <w:cantSplit w:val="1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Seller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76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Name: Emirundi Trade Co. Ltd</w:t>
            </w:r>
          </w:p>
          <w:p w:rsidR="00000000" w:rsidDel="00000000" w:rsidP="00000000" w:rsidRDefault="00000000" w:rsidRPr="00000000" w14:paraId="00000005">
            <w:pPr>
              <w:spacing w:line="276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Address: PO Box 164491 Spring Road, Bugolobi, Kampala, Uganda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Tax ID: </w:t>
            </w: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1046801179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ON BEHALF OF FLUNA TRADING - FZCO</w:t>
            </w:r>
          </w:p>
        </w:tc>
      </w:tr>
      <w:tr>
        <w:trPr>
          <w:cantSplit w:val="1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Consignee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Torrefazione Ionia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Cargo Description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76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63,000 Mt of Ugandan Robusta Green Beans (Natural)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76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Lot Number: LOT623, LOT458, LOT745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Ref: </w:t>
            </w: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25-024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Country of Origin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Uganda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Production Date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July 2025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HS Code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Destination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Gioia Tauro - Italy</w:t>
            </w:r>
          </w:p>
        </w:tc>
      </w:tr>
    </w:tbl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CONTAINER NUMBER(S)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LOT NUMBERS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NUMBER OF BAGS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PACKING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GROSS WEIGHT (KGS)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NET WEIGHT (KGS)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CAAU212576-8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LOT623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In 60kg Jute Bags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21,315,000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21,000,000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MSDU199009-0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LOT458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In 60kg Jute Bags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21,315,000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21,000,000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MSDU250400-0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LOT745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In 60kg Jute Bags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21,315,000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21,000,000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1,050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63,945,000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63,000,000</w:t>
            </w:r>
          </w:p>
        </w:tc>
      </w:tr>
    </w:tbl>
    <w:p w:rsidR="00000000" w:rsidDel="00000000" w:rsidP="00000000" w:rsidRDefault="00000000" w:rsidRPr="00000000" w14:paraId="0000003D">
      <w:pPr>
        <w:spacing w:after="240" w:before="240" w:lineRule="auto"/>
        <w:jc w:val="both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1524000</wp:posOffset>
            </wp:positionH>
            <wp:positionV relativeFrom="paragraph">
              <wp:posOffset>92869</wp:posOffset>
            </wp:positionV>
            <wp:extent cx="1271588" cy="1211036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588" cy="12110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190500</wp:posOffset>
            </wp:positionV>
            <wp:extent cx="1028700" cy="561975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17555" t="24810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561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_____________________________</w:t>
        <w:tab/>
        <w:tab/>
        <w:t xml:space="preserve">                                                                             </w:t>
      </w:r>
    </w:p>
    <w:p w:rsidR="00000000" w:rsidDel="00000000" w:rsidP="00000000" w:rsidRDefault="00000000" w:rsidRPr="00000000" w14:paraId="00000041">
      <w:pPr>
        <w:spacing w:after="200" w:before="0" w:lineRule="auto"/>
        <w:jc w:val="both"/>
        <w:rPr>
          <w:rFonts w:ascii="Garamond" w:cs="Garamond" w:eastAsia="Garamond" w:hAnsi="Garamond"/>
          <w:b w:val="1"/>
          <w:bCs w:val="1"/>
          <w:smallCap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rtl w:val="0"/>
        </w:rPr>
        <w:t xml:space="preserve">Authorized </w:t>
      </w: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rtl w:val="0"/>
        </w:rPr>
        <w:t xml:space="preserve">Signatory </w:t>
      </w: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rtl w:val="0"/>
        </w:rPr>
        <w:tab/>
        <w:tab/>
      </w:r>
    </w:p>
    <w:p w:rsidR="00000000" w:rsidDel="00000000" w:rsidP="00000000" w:rsidRDefault="00000000" w:rsidRPr="00000000" w14:paraId="00000042">
      <w:pPr>
        <w:spacing w:after="200" w:before="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rtl w:val="0"/>
        </w:rPr>
        <w:t xml:space="preserve">EMIRUNDI TRADE CO. LTD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709" w:top="1440" w:left="1440" w:right="1440" w:header="720" w:footer="28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rPr>
        <w:sz w:val="18"/>
        <w:szCs w:val="18"/>
      </w:rPr>
    </w:pPr>
    <w:r w:rsidDel="00000000" w:rsidR="00000000" w:rsidRPr="00000000">
      <w:rPr>
        <w:rFonts w:ascii="Calibri" w:cs="Calibri" w:eastAsia="Calibri" w:hAnsi="Calibri"/>
        <w:sz w:val="18"/>
        <w:szCs w:val="18"/>
        <w:rtl w:val="0"/>
      </w:rPr>
      <w:t xml:space="preserve">Emirundi Trade Co. Ltd | Former CMB, Plot 29A-41 Spring Road Bugolobi | </w:t>
    </w:r>
    <w:hyperlink r:id="rId1">
      <w:r w:rsidDel="00000000" w:rsidR="00000000" w:rsidRPr="00000000">
        <w:rPr>
          <w:rFonts w:ascii="Garamond" w:cs="Garamond" w:eastAsia="Garamond" w:hAnsi="Garamond"/>
          <w:color w:val="0000ff"/>
          <w:u w:val="single"/>
          <w:rtl w:val="0"/>
        </w:rPr>
        <w:t xml:space="preserve">emirunditrade@gmail.com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3886200</wp:posOffset>
          </wp:positionH>
          <wp:positionV relativeFrom="paragraph">
            <wp:posOffset>-76187</wp:posOffset>
          </wp:positionV>
          <wp:extent cx="2338388" cy="36825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8388" cy="368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emirunditrade@gmail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