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BC1FE" w14:textId="77777777" w:rsidR="006511E9" w:rsidRDefault="006511E9" w:rsidP="006511E9">
      <w:pPr>
        <w:ind w:left="7740" w:right="-691"/>
        <w:rPr>
          <w:rFonts w:ascii="Arial" w:hAnsi="Arial"/>
          <w:noProof/>
          <w:sz w:val="16"/>
          <w:lang w:bidi="ta-IN"/>
        </w:rPr>
      </w:pPr>
      <w:r>
        <w:rPr>
          <w:noProof/>
        </w:rPr>
        <w:drawing>
          <wp:anchor distT="0" distB="0" distL="114300" distR="114300" simplePos="0" relativeHeight="251661312" behindDoc="0" locked="0" layoutInCell="1" allowOverlap="1" wp14:anchorId="4CAF15E9" wp14:editId="73E864E2">
            <wp:simplePos x="0" y="0"/>
            <wp:positionH relativeFrom="column">
              <wp:posOffset>2600325</wp:posOffset>
            </wp:positionH>
            <wp:positionV relativeFrom="paragraph">
              <wp:posOffset>-13970</wp:posOffset>
            </wp:positionV>
            <wp:extent cx="1156970" cy="737870"/>
            <wp:effectExtent l="0" t="0" r="5080" b="5080"/>
            <wp:wrapNone/>
            <wp:docPr id="1768900950" name="Picture 3" descr="1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15.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6970" cy="7378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noProof/>
          <w:sz w:val="16"/>
        </w:rPr>
        <w:drawing>
          <wp:anchor distT="0" distB="0" distL="114300" distR="114300" simplePos="0" relativeHeight="251660288" behindDoc="0" locked="0" layoutInCell="1" allowOverlap="1" wp14:anchorId="357318C1" wp14:editId="1B897843">
            <wp:simplePos x="0" y="0"/>
            <wp:positionH relativeFrom="column">
              <wp:posOffset>1887220</wp:posOffset>
            </wp:positionH>
            <wp:positionV relativeFrom="paragraph">
              <wp:posOffset>-13970</wp:posOffset>
            </wp:positionV>
            <wp:extent cx="641350" cy="787400"/>
            <wp:effectExtent l="0" t="0" r="6350" b="0"/>
            <wp:wrapNone/>
            <wp:docPr id="2042915450" name="Picture 2"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350" cy="78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7E2C6D" w14:textId="77777777" w:rsidR="006511E9" w:rsidRDefault="006511E9" w:rsidP="006511E9">
      <w:pPr>
        <w:ind w:left="7740" w:right="-691"/>
        <w:rPr>
          <w:rFonts w:ascii="Arial" w:hAnsi="Arial"/>
          <w:noProof/>
          <w:sz w:val="16"/>
          <w:lang w:bidi="ta-IN"/>
        </w:rPr>
      </w:pPr>
    </w:p>
    <w:p w14:paraId="347B34E1" w14:textId="77777777" w:rsidR="006511E9" w:rsidRDefault="006511E9" w:rsidP="006511E9">
      <w:pPr>
        <w:ind w:left="7740" w:right="-691"/>
        <w:rPr>
          <w:rFonts w:ascii="Arial" w:hAnsi="Arial"/>
          <w:noProof/>
          <w:sz w:val="16"/>
          <w:lang w:bidi="ta-IN"/>
        </w:rPr>
      </w:pPr>
    </w:p>
    <w:p w14:paraId="75A86910" w14:textId="77777777" w:rsidR="006511E9" w:rsidRDefault="006511E9" w:rsidP="006511E9">
      <w:pPr>
        <w:ind w:left="7740" w:right="-691"/>
        <w:rPr>
          <w:rFonts w:ascii="Arial" w:hAnsi="Arial"/>
          <w:noProof/>
          <w:sz w:val="16"/>
          <w:lang w:bidi="ta-IN"/>
        </w:rPr>
      </w:pPr>
    </w:p>
    <w:p w14:paraId="58D37609" w14:textId="77777777" w:rsidR="006511E9" w:rsidRDefault="006511E9" w:rsidP="006511E9">
      <w:pPr>
        <w:ind w:left="7740" w:right="-691"/>
        <w:rPr>
          <w:rFonts w:ascii="Arial" w:hAnsi="Arial"/>
          <w:sz w:val="16"/>
        </w:rPr>
      </w:pPr>
      <w:r>
        <w:rPr>
          <w:rFonts w:ascii="Arial" w:hAnsi="Arial"/>
          <w:noProof/>
          <w:sz w:val="16"/>
          <w:lang w:bidi="ta-IN"/>
        </w:rPr>
        <w:t xml:space="preserve">     </w:t>
      </w:r>
    </w:p>
    <w:p w14:paraId="43640E69" w14:textId="77777777" w:rsidR="006511E9" w:rsidRDefault="006511E9" w:rsidP="006511E9">
      <w:pPr>
        <w:pBdr>
          <w:bottom w:val="single" w:sz="12" w:space="1" w:color="auto"/>
        </w:pBdr>
        <w:tabs>
          <w:tab w:val="left" w:pos="7650"/>
        </w:tabs>
        <w:ind w:right="-691"/>
        <w:rPr>
          <w:rFonts w:ascii="Arial" w:hAnsi="Arial"/>
          <w:sz w:val="16"/>
        </w:rPr>
      </w:pPr>
    </w:p>
    <w:p w14:paraId="7089B57F" w14:textId="77777777" w:rsidR="006511E9" w:rsidRDefault="006511E9" w:rsidP="006511E9">
      <w:pPr>
        <w:pStyle w:val="BodyTextIndent"/>
        <w:ind w:left="0"/>
        <w:jc w:val="left"/>
        <w:rPr>
          <w:sz w:val="28"/>
        </w:rPr>
      </w:pPr>
    </w:p>
    <w:p w14:paraId="6E04C3CB" w14:textId="77777777" w:rsidR="006511E9" w:rsidRDefault="006511E9" w:rsidP="006511E9">
      <w:pPr>
        <w:pStyle w:val="BodyTextIndent"/>
        <w:ind w:left="0"/>
        <w:jc w:val="left"/>
        <w:rPr>
          <w:sz w:val="28"/>
        </w:rPr>
      </w:pPr>
      <w:r>
        <w:rPr>
          <w:sz w:val="28"/>
        </w:rPr>
        <w:t xml:space="preserve">                  </w:t>
      </w:r>
    </w:p>
    <w:p w14:paraId="47D829EC" w14:textId="77777777" w:rsidR="006511E9" w:rsidRPr="0097769D" w:rsidRDefault="006511E9" w:rsidP="006511E9">
      <w:pPr>
        <w:pStyle w:val="BodyTextIndent"/>
        <w:ind w:left="0"/>
        <w:rPr>
          <w:rFonts w:ascii="Times New Roman" w:hAnsi="Times New Roman"/>
          <w:sz w:val="40"/>
          <w:szCs w:val="40"/>
        </w:rPr>
      </w:pPr>
      <w:r>
        <w:rPr>
          <w:rFonts w:ascii="Times New Roman" w:hAnsi="Times New Roman"/>
          <w:sz w:val="40"/>
          <w:szCs w:val="40"/>
        </w:rPr>
        <w:t>INDIVIDUAL ASSIGNMENT</w:t>
      </w:r>
    </w:p>
    <w:p w14:paraId="4ACD2138" w14:textId="77777777" w:rsidR="006511E9" w:rsidRPr="002B07E9" w:rsidRDefault="006511E9" w:rsidP="006511E9">
      <w:pPr>
        <w:pStyle w:val="BodyTextIndent"/>
        <w:ind w:left="0"/>
        <w:rPr>
          <w:rFonts w:ascii="Times New Roman" w:hAnsi="Times New Roman"/>
          <w:sz w:val="28"/>
        </w:rPr>
      </w:pPr>
      <w:r w:rsidRPr="002B07E9">
        <w:rPr>
          <w:rFonts w:ascii="Times New Roman" w:hAnsi="Times New Roman"/>
          <w:sz w:val="28"/>
        </w:rPr>
        <w:t>LANKA</w:t>
      </w:r>
    </w:p>
    <w:p w14:paraId="3A803D0E" w14:textId="77777777" w:rsidR="006511E9" w:rsidRPr="002B07E9" w:rsidRDefault="006511E9" w:rsidP="006511E9">
      <w:pPr>
        <w:pStyle w:val="BodyTextIndent"/>
        <w:ind w:left="0"/>
        <w:rPr>
          <w:rFonts w:ascii="Times New Roman" w:hAnsi="Times New Roman"/>
          <w:sz w:val="28"/>
        </w:rPr>
      </w:pPr>
    </w:p>
    <w:p w14:paraId="64B32883" w14:textId="77777777" w:rsidR="006511E9" w:rsidRDefault="006511E9" w:rsidP="006511E9">
      <w:pPr>
        <w:pStyle w:val="BodyTextIndent"/>
        <w:ind w:left="0"/>
        <w:rPr>
          <w:rStyle w:val="module1"/>
          <w:rFonts w:cs="Arial"/>
          <w:sz w:val="28"/>
        </w:rPr>
      </w:pPr>
      <w:r>
        <w:rPr>
          <w:rStyle w:val="module1"/>
          <w:rFonts w:cs="Arial"/>
          <w:sz w:val="28"/>
        </w:rPr>
        <w:t xml:space="preserve">COMP40004 </w:t>
      </w:r>
    </w:p>
    <w:p w14:paraId="48260F0B" w14:textId="48181710" w:rsidR="006511E9" w:rsidRPr="0097769D" w:rsidRDefault="006511E9" w:rsidP="006511E9">
      <w:pPr>
        <w:jc w:val="center"/>
        <w:rPr>
          <w:rStyle w:val="module1"/>
          <w:rFonts w:ascii="Arial" w:hAnsi="Arial" w:cs="Arial"/>
          <w:b/>
          <w:sz w:val="32"/>
        </w:rPr>
      </w:pPr>
      <w:r w:rsidRPr="008046B3">
        <w:rPr>
          <w:rStyle w:val="module1"/>
          <w:rFonts w:ascii="Arial" w:hAnsi="Arial" w:cs="Arial"/>
          <w:b/>
          <w:sz w:val="32"/>
        </w:rPr>
        <w:t>WEB DEVELOPMENT AND OPERATING SYSTEMS-</w:t>
      </w:r>
      <w:r>
        <w:rPr>
          <w:rStyle w:val="module1"/>
          <w:rFonts w:ascii="Arial" w:hAnsi="Arial" w:cs="Arial"/>
          <w:b/>
          <w:sz w:val="32"/>
        </w:rPr>
        <w:t>2</w:t>
      </w:r>
    </w:p>
    <w:p w14:paraId="771BF096" w14:textId="77777777" w:rsidR="006511E9" w:rsidRPr="0097769D" w:rsidRDefault="006511E9" w:rsidP="006511E9">
      <w:pPr>
        <w:jc w:val="center"/>
        <w:rPr>
          <w:rFonts w:cs="Arial"/>
          <w:b/>
          <w:sz w:val="32"/>
        </w:rPr>
      </w:pPr>
      <w:r w:rsidRPr="00A35D9C">
        <w:rPr>
          <w:rStyle w:val="module1"/>
          <w:rFonts w:cs="Arial"/>
          <w:b/>
          <w:sz w:val="32"/>
        </w:rPr>
        <w:t>CF22A1COM,CF22A1SE, CF22A1CS</w:t>
      </w:r>
    </w:p>
    <w:p w14:paraId="05E9914C" w14:textId="77777777" w:rsidR="006511E9" w:rsidRPr="00A35D9C" w:rsidRDefault="006511E9" w:rsidP="006511E9">
      <w:pPr>
        <w:pStyle w:val="BodyTextIndent"/>
        <w:ind w:left="0"/>
        <w:jc w:val="left"/>
        <w:rPr>
          <w:rFonts w:ascii="Times New Roman" w:hAnsi="Times New Roman"/>
          <w:sz w:val="28"/>
        </w:rPr>
      </w:pPr>
      <w:r w:rsidRPr="00A35D9C">
        <w:rPr>
          <w:rFonts w:ascii="Times New Roman" w:hAnsi="Times New Roman"/>
          <w:sz w:val="28"/>
        </w:rPr>
        <w:t>ASSIGNMENT 2 AND 3 HAND IN – 15TH NOV 2022</w:t>
      </w:r>
    </w:p>
    <w:p w14:paraId="6C77CC2D" w14:textId="77777777" w:rsidR="006511E9" w:rsidRPr="00A35D9C" w:rsidRDefault="006511E9" w:rsidP="006511E9">
      <w:pPr>
        <w:pStyle w:val="BodyTextIndent"/>
        <w:ind w:left="0"/>
        <w:jc w:val="left"/>
        <w:rPr>
          <w:rFonts w:ascii="Times New Roman" w:hAnsi="Times New Roman"/>
          <w:sz w:val="28"/>
        </w:rPr>
      </w:pPr>
      <w:r w:rsidRPr="00A35D9C">
        <w:rPr>
          <w:rFonts w:ascii="Times New Roman" w:hAnsi="Times New Roman"/>
          <w:sz w:val="28"/>
        </w:rPr>
        <w:t>ASSIGNMENT 2 HAND OUT – 20TH JAN 2023</w:t>
      </w:r>
    </w:p>
    <w:p w14:paraId="4AE0C3B2" w14:textId="77777777" w:rsidR="006511E9" w:rsidRDefault="006511E9" w:rsidP="006511E9">
      <w:pPr>
        <w:pStyle w:val="BodyTextIndent"/>
        <w:ind w:left="0"/>
        <w:jc w:val="left"/>
        <w:rPr>
          <w:rFonts w:ascii="Times New Roman" w:hAnsi="Times New Roman"/>
          <w:sz w:val="28"/>
        </w:rPr>
      </w:pPr>
      <w:r w:rsidRPr="00A35D9C">
        <w:rPr>
          <w:rFonts w:ascii="Times New Roman" w:hAnsi="Times New Roman"/>
          <w:sz w:val="28"/>
        </w:rPr>
        <w:t>ASSIGNMENT 3 HAND OUT – WEEK 18</w:t>
      </w:r>
    </w:p>
    <w:p w14:paraId="2BC06C7E" w14:textId="77777777" w:rsidR="006511E9" w:rsidRPr="00C57821" w:rsidRDefault="006511E9" w:rsidP="006511E9">
      <w:pPr>
        <w:pStyle w:val="BodyTextIndent"/>
        <w:ind w:left="0"/>
        <w:jc w:val="left"/>
        <w:rPr>
          <w:rFonts w:ascii="Times New Roman" w:hAnsi="Times New Roman"/>
          <w:sz w:val="28"/>
        </w:rPr>
      </w:pPr>
      <w:r w:rsidRPr="00C57821">
        <w:rPr>
          <w:rFonts w:ascii="Times New Roman" w:hAnsi="Times New Roman"/>
          <w:sz w:val="28"/>
        </w:rPr>
        <w:t xml:space="preserve">WEIGHTAGE: </w:t>
      </w:r>
      <w:r w:rsidRPr="00C57821">
        <w:rPr>
          <w:rFonts w:ascii="Times New Roman" w:hAnsi="Times New Roman"/>
          <w:sz w:val="28"/>
        </w:rPr>
        <w:tab/>
        <w:t xml:space="preserve">ASSIGNMENT </w:t>
      </w:r>
      <w:r>
        <w:rPr>
          <w:rFonts w:ascii="Times New Roman" w:hAnsi="Times New Roman"/>
          <w:sz w:val="28"/>
        </w:rPr>
        <w:t>2</w:t>
      </w:r>
      <w:r w:rsidRPr="00C57821">
        <w:rPr>
          <w:rFonts w:ascii="Times New Roman" w:hAnsi="Times New Roman"/>
          <w:sz w:val="28"/>
        </w:rPr>
        <w:t xml:space="preserve">: 30% ASSIGNMENT </w:t>
      </w:r>
      <w:r>
        <w:rPr>
          <w:rFonts w:ascii="Times New Roman" w:hAnsi="Times New Roman"/>
          <w:sz w:val="28"/>
        </w:rPr>
        <w:t>3</w:t>
      </w:r>
      <w:r w:rsidRPr="00C57821">
        <w:rPr>
          <w:rFonts w:ascii="Times New Roman" w:hAnsi="Times New Roman"/>
          <w:sz w:val="28"/>
        </w:rPr>
        <w:t>: 30%</w:t>
      </w:r>
    </w:p>
    <w:p w14:paraId="100ED5AC" w14:textId="77777777" w:rsidR="006511E9" w:rsidRPr="002B07E9" w:rsidRDefault="006511E9" w:rsidP="006511E9">
      <w:pPr>
        <w:pStyle w:val="BodyTextIndent"/>
        <w:ind w:left="0"/>
        <w:jc w:val="left"/>
        <w:rPr>
          <w:rFonts w:ascii="Times New Roman" w:hAnsi="Times New Roman"/>
          <w:sz w:val="28"/>
        </w:rPr>
      </w:pPr>
    </w:p>
    <w:p w14:paraId="2427EE4B" w14:textId="77777777" w:rsidR="006511E9" w:rsidRPr="002B07E9" w:rsidRDefault="006511E9" w:rsidP="006511E9">
      <w:pPr>
        <w:pStyle w:val="BodyTextIndent"/>
        <w:ind w:left="0"/>
        <w:jc w:val="left"/>
        <w:rPr>
          <w:rFonts w:ascii="Times New Roman" w:hAnsi="Times New Roman"/>
          <w:sz w:val="28"/>
        </w:rPr>
      </w:pPr>
      <w:r w:rsidRPr="002B07E9">
        <w:rPr>
          <w:rFonts w:ascii="Times New Roman" w:hAnsi="Times New Roman"/>
          <w:noProof/>
          <w:sz w:val="28"/>
          <w:u w:val="single"/>
        </w:rPr>
        <mc:AlternateContent>
          <mc:Choice Requires="wps">
            <w:drawing>
              <wp:anchor distT="0" distB="0" distL="114300" distR="114300" simplePos="0" relativeHeight="251659264" behindDoc="0" locked="0" layoutInCell="1" allowOverlap="1" wp14:anchorId="03D75525" wp14:editId="76EA25C2">
                <wp:simplePos x="0" y="0"/>
                <wp:positionH relativeFrom="column">
                  <wp:posOffset>0</wp:posOffset>
                </wp:positionH>
                <wp:positionV relativeFrom="paragraph">
                  <wp:posOffset>89535</wp:posOffset>
                </wp:positionV>
                <wp:extent cx="5629275" cy="0"/>
                <wp:effectExtent l="9525" t="8255" r="9525" b="10795"/>
                <wp:wrapNone/>
                <wp:docPr id="1967590954"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8D42B78" id="_x0000_t32" coordsize="21600,21600" o:spt="32" o:oned="t" path="m,l21600,21600e" filled="f">
                <v:path arrowok="t" fillok="f" o:connecttype="none"/>
                <o:lock v:ext="edit" shapetype="t"/>
              </v:shapetype>
              <v:shape id="Straight Arrow Connector 1" o:spid="_x0000_s1026" type="#_x0000_t32" style="position:absolute;margin-left:0;margin-top:7.05pt;width:443.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8nMvQEAAGQDAAAOAAAAZHJzL2Uyb0RvYy54bWysU8Fu2zAMvQ/YPwi6L04MpFuNOD2k7S7d&#10;FqDdBzCybAuVRYFUYufvJ6lxVmy3YT4IlEg+Pj7Sm7tpsOKkiQ26Wq4WSym0U9gY19Xy58vjpy9S&#10;cADXgEWna3nWLO+2Hz9sRl/pEnu0jSYRQRxXo69lH4KvioJVrwfgBXrtorNFGiDEK3VFQzBG9MEW&#10;5XJ5U4xIjSdUmjm+3r855Tbjt61W4Ufbsg7C1jJyC/mkfB7SWWw3UHUEvjfqQgP+gcUAxsWiV6h7&#10;CCCOZP6CGowiZGzDQuFQYNsapXMPsZvV8o9unnvwOvcSxWF/lYn/H6z6ftq5PSXqanLP/gnVKwuH&#10;ux5cpzOBl7OPg1slqYrRc3VNSRf2exKH8Rs2MQaOAbMKU0tDgoz9iSmLfb6KracgVHxc35S35ee1&#10;FGr2FVDNiZ44fNU4iGTUkgOB6fqwQ+fiSJFWuQycnjgkWlDNCamqw0djbZ6sdWKs5e26XOcERmua&#10;5ExhTN1hZ0mcIO1G/nKP0fM+jPDomgzWa2geLnYAY9/sWNy6hKfzul0YzdqkReTqgM15T7OAcZSZ&#10;82Xt0q68v2eZf/8c218AAAD//wMAUEsDBBQABgAIAAAAIQAvu3Uv3AAAAAYBAAAPAAAAZHJzL2Rv&#10;d25yZXYueG1sTI9BT8JAEIXvJv6HzZh4IbKFCJbSLSFGI+GkqOG6dIe2sTvb7G6h/HvHeNDje2/y&#10;3jf5arCtOKEPjSMFk3ECAql0pqFKwcf7810KIkRNRreOUMEFA6yK66tcZ8ad6Q1Pu1gJLqGQaQV1&#10;jF0mZShrtDqMXYfE2dF5qyNLX0nj9ZnLbSunSTKXVjfEC7Xu8LHG8mvXWwWbzeIVH0afT32/fRlN&#10;Lx736xkqdXszrJcgIg7x7xh+8BkdCmY6uJ5MEK0CfiSyez8BwWmazmcgDr+GLHL5H7/4BgAA//8D&#10;AFBLAQItABQABgAIAAAAIQC2gziS/gAAAOEBAAATAAAAAAAAAAAAAAAAAAAAAABbQ29udGVudF9U&#10;eXBlc10ueG1sUEsBAi0AFAAGAAgAAAAhADj9If/WAAAAlAEAAAsAAAAAAAAAAAAAAAAALwEAAF9y&#10;ZWxzLy5yZWxzUEsBAi0AFAAGAAgAAAAhAKtfycy9AQAAZAMAAA4AAAAAAAAAAAAAAAAALgIAAGRy&#10;cy9lMm9Eb2MueG1sUEsBAi0AFAAGAAgAAAAhAC+7dS/cAAAABgEAAA8AAAAAAAAAAAAAAAAAFwQA&#10;AGRycy9kb3ducmV2LnhtbFBLBQYAAAAABAAEAPMAAAAgBQAAAAA=&#10;">
                <v:shadow color="#868686"/>
              </v:shape>
            </w:pict>
          </mc:Fallback>
        </mc:AlternateContent>
      </w:r>
      <w:r w:rsidRPr="002B07E9">
        <w:rPr>
          <w:rFonts w:ascii="Times New Roman" w:hAnsi="Times New Roman"/>
          <w:sz w:val="28"/>
          <w:u w:val="single"/>
        </w:rPr>
        <w:t xml:space="preserve">                        </w:t>
      </w:r>
      <w:r w:rsidRPr="002B07E9">
        <w:rPr>
          <w:rFonts w:ascii="Times New Roman" w:hAnsi="Times New Roman"/>
          <w:sz w:val="28"/>
        </w:rPr>
        <w:t xml:space="preserve">                                                                                          </w:t>
      </w:r>
    </w:p>
    <w:p w14:paraId="2AED7FAD" w14:textId="77777777" w:rsidR="006511E9" w:rsidRDefault="006511E9" w:rsidP="006511E9"/>
    <w:p w14:paraId="7447CDCF" w14:textId="77777777" w:rsidR="006511E9" w:rsidRPr="00C82CA5" w:rsidRDefault="006511E9" w:rsidP="006511E9">
      <w:pPr>
        <w:rPr>
          <w:b/>
        </w:rPr>
      </w:pPr>
      <w:r w:rsidRPr="002B07E9">
        <w:rPr>
          <w:b/>
        </w:rPr>
        <w:t>INSTRUCTION TO CANDIDATES:</w:t>
      </w:r>
    </w:p>
    <w:p w14:paraId="01AF86B9" w14:textId="77777777" w:rsidR="006511E9" w:rsidRPr="00C82CA5" w:rsidRDefault="006511E9" w:rsidP="006511E9">
      <w:pPr>
        <w:numPr>
          <w:ilvl w:val="0"/>
          <w:numId w:val="1"/>
        </w:numPr>
        <w:spacing w:after="0" w:line="240" w:lineRule="auto"/>
        <w:ind w:left="360"/>
        <w:rPr>
          <w:b/>
        </w:rPr>
      </w:pPr>
      <w:r w:rsidRPr="00C82CA5">
        <w:rPr>
          <w:b/>
        </w:rPr>
        <w:t>Students are advised to underpin their answers with the use of references (cited using the Harvard Name System of Referencing).</w:t>
      </w:r>
    </w:p>
    <w:p w14:paraId="45D018E2" w14:textId="77777777" w:rsidR="006511E9" w:rsidRPr="00C82CA5" w:rsidRDefault="006511E9" w:rsidP="006511E9">
      <w:pPr>
        <w:ind w:left="360" w:hanging="360"/>
        <w:rPr>
          <w:b/>
        </w:rPr>
      </w:pPr>
    </w:p>
    <w:p w14:paraId="5B57805A" w14:textId="77777777" w:rsidR="006511E9" w:rsidRPr="00C82CA5" w:rsidRDefault="006511E9" w:rsidP="006511E9">
      <w:pPr>
        <w:numPr>
          <w:ilvl w:val="0"/>
          <w:numId w:val="1"/>
        </w:numPr>
        <w:spacing w:after="0" w:line="240" w:lineRule="auto"/>
        <w:ind w:left="360"/>
        <w:rPr>
          <w:b/>
        </w:rPr>
      </w:pPr>
      <w:r w:rsidRPr="00C82CA5">
        <w:rPr>
          <w:b/>
        </w:rPr>
        <w:t>Late submission will be awarded zero (0) unless Extenuating Circumstances (EC) are upheld.</w:t>
      </w:r>
    </w:p>
    <w:p w14:paraId="46E3DCE7" w14:textId="77777777" w:rsidR="006511E9" w:rsidRPr="00C82CA5" w:rsidRDefault="006511E9" w:rsidP="006511E9">
      <w:pPr>
        <w:ind w:left="360" w:hanging="360"/>
        <w:rPr>
          <w:b/>
        </w:rPr>
      </w:pPr>
    </w:p>
    <w:p w14:paraId="2E9E6C73" w14:textId="77777777" w:rsidR="006511E9" w:rsidRPr="00C82CA5" w:rsidRDefault="006511E9" w:rsidP="006511E9">
      <w:pPr>
        <w:numPr>
          <w:ilvl w:val="0"/>
          <w:numId w:val="1"/>
        </w:numPr>
        <w:spacing w:after="0" w:line="240" w:lineRule="auto"/>
        <w:ind w:left="360"/>
        <w:rPr>
          <w:b/>
        </w:rPr>
      </w:pPr>
      <w:r w:rsidRPr="00C82CA5">
        <w:rPr>
          <w:b/>
        </w:rPr>
        <w:t>Cases of plagiarism will be penalized</w:t>
      </w:r>
      <w:r>
        <w:rPr>
          <w:b/>
        </w:rPr>
        <w:t>.</w:t>
      </w:r>
    </w:p>
    <w:p w14:paraId="0EB34C26" w14:textId="77777777" w:rsidR="006511E9" w:rsidRPr="00C82CA5" w:rsidRDefault="006511E9" w:rsidP="006511E9">
      <w:pPr>
        <w:ind w:left="360" w:hanging="360"/>
        <w:rPr>
          <w:b/>
        </w:rPr>
      </w:pPr>
    </w:p>
    <w:p w14:paraId="0F7D1584" w14:textId="77777777" w:rsidR="006511E9" w:rsidRDefault="006511E9" w:rsidP="006511E9">
      <w:pPr>
        <w:numPr>
          <w:ilvl w:val="0"/>
          <w:numId w:val="1"/>
        </w:numPr>
        <w:spacing w:after="0" w:line="240" w:lineRule="auto"/>
        <w:ind w:left="360"/>
        <w:rPr>
          <w:b/>
        </w:rPr>
      </w:pPr>
      <w:r w:rsidRPr="00C82CA5">
        <w:rPr>
          <w:b/>
        </w:rPr>
        <w:t xml:space="preserve">Assignment </w:t>
      </w:r>
      <w:r>
        <w:rPr>
          <w:b/>
        </w:rPr>
        <w:t xml:space="preserve">presentation </w:t>
      </w:r>
      <w:r w:rsidRPr="00C82CA5">
        <w:rPr>
          <w:b/>
        </w:rPr>
        <w:t>should be submitted in the form of softcopy and hardcopy both; modeling work should be submitted in softcopy form</w:t>
      </w:r>
      <w:r>
        <w:rPr>
          <w:b/>
        </w:rPr>
        <w:t>.</w:t>
      </w:r>
    </w:p>
    <w:p w14:paraId="44A16409" w14:textId="77777777" w:rsidR="006B0D8E" w:rsidRDefault="006B0D8E"/>
    <w:p w14:paraId="0E54E782" w14:textId="77777777" w:rsidR="00642DBB" w:rsidRDefault="00642DBB"/>
    <w:p w14:paraId="3CCCD70F" w14:textId="77777777" w:rsidR="00642DBB" w:rsidRDefault="00642DBB" w:rsidP="00642DBB">
      <w:pPr>
        <w:pStyle w:val="Title"/>
        <w:jc w:val="center"/>
      </w:pPr>
      <w:r>
        <w:lastRenderedPageBreak/>
        <w:t>WDOS Assignment Report</w:t>
      </w:r>
    </w:p>
    <w:p w14:paraId="19632515" w14:textId="77777777" w:rsidR="00642DBB" w:rsidRPr="00673E39" w:rsidRDefault="00642DBB" w:rsidP="00642DBB">
      <w:pPr>
        <w:jc w:val="center"/>
        <w:rPr>
          <w:sz w:val="32"/>
          <w:szCs w:val="32"/>
        </w:rPr>
      </w:pPr>
      <w:r w:rsidRPr="00673E39">
        <w:rPr>
          <w:sz w:val="32"/>
          <w:szCs w:val="32"/>
        </w:rPr>
        <w:t>(Sheedh Mashood</w:t>
      </w:r>
      <w:r>
        <w:rPr>
          <w:sz w:val="32"/>
          <w:szCs w:val="32"/>
        </w:rPr>
        <w:t xml:space="preserve"> -</w:t>
      </w:r>
      <w:r w:rsidRPr="00673E39">
        <w:rPr>
          <w:sz w:val="32"/>
          <w:szCs w:val="32"/>
        </w:rPr>
        <w:t xml:space="preserve"> CB009892)</w:t>
      </w:r>
    </w:p>
    <w:p w14:paraId="0496236E" w14:textId="77777777" w:rsidR="00642DBB" w:rsidRDefault="00642DBB"/>
    <w:sdt>
      <w:sdtPr>
        <w:id w:val="-1752268853"/>
        <w:docPartObj>
          <w:docPartGallery w:val="Table of Contents"/>
          <w:docPartUnique/>
        </w:docPartObj>
      </w:sdtPr>
      <w:sdtEndPr>
        <w:rPr>
          <w:rFonts w:asciiTheme="minorHAnsi" w:eastAsiaTheme="minorHAnsi" w:hAnsiTheme="minorHAnsi" w:cstheme="minorBidi"/>
          <w:b/>
          <w:bCs/>
          <w:noProof/>
          <w:color w:val="auto"/>
          <w:kern w:val="2"/>
          <w:sz w:val="24"/>
          <w:szCs w:val="22"/>
          <w14:ligatures w14:val="standardContextual"/>
        </w:rPr>
      </w:sdtEndPr>
      <w:sdtContent>
        <w:p w14:paraId="0E513143" w14:textId="66067D15" w:rsidR="00642DBB" w:rsidRDefault="00642DBB">
          <w:pPr>
            <w:pStyle w:val="TOCHeading"/>
          </w:pPr>
          <w:r>
            <w:t>Contents</w:t>
          </w:r>
        </w:p>
        <w:p w14:paraId="5BDBA138" w14:textId="059952B4" w:rsidR="00642DBB" w:rsidRDefault="00642DBB">
          <w:fldSimple w:instr=" TOC \o &quot;1-3&quot; \h \z \u ">
            <w:r>
              <w:rPr>
                <w:b/>
                <w:bCs/>
                <w:noProof/>
              </w:rPr>
              <w:t>No table of contents entries found.</w:t>
            </w:r>
          </w:fldSimple>
        </w:p>
      </w:sdtContent>
    </w:sdt>
    <w:p w14:paraId="0DB17C1A" w14:textId="77777777" w:rsidR="00642DBB" w:rsidRDefault="00642DBB"/>
    <w:p w14:paraId="2462C3A3" w14:textId="77777777" w:rsidR="00642DBB" w:rsidRDefault="00642DBB"/>
    <w:p w14:paraId="73E30797" w14:textId="77777777" w:rsidR="00642DBB" w:rsidRDefault="00642DBB"/>
    <w:p w14:paraId="10ABABB8" w14:textId="69A34D56" w:rsidR="00642DBB" w:rsidRDefault="00642DBB" w:rsidP="00642DBB">
      <w:pPr>
        <w:pStyle w:val="Heading1"/>
      </w:pPr>
      <w:r>
        <w:br w:type="column"/>
      </w:r>
      <w:r>
        <w:lastRenderedPageBreak/>
        <w:t>Introduction</w:t>
      </w:r>
    </w:p>
    <w:p w14:paraId="3B98FD81" w14:textId="77777777" w:rsidR="00642DBB" w:rsidRDefault="00642DBB" w:rsidP="00642DBB"/>
    <w:p w14:paraId="12E034BE" w14:textId="77777777" w:rsidR="00642DBB" w:rsidRDefault="00642DBB" w:rsidP="00642DBB">
      <w:r>
        <w:t xml:space="preserve">Sea Turtles Sri Lanka, an online website which showcases the turtle population in Sri Lanka. Educating the locals as well as the outsiders the importance of sea turtles, the threats towards sea turtles and the environment in Sri Lanka. Moreover, this page supports the turtle conservations located in Sri Lanka by showcasing their turtle hatcheries and by allowing users to purchase their merch as well as donate. </w:t>
      </w:r>
    </w:p>
    <w:p w14:paraId="401DB1F8" w14:textId="0A3B4B88" w:rsidR="00642DBB" w:rsidRDefault="00642DBB" w:rsidP="00642DBB">
      <w:r>
        <w:t>Moreover, the Hikkaduwa page has a “Book Now!” button which redirects the user to the Ticket page, allowing users to choose a date, pick time slots and purchase tickets.</w:t>
      </w:r>
    </w:p>
    <w:p w14:paraId="5C4A5357" w14:textId="77777777" w:rsidR="00F32E18" w:rsidRDefault="00F32E18" w:rsidP="00642DBB"/>
    <w:p w14:paraId="1029AE73" w14:textId="77777777" w:rsidR="00F32E18" w:rsidRDefault="00F32E18" w:rsidP="00642DBB"/>
    <w:p w14:paraId="2DD10999" w14:textId="2E662632" w:rsidR="00F32E18" w:rsidRDefault="00F32E18" w:rsidP="00F32E18">
      <w:pPr>
        <w:pStyle w:val="Heading1"/>
      </w:pPr>
      <w:r>
        <w:t>Link to the Website</w:t>
      </w:r>
    </w:p>
    <w:p w14:paraId="288C287E" w14:textId="77777777" w:rsidR="00F32E18" w:rsidRDefault="00F32E18" w:rsidP="00F32E18"/>
    <w:p w14:paraId="532BCDC4" w14:textId="56C2E8B5" w:rsidR="00F32E18" w:rsidRDefault="00F32E18" w:rsidP="00F32E18">
      <w:r>
        <w:t>()</w:t>
      </w:r>
    </w:p>
    <w:p w14:paraId="51E5CF9B" w14:textId="77777777" w:rsidR="00E277B3" w:rsidRDefault="00E277B3" w:rsidP="00F32E18"/>
    <w:p w14:paraId="3B62633A" w14:textId="77777777" w:rsidR="00E277B3" w:rsidRDefault="00E277B3" w:rsidP="00F32E18"/>
    <w:p w14:paraId="42CA70DB" w14:textId="77777777" w:rsidR="00E277B3" w:rsidRDefault="00E277B3" w:rsidP="00F32E18"/>
    <w:p w14:paraId="3510C840" w14:textId="2C48D54E" w:rsidR="00E277B3" w:rsidRDefault="00E277B3" w:rsidP="00E277B3">
      <w:pPr>
        <w:pStyle w:val="Heading1"/>
      </w:pPr>
      <w:r>
        <w:t>Conclusion</w:t>
      </w:r>
    </w:p>
    <w:p w14:paraId="4CA7A1BA" w14:textId="77777777" w:rsidR="00E277B3" w:rsidRDefault="00E277B3" w:rsidP="00E277B3"/>
    <w:p w14:paraId="069C8A44" w14:textId="77777777" w:rsidR="008A60F2" w:rsidRPr="00E277B3" w:rsidRDefault="008A60F2" w:rsidP="00E277B3"/>
    <w:sectPr w:rsidR="008A60F2" w:rsidRPr="00E27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F1DF1"/>
    <w:multiLevelType w:val="hybridMultilevel"/>
    <w:tmpl w:val="DFF8E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654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FAF"/>
    <w:rsid w:val="00642DBB"/>
    <w:rsid w:val="006511E9"/>
    <w:rsid w:val="006B0D8E"/>
    <w:rsid w:val="00862FAF"/>
    <w:rsid w:val="008A60F2"/>
    <w:rsid w:val="00E277B3"/>
    <w:rsid w:val="00F32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208B9"/>
  <w15:chartTrackingRefBased/>
  <w15:docId w15:val="{F21C63AE-9346-4518-9B0E-40945F546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1E9"/>
    <w:rPr>
      <w:sz w:val="24"/>
    </w:rPr>
  </w:style>
  <w:style w:type="paragraph" w:styleId="Heading1">
    <w:name w:val="heading 1"/>
    <w:basedOn w:val="Normal"/>
    <w:next w:val="Normal"/>
    <w:link w:val="Heading1Char"/>
    <w:uiPriority w:val="9"/>
    <w:qFormat/>
    <w:rsid w:val="00642D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2D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6511E9"/>
    <w:pPr>
      <w:spacing w:after="0" w:line="240" w:lineRule="auto"/>
      <w:ind w:left="2160"/>
      <w:jc w:val="center"/>
    </w:pPr>
    <w:rPr>
      <w:rFonts w:ascii="Arial" w:eastAsia="Times New Roman" w:hAnsi="Arial" w:cs="Times New Roman"/>
      <w:b/>
      <w:kern w:val="0"/>
      <w:sz w:val="32"/>
      <w:szCs w:val="20"/>
      <w14:ligatures w14:val="none"/>
    </w:rPr>
  </w:style>
  <w:style w:type="character" w:customStyle="1" w:styleId="BodyTextIndentChar">
    <w:name w:val="Body Text Indent Char"/>
    <w:basedOn w:val="DefaultParagraphFont"/>
    <w:link w:val="BodyTextIndent"/>
    <w:rsid w:val="006511E9"/>
    <w:rPr>
      <w:rFonts w:ascii="Arial" w:eastAsia="Times New Roman" w:hAnsi="Arial" w:cs="Times New Roman"/>
      <w:b/>
      <w:kern w:val="0"/>
      <w:sz w:val="32"/>
      <w:szCs w:val="20"/>
      <w14:ligatures w14:val="none"/>
    </w:rPr>
  </w:style>
  <w:style w:type="character" w:customStyle="1" w:styleId="module1">
    <w:name w:val="module1"/>
    <w:rsid w:val="006511E9"/>
    <w:rPr>
      <w:sz w:val="22"/>
      <w:szCs w:val="22"/>
    </w:rPr>
  </w:style>
  <w:style w:type="paragraph" w:styleId="Title">
    <w:name w:val="Title"/>
    <w:basedOn w:val="Normal"/>
    <w:next w:val="Normal"/>
    <w:link w:val="TitleChar"/>
    <w:uiPriority w:val="10"/>
    <w:qFormat/>
    <w:rsid w:val="00642D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D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2DB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2DBB"/>
    <w:pPr>
      <w:outlineLvl w:val="9"/>
    </w:pPr>
    <w:rPr>
      <w:kern w:val="0"/>
      <w14:ligatures w14:val="none"/>
    </w:rPr>
  </w:style>
  <w:style w:type="character" w:customStyle="1" w:styleId="Heading2Char">
    <w:name w:val="Heading 2 Char"/>
    <w:basedOn w:val="DefaultParagraphFont"/>
    <w:link w:val="Heading2"/>
    <w:uiPriority w:val="9"/>
    <w:rsid w:val="00642DB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1725C-E019-4D60-B9C5-B85401A7B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241</Words>
  <Characters>1379</Characters>
  <Application>Microsoft Office Word</Application>
  <DocSecurity>0</DocSecurity>
  <Lines>11</Lines>
  <Paragraphs>3</Paragraphs>
  <ScaleCrop>false</ScaleCrop>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Sheedh Mashood</dc:creator>
  <cp:keywords/>
  <dc:description/>
  <cp:lastModifiedBy>Sheedh Mashood</cp:lastModifiedBy>
  <cp:revision>6</cp:revision>
  <dcterms:created xsi:type="dcterms:W3CDTF">2023-08-13T18:34:00Z</dcterms:created>
  <dcterms:modified xsi:type="dcterms:W3CDTF">2023-08-13T18:39:00Z</dcterms:modified>
</cp:coreProperties>
</file>