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1C2" w:rsidRPr="006D3604" w:rsidRDefault="006D3604" w:rsidP="0007545B">
      <w:pPr>
        <w:spacing w:after="299" w:line="227" w:lineRule="auto"/>
        <w:ind w:firstLine="0"/>
        <w:jc w:val="left"/>
        <w:rPr>
          <w:b/>
          <w:sz w:val="40"/>
        </w:rPr>
      </w:pPr>
      <w:r>
        <w:rPr>
          <w:b/>
          <w:sz w:val="40"/>
        </w:rPr>
        <w:t>Shibina</w:t>
      </w:r>
      <w:r w:rsidR="0007545B">
        <w:rPr>
          <w:b/>
          <w:sz w:val="40"/>
        </w:rPr>
        <w:t>.</w:t>
      </w:r>
      <w:r>
        <w:rPr>
          <w:b/>
          <w:sz w:val="40"/>
        </w:rPr>
        <w:t>SS</w:t>
      </w:r>
      <w:r w:rsidR="0007545B">
        <w:rPr>
          <w:b/>
          <w:sz w:val="40"/>
        </w:rPr>
        <w:t xml:space="preserve"> phase 1</w:t>
      </w:r>
    </w:p>
    <w:p w:rsidR="00DF61C2" w:rsidRDefault="004E79C6">
      <w:pPr>
        <w:spacing w:after="254" w:line="227" w:lineRule="auto"/>
        <w:ind w:left="-15" w:firstLine="0"/>
        <w:jc w:val="left"/>
      </w:pPr>
      <w:r>
        <w:rPr>
          <w:b/>
          <w:sz w:val="36"/>
        </w:rPr>
        <w:t xml:space="preserve">PHASE 1 </w:t>
      </w:r>
      <w:r>
        <w:rPr>
          <w:b/>
          <w:sz w:val="40"/>
          <w:vertAlign w:val="subscript"/>
        </w:rPr>
        <w:t>–</w:t>
      </w:r>
      <w:r>
        <w:rPr>
          <w:b/>
          <w:sz w:val="40"/>
        </w:rPr>
        <w:t xml:space="preserve">TRAFFIC  MANAGEMENT  </w:t>
      </w:r>
    </w:p>
    <w:p w:rsidR="00DF61C2" w:rsidRDefault="004E79C6">
      <w:pPr>
        <w:spacing w:after="275" w:line="259" w:lineRule="auto"/>
        <w:ind w:firstLine="0"/>
        <w:jc w:val="left"/>
      </w:pPr>
      <w:r>
        <w:t xml:space="preserve"> </w:t>
      </w:r>
    </w:p>
    <w:p w:rsidR="00DF61C2" w:rsidRDefault="004E79C6">
      <w:pPr>
        <w:spacing w:after="265" w:line="259" w:lineRule="auto"/>
        <w:ind w:left="-5" w:hanging="10"/>
        <w:jc w:val="left"/>
      </w:pPr>
      <w:r>
        <w:rPr>
          <w:b/>
        </w:rPr>
        <w:t xml:space="preserve">PROBLEM STATEMENT: </w:t>
      </w:r>
    </w:p>
    <w:p w:rsidR="00DF61C2" w:rsidRDefault="004E79C6">
      <w:r>
        <w:t xml:space="preserve"> IOT based automated traffic signal monitoring as well as controller system that automates complete traffic signaling system automation and also allows for manual override over internet. The system uses Arduino based circuit system to monitor traffic signa</w:t>
      </w:r>
      <w:r>
        <w:t xml:space="preserve">l densities and transmits this data online over internet to the controllers. We use IOT Gecko in order to develop the online GUI based system to monitor the traffic densities. The system shows current densities to help monitor traffic conditions on roads. </w:t>
      </w:r>
      <w:r>
        <w:t>Also the system provides an option to the controllers to override any signal and make it green in case of any ambulance or important vehicles to pass through while keeping other signals red. This puts forth a traffic signal monitoring and controller system</w:t>
      </w:r>
      <w:r>
        <w:t xml:space="preserve"> that can be operated remotely over the internet from anywhere with manual override ability. </w:t>
      </w:r>
    </w:p>
    <w:p w:rsidR="00DF61C2" w:rsidRDefault="004E79C6">
      <w:pPr>
        <w:spacing w:after="270" w:line="259" w:lineRule="auto"/>
        <w:ind w:firstLine="0"/>
        <w:jc w:val="left"/>
      </w:pPr>
      <w:r>
        <w:rPr>
          <w:b/>
        </w:rPr>
        <w:t xml:space="preserve"> </w:t>
      </w:r>
    </w:p>
    <w:p w:rsidR="00DF61C2" w:rsidRDefault="004E79C6">
      <w:pPr>
        <w:spacing w:after="0" w:line="259" w:lineRule="auto"/>
        <w:ind w:firstLine="0"/>
        <w:jc w:val="left"/>
      </w:pPr>
      <w:r>
        <w:rPr>
          <w:b/>
        </w:rPr>
        <w:t xml:space="preserve"> </w:t>
      </w:r>
    </w:p>
    <w:p w:rsidR="00DF61C2" w:rsidRDefault="004E79C6">
      <w:pPr>
        <w:spacing w:after="265" w:line="259" w:lineRule="auto"/>
        <w:ind w:left="-5" w:hanging="10"/>
        <w:jc w:val="left"/>
      </w:pPr>
      <w:r>
        <w:rPr>
          <w:b/>
        </w:rPr>
        <w:t xml:space="preserve">FLOW CHART: </w:t>
      </w:r>
    </w:p>
    <w:p w:rsidR="00DF61C2" w:rsidRDefault="004E79C6">
      <w:pPr>
        <w:spacing w:after="165" w:line="259" w:lineRule="auto"/>
        <w:ind w:right="1199" w:firstLine="0"/>
        <w:jc w:val="right"/>
      </w:pPr>
      <w:r>
        <w:rPr>
          <w:noProof/>
        </w:rPr>
        <w:lastRenderedPageBreak/>
        <w:drawing>
          <wp:inline distT="0" distB="0" distL="0" distR="0">
            <wp:extent cx="4329430" cy="6004560"/>
            <wp:effectExtent l="0" t="0" r="0" b="0"/>
            <wp:docPr id="430" name="Picture 430" descr="TM"/>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4"/>
                    <a:stretch>
                      <a:fillRect/>
                    </a:stretch>
                  </pic:blipFill>
                  <pic:spPr>
                    <a:xfrm>
                      <a:off x="0" y="0"/>
                      <a:ext cx="4329430" cy="6004560"/>
                    </a:xfrm>
                    <a:prstGeom prst="rect">
                      <a:avLst/>
                    </a:prstGeom>
                  </pic:spPr>
                </pic:pic>
              </a:graphicData>
            </a:graphic>
          </wp:inline>
        </w:drawing>
      </w:r>
      <w:r>
        <w:rPr>
          <w:b/>
        </w:rPr>
        <w:t xml:space="preserve"> </w:t>
      </w:r>
    </w:p>
    <w:p w:rsidR="00DF61C2" w:rsidRDefault="004E79C6">
      <w:pPr>
        <w:spacing w:after="0" w:line="259" w:lineRule="auto"/>
        <w:ind w:firstLine="0"/>
        <w:jc w:val="left"/>
      </w:pPr>
      <w:r>
        <w:rPr>
          <w:sz w:val="24"/>
        </w:rPr>
        <w:t xml:space="preserve"> </w:t>
      </w:r>
    </w:p>
    <w:p w:rsidR="00DF61C2" w:rsidRDefault="004E79C6">
      <w:pPr>
        <w:spacing w:after="0" w:line="259" w:lineRule="auto"/>
        <w:ind w:firstLine="0"/>
        <w:jc w:val="left"/>
      </w:pPr>
      <w:r>
        <w:rPr>
          <w:b/>
          <w:sz w:val="24"/>
        </w:rPr>
        <w:t>BLOCK DIAGRAM:</w:t>
      </w:r>
      <w:r>
        <w:t xml:space="preserve"> </w:t>
      </w:r>
    </w:p>
    <w:p w:rsidR="00DF61C2" w:rsidRDefault="004E79C6">
      <w:pPr>
        <w:spacing w:after="172" w:line="259" w:lineRule="auto"/>
        <w:ind w:right="1286" w:firstLine="0"/>
        <w:jc w:val="right"/>
      </w:pPr>
      <w:r>
        <w:rPr>
          <w:noProof/>
        </w:rPr>
        <w:lastRenderedPageBreak/>
        <w:drawing>
          <wp:inline distT="0" distB="0" distL="0" distR="0">
            <wp:extent cx="5086985" cy="373189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5"/>
                    <a:stretch>
                      <a:fillRect/>
                    </a:stretch>
                  </pic:blipFill>
                  <pic:spPr>
                    <a:xfrm>
                      <a:off x="0" y="0"/>
                      <a:ext cx="5086985" cy="3731895"/>
                    </a:xfrm>
                    <a:prstGeom prst="rect">
                      <a:avLst/>
                    </a:prstGeom>
                  </pic:spPr>
                </pic:pic>
              </a:graphicData>
            </a:graphic>
          </wp:inline>
        </w:drawing>
      </w:r>
      <w:r>
        <w:rPr>
          <w:b/>
          <w:sz w:val="24"/>
        </w:rPr>
        <w:t xml:space="preserve"> </w:t>
      </w:r>
    </w:p>
    <w:p w:rsidR="00DF61C2" w:rsidRDefault="004E79C6">
      <w:pPr>
        <w:spacing w:after="0" w:line="259" w:lineRule="auto"/>
        <w:ind w:firstLine="0"/>
        <w:jc w:val="left"/>
      </w:pPr>
      <w:r>
        <w:rPr>
          <w:color w:val="6B6B6B"/>
          <w:sz w:val="21"/>
        </w:rPr>
        <w:t xml:space="preserve"> </w:t>
      </w:r>
    </w:p>
    <w:sectPr w:rsidR="00DF61C2">
      <w:pgSz w:w="12240" w:h="15840"/>
      <w:pgMar w:top="1448" w:right="1440" w:bottom="16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1C2"/>
    <w:rsid w:val="0007545B"/>
    <w:rsid w:val="002D0624"/>
    <w:rsid w:val="00331DCC"/>
    <w:rsid w:val="003353C4"/>
    <w:rsid w:val="006D3604"/>
    <w:rsid w:val="008D3441"/>
    <w:rsid w:val="00C84578"/>
    <w:rsid w:val="00D66DF1"/>
    <w:rsid w:val="00DF61C2"/>
    <w:rsid w:val="00EC72DA"/>
    <w:rsid w:val="00F4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C2805"/>
  <w15:docId w15:val="{97A45322-FB84-B049-B1B1-A52DB4AA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5" w:line="237" w:lineRule="auto"/>
      <w:ind w:firstLine="720"/>
      <w:jc w:val="both"/>
    </w:pPr>
    <w:rPr>
      <w:rFonts w:ascii="Times New Roman" w:eastAsia="Times New Roman" w:hAnsi="Times New Roman" w:cs="Times New Roman"/>
      <w:color w:val="000000"/>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cp:lastModifiedBy>saranya.saranya1312@gmail.com</cp:lastModifiedBy>
  <cp:revision>2</cp:revision>
  <dcterms:created xsi:type="dcterms:W3CDTF">2023-10-12T14:40:00Z</dcterms:created>
  <dcterms:modified xsi:type="dcterms:W3CDTF">2023-10-12T14:40:00Z</dcterms:modified>
</cp:coreProperties>
</file>