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3CB5" w14:textId="373C102E" w:rsidR="005B41B9" w:rsidRPr="00505A94" w:rsidRDefault="005B41B9" w:rsidP="00B72643">
      <w:pPr>
        <w:shd w:val="clear" w:color="auto" w:fill="FFFFFF"/>
        <w:spacing w:after="225" w:line="288" w:lineRule="atLeast"/>
        <w:jc w:val="center"/>
        <w:outlineLvl w:val="1"/>
        <w:rPr>
          <w:rFonts w:ascii="Times New Roman" w:eastAsia="Times New Roman" w:hAnsi="Times New Roman" w:cs="Times New Roman"/>
          <w:b/>
          <w:caps/>
          <w:color w:val="646464"/>
          <w:spacing w:val="15"/>
          <w:u w:val="single"/>
        </w:rPr>
      </w:pPr>
      <w:r w:rsidRPr="00505A94">
        <w:rPr>
          <w:rFonts w:ascii="Times New Roman" w:eastAsia="Times New Roman" w:hAnsi="Times New Roman" w:cs="Times New Roman"/>
          <w:b/>
          <w:caps/>
          <w:color w:val="646464"/>
          <w:spacing w:val="15"/>
          <w:u w:val="single"/>
        </w:rPr>
        <w:t>FORECASTING SALES: Linear regression exercise</w:t>
      </w:r>
    </w:p>
    <w:p w14:paraId="07FBD75B" w14:textId="77777777" w:rsidR="005B41B9" w:rsidRPr="00505A94" w:rsidRDefault="005B41B9" w:rsidP="005B41B9">
      <w:pPr>
        <w:shd w:val="clear" w:color="auto" w:fill="FFFFFF"/>
        <w:spacing w:after="340"/>
        <w:jc w:val="both"/>
        <w:rPr>
          <w:rFonts w:ascii="Times New Roman" w:hAnsi="Times New Roman" w:cs="Times New Roman"/>
          <w:color w:val="3C3C3C"/>
        </w:rPr>
      </w:pPr>
      <w:r w:rsidRPr="00505A94">
        <w:rPr>
          <w:rFonts w:ascii="Times New Roman" w:hAnsi="Times New Roman" w:cs="Times New Roman"/>
          <w:color w:val="3C3C3C"/>
        </w:rPr>
        <w:t>An important application of linear regression is understanding sales. Consider a company that produces and sells a product. In a given period, if the company produces more units than how many consumers will buy, the company will not earn money on the unsold units and will incur additional costs due to having to store those units in inventory before they can be sold. If it produces fewer units than how many consumers will buy, the company will earn less than it potentially could have earned. Being able to predict consumer sales, therefore, is of first order importance to the company.</w:t>
      </w:r>
    </w:p>
    <w:p w14:paraId="63816B3D" w14:textId="0FD2748A" w:rsidR="005B41B9" w:rsidRPr="00505A94" w:rsidRDefault="005B41B9" w:rsidP="005B41B9">
      <w:pPr>
        <w:shd w:val="clear" w:color="auto" w:fill="FFFFFF"/>
        <w:spacing w:before="300" w:after="340"/>
        <w:jc w:val="both"/>
        <w:rPr>
          <w:rFonts w:ascii="Times New Roman" w:hAnsi="Times New Roman" w:cs="Times New Roman"/>
          <w:color w:val="3C3C3C"/>
        </w:rPr>
      </w:pPr>
      <w:r w:rsidRPr="00505A94">
        <w:rPr>
          <w:rFonts w:ascii="Times New Roman" w:hAnsi="Times New Roman" w:cs="Times New Roman"/>
          <w:color w:val="3C3C3C"/>
        </w:rPr>
        <w:t xml:space="preserve">In this problem, we will try to predict monthly sales of a model of ABC car company. </w:t>
      </w:r>
      <w:r w:rsidR="004832F8">
        <w:rPr>
          <w:rFonts w:ascii="Times New Roman" w:hAnsi="Times New Roman" w:cs="Times New Roman"/>
          <w:color w:val="3C3C3C"/>
        </w:rPr>
        <w:t>W</w:t>
      </w:r>
      <w:r w:rsidRPr="00505A94">
        <w:rPr>
          <w:rFonts w:ascii="Times New Roman" w:hAnsi="Times New Roman" w:cs="Times New Roman"/>
          <w:color w:val="3C3C3C"/>
        </w:rPr>
        <w:t>e will build a linear regression model to predict monthly sales using economic indicators of the United States as well as Google search queries.</w:t>
      </w:r>
    </w:p>
    <w:p w14:paraId="76FBF14D" w14:textId="7D64D14E" w:rsidR="005B41B9" w:rsidRPr="00505A94" w:rsidRDefault="005B41B9" w:rsidP="005B41B9">
      <w:pPr>
        <w:shd w:val="clear" w:color="auto" w:fill="FFFFFF"/>
        <w:spacing w:before="300" w:after="340"/>
        <w:jc w:val="both"/>
        <w:rPr>
          <w:rFonts w:ascii="Times New Roman" w:hAnsi="Times New Roman" w:cs="Times New Roman"/>
          <w:color w:val="3C3C3C"/>
        </w:rPr>
      </w:pPr>
      <w:r w:rsidRPr="00505A94">
        <w:rPr>
          <w:rFonts w:ascii="Times New Roman" w:hAnsi="Times New Roman" w:cs="Times New Roman"/>
          <w:color w:val="3C3C3C"/>
        </w:rPr>
        <w:t xml:space="preserve">The data file </w:t>
      </w:r>
      <w:r w:rsidR="004832F8">
        <w:rPr>
          <w:rFonts w:ascii="Times New Roman" w:hAnsi="Times New Roman" w:cs="Times New Roman"/>
          <w:color w:val="3C3C3C"/>
        </w:rPr>
        <w:t>car_sales</w:t>
      </w:r>
      <w:r w:rsidRPr="00505A94">
        <w:rPr>
          <w:rFonts w:ascii="Times New Roman" w:hAnsi="Times New Roman" w:cs="Times New Roman"/>
          <w:color w:val="3C3C3C"/>
        </w:rPr>
        <w:t>.csv contains data for the problem. Each observation is a month, from January 2010 to February 2014. For each month, we have the following variables:</w:t>
      </w:r>
    </w:p>
    <w:p w14:paraId="3A6517A0" w14:textId="509048EA"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r w:rsidRPr="00505A94">
        <w:rPr>
          <w:rFonts w:ascii="Times New Roman" w:eastAsia="Times New Roman" w:hAnsi="Times New Roman" w:cs="Times New Roman"/>
          <w:b/>
          <w:bCs/>
          <w:color w:val="3C3C3C"/>
        </w:rPr>
        <w:t>Month </w:t>
      </w:r>
      <w:r w:rsidRPr="00505A94">
        <w:rPr>
          <w:rFonts w:ascii="Times New Roman" w:eastAsia="Times New Roman" w:hAnsi="Times New Roman" w:cs="Times New Roman"/>
          <w:color w:val="3C3C3C"/>
        </w:rPr>
        <w:t>= the month of the year for the observation (1 = January, 2 = February, 3 = March, ...)</w:t>
      </w:r>
    </w:p>
    <w:p w14:paraId="53482A51"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r w:rsidRPr="00505A94">
        <w:rPr>
          <w:rFonts w:ascii="Times New Roman" w:eastAsia="Times New Roman" w:hAnsi="Times New Roman" w:cs="Times New Roman"/>
          <w:b/>
          <w:bCs/>
          <w:color w:val="3C3C3C"/>
        </w:rPr>
        <w:t>Year </w:t>
      </w:r>
      <w:r w:rsidRPr="00505A94">
        <w:rPr>
          <w:rFonts w:ascii="Times New Roman" w:eastAsia="Times New Roman" w:hAnsi="Times New Roman" w:cs="Times New Roman"/>
          <w:color w:val="3C3C3C"/>
        </w:rPr>
        <w:t>= the year of the observation.</w:t>
      </w:r>
    </w:p>
    <w:p w14:paraId="128C536C"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r w:rsidRPr="00505A94">
        <w:rPr>
          <w:rFonts w:ascii="Times New Roman" w:eastAsia="Times New Roman" w:hAnsi="Times New Roman" w:cs="Times New Roman"/>
          <w:b/>
          <w:bCs/>
          <w:color w:val="3C3C3C"/>
        </w:rPr>
        <w:t>Sales</w:t>
      </w:r>
      <w:r w:rsidRPr="00505A94">
        <w:rPr>
          <w:rFonts w:ascii="Times New Roman" w:eastAsia="Times New Roman" w:hAnsi="Times New Roman" w:cs="Times New Roman"/>
          <w:color w:val="3C3C3C"/>
        </w:rPr>
        <w:t> = the number of units sold in the United States in the given month.</w:t>
      </w:r>
    </w:p>
    <w:p w14:paraId="2C692296"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r w:rsidRPr="00505A94">
        <w:rPr>
          <w:rFonts w:ascii="Times New Roman" w:eastAsia="Times New Roman" w:hAnsi="Times New Roman" w:cs="Times New Roman"/>
          <w:b/>
          <w:bCs/>
          <w:color w:val="3C3C3C"/>
        </w:rPr>
        <w:t>Unemployment</w:t>
      </w:r>
      <w:r w:rsidRPr="00505A94">
        <w:rPr>
          <w:rFonts w:ascii="Times New Roman" w:eastAsia="Times New Roman" w:hAnsi="Times New Roman" w:cs="Times New Roman"/>
          <w:color w:val="3C3C3C"/>
        </w:rPr>
        <w:t> = the estimated unemployment percentage in the United States in the given month.</w:t>
      </w:r>
    </w:p>
    <w:p w14:paraId="5860B1DA"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r w:rsidRPr="00505A94">
        <w:rPr>
          <w:rFonts w:ascii="Times New Roman" w:eastAsia="Times New Roman" w:hAnsi="Times New Roman" w:cs="Times New Roman"/>
          <w:b/>
          <w:bCs/>
          <w:color w:val="3C3C3C"/>
        </w:rPr>
        <w:t>Queries</w:t>
      </w:r>
      <w:r w:rsidRPr="00505A94">
        <w:rPr>
          <w:rFonts w:ascii="Times New Roman" w:eastAsia="Times New Roman" w:hAnsi="Times New Roman" w:cs="Times New Roman"/>
          <w:color w:val="3C3C3C"/>
        </w:rPr>
        <w:t> = a (normalized) approximation of the number of Google searches for ABC car in the given month.</w:t>
      </w:r>
    </w:p>
    <w:p w14:paraId="1093DE7A"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proofErr w:type="spellStart"/>
      <w:r w:rsidRPr="00505A94">
        <w:rPr>
          <w:rFonts w:ascii="Times New Roman" w:eastAsia="Times New Roman" w:hAnsi="Times New Roman" w:cs="Times New Roman"/>
          <w:b/>
          <w:bCs/>
          <w:color w:val="3C3C3C"/>
        </w:rPr>
        <w:t>CPI_energy</w:t>
      </w:r>
      <w:proofErr w:type="spellEnd"/>
      <w:r w:rsidRPr="00505A94">
        <w:rPr>
          <w:rFonts w:ascii="Times New Roman" w:eastAsia="Times New Roman" w:hAnsi="Times New Roman" w:cs="Times New Roman"/>
          <w:color w:val="3C3C3C"/>
        </w:rPr>
        <w:t> = the monthly consumer price index (CPI) for energy for the given month.</w:t>
      </w:r>
    </w:p>
    <w:p w14:paraId="13CA9F7A" w14:textId="77777777" w:rsidR="005B41B9" w:rsidRPr="00505A94" w:rsidRDefault="005B41B9" w:rsidP="005B41B9">
      <w:pPr>
        <w:numPr>
          <w:ilvl w:val="0"/>
          <w:numId w:val="1"/>
        </w:numPr>
        <w:shd w:val="clear" w:color="auto" w:fill="FFFFFF"/>
        <w:spacing w:before="100" w:beforeAutospacing="1" w:after="170" w:line="336" w:lineRule="atLeast"/>
        <w:ind w:left="0"/>
        <w:jc w:val="both"/>
        <w:rPr>
          <w:rFonts w:ascii="Times New Roman" w:eastAsia="Times New Roman" w:hAnsi="Times New Roman" w:cs="Times New Roman"/>
          <w:color w:val="3C3C3C"/>
        </w:rPr>
      </w:pPr>
      <w:proofErr w:type="spellStart"/>
      <w:r w:rsidRPr="00505A94">
        <w:rPr>
          <w:rFonts w:ascii="Times New Roman" w:eastAsia="Times New Roman" w:hAnsi="Times New Roman" w:cs="Times New Roman"/>
          <w:b/>
          <w:bCs/>
          <w:color w:val="3C3C3C"/>
        </w:rPr>
        <w:t>CPI_all</w:t>
      </w:r>
      <w:proofErr w:type="spellEnd"/>
      <w:r w:rsidRPr="00505A94">
        <w:rPr>
          <w:rFonts w:ascii="Times New Roman" w:eastAsia="Times New Roman" w:hAnsi="Times New Roman" w:cs="Times New Roman"/>
          <w:b/>
          <w:bCs/>
          <w:color w:val="3C3C3C"/>
        </w:rPr>
        <w:t> </w:t>
      </w:r>
      <w:r w:rsidRPr="00505A94">
        <w:rPr>
          <w:rFonts w:ascii="Times New Roman" w:eastAsia="Times New Roman" w:hAnsi="Times New Roman" w:cs="Times New Roman"/>
          <w:color w:val="3C3C3C"/>
        </w:rPr>
        <w:t>= the consumer price index (CPI) for all products for the given month; this is a measure of the magnitude of the prices paid by consumer households for goods and services (e.g., food, clothing, electricity, etc.).</w:t>
      </w:r>
    </w:p>
    <w:p w14:paraId="505CB425" w14:textId="7D8588DC" w:rsidR="001D4380" w:rsidRDefault="001D4380" w:rsidP="008B24B0">
      <w:pPr>
        <w:jc w:val="both"/>
      </w:pPr>
    </w:p>
    <w:sectPr w:rsidR="001D4380" w:rsidSect="00AA0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D70"/>
    <w:multiLevelType w:val="hybridMultilevel"/>
    <w:tmpl w:val="7408CB94"/>
    <w:lvl w:ilvl="0" w:tplc="04090017">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D564E"/>
    <w:multiLevelType w:val="multilevel"/>
    <w:tmpl w:val="4F8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E50E8E"/>
    <w:multiLevelType w:val="hybridMultilevel"/>
    <w:tmpl w:val="24C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150CB"/>
    <w:multiLevelType w:val="hybridMultilevel"/>
    <w:tmpl w:val="EED60CDA"/>
    <w:lvl w:ilvl="0" w:tplc="04090017">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479">
    <w:abstractNumId w:val="1"/>
  </w:num>
  <w:num w:numId="2" w16cid:durableId="1779174098">
    <w:abstractNumId w:val="3"/>
  </w:num>
  <w:num w:numId="3" w16cid:durableId="1344938854">
    <w:abstractNumId w:val="0"/>
  </w:num>
  <w:num w:numId="4" w16cid:durableId="206582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E8"/>
    <w:rsid w:val="000F1E21"/>
    <w:rsid w:val="001D4380"/>
    <w:rsid w:val="002265B3"/>
    <w:rsid w:val="0032637C"/>
    <w:rsid w:val="00386652"/>
    <w:rsid w:val="0041719E"/>
    <w:rsid w:val="004832F8"/>
    <w:rsid w:val="00505A94"/>
    <w:rsid w:val="005B22FC"/>
    <w:rsid w:val="005B41B9"/>
    <w:rsid w:val="005C6626"/>
    <w:rsid w:val="00631F75"/>
    <w:rsid w:val="006537B3"/>
    <w:rsid w:val="006A2BE8"/>
    <w:rsid w:val="007C52AF"/>
    <w:rsid w:val="007F416D"/>
    <w:rsid w:val="0080668A"/>
    <w:rsid w:val="008B24B0"/>
    <w:rsid w:val="00A02D96"/>
    <w:rsid w:val="00AA0103"/>
    <w:rsid w:val="00B72643"/>
    <w:rsid w:val="00C6578A"/>
    <w:rsid w:val="00CF4F27"/>
    <w:rsid w:val="00CF5282"/>
    <w:rsid w:val="00CF7974"/>
    <w:rsid w:val="00DC50A1"/>
    <w:rsid w:val="00E30C07"/>
    <w:rsid w:val="00E35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00E4D"/>
  <w14:defaultImageDpi w14:val="300"/>
  <w15:docId w15:val="{2F2514FB-113C-BC43-AEF1-05113AF4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1B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1B9"/>
    <w:rPr>
      <w:rFonts w:ascii="Times" w:hAnsi="Times"/>
      <w:b/>
      <w:bCs/>
      <w:sz w:val="36"/>
      <w:szCs w:val="36"/>
    </w:rPr>
  </w:style>
  <w:style w:type="paragraph" w:styleId="NormalWeb">
    <w:name w:val="Normal (Web)"/>
    <w:basedOn w:val="Normal"/>
    <w:uiPriority w:val="99"/>
    <w:unhideWhenUsed/>
    <w:rsid w:val="005B41B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B41B9"/>
  </w:style>
  <w:style w:type="character" w:styleId="Hyperlink">
    <w:name w:val="Hyperlink"/>
    <w:basedOn w:val="DefaultParagraphFont"/>
    <w:uiPriority w:val="99"/>
    <w:semiHidden/>
    <w:unhideWhenUsed/>
    <w:rsid w:val="005B41B9"/>
    <w:rPr>
      <w:color w:val="0000FF"/>
      <w:u w:val="single"/>
    </w:rPr>
  </w:style>
  <w:style w:type="character" w:styleId="Strong">
    <w:name w:val="Strong"/>
    <w:basedOn w:val="DefaultParagraphFont"/>
    <w:uiPriority w:val="22"/>
    <w:qFormat/>
    <w:rsid w:val="005B41B9"/>
    <w:rPr>
      <w:b/>
      <w:bCs/>
    </w:rPr>
  </w:style>
  <w:style w:type="paragraph" w:styleId="ListParagraph">
    <w:name w:val="List Paragraph"/>
    <w:basedOn w:val="Normal"/>
    <w:uiPriority w:val="34"/>
    <w:qFormat/>
    <w:rsid w:val="00505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36249">
      <w:bodyDiv w:val="1"/>
      <w:marLeft w:val="0"/>
      <w:marRight w:val="0"/>
      <w:marTop w:val="0"/>
      <w:marBottom w:val="0"/>
      <w:divBdr>
        <w:top w:val="none" w:sz="0" w:space="0" w:color="auto"/>
        <w:left w:val="none" w:sz="0" w:space="0" w:color="auto"/>
        <w:bottom w:val="none" w:sz="0" w:space="0" w:color="auto"/>
        <w:right w:val="none" w:sz="0" w:space="0" w:color="auto"/>
      </w:divBdr>
    </w:div>
    <w:div w:id="894005366">
      <w:bodyDiv w:val="1"/>
      <w:marLeft w:val="0"/>
      <w:marRight w:val="0"/>
      <w:marTop w:val="0"/>
      <w:marBottom w:val="0"/>
      <w:divBdr>
        <w:top w:val="none" w:sz="0" w:space="0" w:color="auto"/>
        <w:left w:val="none" w:sz="0" w:space="0" w:color="auto"/>
        <w:bottom w:val="none" w:sz="0" w:space="0" w:color="auto"/>
        <w:right w:val="none" w:sz="0" w:space="0" w:color="auto"/>
      </w:divBdr>
    </w:div>
    <w:div w:id="910850389">
      <w:bodyDiv w:val="1"/>
      <w:marLeft w:val="0"/>
      <w:marRight w:val="0"/>
      <w:marTop w:val="0"/>
      <w:marBottom w:val="0"/>
      <w:divBdr>
        <w:top w:val="none" w:sz="0" w:space="0" w:color="auto"/>
        <w:left w:val="none" w:sz="0" w:space="0" w:color="auto"/>
        <w:bottom w:val="none" w:sz="0" w:space="0" w:color="auto"/>
        <w:right w:val="none" w:sz="0" w:space="0" w:color="auto"/>
      </w:divBdr>
    </w:div>
    <w:div w:id="2113818730">
      <w:bodyDiv w:val="1"/>
      <w:marLeft w:val="0"/>
      <w:marRight w:val="0"/>
      <w:marTop w:val="0"/>
      <w:marBottom w:val="0"/>
      <w:divBdr>
        <w:top w:val="none" w:sz="0" w:space="0" w:color="auto"/>
        <w:left w:val="none" w:sz="0" w:space="0" w:color="auto"/>
        <w:bottom w:val="none" w:sz="0" w:space="0" w:color="auto"/>
        <w:right w:val="none" w:sz="0" w:space="0" w:color="auto"/>
      </w:divBdr>
    </w:div>
    <w:div w:id="2140804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1488</Characters>
  <Application>Microsoft Office Word</Application>
  <DocSecurity>0</DocSecurity>
  <Lines>12</Lines>
  <Paragraphs>3</Paragraphs>
  <ScaleCrop>false</ScaleCrop>
  <Company>Valparaiso University</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Jha</dc:creator>
  <cp:keywords/>
  <dc:description/>
  <cp:lastModifiedBy>Microsoft Office User</cp:lastModifiedBy>
  <cp:revision>5</cp:revision>
  <dcterms:created xsi:type="dcterms:W3CDTF">2021-12-07T02:00:00Z</dcterms:created>
  <dcterms:modified xsi:type="dcterms:W3CDTF">2022-12-06T20:57:00Z</dcterms:modified>
</cp:coreProperties>
</file>