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238" w:rsidRDefault="003A1804">
      <w:r w:rsidRPr="003A1804">
        <w:t>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</w:t>
      </w:r>
      <w:bookmarkStart w:id="0" w:name="_GoBack"/>
      <w:bookmarkEnd w:id="0"/>
    </w:p>
    <w:sectPr w:rsidR="005D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17"/>
    <w:rsid w:val="003A1804"/>
    <w:rsid w:val="005D7238"/>
    <w:rsid w:val="00E0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423BD-6C8E-4B74-B9DF-EC186C9B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 Prabhakar</dc:creator>
  <cp:keywords/>
  <dc:description/>
  <cp:lastModifiedBy>Jayachandra Prabhakar</cp:lastModifiedBy>
  <cp:revision>2</cp:revision>
  <dcterms:created xsi:type="dcterms:W3CDTF">2022-09-23T10:37:00Z</dcterms:created>
  <dcterms:modified xsi:type="dcterms:W3CDTF">2022-09-23T10:37:00Z</dcterms:modified>
</cp:coreProperties>
</file>