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505050"/>
          <w:sz w:val="24"/>
        </w:rPr>
        <w:t>SNN ECG Classifier</w:t>
        <w:br/>
      </w:r>
      <w:r>
        <w:rPr>
          <w:b/>
          <w:color w:val="1F4E79"/>
          <w:sz w:val="44"/>
        </w:rPr>
        <w:t>SNN RAM Feature</w:t>
      </w:r>
    </w:p>
    <w:p>
      <w:pPr>
        <w:spacing w:after="240"/>
      </w:pPr>
      <w:r>
        <w:rPr>
          <w:color w:val="5A5A5A"/>
          <w:sz w:val="20"/>
        </w:rPr>
        <w:t>R peak amplitude threshold neuron bank 기반 amplitude evidence</w:t>
      </w:r>
    </w:p>
    <w:p>
      <w:pPr>
        <w:pStyle w:val="Heading1"/>
      </w:pPr>
      <w:r>
        <w:t>Summary</w:t>
      </w:r>
    </w:p>
    <w:p>
      <w:r>
        <w:rPr>
          <w:b/>
        </w:rPr>
        <w:t xml:space="preserve">자극: </w:t>
      </w:r>
      <w:r>
        <w:t>RAM은 memory RAM이 아니라 R-peak Amplitude Mean 계열 feature다. 자극은 beat_spike 주변 window에서 관측되는 R peak amplitude이다.</w:t>
      </w:r>
    </w:p>
    <w:p>
      <w:r>
        <w:rPr>
          <w:b/>
        </w:rPr>
        <w:t xml:space="preserve">관측 window: </w:t>
      </w:r>
      <w:r>
        <w:t>pNN125의 prediction window와 beat_spike 이후 post-hold 구간에서 peak amplitude를 본다. QRS detector가 R peak보다 약간 빠르거나 늦어도 최대 amplitude를 놓치지 않게 하기 위한 구조다.</w:t>
      </w:r>
    </w:p>
    <w:p>
      <w:r>
        <w:rPr>
          <w:b/>
        </w:rPr>
        <w:t xml:space="preserve">발화: </w:t>
      </w:r>
      <w:r>
        <w:t>32부터 1024까지 32 간격의 amplitude threshold neuron bank가 있다. 입력 amplitude가 threshold를 넘을 때 해당 threshold neuron이 발화하고, window 안에서 가장 높은 발화 threshold가 RAM code가 된다.</w:t>
      </w:r>
    </w:p>
    <w:p>
      <w:r>
        <w:rPr>
          <w:b/>
        </w:rPr>
        <w:t xml:space="preserve">의미: </w:t>
      </w:r>
      <w:r>
        <w:t>RAM은 beat마다 R peak 크기가 어느 amplitude code에 해당하는지를 class membrane에 fixed weight로 반영한다. 즉 R peak amplitude pattern이 어느 class와 더 닮았는지 보는 feature다.</w:t>
      </w:r>
    </w:p>
    <w:p/>
    <w:p>
      <w:pPr>
        <w:pStyle w:val="Heading1"/>
        <w:spacing w:before="160" w:after="80"/>
      </w:pPr>
      <w:r>
        <w:rPr>
          <w:color w:val="1F4E79"/>
          <w:sz w:val="26"/>
        </w:rPr>
        <w:t>1. 역할</w:t>
      </w:r>
    </w:p>
    <w:p>
      <w:pPr>
        <w:spacing w:after="100" w:line="276" w:lineRule="auto"/>
      </w:pPr>
      <w:r>
        <w:t>RAM은 Random Access Memory가 아니라 R-peak Amplitude Mean 계열 feature다. Model S에서는 beat별 R peak amplitude code를 만들어 ARR/AFF 분리와 class membrane 보정에 사용한다.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2. Window open</w:t>
      </w:r>
    </w:p>
    <w:p>
      <w:pPr>
        <w:spacing w:after="100" w:line="276" w:lineRule="auto"/>
      </w:pPr>
      <w:r>
        <w:t>pNN125 predictor가 다음 beat 예상 window를 열고, 해당 window 및 beat_spike 이후 RAM_POST_HOLD 구간에서 R peak amplitude를 관측한다. QRS detector가 R peak보다 약간 빠르거나 늦게 발화해도 peak code를 놓치지 않게 post hold를 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56"/>
        <w:gridCol w:w="5156"/>
      </w:tblGrid>
      <w:tr>
        <w:tc>
          <w:tcPr>
            <w:tcW w:type="dxa" w:w="306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값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RAM_BANK_SIZE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RAM_BANK_BASE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RAM_BANK_STEP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RAM_POST_HOLD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80 samples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RAM_CODE_WIDTH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6 bit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3. Amplitude threshold neuron bank</w:t>
      </w:r>
    </w:p>
    <w:p>
      <w:pPr>
        <w:spacing w:after="100" w:line="276" w:lineRule="auto"/>
      </w:pPr>
      <w:r>
        <w:t>입력 amplitude가 threshold 이상이면 해당 threshold neuron이 즉시 발화한다. Model S의 bank는 32부터 1024까지 32 간격의 threshold를 갖는다. window 안에서 가장 높은 threshold까지 발화한 ID가 해당 beat의 RAM peak code다.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4. Model S에서 class membrane 연결</w:t>
      </w:r>
    </w:p>
    <w:p>
      <w:pPr>
        <w:spacing w:after="100" w:line="276" w:lineRule="auto"/>
      </w:pPr>
      <w:r>
        <w:t>RAM은 산술 평균을 직접 class에 넣지 않는다. beat마다 ram_amp_spike가 발생하면 RAM code와 count 성분이 local class membrane에 fixed signed weight로 반영된다.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입력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ARR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AFF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의미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ram code sum</w:t>
            </w:r>
          </w:p>
        </w:tc>
        <w:tc>
          <w:tcPr>
            <w:tcW w:type="dxa" w:w="13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-23</w:t>
            </w:r>
          </w:p>
        </w:tc>
        <w:tc>
          <w:tcPr>
            <w:tcW w:type="dxa" w:w="13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-92</w:t>
            </w:r>
          </w:p>
        </w:tc>
        <w:tc>
          <w:tcPr>
            <w:tcW w:type="dxa" w:w="340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amplitude code 크기 성분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ram code count</w:t>
            </w:r>
          </w:p>
        </w:tc>
        <w:tc>
          <w:tcPr>
            <w:tcW w:type="dxa" w:w="13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-987</w:t>
            </w:r>
          </w:p>
        </w:tc>
        <w:tc>
          <w:tcPr>
            <w:tcW w:type="dxa" w:w="13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+577</w:t>
            </w:r>
          </w:p>
        </w:tc>
        <w:tc>
          <w:tcPr>
            <w:tcW w:type="dxa" w:w="340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유효 RAM beat 수 성분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0312"/>
      </w:tblGrid>
      <w:tr>
        <w:tc>
          <w:tcPr>
            <w:tcW w:type="dxa" w:w="10312"/>
            <w:shd w:fill="EAF2F8"/>
            <w:vAlign w:val="center"/>
          </w:tcPr>
          <w:p>
            <w:pPr>
              <w:spacing w:after="0" w:line="276" w:lineRule="auto"/>
              <w:jc w:val="left"/>
            </w:pPr>
            <w:r>
              <w:t>현재 데이터에서는 CHF 일부가 high-tail을 갖지만, 이는 해당 segment의 R peak 자체가 크게 측정되는 특성으로 보았다. Model S에서는 RAM 알고리즘 문제로 판단하지 않고 현행 유지한다.</w:t>
            </w:r>
            <w:r>
              <w:rPr>
                <w:b w:val="0"/>
                <w:sz w:val="18"/>
              </w:rPr>
            </w:r>
          </w:p>
        </w:tc>
      </w:tr>
    </w:tbl>
    <w:p/>
    <w:p>
      <w:r>
        <w:br w:type="page"/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