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BCD" w:rsidRPr="00A37300" w:rsidRDefault="00685BCD" w:rsidP="00685BCD">
      <w:pPr>
        <w:ind w:left="0" w:right="0" w:firstLine="0"/>
        <w:jc w:val="center"/>
        <w:rPr>
          <w:b/>
          <w:sz w:val="26"/>
          <w:szCs w:val="26"/>
        </w:rPr>
      </w:pPr>
      <w:r w:rsidRPr="00A37300">
        <w:rPr>
          <w:b/>
          <w:sz w:val="26"/>
          <w:szCs w:val="26"/>
        </w:rPr>
        <w:t>PSG COLLEGE OF TECHNOLOGY, COIMBATORE – 641 004</w:t>
      </w:r>
    </w:p>
    <w:p w:rsidR="00685BCD" w:rsidRPr="00A37300" w:rsidRDefault="00685BCD" w:rsidP="00685BCD">
      <w:pPr>
        <w:ind w:left="0" w:right="0" w:firstLine="0"/>
        <w:jc w:val="center"/>
        <w:rPr>
          <w:b/>
          <w:szCs w:val="26"/>
        </w:rPr>
      </w:pPr>
      <w:r w:rsidRPr="00A37300">
        <w:rPr>
          <w:b/>
          <w:szCs w:val="26"/>
        </w:rPr>
        <w:t>DEPARTMENT OF APPLIED MATHEMATICS AND COMPUTATIONAL SCIENCES</w:t>
      </w:r>
    </w:p>
    <w:p w:rsidR="00685BCD" w:rsidRPr="00A37300" w:rsidRDefault="00685BCD" w:rsidP="00685BCD">
      <w:pPr>
        <w:pBdr>
          <w:bottom w:val="single" w:sz="6" w:space="1" w:color="auto"/>
        </w:pBdr>
        <w:ind w:left="0" w:right="0" w:firstLine="0"/>
        <w:jc w:val="center"/>
        <w:rPr>
          <w:b/>
          <w:sz w:val="26"/>
          <w:szCs w:val="26"/>
        </w:rPr>
      </w:pPr>
      <w:r>
        <w:rPr>
          <w:b/>
          <w:sz w:val="26"/>
          <w:szCs w:val="26"/>
        </w:rPr>
        <w:t>I M.Sc SS (11.7.19) / TCS(09.07.19) - C Programming Lab</w:t>
      </w:r>
    </w:p>
    <w:p w:rsidR="00685BCD" w:rsidRDefault="00685BCD" w:rsidP="00685BCD">
      <w:pPr>
        <w:ind w:left="720"/>
      </w:pPr>
    </w:p>
    <w:p w:rsidR="00685BCD" w:rsidRPr="00685BCD" w:rsidRDefault="00685BCD" w:rsidP="00685BCD">
      <w:pPr>
        <w:ind w:left="720"/>
      </w:pPr>
      <w:r>
        <w:t>1.</w:t>
      </w:r>
      <w:r>
        <w:tab/>
      </w:r>
      <w:r w:rsidRPr="00685BCD">
        <w:t xml:space="preserve">Scissor-Rock-Paper Game </w:t>
      </w:r>
    </w:p>
    <w:p w:rsidR="00685BCD" w:rsidRPr="00685BCD" w:rsidRDefault="00685BCD" w:rsidP="00685BCD">
      <w:pPr>
        <w:ind w:left="720" w:firstLine="0"/>
      </w:pPr>
      <w:r w:rsidRPr="00685BCD">
        <w:t xml:space="preserve">The rule for this popular game is: the scissor cuts the paper; the rock knocks the scissor; and the paper wraps the rock.   </w:t>
      </w:r>
    </w:p>
    <w:p w:rsidR="00685BCD" w:rsidRPr="00685BCD" w:rsidRDefault="00685BCD" w:rsidP="00685BCD">
      <w:pPr>
        <w:ind w:left="720" w:firstLine="0"/>
      </w:pPr>
      <w:r w:rsidRPr="00685BCD">
        <w:t xml:space="preserve">Write a program to simulate the game. Your program:   </w:t>
      </w:r>
    </w:p>
    <w:p w:rsidR="00685BCD" w:rsidRPr="00685BCD" w:rsidRDefault="00685BCD" w:rsidP="00685BCD">
      <w:pPr>
        <w:pStyle w:val="ListParagraph"/>
        <w:numPr>
          <w:ilvl w:val="0"/>
          <w:numId w:val="2"/>
        </w:numPr>
      </w:pPr>
      <w:r w:rsidRPr="00685BCD">
        <w:t>randomly generates a number (0, 1, or 2) to represent scissor, rock, or paper</w:t>
      </w:r>
    </w:p>
    <w:p w:rsidR="00685BCD" w:rsidRPr="00685BCD" w:rsidRDefault="00685BCD" w:rsidP="00685BCD">
      <w:pPr>
        <w:pStyle w:val="ListParagraph"/>
        <w:numPr>
          <w:ilvl w:val="0"/>
          <w:numId w:val="2"/>
        </w:numPr>
      </w:pPr>
      <w:r w:rsidRPr="00685BCD">
        <w:t>prompts the user to enter “scissor”, “rock”, or “paper”</w:t>
      </w:r>
    </w:p>
    <w:p w:rsidR="00685BCD" w:rsidRPr="00685BCD" w:rsidRDefault="00685BCD" w:rsidP="00685BCD">
      <w:pPr>
        <w:pStyle w:val="ListParagraph"/>
        <w:numPr>
          <w:ilvl w:val="0"/>
          <w:numId w:val="2"/>
        </w:numPr>
      </w:pPr>
      <w:r w:rsidRPr="00685BCD">
        <w:t xml:space="preserve">and displays the computer or the user wins, loses, or draws.  </w:t>
      </w:r>
    </w:p>
    <w:p w:rsidR="00685BCD" w:rsidRPr="00685BCD" w:rsidRDefault="00685BCD" w:rsidP="00685BCD">
      <w:pPr>
        <w:autoSpaceDE w:val="0"/>
        <w:autoSpaceDN w:val="0"/>
        <w:adjustRightInd w:val="0"/>
        <w:ind w:left="0" w:right="0" w:firstLine="0"/>
        <w:jc w:val="left"/>
      </w:pPr>
      <w:r>
        <w:t>2</w:t>
      </w:r>
      <w:r w:rsidRPr="00685BCD">
        <w:t>.</w:t>
      </w:r>
      <w:r w:rsidRPr="00685BCD">
        <w:tab/>
        <w:t>Write a program to read two integers with the following significance.</w:t>
      </w:r>
    </w:p>
    <w:p w:rsidR="00685BCD" w:rsidRPr="00685BCD" w:rsidRDefault="00685BCD" w:rsidP="00685BCD">
      <w:pPr>
        <w:autoSpaceDE w:val="0"/>
        <w:autoSpaceDN w:val="0"/>
        <w:adjustRightInd w:val="0"/>
        <w:ind w:left="720" w:firstLine="0"/>
      </w:pPr>
      <w:r w:rsidRPr="00685BCD">
        <w:t>The first integer value represents a time of day on a 24 hour clock, so that 1245 represents quarter to one mid-day, for example.</w:t>
      </w:r>
    </w:p>
    <w:p w:rsidR="00685BCD" w:rsidRPr="00685BCD" w:rsidRDefault="00685BCD" w:rsidP="00685BCD">
      <w:pPr>
        <w:autoSpaceDE w:val="0"/>
        <w:autoSpaceDN w:val="0"/>
        <w:adjustRightInd w:val="0"/>
        <w:ind w:left="720" w:firstLine="0"/>
      </w:pPr>
      <w:r w:rsidRPr="00685BCD">
        <w:t>The second integer represents a time duration in a similar way, so that 345 represents three hours and 45 minutes.</w:t>
      </w:r>
    </w:p>
    <w:p w:rsidR="00685BCD" w:rsidRPr="00685BCD" w:rsidRDefault="00685BCD" w:rsidP="00685BCD">
      <w:pPr>
        <w:autoSpaceDE w:val="0"/>
        <w:autoSpaceDN w:val="0"/>
        <w:adjustRightInd w:val="0"/>
        <w:ind w:left="720" w:firstLine="0"/>
      </w:pPr>
      <w:r w:rsidRPr="00685BCD">
        <w:t>This duration is to be added to the first time, and the result printed out in the same notation, in this case 1630 which is the time 3 hours and 45 minutes after 12.45.</w:t>
      </w:r>
    </w:p>
    <w:p w:rsidR="00685BCD" w:rsidRPr="00685BCD" w:rsidRDefault="00685BCD" w:rsidP="00685BCD">
      <w:pPr>
        <w:autoSpaceDE w:val="0"/>
        <w:autoSpaceDN w:val="0"/>
        <w:adjustRightInd w:val="0"/>
        <w:ind w:left="720" w:firstLine="0"/>
      </w:pPr>
      <w:r w:rsidRPr="00685BCD">
        <w:t>Typical output might be Start time is 1415. Duration is 50. End time is 1505.</w:t>
      </w:r>
    </w:p>
    <w:p w:rsidR="00792722" w:rsidRPr="00685BCD" w:rsidRDefault="00685BCD" w:rsidP="00685BCD">
      <w:r w:rsidRPr="00685BCD">
        <w:tab/>
      </w:r>
      <w:r w:rsidRPr="00685BCD">
        <w:tab/>
        <w:t>Start time is 2300. Duration is 200. End time is 100.</w:t>
      </w:r>
    </w:p>
    <w:p w:rsidR="00685BCD" w:rsidRPr="00685BCD" w:rsidRDefault="00685BCD" w:rsidP="00685BCD">
      <w:pPr>
        <w:pStyle w:val="NormalWeb"/>
        <w:spacing w:before="0" w:beforeAutospacing="0" w:after="0" w:afterAutospacing="0"/>
        <w:ind w:left="720" w:hanging="720"/>
        <w:jc w:val="both"/>
      </w:pPr>
      <w:r>
        <w:t>3.</w:t>
      </w:r>
      <w:r>
        <w:tab/>
      </w:r>
      <w:r w:rsidRPr="00685BCD">
        <w:t>Write a program to compute Electricity Bill payment of different users based on their consumption. In order to promote savings, TNEB charges a lower rate to users with lower consumption as shown in table below. Charges break down basis as follows:</w:t>
      </w:r>
    </w:p>
    <w:p w:rsidR="00685BCD" w:rsidRPr="00685BCD" w:rsidRDefault="00685BCD" w:rsidP="00685BCD">
      <w:pPr>
        <w:pStyle w:val="NormalWeb"/>
        <w:spacing w:before="0" w:beforeAutospacing="0" w:after="0" w:afterAutospacing="0"/>
        <w:ind w:left="720" w:hanging="720"/>
        <w:jc w:val="both"/>
      </w:pPr>
      <w:r w:rsidRPr="00685BCD">
        <w:tab/>
      </w:r>
      <w:r w:rsidRPr="00685BCD">
        <w:tab/>
        <w:t xml:space="preserve"> </w:t>
      </w: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1440"/>
        <w:gridCol w:w="2700"/>
        <w:gridCol w:w="3194"/>
      </w:tblGrid>
      <w:tr w:rsidR="00685BCD" w:rsidRPr="00685BCD" w:rsidTr="00C768E8">
        <w:tc>
          <w:tcPr>
            <w:tcW w:w="738" w:type="dxa"/>
          </w:tcPr>
          <w:p w:rsidR="00685BCD" w:rsidRPr="00685BCD" w:rsidRDefault="00685BCD" w:rsidP="00685BCD">
            <w:pPr>
              <w:pStyle w:val="NormalWeb"/>
              <w:spacing w:before="0" w:beforeAutospacing="0" w:after="0" w:afterAutospacing="0"/>
              <w:jc w:val="both"/>
            </w:pPr>
            <w:r w:rsidRPr="00685BCD">
              <w:t>User Code</w:t>
            </w:r>
          </w:p>
        </w:tc>
        <w:tc>
          <w:tcPr>
            <w:tcW w:w="1440" w:type="dxa"/>
          </w:tcPr>
          <w:p w:rsidR="00685BCD" w:rsidRPr="00685BCD" w:rsidRDefault="00685BCD" w:rsidP="00685BCD">
            <w:pPr>
              <w:pStyle w:val="NormalWeb"/>
              <w:spacing w:before="0" w:beforeAutospacing="0" w:after="0" w:afterAutospacing="0"/>
              <w:jc w:val="both"/>
            </w:pPr>
            <w:r w:rsidRPr="00685BCD">
              <w:t>User Type</w:t>
            </w:r>
          </w:p>
        </w:tc>
        <w:tc>
          <w:tcPr>
            <w:tcW w:w="2700" w:type="dxa"/>
          </w:tcPr>
          <w:p w:rsidR="00685BCD" w:rsidRPr="00685BCD" w:rsidRDefault="00685BCD" w:rsidP="00685BCD">
            <w:pPr>
              <w:pStyle w:val="NormalWeb"/>
              <w:spacing w:before="0" w:beforeAutospacing="0" w:after="0" w:afterAutospacing="0"/>
              <w:jc w:val="both"/>
            </w:pPr>
            <w:r w:rsidRPr="00685BCD">
              <w:t>First Rate</w:t>
            </w:r>
          </w:p>
        </w:tc>
        <w:tc>
          <w:tcPr>
            <w:tcW w:w="3194" w:type="dxa"/>
          </w:tcPr>
          <w:p w:rsidR="00685BCD" w:rsidRPr="00685BCD" w:rsidRDefault="00685BCD" w:rsidP="00685BCD">
            <w:pPr>
              <w:pStyle w:val="NormalWeb"/>
              <w:spacing w:before="0" w:beforeAutospacing="0" w:after="0" w:afterAutospacing="0"/>
              <w:ind w:left="206" w:hanging="206"/>
              <w:jc w:val="both"/>
            </w:pPr>
            <w:r w:rsidRPr="00685BCD">
              <w:t>Second Rate</w:t>
            </w:r>
          </w:p>
        </w:tc>
      </w:tr>
      <w:tr w:rsidR="00685BCD" w:rsidRPr="00685BCD" w:rsidTr="00C768E8">
        <w:tc>
          <w:tcPr>
            <w:tcW w:w="738" w:type="dxa"/>
          </w:tcPr>
          <w:p w:rsidR="00685BCD" w:rsidRPr="00685BCD" w:rsidRDefault="00685BCD" w:rsidP="00685BCD">
            <w:pPr>
              <w:pStyle w:val="NormalWeb"/>
              <w:spacing w:before="0" w:beforeAutospacing="0" w:after="0" w:afterAutospacing="0"/>
              <w:jc w:val="both"/>
            </w:pPr>
            <w:r w:rsidRPr="00685BCD">
              <w:t>1</w:t>
            </w:r>
          </w:p>
        </w:tc>
        <w:tc>
          <w:tcPr>
            <w:tcW w:w="1440" w:type="dxa"/>
          </w:tcPr>
          <w:p w:rsidR="00685BCD" w:rsidRPr="00685BCD" w:rsidRDefault="00685BCD" w:rsidP="00685BCD">
            <w:pPr>
              <w:pStyle w:val="NormalWeb"/>
              <w:spacing w:before="0" w:beforeAutospacing="0" w:after="0" w:afterAutospacing="0"/>
              <w:jc w:val="both"/>
            </w:pPr>
            <w:r w:rsidRPr="00685BCD">
              <w:t>Domestic</w:t>
            </w:r>
          </w:p>
        </w:tc>
        <w:tc>
          <w:tcPr>
            <w:tcW w:w="2700" w:type="dxa"/>
          </w:tcPr>
          <w:p w:rsidR="00685BCD" w:rsidRPr="00685BCD" w:rsidRDefault="00685BCD" w:rsidP="00685BCD">
            <w:pPr>
              <w:pStyle w:val="NormalWeb"/>
              <w:spacing w:before="0" w:beforeAutospacing="0" w:after="0" w:afterAutospacing="0"/>
              <w:jc w:val="both"/>
            </w:pPr>
            <w:r w:rsidRPr="00685BCD">
              <w:t>0.25 for first 500 units</w:t>
            </w:r>
          </w:p>
        </w:tc>
        <w:tc>
          <w:tcPr>
            <w:tcW w:w="3194" w:type="dxa"/>
          </w:tcPr>
          <w:p w:rsidR="00685BCD" w:rsidRPr="00685BCD" w:rsidRDefault="00685BCD" w:rsidP="00685BCD">
            <w:pPr>
              <w:pStyle w:val="NormalWeb"/>
              <w:spacing w:before="0" w:beforeAutospacing="0" w:after="0" w:afterAutospacing="0"/>
              <w:jc w:val="both"/>
            </w:pPr>
            <w:r w:rsidRPr="00685BCD">
              <w:t>0.37 for the following units</w:t>
            </w:r>
          </w:p>
        </w:tc>
      </w:tr>
      <w:tr w:rsidR="00685BCD" w:rsidRPr="00685BCD" w:rsidTr="00C768E8">
        <w:tc>
          <w:tcPr>
            <w:tcW w:w="738" w:type="dxa"/>
          </w:tcPr>
          <w:p w:rsidR="00685BCD" w:rsidRPr="00685BCD" w:rsidRDefault="00685BCD" w:rsidP="00685BCD">
            <w:pPr>
              <w:pStyle w:val="NormalWeb"/>
              <w:spacing w:before="0" w:beforeAutospacing="0" w:after="0" w:afterAutospacing="0"/>
              <w:jc w:val="both"/>
            </w:pPr>
            <w:r w:rsidRPr="00685BCD">
              <w:t>2</w:t>
            </w:r>
          </w:p>
        </w:tc>
        <w:tc>
          <w:tcPr>
            <w:tcW w:w="1440" w:type="dxa"/>
          </w:tcPr>
          <w:p w:rsidR="00685BCD" w:rsidRPr="00685BCD" w:rsidRDefault="00685BCD" w:rsidP="00685BCD">
            <w:pPr>
              <w:pStyle w:val="NormalWeb"/>
              <w:spacing w:before="0" w:beforeAutospacing="0" w:after="0" w:afterAutospacing="0"/>
              <w:jc w:val="both"/>
            </w:pPr>
            <w:r w:rsidRPr="00685BCD">
              <w:t>Office</w:t>
            </w:r>
          </w:p>
        </w:tc>
        <w:tc>
          <w:tcPr>
            <w:tcW w:w="2700" w:type="dxa"/>
          </w:tcPr>
          <w:p w:rsidR="00685BCD" w:rsidRPr="00685BCD" w:rsidRDefault="00685BCD" w:rsidP="00685BCD">
            <w:pPr>
              <w:pStyle w:val="NormalWeb"/>
              <w:spacing w:before="0" w:beforeAutospacing="0" w:after="0" w:afterAutospacing="0"/>
              <w:jc w:val="both"/>
            </w:pPr>
            <w:r w:rsidRPr="00685BCD">
              <w:t>0.50 for first 1000 units</w:t>
            </w:r>
          </w:p>
        </w:tc>
        <w:tc>
          <w:tcPr>
            <w:tcW w:w="3194" w:type="dxa"/>
          </w:tcPr>
          <w:p w:rsidR="00685BCD" w:rsidRPr="00685BCD" w:rsidRDefault="00685BCD" w:rsidP="00685BCD">
            <w:pPr>
              <w:pStyle w:val="NormalWeb"/>
              <w:spacing w:before="0" w:beforeAutospacing="0" w:after="0" w:afterAutospacing="0"/>
              <w:jc w:val="both"/>
            </w:pPr>
            <w:r w:rsidRPr="00685BCD">
              <w:t>0.63 for the following units</w:t>
            </w:r>
          </w:p>
        </w:tc>
      </w:tr>
      <w:tr w:rsidR="00685BCD" w:rsidRPr="00685BCD" w:rsidTr="00C768E8">
        <w:tc>
          <w:tcPr>
            <w:tcW w:w="738" w:type="dxa"/>
          </w:tcPr>
          <w:p w:rsidR="00685BCD" w:rsidRPr="00685BCD" w:rsidRDefault="00685BCD" w:rsidP="00685BCD">
            <w:pPr>
              <w:pStyle w:val="NormalWeb"/>
              <w:spacing w:before="0" w:beforeAutospacing="0" w:after="0" w:afterAutospacing="0"/>
              <w:jc w:val="both"/>
            </w:pPr>
            <w:r w:rsidRPr="00685BCD">
              <w:t>3</w:t>
            </w:r>
          </w:p>
        </w:tc>
        <w:tc>
          <w:tcPr>
            <w:tcW w:w="1440" w:type="dxa"/>
          </w:tcPr>
          <w:p w:rsidR="00685BCD" w:rsidRPr="00685BCD" w:rsidRDefault="00685BCD" w:rsidP="00685BCD">
            <w:pPr>
              <w:pStyle w:val="NormalWeb"/>
              <w:spacing w:before="0" w:beforeAutospacing="0" w:after="0" w:afterAutospacing="0"/>
              <w:jc w:val="both"/>
            </w:pPr>
            <w:r w:rsidRPr="00685BCD">
              <w:t>Factory</w:t>
            </w:r>
          </w:p>
        </w:tc>
        <w:tc>
          <w:tcPr>
            <w:tcW w:w="2700" w:type="dxa"/>
          </w:tcPr>
          <w:p w:rsidR="00685BCD" w:rsidRPr="00685BCD" w:rsidRDefault="00685BCD" w:rsidP="00685BCD">
            <w:pPr>
              <w:pStyle w:val="NormalWeb"/>
              <w:spacing w:before="0" w:beforeAutospacing="0" w:after="0" w:afterAutospacing="0"/>
              <w:jc w:val="both"/>
            </w:pPr>
            <w:r w:rsidRPr="00685BCD">
              <w:t>0.65 for first 1500 units</w:t>
            </w:r>
          </w:p>
        </w:tc>
        <w:tc>
          <w:tcPr>
            <w:tcW w:w="3194" w:type="dxa"/>
          </w:tcPr>
          <w:p w:rsidR="00685BCD" w:rsidRPr="00685BCD" w:rsidRDefault="00685BCD" w:rsidP="00685BCD">
            <w:pPr>
              <w:pStyle w:val="NormalWeb"/>
              <w:spacing w:before="0" w:beforeAutospacing="0" w:after="0" w:afterAutospacing="0"/>
              <w:jc w:val="both"/>
            </w:pPr>
            <w:r w:rsidRPr="00685BCD">
              <w:t>0.75 for the following units</w:t>
            </w:r>
          </w:p>
        </w:tc>
      </w:tr>
    </w:tbl>
    <w:p w:rsidR="00685BCD" w:rsidRPr="00685BCD" w:rsidRDefault="00685BCD" w:rsidP="00685BCD">
      <w:pPr>
        <w:ind w:left="720"/>
      </w:pPr>
      <w:r w:rsidRPr="00685BCD">
        <w:tab/>
        <w:t xml:space="preserve">Allow the user to repeat calculation as many times as needed and enter ‘n’ to stop. </w:t>
      </w:r>
    </w:p>
    <w:p w:rsidR="00685BCD" w:rsidRPr="00685BCD" w:rsidRDefault="00685BCD" w:rsidP="00685BCD">
      <w:pPr>
        <w:pStyle w:val="NormalWeb"/>
        <w:spacing w:before="0" w:beforeAutospacing="0" w:after="0" w:afterAutospacing="0"/>
        <w:ind w:left="720" w:hanging="720"/>
        <w:jc w:val="both"/>
      </w:pPr>
      <w:r w:rsidRPr="00685BCD">
        <w:tab/>
        <w:t xml:space="preserve">Sample Input: </w:t>
      </w:r>
    </w:p>
    <w:p w:rsidR="00685BCD" w:rsidRPr="00685BCD" w:rsidRDefault="00685BCD" w:rsidP="00685BCD">
      <w:pPr>
        <w:pStyle w:val="NormalWeb"/>
        <w:spacing w:before="0" w:beforeAutospacing="0" w:after="0" w:afterAutospacing="0"/>
        <w:ind w:left="720" w:hanging="720"/>
        <w:jc w:val="both"/>
        <w:rPr>
          <w:u w:val="single"/>
        </w:rPr>
      </w:pPr>
      <w:r w:rsidRPr="00685BCD">
        <w:tab/>
      </w:r>
      <w:r w:rsidRPr="00685BCD">
        <w:tab/>
      </w:r>
      <w:r w:rsidRPr="00685BCD">
        <w:tab/>
      </w:r>
      <w:r w:rsidRPr="00685BCD">
        <w:rPr>
          <w:u w:val="single"/>
        </w:rPr>
        <w:t>Tamilnadu Electricity Board</w:t>
      </w:r>
    </w:p>
    <w:p w:rsidR="00685BCD" w:rsidRPr="00685BCD" w:rsidRDefault="00685BCD" w:rsidP="00685BCD">
      <w:pPr>
        <w:pStyle w:val="NormalWeb"/>
        <w:spacing w:before="0" w:beforeAutospacing="0" w:after="0" w:afterAutospacing="0"/>
        <w:ind w:left="720" w:hanging="720"/>
        <w:jc w:val="both"/>
      </w:pPr>
      <w:r w:rsidRPr="00685BCD">
        <w:tab/>
      </w:r>
      <w:r w:rsidRPr="00685BCD">
        <w:tab/>
        <w:t>Enter the customer name: Raja</w:t>
      </w:r>
    </w:p>
    <w:p w:rsidR="00685BCD" w:rsidRPr="00685BCD" w:rsidRDefault="00685BCD" w:rsidP="00685BCD">
      <w:pPr>
        <w:pStyle w:val="NormalWeb"/>
        <w:spacing w:before="0" w:beforeAutospacing="0" w:after="0" w:afterAutospacing="0"/>
        <w:ind w:left="720" w:firstLine="720"/>
        <w:jc w:val="both"/>
      </w:pPr>
      <w:r w:rsidRPr="00685BCD">
        <w:t>User Type:</w:t>
      </w:r>
    </w:p>
    <w:p w:rsidR="00685BCD" w:rsidRPr="00685BCD" w:rsidRDefault="00685BCD" w:rsidP="00685BCD">
      <w:pPr>
        <w:pStyle w:val="NormalWeb"/>
        <w:numPr>
          <w:ilvl w:val="0"/>
          <w:numId w:val="1"/>
        </w:numPr>
        <w:spacing w:before="0" w:beforeAutospacing="0" w:after="0" w:afterAutospacing="0"/>
        <w:jc w:val="both"/>
      </w:pPr>
      <w:r w:rsidRPr="00685BCD">
        <w:t>Domestic user</w:t>
      </w:r>
    </w:p>
    <w:p w:rsidR="00685BCD" w:rsidRPr="00685BCD" w:rsidRDefault="00685BCD" w:rsidP="00685BCD">
      <w:pPr>
        <w:pStyle w:val="NormalWeb"/>
        <w:numPr>
          <w:ilvl w:val="0"/>
          <w:numId w:val="1"/>
        </w:numPr>
        <w:spacing w:before="0" w:beforeAutospacing="0" w:after="0" w:afterAutospacing="0"/>
        <w:jc w:val="both"/>
      </w:pPr>
      <w:r w:rsidRPr="00685BCD">
        <w:t>Office</w:t>
      </w:r>
    </w:p>
    <w:p w:rsidR="00685BCD" w:rsidRPr="00685BCD" w:rsidRDefault="00685BCD" w:rsidP="00685BCD">
      <w:pPr>
        <w:pStyle w:val="NormalWeb"/>
        <w:numPr>
          <w:ilvl w:val="0"/>
          <w:numId w:val="1"/>
        </w:numPr>
        <w:spacing w:before="0" w:beforeAutospacing="0" w:after="0" w:afterAutospacing="0"/>
        <w:jc w:val="both"/>
      </w:pPr>
      <w:r w:rsidRPr="00685BCD">
        <w:t>Factory</w:t>
      </w:r>
    </w:p>
    <w:p w:rsidR="00685BCD" w:rsidRPr="00685BCD" w:rsidRDefault="00685BCD" w:rsidP="00685BCD">
      <w:pPr>
        <w:pStyle w:val="NormalWeb"/>
        <w:spacing w:before="0" w:beforeAutospacing="0" w:after="0" w:afterAutospacing="0"/>
        <w:ind w:left="720" w:hanging="720"/>
        <w:jc w:val="both"/>
      </w:pPr>
      <w:r w:rsidRPr="00685BCD">
        <w:tab/>
      </w:r>
      <w:r w:rsidRPr="00685BCD">
        <w:tab/>
        <w:t>Please Enter user type( 1/2/3 or D/O/F) : D</w:t>
      </w:r>
    </w:p>
    <w:p w:rsidR="00685BCD" w:rsidRPr="00685BCD" w:rsidRDefault="00685BCD" w:rsidP="00685BCD">
      <w:pPr>
        <w:pStyle w:val="NormalWeb"/>
        <w:spacing w:before="0" w:beforeAutospacing="0" w:after="0" w:afterAutospacing="0"/>
        <w:ind w:left="720" w:hanging="720"/>
        <w:jc w:val="both"/>
      </w:pPr>
      <w:r w:rsidRPr="00685BCD">
        <w:tab/>
      </w:r>
      <w:r w:rsidRPr="00685BCD">
        <w:tab/>
        <w:t>Enter the initial meter reading</w:t>
      </w:r>
      <w:r w:rsidRPr="00685BCD">
        <w:tab/>
      </w:r>
      <w:r w:rsidRPr="00685BCD">
        <w:tab/>
        <w:t>: 1200</w:t>
      </w:r>
    </w:p>
    <w:p w:rsidR="00685BCD" w:rsidRPr="00685BCD" w:rsidRDefault="00685BCD" w:rsidP="00685BCD">
      <w:pPr>
        <w:pStyle w:val="NormalWeb"/>
        <w:spacing w:before="0" w:beforeAutospacing="0" w:after="0" w:afterAutospacing="0"/>
        <w:ind w:left="720" w:hanging="720"/>
        <w:jc w:val="both"/>
      </w:pPr>
      <w:r w:rsidRPr="00685BCD">
        <w:tab/>
      </w:r>
      <w:r w:rsidRPr="00685BCD">
        <w:tab/>
        <w:t>Enter the current meter reading</w:t>
      </w:r>
      <w:r w:rsidRPr="00685BCD">
        <w:tab/>
      </w:r>
      <w:r w:rsidRPr="00685BCD">
        <w:tab/>
        <w:t>: 1750</w:t>
      </w:r>
    </w:p>
    <w:p w:rsidR="00685BCD" w:rsidRPr="00685BCD" w:rsidRDefault="00685BCD" w:rsidP="00685BCD">
      <w:pPr>
        <w:pStyle w:val="NormalWeb"/>
        <w:spacing w:before="0" w:beforeAutospacing="0" w:after="0" w:afterAutospacing="0"/>
        <w:ind w:left="720" w:hanging="720"/>
        <w:jc w:val="both"/>
      </w:pPr>
      <w:r w:rsidRPr="00685BCD">
        <w:tab/>
        <w:t>Output:</w:t>
      </w:r>
    </w:p>
    <w:p w:rsidR="00685BCD" w:rsidRPr="00685BCD" w:rsidRDefault="00685BCD" w:rsidP="00685BCD">
      <w:pPr>
        <w:pStyle w:val="NormalWeb"/>
        <w:spacing w:before="0" w:beforeAutospacing="0" w:after="0" w:afterAutospacing="0"/>
        <w:ind w:left="720" w:hanging="720"/>
        <w:jc w:val="both"/>
      </w:pPr>
      <w:r w:rsidRPr="00685BCD">
        <w:rPr>
          <w:noProof/>
        </w:rPr>
        <w:pict>
          <v:roundrect id="_x0000_s1026" style="position:absolute;left:0;text-align:left;margin-left:77.85pt;margin-top:7.5pt;width:308.1pt;height:98.8pt;z-index:251660288" arcsize="10923f">
            <v:textbox>
              <w:txbxContent>
                <w:p w:rsidR="00685BCD" w:rsidRPr="007E6914" w:rsidRDefault="00685BCD" w:rsidP="00685BCD">
                  <w:pPr>
                    <w:jc w:val="center"/>
                    <w:rPr>
                      <w:u w:val="single"/>
                    </w:rPr>
                  </w:pPr>
                  <w:r w:rsidRPr="007E6914">
                    <w:rPr>
                      <w:u w:val="single"/>
                    </w:rPr>
                    <w:t>Tamilnadu Electricity Board</w:t>
                  </w:r>
                </w:p>
                <w:p w:rsidR="00685BCD" w:rsidRDefault="00685BCD" w:rsidP="00685BCD">
                  <w:pPr>
                    <w:jc w:val="right"/>
                  </w:pPr>
                  <w:r>
                    <w:t>Date of payment: 05/07/2012</w:t>
                  </w:r>
                </w:p>
                <w:p w:rsidR="00685BCD" w:rsidRDefault="00685BCD" w:rsidP="00685BCD">
                  <w:r>
                    <w:t>Customer Name: Raja</w:t>
                  </w:r>
                </w:p>
                <w:p w:rsidR="00685BCD" w:rsidRDefault="00685BCD" w:rsidP="00685BCD">
                  <w:r>
                    <w:t xml:space="preserve">Initial reading: 1200 </w:t>
                  </w:r>
                  <w:r>
                    <w:tab/>
                    <w:t>Current reading:1750</w:t>
                  </w:r>
                </w:p>
                <w:p w:rsidR="00685BCD" w:rsidRDefault="00685BCD" w:rsidP="00685BCD">
                  <w:r>
                    <w:t>Total usage     : 550 units</w:t>
                  </w:r>
                </w:p>
                <w:p w:rsidR="00685BCD" w:rsidRDefault="00685BCD" w:rsidP="00685BCD">
                  <w:r>
                    <w:t>Total amount to be paid: Rs. 143.50 /-</w:t>
                  </w:r>
                </w:p>
                <w:p w:rsidR="00685BCD" w:rsidRDefault="00685BCD" w:rsidP="00685BCD"/>
              </w:txbxContent>
            </v:textbox>
          </v:roundrect>
        </w:pict>
      </w:r>
      <w:r w:rsidRPr="00685BCD">
        <w:tab/>
      </w:r>
      <w:r w:rsidRPr="00685BCD">
        <w:tab/>
      </w:r>
    </w:p>
    <w:p w:rsidR="00685BCD" w:rsidRPr="00685BCD" w:rsidRDefault="00685BCD" w:rsidP="00685BCD">
      <w:pPr>
        <w:pStyle w:val="NormalWeb"/>
        <w:spacing w:before="0" w:beforeAutospacing="0" w:after="0" w:afterAutospacing="0"/>
        <w:ind w:left="720" w:hanging="720"/>
        <w:jc w:val="both"/>
      </w:pPr>
    </w:p>
    <w:p w:rsidR="00685BCD" w:rsidRPr="00685BCD" w:rsidRDefault="00685BCD" w:rsidP="00685BCD">
      <w:pPr>
        <w:pStyle w:val="NormalWeb"/>
        <w:spacing w:before="0" w:beforeAutospacing="0" w:after="0" w:afterAutospacing="0"/>
        <w:ind w:left="720" w:hanging="720"/>
        <w:jc w:val="both"/>
      </w:pPr>
    </w:p>
    <w:p w:rsidR="00685BCD" w:rsidRPr="00685BCD" w:rsidRDefault="00685BCD" w:rsidP="00685BCD">
      <w:pPr>
        <w:pStyle w:val="NormalWeb"/>
        <w:spacing w:before="0" w:beforeAutospacing="0" w:after="0" w:afterAutospacing="0"/>
        <w:ind w:left="720" w:hanging="720"/>
        <w:jc w:val="both"/>
      </w:pPr>
    </w:p>
    <w:p w:rsidR="00685BCD" w:rsidRPr="00685BCD" w:rsidRDefault="00685BCD" w:rsidP="00685BCD">
      <w:pPr>
        <w:pStyle w:val="NormalWeb"/>
        <w:spacing w:before="0" w:beforeAutospacing="0" w:after="0" w:afterAutospacing="0"/>
        <w:ind w:left="720" w:hanging="720"/>
        <w:jc w:val="both"/>
      </w:pPr>
    </w:p>
    <w:p w:rsidR="00685BCD" w:rsidRPr="00685BCD" w:rsidRDefault="00685BCD" w:rsidP="00685BCD">
      <w:pPr>
        <w:pStyle w:val="NormalWeb"/>
        <w:spacing w:before="0" w:beforeAutospacing="0" w:after="0" w:afterAutospacing="0"/>
        <w:ind w:left="720" w:hanging="720"/>
        <w:jc w:val="both"/>
      </w:pPr>
    </w:p>
    <w:p w:rsidR="00685BCD" w:rsidRPr="00685BCD" w:rsidRDefault="00685BCD" w:rsidP="00685BCD">
      <w:pPr>
        <w:pStyle w:val="NormalWeb"/>
        <w:spacing w:before="0" w:beforeAutospacing="0" w:after="0" w:afterAutospacing="0"/>
        <w:ind w:left="720" w:hanging="720"/>
        <w:jc w:val="both"/>
      </w:pPr>
    </w:p>
    <w:p w:rsidR="00685BCD" w:rsidRDefault="00685BCD" w:rsidP="00685BCD"/>
    <w:p w:rsidR="00685BCD" w:rsidRPr="00685BCD" w:rsidRDefault="00685BCD" w:rsidP="00685BCD">
      <w:r>
        <w:lastRenderedPageBreak/>
        <w:t>4</w:t>
      </w:r>
      <w:r w:rsidRPr="00685BCD">
        <w:t>.</w:t>
      </w:r>
      <w:r w:rsidRPr="00685BCD">
        <w:tab/>
        <w:t xml:space="preserve">Write a program that asks user to enter values for the double variables (a, b, c, d) in the following formula. It then computes the result (res) and prints it with three digits after. </w:t>
      </w:r>
    </w:p>
    <w:p w:rsidR="00685BCD" w:rsidRPr="00685BCD" w:rsidRDefault="00685BCD" w:rsidP="00685BCD">
      <w:r w:rsidRPr="00685BC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9" type="#_x0000_t75" style="position:absolute;left:0;text-align:left;margin-left:145.8pt;margin-top:11.75pt;width:126pt;height:34pt;z-index:251664384">
            <v:imagedata r:id="rId5" o:title=""/>
          </v:shape>
          <o:OLEObject Type="Embed" ProgID="Equation.3" ShapeID="Object 2" DrawAspect="Content" ObjectID="_1624164152" r:id="rId6"/>
        </w:pict>
      </w:r>
    </w:p>
    <w:p w:rsidR="00685BCD" w:rsidRPr="00685BCD" w:rsidRDefault="00685BCD" w:rsidP="00685BCD"/>
    <w:p w:rsidR="00685BCD" w:rsidRPr="00685BCD" w:rsidRDefault="00685BCD" w:rsidP="00685BCD"/>
    <w:p w:rsidR="00685BCD" w:rsidRPr="00685BCD" w:rsidRDefault="00685BCD" w:rsidP="00685BCD">
      <w:r>
        <w:t>5</w:t>
      </w:r>
      <w:r w:rsidRPr="00685BCD">
        <w:t>.</w:t>
      </w:r>
      <w:r w:rsidRPr="00685BCD">
        <w:tab/>
        <w:t xml:space="preserve">Consider the following triangle. Write a program that asks user to enter A in degrees, </w:t>
      </w:r>
      <w:r w:rsidRPr="00685BCD">
        <w:rPr>
          <w:i/>
          <w:iCs/>
        </w:rPr>
        <w:t xml:space="preserve">a </w:t>
      </w:r>
      <w:r w:rsidRPr="00685BCD">
        <w:t xml:space="preserve">and </w:t>
      </w:r>
      <w:r w:rsidRPr="00685BCD">
        <w:rPr>
          <w:i/>
          <w:iCs/>
        </w:rPr>
        <w:t>b</w:t>
      </w:r>
      <w:r w:rsidRPr="00685BCD">
        <w:t xml:space="preserve"> in cm, then computes</w:t>
      </w:r>
    </w:p>
    <w:p w:rsidR="00685BCD" w:rsidRPr="00685BCD" w:rsidRDefault="00685BCD" w:rsidP="00685BCD">
      <w:pPr>
        <w:ind w:left="1440" w:firstLine="0"/>
      </w:pPr>
      <w:r w:rsidRPr="00685BCD">
        <w:t xml:space="preserve">B=?   </w:t>
      </w:r>
      <w:r w:rsidRPr="00685BCD">
        <w:tab/>
      </w:r>
      <w:r w:rsidRPr="00685BCD">
        <w:tab/>
        <w:t>in degrees</w:t>
      </w:r>
    </w:p>
    <w:p w:rsidR="00685BCD" w:rsidRPr="00685BCD" w:rsidRDefault="00685BCD" w:rsidP="00685BCD">
      <w:pPr>
        <w:ind w:left="1440" w:firstLine="0"/>
      </w:pPr>
      <w:r w:rsidRPr="00685BCD">
        <w:t>C=?</w:t>
      </w:r>
      <w:r w:rsidRPr="00685BCD">
        <w:tab/>
      </w:r>
      <w:r w:rsidRPr="00685BCD">
        <w:tab/>
        <w:t>in degrees</w:t>
      </w:r>
    </w:p>
    <w:p w:rsidR="00685BCD" w:rsidRPr="00685BCD" w:rsidRDefault="00685BCD" w:rsidP="00685BCD">
      <w:pPr>
        <w:ind w:left="1440" w:firstLine="0"/>
      </w:pPr>
      <w:r w:rsidRPr="00685BCD">
        <w:rPr>
          <w:i/>
          <w:iCs/>
        </w:rPr>
        <w:t>c</w:t>
      </w:r>
      <w:r w:rsidRPr="00685BCD">
        <w:t xml:space="preserve">=?   </w:t>
      </w:r>
      <w:r w:rsidRPr="00685BCD">
        <w:tab/>
      </w:r>
      <w:r w:rsidRPr="00685BCD">
        <w:tab/>
        <w:t>in cm</w:t>
      </w:r>
    </w:p>
    <w:p w:rsidR="00685BCD" w:rsidRPr="00685BCD" w:rsidRDefault="00685BCD" w:rsidP="00685BCD">
      <w:pPr>
        <w:ind w:left="1440" w:firstLine="0"/>
      </w:pPr>
      <w:r w:rsidRPr="00685BCD">
        <w:t xml:space="preserve">area=?  </w:t>
      </w:r>
      <w:r w:rsidRPr="00685BCD">
        <w:tab/>
        <w:t>in cm</w:t>
      </w:r>
      <w:r w:rsidRPr="00685BCD">
        <w:rPr>
          <w:vertAlign w:val="superscript"/>
        </w:rPr>
        <w:t>2</w:t>
      </w:r>
    </w:p>
    <w:p w:rsidR="00685BCD" w:rsidRPr="00685BCD" w:rsidRDefault="00685BCD" w:rsidP="00685BCD">
      <w:pPr>
        <w:ind w:left="360" w:firstLine="0"/>
        <w:jc w:val="center"/>
      </w:pPr>
      <w:r w:rsidRPr="00685BCD">
        <w:rPr>
          <w:noProof/>
        </w:rPr>
        <w:drawing>
          <wp:inline distT="0" distB="0" distL="0" distR="0">
            <wp:extent cx="2231390" cy="1119505"/>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41662" cy="2274887"/>
                      <a:chOff x="744538" y="2068513"/>
                      <a:chExt cx="3141662" cy="2274887"/>
                    </a:xfrm>
                  </a:grpSpPr>
                  <a:grpSp>
                    <a:nvGrpSpPr>
                      <a:cNvPr id="9222" name="Group 16"/>
                      <a:cNvGrpSpPr>
                        <a:grpSpLocks/>
                      </a:cNvGrpSpPr>
                    </a:nvGrpSpPr>
                    <a:grpSpPr bwMode="auto">
                      <a:xfrm>
                        <a:off x="744538" y="2068513"/>
                        <a:ext cx="3141662" cy="2274887"/>
                        <a:chOff x="1219200" y="1828800"/>
                        <a:chExt cx="3141924" cy="2274332"/>
                      </a:xfrm>
                    </a:grpSpPr>
                    <a:sp>
                      <a:nvSpPr>
                        <a:cNvPr id="9225" name="Isosceles Triangle 5"/>
                        <a:cNvSpPr>
                          <a:spLocks noChangeArrowheads="1"/>
                        </a:cNvSpPr>
                      </a:nvSpPr>
                      <a:spPr bwMode="auto">
                        <a:xfrm>
                          <a:off x="1524000" y="2133600"/>
                          <a:ext cx="2514600" cy="1600200"/>
                        </a:xfrm>
                        <a:prstGeom prst="triangle">
                          <a:avLst>
                            <a:gd name="adj" fmla="val 19565"/>
                          </a:avLst>
                        </a:prstGeom>
                        <a:solidFill>
                          <a:schemeClr val="accent1"/>
                        </a:solidFill>
                        <a:ln w="9525" algn="ctr">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9226" name="TextBox 8"/>
                        <a:cNvSpPr txBox="1">
                          <a:spLocks noChangeArrowheads="1"/>
                        </a:cNvSpPr>
                      </a:nvSpPr>
                      <a:spPr bwMode="auto">
                        <a:xfrm>
                          <a:off x="1869141" y="1828800"/>
                          <a:ext cx="322524" cy="36933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r>
                              <a:rPr lang="en-US"/>
                              <a:t>A</a:t>
                            </a:r>
                          </a:p>
                        </a:txBody>
                        <a:useSpRect/>
                      </a:txSp>
                    </a:sp>
                    <a:sp>
                      <a:nvSpPr>
                        <a:cNvPr id="9227" name="TextBox 9"/>
                        <a:cNvSpPr txBox="1">
                          <a:spLocks noChangeArrowheads="1"/>
                        </a:cNvSpPr>
                      </a:nvSpPr>
                      <a:spPr bwMode="auto">
                        <a:xfrm>
                          <a:off x="1219200" y="3733800"/>
                          <a:ext cx="320922" cy="36933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r>
                              <a:rPr lang="en-US"/>
                              <a:t>B</a:t>
                            </a:r>
                          </a:p>
                        </a:txBody>
                        <a:useSpRect/>
                      </a:txSp>
                    </a:sp>
                    <a:sp>
                      <a:nvSpPr>
                        <a:cNvPr id="9228" name="TextBox 10"/>
                        <a:cNvSpPr txBox="1">
                          <a:spLocks noChangeArrowheads="1"/>
                        </a:cNvSpPr>
                      </a:nvSpPr>
                      <a:spPr bwMode="auto">
                        <a:xfrm>
                          <a:off x="4038600" y="3733800"/>
                          <a:ext cx="322524" cy="36933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r>
                              <a:rPr lang="en-US"/>
                              <a:t>C</a:t>
                            </a:r>
                          </a:p>
                        </a:txBody>
                        <a:useSpRect/>
                      </a:txSp>
                    </a:sp>
                    <a:sp>
                      <a:nvSpPr>
                        <a:cNvPr id="9229" name="TextBox 11"/>
                        <a:cNvSpPr txBox="1">
                          <a:spLocks noChangeArrowheads="1"/>
                        </a:cNvSpPr>
                      </a:nvSpPr>
                      <a:spPr bwMode="auto">
                        <a:xfrm flipH="1">
                          <a:off x="2362200" y="3733800"/>
                          <a:ext cx="363276" cy="369332"/>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r>
                              <a:rPr lang="en-US" i="1"/>
                              <a:t>a</a:t>
                            </a:r>
                          </a:p>
                        </a:txBody>
                        <a:useSpRect/>
                      </a:txSp>
                    </a:sp>
                    <a:sp>
                      <a:nvSpPr>
                        <a:cNvPr id="9230" name="TextBox 12"/>
                        <a:cNvSpPr txBox="1">
                          <a:spLocks noChangeArrowheads="1"/>
                        </a:cNvSpPr>
                      </a:nvSpPr>
                      <a:spPr bwMode="auto">
                        <a:xfrm flipH="1">
                          <a:off x="2895600" y="2590800"/>
                          <a:ext cx="363276" cy="369332"/>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r>
                              <a:rPr lang="en-US" i="1" dirty="0"/>
                              <a:t>b</a:t>
                            </a:r>
                          </a:p>
                        </a:txBody>
                        <a:useSpRect/>
                      </a:txSp>
                    </a:sp>
                    <a:sp>
                      <a:nvSpPr>
                        <a:cNvPr id="9231" name="TextBox 13"/>
                        <a:cNvSpPr txBox="1">
                          <a:spLocks noChangeArrowheads="1"/>
                        </a:cNvSpPr>
                      </a:nvSpPr>
                      <a:spPr bwMode="auto">
                        <a:xfrm flipH="1">
                          <a:off x="1447800" y="2743200"/>
                          <a:ext cx="363276" cy="369332"/>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r>
                              <a:rPr lang="en-US" i="1"/>
                              <a:t>c</a:t>
                            </a:r>
                          </a:p>
                        </a:txBody>
                        <a:useSpRect/>
                      </a:txSp>
                    </a:sp>
                  </a:grpSp>
                </lc:lockedCanvas>
              </a:graphicData>
            </a:graphic>
          </wp:inline>
        </w:drawing>
      </w:r>
    </w:p>
    <w:p w:rsidR="00685BCD" w:rsidRPr="00685BCD" w:rsidRDefault="00685BCD" w:rsidP="00685BCD">
      <w:r w:rsidRPr="00685BCD">
        <w:rPr>
          <w:noProof/>
        </w:rPr>
        <w:pict>
          <v:shape id="Object 3" o:spid="_x0000_s1028" type="#_x0000_t75" style="position:absolute;left:0;text-align:left;margin-left:196.05pt;margin-top:5.15pt;width:202pt;height:31pt;z-index:251663360" wrapcoords="4095 2107 1124 7376 80 10010 80 13171 2730 18966 3854 19493 17184 19493 18228 18966 21439 12644 21520 7902 21118 6849 17023 2107 4095 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">
            <v:imagedata r:id="rId7" o:title=""/>
            <w10:wrap type="tight"/>
          </v:shape>
          <o:OLEObject Type="Embed" ProgID="Equation.3" ShapeID="Object 3" DrawAspect="Content" ObjectID="_1624164153" r:id="rId8"/>
        </w:pict>
      </w:r>
      <w:r w:rsidRPr="00685BCD">
        <w:rPr>
          <w:noProof/>
        </w:rPr>
        <w:pict>
          <v:shape id="Content Placeholder 6" o:spid="_x0000_s1027" type="#_x0000_t75" style="position:absolute;left:0;text-align:left;margin-left:44.55pt;margin-top:5.15pt;width:106pt;height:31pt;z-index:-251654144" wrapcoords="10111 2107 2145 3688 2145 10537 766 10537 153 11063 306 19493 20374 19493 20528 18966 21294 11063 20528 10537 18843 10537 18843 3688 10877 2107 10111 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">
            <v:imagedata r:id="rId9" o:title=""/>
            <w10:wrap type="tight"/>
          </v:shape>
          <o:OLEObject Type="Embed" ProgID="Equation.3" ShapeID="Content Placeholder 6" DrawAspect="Content" ObjectID="_1624164154" r:id="rId10"/>
        </w:pict>
      </w:r>
    </w:p>
    <w:p w:rsidR="00685BCD" w:rsidRPr="00685BCD" w:rsidRDefault="00685BCD" w:rsidP="00685BCD"/>
    <w:p w:rsidR="00685BCD" w:rsidRPr="00685BCD" w:rsidRDefault="00685BCD" w:rsidP="00685BCD"/>
    <w:p w:rsidR="00685BCD" w:rsidRPr="00685BCD" w:rsidRDefault="00685BCD" w:rsidP="00685BCD">
      <w:r>
        <w:t>6</w:t>
      </w:r>
      <w:r w:rsidRPr="00685BCD">
        <w:t>.</w:t>
      </w:r>
      <w:r w:rsidRPr="00685BCD">
        <w:tab/>
        <w:t>Write a program that finds the intersection of two lines and the angle between them.</w:t>
      </w:r>
    </w:p>
    <w:p w:rsidR="00685BCD" w:rsidRPr="00685BCD" w:rsidRDefault="00685BCD" w:rsidP="00685BCD"/>
    <w:p w:rsidR="00685BCD" w:rsidRPr="00685BCD" w:rsidRDefault="00685BCD" w:rsidP="00685BCD">
      <w:pPr>
        <w:jc w:val="center"/>
      </w:pPr>
      <w:r w:rsidRPr="00685BCD">
        <w:rPr>
          <w:noProof/>
        </w:rPr>
        <w:drawing>
          <wp:inline distT="0" distB="0" distL="0" distR="0">
            <wp:extent cx="4381500" cy="1448435"/>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2124075"/>
                      <a:chOff x="1905000" y="2981325"/>
                      <a:chExt cx="6019800" cy="2124075"/>
                    </a:xfrm>
                  </a:grpSpPr>
                  <a:cxnSp>
                    <a:nvCxnSpPr>
                      <a:cNvPr id="73733" name="Straight Connector 5"/>
                      <a:cNvCxnSpPr>
                        <a:cxnSpLocks noChangeShapeType="1"/>
                      </a:cNvCxnSpPr>
                    </a:nvCxnSpPr>
                    <a:spPr bwMode="auto">
                      <a:xfrm flipV="1">
                        <a:off x="2438400" y="3048000"/>
                        <a:ext cx="3733800" cy="2057400"/>
                      </a:xfrm>
                      <a:prstGeom prst="line">
                        <a:avLst/>
                      </a:prstGeom>
                      <a:noFill/>
                      <a:ln w="9525" algn="ctr">
                        <a:solidFill>
                          <a:srgbClr val="00B0F0"/>
                        </a:solidFill>
                        <a:round/>
                        <a:headEnd/>
                        <a:tailEnd/>
                      </a:ln>
                    </a:spPr>
                  </a:cxnSp>
                  <a:cxnSp>
                    <a:nvCxnSpPr>
                      <a:cNvPr id="73734" name="Straight Connector 7"/>
                      <a:cNvCxnSpPr>
                        <a:cxnSpLocks noChangeShapeType="1"/>
                      </a:cNvCxnSpPr>
                    </a:nvCxnSpPr>
                    <a:spPr bwMode="auto">
                      <a:xfrm>
                        <a:off x="2743200" y="3657600"/>
                        <a:ext cx="4038600" cy="990600"/>
                      </a:xfrm>
                      <a:prstGeom prst="line">
                        <a:avLst/>
                      </a:prstGeom>
                      <a:noFill/>
                      <a:ln w="9525" algn="ctr">
                        <a:solidFill>
                          <a:srgbClr val="FF0000"/>
                        </a:solidFill>
                        <a:round/>
                        <a:headEnd/>
                        <a:tailEnd/>
                      </a:ln>
                    </a:spPr>
                  </a:cxnSp>
                  <a:cxnSp>
                    <a:nvCxnSpPr>
                      <a:cNvPr id="73735" name="Straight Connector 9"/>
                      <a:cNvCxnSpPr>
                        <a:cxnSpLocks noChangeShapeType="1"/>
                      </a:cNvCxnSpPr>
                    </a:nvCxnSpPr>
                    <a:spPr bwMode="auto">
                      <a:xfrm rot="5400000">
                        <a:off x="1790700" y="4305300"/>
                        <a:ext cx="3276600" cy="0"/>
                      </a:xfrm>
                      <a:prstGeom prst="line">
                        <a:avLst/>
                      </a:prstGeom>
                      <a:noFill/>
                      <a:ln w="9525" algn="ctr">
                        <a:solidFill>
                          <a:schemeClr val="tx1"/>
                        </a:solidFill>
                        <a:round/>
                        <a:headEnd type="arrow" w="med" len="med"/>
                        <a:tailEnd type="arrow" w="med" len="med"/>
                      </a:ln>
                    </a:spPr>
                  </a:cxnSp>
                  <a:cxnSp>
                    <a:nvCxnSpPr>
                      <a:cNvPr id="73736" name="Straight Arrow Connector 11"/>
                      <a:cNvCxnSpPr>
                        <a:cxnSpLocks noChangeShapeType="1"/>
                      </a:cNvCxnSpPr>
                    </a:nvCxnSpPr>
                    <a:spPr bwMode="auto">
                      <a:xfrm>
                        <a:off x="1905000" y="4800600"/>
                        <a:ext cx="6019800" cy="1588"/>
                      </a:xfrm>
                      <a:prstGeom prst="straightConnector1">
                        <a:avLst/>
                      </a:prstGeom>
                      <a:noFill/>
                      <a:ln w="9525" algn="ctr">
                        <a:solidFill>
                          <a:schemeClr val="tx1"/>
                        </a:solidFill>
                        <a:round/>
                        <a:headEnd type="arrow" w="med" len="med"/>
                        <a:tailEnd type="arrow" w="med" len="med"/>
                      </a:ln>
                    </a:spPr>
                  </a:cxnSp>
                  <a:sp>
                    <a:nvSpPr>
                      <a:cNvPr id="73737" name="TextBox 12"/>
                      <a:cNvSpPr txBox="1">
                        <a:spLocks noChangeArrowheads="1"/>
                      </a:cNvSpPr>
                    </a:nvSpPr>
                    <a:spPr bwMode="auto">
                      <a:xfrm rot="19865198">
                        <a:off x="4522788" y="2981325"/>
                        <a:ext cx="2209800" cy="3698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r>
                            <a:rPr lang="en-US">
                              <a:solidFill>
                                <a:srgbClr val="00B0F0"/>
                              </a:solidFill>
                            </a:rPr>
                            <a:t>A</a:t>
                          </a:r>
                          <a:r>
                            <a:rPr lang="en-US" baseline="-25000">
                              <a:solidFill>
                                <a:srgbClr val="00B0F0"/>
                              </a:solidFill>
                            </a:rPr>
                            <a:t>1</a:t>
                          </a:r>
                          <a:r>
                            <a:rPr lang="en-US" i="1">
                              <a:solidFill>
                                <a:srgbClr val="00B0F0"/>
                              </a:solidFill>
                            </a:rPr>
                            <a:t>x</a:t>
                          </a:r>
                          <a:r>
                            <a:rPr lang="en-US">
                              <a:solidFill>
                                <a:srgbClr val="00B0F0"/>
                              </a:solidFill>
                            </a:rPr>
                            <a:t>+B</a:t>
                          </a:r>
                          <a:r>
                            <a:rPr lang="en-US" baseline="-25000">
                              <a:solidFill>
                                <a:srgbClr val="00B0F0"/>
                              </a:solidFill>
                            </a:rPr>
                            <a:t>1</a:t>
                          </a:r>
                          <a:r>
                            <a:rPr lang="en-US" i="1">
                              <a:solidFill>
                                <a:srgbClr val="00B0F0"/>
                              </a:solidFill>
                            </a:rPr>
                            <a:t>y</a:t>
                          </a:r>
                          <a:r>
                            <a:rPr lang="en-US">
                              <a:solidFill>
                                <a:srgbClr val="00B0F0"/>
                              </a:solidFill>
                            </a:rPr>
                            <a:t>+C</a:t>
                          </a:r>
                          <a:r>
                            <a:rPr lang="en-US" baseline="-25000">
                              <a:solidFill>
                                <a:srgbClr val="00B0F0"/>
                              </a:solidFill>
                            </a:rPr>
                            <a:t>1</a:t>
                          </a:r>
                          <a:r>
                            <a:rPr lang="en-US">
                              <a:solidFill>
                                <a:srgbClr val="00B0F0"/>
                              </a:solidFill>
                            </a:rPr>
                            <a:t>=0</a:t>
                          </a:r>
                        </a:p>
                      </a:txBody>
                      <a:useSpRect/>
                    </a:txSp>
                  </a:sp>
                  <a:sp>
                    <a:nvSpPr>
                      <a:cNvPr id="73738" name="TextBox 13"/>
                      <a:cNvSpPr txBox="1">
                        <a:spLocks noChangeArrowheads="1"/>
                      </a:cNvSpPr>
                    </a:nvSpPr>
                    <a:spPr bwMode="auto">
                      <a:xfrm rot="765807">
                        <a:off x="5014913" y="4114800"/>
                        <a:ext cx="2209800" cy="3698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r>
                            <a:rPr lang="en-US">
                              <a:solidFill>
                                <a:srgbClr val="FF0000"/>
                              </a:solidFill>
                            </a:rPr>
                            <a:t>A</a:t>
                          </a:r>
                          <a:r>
                            <a:rPr lang="en-US" baseline="-25000">
                              <a:solidFill>
                                <a:srgbClr val="FF0000"/>
                              </a:solidFill>
                            </a:rPr>
                            <a:t>2</a:t>
                          </a:r>
                          <a:r>
                            <a:rPr lang="en-US" i="1">
                              <a:solidFill>
                                <a:srgbClr val="FF0000"/>
                              </a:solidFill>
                            </a:rPr>
                            <a:t>x</a:t>
                          </a:r>
                          <a:r>
                            <a:rPr lang="en-US">
                              <a:solidFill>
                                <a:srgbClr val="FF0000"/>
                              </a:solidFill>
                            </a:rPr>
                            <a:t>+B</a:t>
                          </a:r>
                          <a:r>
                            <a:rPr lang="en-US" baseline="-25000">
                              <a:solidFill>
                                <a:srgbClr val="FF0000"/>
                              </a:solidFill>
                            </a:rPr>
                            <a:t>2</a:t>
                          </a:r>
                          <a:r>
                            <a:rPr lang="en-US" i="1">
                              <a:solidFill>
                                <a:srgbClr val="FF0000"/>
                              </a:solidFill>
                            </a:rPr>
                            <a:t>y</a:t>
                          </a:r>
                          <a:r>
                            <a:rPr lang="en-US">
                              <a:solidFill>
                                <a:srgbClr val="FF0000"/>
                              </a:solidFill>
                            </a:rPr>
                            <a:t>+C</a:t>
                          </a:r>
                          <a:r>
                            <a:rPr lang="en-US" baseline="-25000">
                              <a:solidFill>
                                <a:srgbClr val="FF0000"/>
                              </a:solidFill>
                            </a:rPr>
                            <a:t>2</a:t>
                          </a:r>
                          <a:r>
                            <a:rPr lang="en-US">
                              <a:solidFill>
                                <a:srgbClr val="FF0000"/>
                              </a:solidFill>
                            </a:rPr>
                            <a:t>=0</a:t>
                          </a:r>
                        </a:p>
                      </a:txBody>
                      <a:useSpRect/>
                    </a:txSp>
                  </a:sp>
                </lc:lockedCanvas>
              </a:graphicData>
            </a:graphic>
          </wp:inline>
        </w:drawing>
      </w:r>
    </w:p>
    <w:p w:rsidR="00685BCD" w:rsidRPr="00685BCD" w:rsidRDefault="00685BCD" w:rsidP="00685BCD">
      <w:r>
        <w:t>7</w:t>
      </w:r>
      <w:r w:rsidRPr="00685BCD">
        <w:t>.</w:t>
      </w:r>
      <w:r w:rsidRPr="00685BCD">
        <w:tab/>
        <w:t>Write a C program to compute the following</w:t>
      </w:r>
    </w:p>
    <w:p w:rsidR="00685BCD" w:rsidRPr="00685BCD" w:rsidRDefault="00685BCD" w:rsidP="00685BCD">
      <w:r w:rsidRPr="00685BCD">
        <w:rPr>
          <w:noProof/>
        </w:rPr>
        <w:pict>
          <v:shape id="Object 6" o:spid="_x0000_s1030" type="#_x0000_t75" style="position:absolute;left:0;text-align:left;margin-left:131.55pt;margin-top:8.25pt;width:107pt;height:33pt;z-index:25166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">
            <v:imagedata r:id="rId11" o:title=""/>
          </v:shape>
          <o:OLEObject Type="Embed" ProgID="Equation.3" ShapeID="Object 6" DrawAspect="Content" ObjectID="_1624164155" r:id="rId12"/>
        </w:pict>
      </w:r>
    </w:p>
    <w:p w:rsidR="00685BCD" w:rsidRPr="00685BCD" w:rsidRDefault="00685BCD" w:rsidP="00685BCD"/>
    <w:p w:rsidR="00685BCD" w:rsidRPr="00685BCD" w:rsidRDefault="00685BCD" w:rsidP="00685BCD"/>
    <w:p w:rsidR="00685BCD" w:rsidRPr="00685BCD" w:rsidRDefault="00685BCD" w:rsidP="00685BCD">
      <w:r>
        <w:t>8</w:t>
      </w:r>
      <w:r w:rsidRPr="00685BCD">
        <w:t>.</w:t>
      </w:r>
      <w:r w:rsidRPr="00685BCD">
        <w:tab/>
        <w:t>Write a C program to find the following</w:t>
      </w:r>
    </w:p>
    <w:p w:rsidR="00685BCD" w:rsidRPr="00685BCD" w:rsidRDefault="00685BCD" w:rsidP="00685BCD">
      <w:r w:rsidRPr="00685BCD">
        <w:rPr>
          <w:noProof/>
        </w:rPr>
        <w:pict>
          <v:shape id="Object 8" o:spid="_x0000_s1031" type="#_x0000_t75" style="position:absolute;left:0;text-align:left;margin-left:63.75pt;margin-top:5.5pt;width:157.95pt;height:31pt;z-index:25166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">
            <v:imagedata r:id="rId13" o:title=""/>
          </v:shape>
          <o:OLEObject Type="Embed" ProgID="Equation.3" ShapeID="Object 8" DrawAspect="Content" ObjectID="_1624164156" r:id="rId14"/>
        </w:pict>
      </w:r>
      <w:r w:rsidRPr="00685BCD">
        <w:tab/>
      </w:r>
    </w:p>
    <w:p w:rsidR="00685BCD" w:rsidRPr="00685BCD" w:rsidRDefault="00685BCD" w:rsidP="00685BCD">
      <w:pPr>
        <w:ind w:firstLine="0"/>
      </w:pPr>
      <w:r w:rsidRPr="00685BCD">
        <w:t>i)</w:t>
      </w:r>
      <w:r w:rsidRPr="00685BCD">
        <w:tab/>
      </w:r>
    </w:p>
    <w:p w:rsidR="00685BCD" w:rsidRPr="00685BCD" w:rsidRDefault="00685BCD" w:rsidP="00685BCD"/>
    <w:p w:rsidR="00685BCD" w:rsidRPr="00685BCD" w:rsidRDefault="00685BCD" w:rsidP="00685BCD">
      <w:r w:rsidRPr="00685BCD">
        <w:rPr>
          <w:noProof/>
        </w:rPr>
        <w:pict>
          <v:shape id="Object 11" o:spid="_x0000_s1032" type="#_x0000_t75" style="position:absolute;left:0;text-align:left;margin-left:63.75pt;margin-top:6.15pt;width:108pt;height:34pt;z-index:25166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">
            <v:imagedata r:id="rId15" o:title=""/>
          </v:shape>
          <o:OLEObject Type="Embed" ProgID="Equation.3" ShapeID="Object 11" DrawAspect="Content" ObjectID="_1624164157" r:id="rId16"/>
        </w:pict>
      </w:r>
    </w:p>
    <w:p w:rsidR="00685BCD" w:rsidRPr="00685BCD" w:rsidRDefault="00685BCD" w:rsidP="00685BCD">
      <w:r w:rsidRPr="00685BCD">
        <w:tab/>
        <w:t>ii)</w:t>
      </w:r>
      <w:r w:rsidRPr="00685BCD">
        <w:tab/>
      </w:r>
    </w:p>
    <w:p w:rsidR="00685BCD" w:rsidRPr="00685BCD" w:rsidRDefault="00685BCD" w:rsidP="00685BCD"/>
    <w:p w:rsidR="00685BCD" w:rsidRPr="00685BCD" w:rsidRDefault="00685BCD" w:rsidP="00685BCD"/>
    <w:p w:rsidR="00685BCD" w:rsidRDefault="00685BCD" w:rsidP="00685BCD">
      <w:r>
        <w:t>9</w:t>
      </w:r>
      <w:r w:rsidRPr="00685BCD">
        <w:t>.</w:t>
      </w:r>
      <w:r w:rsidRPr="00685BCD">
        <w:tab/>
        <w:t>Write a C Program that swaps the contents of variables x and y.</w:t>
      </w:r>
    </w:p>
    <w:p w:rsidR="0082638C" w:rsidRDefault="0082638C" w:rsidP="0082638C">
      <w:pPr>
        <w:pStyle w:val="ListParagraph"/>
        <w:numPr>
          <w:ilvl w:val="0"/>
          <w:numId w:val="4"/>
        </w:numPr>
      </w:pPr>
      <w:r>
        <w:t xml:space="preserve">Using another </w:t>
      </w:r>
      <w:r w:rsidRPr="0082638C">
        <w:t>temporary</w:t>
      </w:r>
      <w:r>
        <w:t xml:space="preserve"> variable</w:t>
      </w:r>
    </w:p>
    <w:p w:rsidR="0082638C" w:rsidRPr="00685BCD" w:rsidRDefault="0082638C" w:rsidP="0082638C">
      <w:pPr>
        <w:pStyle w:val="ListParagraph"/>
        <w:numPr>
          <w:ilvl w:val="0"/>
          <w:numId w:val="4"/>
        </w:numPr>
      </w:pPr>
      <w:r>
        <w:t xml:space="preserve">With using </w:t>
      </w:r>
      <w:r w:rsidRPr="0082638C">
        <w:t>temporary</w:t>
      </w:r>
      <w:r>
        <w:t xml:space="preserve"> variable.   </w:t>
      </w:r>
    </w:p>
    <w:sectPr w:rsidR="0082638C" w:rsidRPr="00685BCD" w:rsidSect="00685BCD">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D343E"/>
    <w:multiLevelType w:val="hybridMultilevel"/>
    <w:tmpl w:val="E6FCD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A03E1A"/>
    <w:multiLevelType w:val="hybridMultilevel"/>
    <w:tmpl w:val="3CB41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28B5A05"/>
    <w:multiLevelType w:val="hybridMultilevel"/>
    <w:tmpl w:val="B0541FB8"/>
    <w:lvl w:ilvl="0" w:tplc="F80EE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802607"/>
    <w:multiLevelType w:val="hybridMultilevel"/>
    <w:tmpl w:val="A93A96A8"/>
    <w:lvl w:ilvl="0" w:tplc="E506C928">
      <w:start w:val="1"/>
      <w:numFmt w:val="decimal"/>
      <w:lvlText w:val="%1."/>
      <w:lvlJc w:val="left"/>
      <w:pPr>
        <w:ind w:left="1845" w:hanging="360"/>
      </w:pPr>
      <w:rPr>
        <w:rFonts w:hint="default"/>
      </w:rPr>
    </w:lvl>
    <w:lvl w:ilvl="1" w:tplc="04090019">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85BCD"/>
    <w:rsid w:val="001A772D"/>
    <w:rsid w:val="0025658B"/>
    <w:rsid w:val="00330E62"/>
    <w:rsid w:val="00381347"/>
    <w:rsid w:val="00577F65"/>
    <w:rsid w:val="00685BCD"/>
    <w:rsid w:val="00792722"/>
    <w:rsid w:val="0082638C"/>
    <w:rsid w:val="00B83190"/>
    <w:rsid w:val="00C55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CD"/>
    <w:pPr>
      <w:spacing w:line="240" w:lineRule="auto"/>
      <w:ind w:left="922" w:right="259" w:hanging="720"/>
    </w:pPr>
    <w:rPr>
      <w:rFonts w:ascii="Times New Roman" w:eastAsia="Calibri" w:hAnsi="Times New Roman" w:cs="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85BCD"/>
    <w:pPr>
      <w:spacing w:before="100" w:beforeAutospacing="1" w:after="100" w:afterAutospacing="1"/>
      <w:ind w:left="0" w:right="0" w:firstLine="0"/>
      <w:jc w:val="left"/>
    </w:pPr>
    <w:rPr>
      <w:rFonts w:eastAsia="Times New Roman"/>
      <w:bCs w:val="0"/>
    </w:rPr>
  </w:style>
  <w:style w:type="paragraph" w:styleId="BalloonText">
    <w:name w:val="Balloon Text"/>
    <w:basedOn w:val="Normal"/>
    <w:link w:val="BalloonTextChar"/>
    <w:uiPriority w:val="99"/>
    <w:semiHidden/>
    <w:unhideWhenUsed/>
    <w:rsid w:val="00685BCD"/>
    <w:rPr>
      <w:rFonts w:ascii="Tahoma" w:hAnsi="Tahoma" w:cs="Tahoma"/>
      <w:sz w:val="16"/>
      <w:szCs w:val="16"/>
    </w:rPr>
  </w:style>
  <w:style w:type="character" w:customStyle="1" w:styleId="BalloonTextChar">
    <w:name w:val="Balloon Text Char"/>
    <w:basedOn w:val="DefaultParagraphFont"/>
    <w:link w:val="BalloonText"/>
    <w:uiPriority w:val="99"/>
    <w:semiHidden/>
    <w:rsid w:val="00685BCD"/>
    <w:rPr>
      <w:rFonts w:ascii="Tahoma" w:eastAsia="Calibri" w:hAnsi="Tahoma" w:cs="Tahoma"/>
      <w:bCs/>
      <w:sz w:val="16"/>
      <w:szCs w:val="16"/>
    </w:rPr>
  </w:style>
  <w:style w:type="paragraph" w:styleId="ListParagraph">
    <w:name w:val="List Paragraph"/>
    <w:basedOn w:val="Normal"/>
    <w:uiPriority w:val="34"/>
    <w:qFormat/>
    <w:rsid w:val="00685B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dc:creator>
  <cp:lastModifiedBy>senthil</cp:lastModifiedBy>
  <cp:revision>2</cp:revision>
  <dcterms:created xsi:type="dcterms:W3CDTF">2019-07-09T02:15:00Z</dcterms:created>
  <dcterms:modified xsi:type="dcterms:W3CDTF">2019-07-09T02:26:00Z</dcterms:modified>
</cp:coreProperties>
</file>