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4715" w14:textId="74F1157D" w:rsidR="004546C7" w:rsidRPr="00B55438" w:rsidRDefault="008348DD" w:rsidP="00764806">
      <w:pPr>
        <w:jc w:val="center"/>
        <w:rPr>
          <w:b/>
          <w:bCs/>
          <w:color w:val="FF0000"/>
          <w:sz w:val="32"/>
          <w:szCs w:val="32"/>
          <w:u w:val="single"/>
        </w:rPr>
      </w:pPr>
      <w:r>
        <w:rPr>
          <w:b/>
          <w:bCs/>
          <w:color w:val="FF0000"/>
          <w:sz w:val="32"/>
          <w:szCs w:val="32"/>
          <w:u w:val="single"/>
        </w:rPr>
        <w:t>hint</w:t>
      </w:r>
      <w:r w:rsidR="00764806" w:rsidRPr="00B55438">
        <w:rPr>
          <w:b/>
          <w:bCs/>
          <w:color w:val="FF0000"/>
          <w:sz w:val="32"/>
          <w:szCs w:val="32"/>
          <w:u w:val="single"/>
        </w:rPr>
        <w:t>.py</w:t>
      </w:r>
    </w:p>
    <w:p w14:paraId="6C6DAFAE" w14:textId="0108E9CC" w:rsidR="00764806" w:rsidRDefault="00764806"/>
    <w:p w14:paraId="1E65AD77" w14:textId="2491B9C0" w:rsidR="00677AA4" w:rsidRPr="00677AA4" w:rsidRDefault="00677AA4">
      <w:pPr>
        <w:rPr>
          <w:b/>
          <w:bCs/>
        </w:rPr>
      </w:pPr>
      <w:r w:rsidRPr="00677AA4">
        <w:rPr>
          <w:b/>
          <w:bCs/>
        </w:rPr>
        <w:t>Provenance :</w:t>
      </w:r>
    </w:p>
    <w:p w14:paraId="7934BE06" w14:textId="2DBC559F" w:rsidR="00677AA4" w:rsidRDefault="00677AA4">
      <w:r>
        <w:tab/>
      </w:r>
      <w:r w:rsidR="008348DD">
        <w:t>Création entièrement originale.</w:t>
      </w:r>
    </w:p>
    <w:p w14:paraId="2364AE9E" w14:textId="77777777" w:rsidR="00395252" w:rsidRDefault="00395252"/>
    <w:p w14:paraId="6E617111" w14:textId="653CC7E4" w:rsidR="00764806" w:rsidRPr="00764806" w:rsidRDefault="00764806">
      <w:pPr>
        <w:rPr>
          <w:b/>
          <w:bCs/>
        </w:rPr>
      </w:pPr>
      <w:r w:rsidRPr="00764806">
        <w:rPr>
          <w:b/>
          <w:bCs/>
        </w:rPr>
        <w:t>Utilités :</w:t>
      </w:r>
    </w:p>
    <w:p w14:paraId="16E0A8D3" w14:textId="2E2A4568" w:rsidR="00826367" w:rsidRDefault="008348DD" w:rsidP="00764806">
      <w:pPr>
        <w:pStyle w:val="Paragraphedeliste"/>
        <w:numPr>
          <w:ilvl w:val="0"/>
          <w:numId w:val="1"/>
        </w:numPr>
      </w:pPr>
      <w:r>
        <w:t>Contrôler les interactions avec les indices</w:t>
      </w:r>
    </w:p>
    <w:p w14:paraId="1C564276" w14:textId="13866F62" w:rsidR="008348DD" w:rsidRDefault="008348DD" w:rsidP="00764806">
      <w:pPr>
        <w:pStyle w:val="Paragraphedeliste"/>
        <w:numPr>
          <w:ilvl w:val="0"/>
          <w:numId w:val="1"/>
        </w:numPr>
      </w:pPr>
      <w:r>
        <w:t>Afficher les indices</w:t>
      </w:r>
    </w:p>
    <w:p w14:paraId="47B559DB" w14:textId="58FAE967" w:rsidR="00764806" w:rsidRDefault="00764806" w:rsidP="00764806"/>
    <w:p w14:paraId="6FD28CB1" w14:textId="5C9CE607" w:rsidR="00764806" w:rsidRPr="00764806" w:rsidRDefault="00764806" w:rsidP="00764806">
      <w:pPr>
        <w:rPr>
          <w:b/>
          <w:bCs/>
        </w:rPr>
      </w:pPr>
      <w:r w:rsidRPr="00764806">
        <w:rPr>
          <w:b/>
          <w:bCs/>
        </w:rPr>
        <w:t>Fonctionnement :</w:t>
      </w:r>
    </w:p>
    <w:p w14:paraId="522723FB" w14:textId="31FC9EA5" w:rsidR="008348DD" w:rsidRDefault="00764806" w:rsidP="008348DD">
      <w:pPr>
        <w:jc w:val="both"/>
      </w:pPr>
      <w:r>
        <w:tab/>
      </w:r>
      <w:r w:rsidR="00331878">
        <w:t>Ce programme consiste en une classe qui contrôle toutes les caractéristiques d</w:t>
      </w:r>
      <w:r w:rsidR="008348DD">
        <w:t>’un indice</w:t>
      </w:r>
      <w:r w:rsidR="00331878">
        <w:t>.</w:t>
      </w:r>
      <w:r w:rsidR="008348DD">
        <w:t xml:space="preserve"> Ce dernier est caractérisé par son nom, son image, ses liens avec les autres indices et une punaise rouge (comme dans les séries policières).</w:t>
      </w:r>
    </w:p>
    <w:p w14:paraId="344C1D32" w14:textId="255B6C7E" w:rsidR="008348DD" w:rsidRDefault="008348DD" w:rsidP="008348DD">
      <w:pPr>
        <w:jc w:val="both"/>
      </w:pPr>
    </w:p>
    <w:p w14:paraId="08F55781" w14:textId="2E21C71B" w:rsidR="002A0EE6" w:rsidRDefault="008348DD" w:rsidP="00F02525">
      <w:pPr>
        <w:jc w:val="both"/>
      </w:pPr>
      <w:r>
        <w:tab/>
        <w:t>Les méthodes touch_dot_link et is_caught permettent respectivement de détecter si la punaise de l’indice est cliqué ou si le joueur attrape l’indice.</w:t>
      </w:r>
    </w:p>
    <w:p w14:paraId="11D157D6" w14:textId="77777777" w:rsidR="008348DD" w:rsidRDefault="008348DD" w:rsidP="00F02525">
      <w:pPr>
        <w:jc w:val="both"/>
      </w:pPr>
    </w:p>
    <w:p w14:paraId="1400EC94" w14:textId="5F6F16C6" w:rsidR="008348DD" w:rsidRDefault="008348DD" w:rsidP="00F02525">
      <w:pPr>
        <w:jc w:val="both"/>
      </w:pPr>
      <w:r>
        <w:tab/>
        <w:t xml:space="preserve">La méthode clear_touched_link permet de retirer un lien potentiellement cliqué. Cette collision est détectée grâce à des calculs </w:t>
      </w:r>
      <w:r w:rsidR="00D929F6">
        <w:t>vectoriels</w:t>
      </w:r>
      <w:r>
        <w:t>.</w:t>
      </w:r>
    </w:p>
    <w:p w14:paraId="0031D7CD" w14:textId="1C96F6FB" w:rsidR="00D929F6" w:rsidRDefault="00D929F6" w:rsidP="00F02525">
      <w:pPr>
        <w:jc w:val="both"/>
      </w:pPr>
      <w:r w:rsidRPr="00D929F6">
        <w:drawing>
          <wp:inline distT="0" distB="0" distL="0" distR="0" wp14:anchorId="668DC67C" wp14:editId="3E474609">
            <wp:extent cx="5104738" cy="3856127"/>
            <wp:effectExtent l="0" t="0" r="1270" b="0"/>
            <wp:docPr id="1958224077" name="Image 1" descr="Une image contenant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24077" name="Image 1" descr="Une image contenant capture d’écran, diagramme&#10;&#10;Description générée automatiquement"/>
                    <pic:cNvPicPr/>
                  </pic:nvPicPr>
                  <pic:blipFill>
                    <a:blip r:embed="rId5"/>
                    <a:stretch>
                      <a:fillRect/>
                    </a:stretch>
                  </pic:blipFill>
                  <pic:spPr>
                    <a:xfrm>
                      <a:off x="0" y="0"/>
                      <a:ext cx="5141383" cy="3883809"/>
                    </a:xfrm>
                    <a:prstGeom prst="rect">
                      <a:avLst/>
                    </a:prstGeom>
                  </pic:spPr>
                </pic:pic>
              </a:graphicData>
            </a:graphic>
          </wp:inline>
        </w:drawing>
      </w:r>
    </w:p>
    <w:p w14:paraId="46AC60A8" w14:textId="2FD8A0F1" w:rsidR="00D929F6" w:rsidRDefault="00D929F6" w:rsidP="00F02525">
      <w:pPr>
        <w:jc w:val="both"/>
      </w:pPr>
      <w:r>
        <w:lastRenderedPageBreak/>
        <w:t>Si les vecteurs v1 et v2 sont opposés en x et en y et que le déterminant des vecteurs v1 et v3 est assez petit, alors on est en train de cliquer le lien.</w:t>
      </w:r>
    </w:p>
    <w:p w14:paraId="1E55398E" w14:textId="77777777" w:rsidR="00D929F6" w:rsidRDefault="00D929F6" w:rsidP="00F02525">
      <w:pPr>
        <w:jc w:val="both"/>
      </w:pPr>
    </w:p>
    <w:p w14:paraId="48E6B699" w14:textId="0946D8C8" w:rsidR="00D929F6" w:rsidRDefault="00D929F6" w:rsidP="00F02525">
      <w:pPr>
        <w:jc w:val="both"/>
      </w:pPr>
      <w:r>
        <w:tab/>
        <w:t>La méthode set_offset permet de récupérer le décalage des coordonnées de la souris et de l’indice lors du clic. Ce décalage est utilisé pour afficher l’indice au bon endroit si on le déplace.</w:t>
      </w:r>
    </w:p>
    <w:p w14:paraId="104B5A55" w14:textId="77777777" w:rsidR="00D929F6" w:rsidRDefault="00D929F6" w:rsidP="00F02525">
      <w:pPr>
        <w:jc w:val="both"/>
      </w:pPr>
    </w:p>
    <w:p w14:paraId="4E8DB7F8" w14:textId="26CB66EC" w:rsidR="00D929F6" w:rsidRDefault="00D929F6" w:rsidP="00F02525">
      <w:pPr>
        <w:jc w:val="both"/>
      </w:pPr>
      <w:r>
        <w:tab/>
        <w:t>La méthode track_mouse permet de suivre le mouvement de la souris si l’indice est cliqué. Le décalage récupéré précédemment sert au bon affichage de l’indice.</w:t>
      </w:r>
    </w:p>
    <w:p w14:paraId="5BB58263" w14:textId="77777777" w:rsidR="00D929F6" w:rsidRDefault="00D929F6" w:rsidP="00F02525">
      <w:pPr>
        <w:jc w:val="both"/>
      </w:pPr>
    </w:p>
    <w:p w14:paraId="11BF895B" w14:textId="2BDF7A83" w:rsidR="00D929F6" w:rsidRPr="00A37075" w:rsidRDefault="00D929F6" w:rsidP="00F02525">
      <w:pPr>
        <w:jc w:val="both"/>
      </w:pPr>
      <w:r>
        <w:tab/>
        <w:t>Enfin, les méthodes draw et draw_links permettent respectivement d’afficher l’indice et d’afficher les liens avec les autre indices.</w:t>
      </w:r>
    </w:p>
    <w:sectPr w:rsidR="00D929F6" w:rsidRPr="00A37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E5BD7"/>
    <w:multiLevelType w:val="hybridMultilevel"/>
    <w:tmpl w:val="B3BEFA1C"/>
    <w:lvl w:ilvl="0" w:tplc="45949C0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24"/>
    <w:rsid w:val="000215F4"/>
    <w:rsid w:val="00021A25"/>
    <w:rsid w:val="000A051C"/>
    <w:rsid w:val="000A0FC5"/>
    <w:rsid w:val="000B1F86"/>
    <w:rsid w:val="000B4552"/>
    <w:rsid w:val="002200C5"/>
    <w:rsid w:val="002A0EE6"/>
    <w:rsid w:val="00331878"/>
    <w:rsid w:val="0038533C"/>
    <w:rsid w:val="00395252"/>
    <w:rsid w:val="004546C7"/>
    <w:rsid w:val="004B4B3A"/>
    <w:rsid w:val="005142D4"/>
    <w:rsid w:val="00677AA4"/>
    <w:rsid w:val="007125BB"/>
    <w:rsid w:val="00763549"/>
    <w:rsid w:val="00764806"/>
    <w:rsid w:val="00775C97"/>
    <w:rsid w:val="007D2A83"/>
    <w:rsid w:val="007E2666"/>
    <w:rsid w:val="00826367"/>
    <w:rsid w:val="008348DD"/>
    <w:rsid w:val="00A37075"/>
    <w:rsid w:val="00A91224"/>
    <w:rsid w:val="00B55438"/>
    <w:rsid w:val="00C96025"/>
    <w:rsid w:val="00D929F6"/>
    <w:rsid w:val="00E420C5"/>
    <w:rsid w:val="00F02525"/>
    <w:rsid w:val="00F25E7F"/>
    <w:rsid w:val="00F558C9"/>
    <w:rsid w:val="00FE0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F9C8"/>
  <w15:chartTrackingRefBased/>
  <w15:docId w15:val="{C64DD83A-AE4B-4682-90F1-545A4F57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12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12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12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12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2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2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2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22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122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12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12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12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12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2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2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224"/>
    <w:rPr>
      <w:rFonts w:eastAsiaTheme="majorEastAsia" w:cstheme="majorBidi"/>
      <w:color w:val="272727" w:themeColor="text1" w:themeTint="D8"/>
    </w:rPr>
  </w:style>
  <w:style w:type="paragraph" w:styleId="Titre">
    <w:name w:val="Title"/>
    <w:basedOn w:val="Normal"/>
    <w:next w:val="Normal"/>
    <w:link w:val="TitreCar"/>
    <w:uiPriority w:val="10"/>
    <w:qFormat/>
    <w:rsid w:val="00A9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2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2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2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224"/>
    <w:pPr>
      <w:spacing w:before="160"/>
      <w:jc w:val="center"/>
    </w:pPr>
    <w:rPr>
      <w:i/>
      <w:iCs/>
      <w:color w:val="404040" w:themeColor="text1" w:themeTint="BF"/>
    </w:rPr>
  </w:style>
  <w:style w:type="character" w:customStyle="1" w:styleId="CitationCar">
    <w:name w:val="Citation Car"/>
    <w:basedOn w:val="Policepardfaut"/>
    <w:link w:val="Citation"/>
    <w:uiPriority w:val="29"/>
    <w:rsid w:val="00A91224"/>
    <w:rPr>
      <w:i/>
      <w:iCs/>
      <w:color w:val="404040" w:themeColor="text1" w:themeTint="BF"/>
    </w:rPr>
  </w:style>
  <w:style w:type="paragraph" w:styleId="Paragraphedeliste">
    <w:name w:val="List Paragraph"/>
    <w:basedOn w:val="Normal"/>
    <w:uiPriority w:val="34"/>
    <w:qFormat/>
    <w:rsid w:val="00A91224"/>
    <w:pPr>
      <w:ind w:left="720"/>
      <w:contextualSpacing/>
    </w:pPr>
  </w:style>
  <w:style w:type="character" w:styleId="Accentuationintense">
    <w:name w:val="Intense Emphasis"/>
    <w:basedOn w:val="Policepardfaut"/>
    <w:uiPriority w:val="21"/>
    <w:qFormat/>
    <w:rsid w:val="00A91224"/>
    <w:rPr>
      <w:i/>
      <w:iCs/>
      <w:color w:val="0F4761" w:themeColor="accent1" w:themeShade="BF"/>
    </w:rPr>
  </w:style>
  <w:style w:type="paragraph" w:styleId="Citationintense">
    <w:name w:val="Intense Quote"/>
    <w:basedOn w:val="Normal"/>
    <w:next w:val="Normal"/>
    <w:link w:val="CitationintenseCar"/>
    <w:uiPriority w:val="30"/>
    <w:qFormat/>
    <w:rsid w:val="00A9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1224"/>
    <w:rPr>
      <w:i/>
      <w:iCs/>
      <w:color w:val="0F4761" w:themeColor="accent1" w:themeShade="BF"/>
    </w:rPr>
  </w:style>
  <w:style w:type="character" w:styleId="Rfrenceintense">
    <w:name w:val="Intense Reference"/>
    <w:basedOn w:val="Policepardfaut"/>
    <w:uiPriority w:val="32"/>
    <w:qFormat/>
    <w:rsid w:val="00A91224"/>
    <w:rPr>
      <w:b/>
      <w:bCs/>
      <w:smallCaps/>
      <w:color w:val="0F4761" w:themeColor="accent1" w:themeShade="BF"/>
      <w:spacing w:val="5"/>
    </w:rPr>
  </w:style>
  <w:style w:type="character" w:styleId="Lienhypertexte">
    <w:name w:val="Hyperlink"/>
    <w:basedOn w:val="Policepardfaut"/>
    <w:uiPriority w:val="99"/>
    <w:unhideWhenUsed/>
    <w:rsid w:val="00677AA4"/>
    <w:rPr>
      <w:color w:val="467886" w:themeColor="hyperlink"/>
      <w:u w:val="single"/>
    </w:rPr>
  </w:style>
  <w:style w:type="character" w:styleId="Mentionnonrsolue">
    <w:name w:val="Unresolved Mention"/>
    <w:basedOn w:val="Policepardfaut"/>
    <w:uiPriority w:val="99"/>
    <w:semiHidden/>
    <w:unhideWhenUsed/>
    <w:rsid w:val="00677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203</Words>
  <Characters>1121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Guilmot</dc:creator>
  <cp:keywords/>
  <dc:description/>
  <cp:lastModifiedBy>Antoine Guilmot</cp:lastModifiedBy>
  <cp:revision>11</cp:revision>
  <dcterms:created xsi:type="dcterms:W3CDTF">2024-03-27T23:31:00Z</dcterms:created>
  <dcterms:modified xsi:type="dcterms:W3CDTF">2024-03-28T14:09:00Z</dcterms:modified>
</cp:coreProperties>
</file>