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D4697" w14:textId="77777777" w:rsidR="00CD48AC" w:rsidRPr="002E3C75" w:rsidRDefault="00CC101A" w:rsidP="002E3C75">
      <w:pPr>
        <w:pStyle w:val="Sinespaciado"/>
        <w:rPr>
          <w:b/>
          <w:bCs/>
          <w:sz w:val="36"/>
          <w:szCs w:val="36"/>
          <w:lang w:val="es-CO"/>
        </w:rPr>
      </w:pPr>
      <w:r w:rsidRPr="002E3C75">
        <w:rPr>
          <w:b/>
          <w:bCs/>
          <w:sz w:val="36"/>
          <w:szCs w:val="36"/>
          <w:lang w:val="es-CO"/>
        </w:rPr>
        <w:t>Cuadro Comparativo de Metodologías de Desarrollo de Software</w:t>
      </w:r>
    </w:p>
    <w:tbl>
      <w:tblPr>
        <w:tblW w:w="10314" w:type="dxa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1134"/>
        <w:gridCol w:w="1560"/>
        <w:gridCol w:w="1275"/>
        <w:gridCol w:w="1418"/>
        <w:gridCol w:w="1984"/>
      </w:tblGrid>
      <w:tr w:rsidR="002E3C75" w:rsidRPr="00CC101A" w14:paraId="6B334DAF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9BF1C" w14:textId="77777777" w:rsidR="00CD48AC" w:rsidRPr="00CC101A" w:rsidRDefault="00CC101A">
            <w:pPr>
              <w:rPr>
                <w:b/>
                <w:bCs/>
                <w:i/>
                <w:iCs/>
              </w:rPr>
            </w:pPr>
            <w:proofErr w:type="spellStart"/>
            <w:r w:rsidRPr="00CC101A">
              <w:rPr>
                <w:b/>
                <w:bCs/>
                <w:i/>
                <w:iCs/>
              </w:rPr>
              <w:t>Metodología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56E1D" w14:textId="77777777" w:rsidR="00CD48AC" w:rsidRPr="00CC101A" w:rsidRDefault="00CC101A">
            <w:pPr>
              <w:rPr>
                <w:b/>
                <w:bCs/>
                <w:i/>
                <w:iCs/>
              </w:rPr>
            </w:pPr>
            <w:proofErr w:type="spellStart"/>
            <w:r w:rsidRPr="00CC101A">
              <w:rPr>
                <w:b/>
                <w:bCs/>
                <w:i/>
                <w:iCs/>
              </w:rPr>
              <w:t>Definición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E1951" w14:textId="77777777" w:rsidR="00CD48AC" w:rsidRPr="00CC101A" w:rsidRDefault="00CC101A">
            <w:pPr>
              <w:rPr>
                <w:b/>
                <w:bCs/>
                <w:i/>
                <w:iCs/>
              </w:rPr>
            </w:pPr>
            <w:proofErr w:type="spellStart"/>
            <w:r w:rsidRPr="00CC101A">
              <w:rPr>
                <w:b/>
                <w:bCs/>
                <w:i/>
                <w:iCs/>
              </w:rPr>
              <w:t>Características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DF68A" w14:textId="77777777" w:rsidR="00CD48AC" w:rsidRPr="00CC101A" w:rsidRDefault="00CC101A">
            <w:pPr>
              <w:rPr>
                <w:b/>
                <w:bCs/>
                <w:i/>
                <w:iCs/>
              </w:rPr>
            </w:pPr>
            <w:proofErr w:type="spellStart"/>
            <w:r w:rsidRPr="00CC101A">
              <w:rPr>
                <w:b/>
                <w:bCs/>
                <w:i/>
                <w:iCs/>
              </w:rPr>
              <w:t>Etapas</w:t>
            </w:r>
            <w:proofErr w:type="spellEnd"/>
            <w:r w:rsidRPr="00CC101A">
              <w:rPr>
                <w:b/>
                <w:bCs/>
                <w:i/>
                <w:iCs/>
              </w:rPr>
              <w:t xml:space="preserve"> / </w:t>
            </w:r>
            <w:proofErr w:type="spellStart"/>
            <w:r w:rsidRPr="00CC101A">
              <w:rPr>
                <w:b/>
                <w:bCs/>
                <w:i/>
                <w:iCs/>
              </w:rPr>
              <w:t>Fases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FC3B" w14:textId="77777777" w:rsidR="00CD48AC" w:rsidRPr="00CC101A" w:rsidRDefault="00CC101A">
            <w:pPr>
              <w:rPr>
                <w:b/>
                <w:bCs/>
                <w:i/>
                <w:iCs/>
              </w:rPr>
            </w:pPr>
            <w:proofErr w:type="spellStart"/>
            <w:r w:rsidRPr="00CC101A">
              <w:rPr>
                <w:b/>
                <w:bCs/>
                <w:i/>
                <w:iCs/>
              </w:rPr>
              <w:t>Artefactos</w:t>
            </w:r>
            <w:proofErr w:type="spellEnd"/>
            <w:r w:rsidRPr="00CC101A">
              <w:rPr>
                <w:b/>
                <w:bCs/>
                <w:i/>
                <w:iCs/>
              </w:rPr>
              <w:t xml:space="preserve"> o </w:t>
            </w:r>
            <w:proofErr w:type="spellStart"/>
            <w:r w:rsidRPr="00CC101A">
              <w:rPr>
                <w:b/>
                <w:bCs/>
                <w:i/>
                <w:iCs/>
              </w:rPr>
              <w:t>Entregables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40CB8" w14:textId="77777777" w:rsidR="00CD48AC" w:rsidRPr="00CC101A" w:rsidRDefault="00CC101A">
            <w:pPr>
              <w:rPr>
                <w:b/>
                <w:bCs/>
                <w:i/>
                <w:iCs/>
              </w:rPr>
            </w:pPr>
            <w:proofErr w:type="spellStart"/>
            <w:r w:rsidRPr="00CC101A">
              <w:rPr>
                <w:b/>
                <w:bCs/>
                <w:i/>
                <w:iCs/>
              </w:rPr>
              <w:t>Ventajas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CBE8" w14:textId="77777777" w:rsidR="00CD48AC" w:rsidRPr="00CC101A" w:rsidRDefault="00CC101A">
            <w:pPr>
              <w:rPr>
                <w:b/>
                <w:bCs/>
                <w:i/>
                <w:iCs/>
              </w:rPr>
            </w:pPr>
            <w:proofErr w:type="spellStart"/>
            <w:r w:rsidRPr="00CC101A">
              <w:rPr>
                <w:b/>
                <w:bCs/>
                <w:i/>
                <w:iCs/>
              </w:rPr>
              <w:t>Desventajas</w:t>
            </w:r>
            <w:proofErr w:type="spellEnd"/>
          </w:p>
        </w:tc>
      </w:tr>
      <w:tr w:rsidR="002E3C75" w:rsidRPr="002E3C75" w14:paraId="35F09292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81A94" w14:textId="77777777" w:rsidR="00CD48AC" w:rsidRDefault="00CC101A">
            <w:r>
              <w:t>XP (Extreme Programming)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057BD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Metodología ágil centrada en mejorar la calidad del software y la </w:t>
            </w:r>
            <w:r w:rsidRPr="002E3C75">
              <w:rPr>
                <w:lang w:val="es-CO"/>
              </w:rPr>
              <w:t>capacidad de respuesta al cambio.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2BB70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Iterativo, programación en parejas, pruebas automatizadas, refactorización continua.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D7FFF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Planificación, diseño, codificación, pruebas, lanzamiento.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417FA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Historias de usuario, pruebas unitarias, código limpio, entregas frecuentes.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8B074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A</w:t>
            </w:r>
            <w:r w:rsidRPr="002E3C75">
              <w:rPr>
                <w:lang w:val="es-CO"/>
              </w:rPr>
              <w:t>lta calidad, adaptabilidad, retroalimentación rápida.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3BCB" w14:textId="2B26537B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Requiere experiencia</w:t>
            </w:r>
            <w:r>
              <w:rPr>
                <w:lang w:val="es-CO"/>
              </w:rPr>
              <w:t xml:space="preserve"> en programación</w:t>
            </w:r>
            <w:r w:rsidRPr="002E3C75">
              <w:rPr>
                <w:lang w:val="es-CO"/>
              </w:rPr>
              <w:t>, difícil de escalar.</w:t>
            </w:r>
          </w:p>
        </w:tc>
      </w:tr>
      <w:tr w:rsidR="002E3C75" w14:paraId="40BF691A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3AAE0" w14:textId="77777777" w:rsidR="00CD48AC" w:rsidRDefault="00CC101A">
            <w:r>
              <w:t>RUP (Rational Unified Process)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F4A48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Proceso estructurado orientado a objetos basado en UML.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1B679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Iterativo, documentado, centrado en arquitectura, adaptable.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25C9" w14:textId="77777777" w:rsidR="00CD48AC" w:rsidRDefault="00CC101A">
            <w:proofErr w:type="spellStart"/>
            <w:r>
              <w:t>Inicio</w:t>
            </w:r>
            <w:proofErr w:type="spellEnd"/>
            <w:r>
              <w:t xml:space="preserve">, </w:t>
            </w:r>
            <w:proofErr w:type="spellStart"/>
            <w:r>
              <w:t>ela</w:t>
            </w:r>
            <w:r>
              <w:t>boración</w:t>
            </w:r>
            <w:proofErr w:type="spellEnd"/>
            <w:r>
              <w:t xml:space="preserve">, </w:t>
            </w:r>
            <w:proofErr w:type="spellStart"/>
            <w:r>
              <w:t>construcción</w:t>
            </w:r>
            <w:proofErr w:type="spellEnd"/>
            <w:r>
              <w:t xml:space="preserve">, </w:t>
            </w:r>
            <w:proofErr w:type="spellStart"/>
            <w:r>
              <w:t>transición</w:t>
            </w:r>
            <w:proofErr w:type="spellEnd"/>
            <w:r>
              <w:t>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642B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Casos de uso, modelos UML, documentación técnica.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F786B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Claridad estructural, adecuado para proyectos grandes.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BA6EB" w14:textId="77777777" w:rsidR="00CD48AC" w:rsidRDefault="00CC101A">
            <w:r>
              <w:t xml:space="preserve">Mucha </w:t>
            </w:r>
            <w:proofErr w:type="spellStart"/>
            <w:r>
              <w:t>documentación</w:t>
            </w:r>
            <w:proofErr w:type="spellEnd"/>
            <w:r>
              <w:t xml:space="preserve">, poco </w:t>
            </w:r>
            <w:proofErr w:type="spellStart"/>
            <w:r>
              <w:t>ágil</w:t>
            </w:r>
            <w:proofErr w:type="spellEnd"/>
            <w:r>
              <w:t>.</w:t>
            </w:r>
          </w:p>
        </w:tc>
      </w:tr>
      <w:tr w:rsidR="00AA7B6C" w:rsidRPr="002E3C75" w14:paraId="2EF486A2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FDB39" w14:textId="77777777" w:rsidR="00CD48AC" w:rsidRDefault="00CC101A">
            <w:r>
              <w:t>SCRUM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C5D6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Marco ágil para gestión de proyectos complejos mediante </w:t>
            </w:r>
            <w:r w:rsidRPr="002E3C75">
              <w:rPr>
                <w:lang w:val="es-CO"/>
              </w:rPr>
              <w:t>iteraciones (</w:t>
            </w:r>
            <w:proofErr w:type="spellStart"/>
            <w:r w:rsidRPr="002E3C75">
              <w:rPr>
                <w:lang w:val="es-CO"/>
              </w:rPr>
              <w:t>sprints</w:t>
            </w:r>
            <w:proofErr w:type="spellEnd"/>
            <w:r w:rsidRPr="002E3C75">
              <w:rPr>
                <w:lang w:val="es-CO"/>
              </w:rPr>
              <w:t>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7A26B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Roles definidos, entregas cortas, mejora continua.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D07D" w14:textId="77777777" w:rsidR="00CD48AC" w:rsidRDefault="00CC101A">
            <w:r>
              <w:t>Sprint planning, daily scrum, review, retrospective.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41A6" w14:textId="77777777" w:rsidR="00CD48AC" w:rsidRDefault="00CC101A">
            <w:r>
              <w:t xml:space="preserve">Backlogs, </w:t>
            </w:r>
            <w:proofErr w:type="spellStart"/>
            <w:r>
              <w:t>incrementos</w:t>
            </w:r>
            <w:proofErr w:type="spellEnd"/>
            <w:r>
              <w:t>, burndown charts.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0490E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Visibilidad, adaptabilidad, motivación del equipo.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F906E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Riesgo sin compromiso, no detalla desa</w:t>
            </w:r>
            <w:r w:rsidRPr="002E3C75">
              <w:rPr>
                <w:lang w:val="es-CO"/>
              </w:rPr>
              <w:t>rrollo técnico.</w:t>
            </w:r>
          </w:p>
        </w:tc>
      </w:tr>
      <w:tr w:rsidR="002E3C75" w14:paraId="78C8433F" w14:textId="77777777" w:rsidTr="00AA7B6C">
        <w:trPr>
          <w:trHeight w:val="112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B0F1" w14:textId="77777777" w:rsidR="002E3C75" w:rsidRDefault="002E3C75">
            <w:proofErr w:type="spellStart"/>
            <w:r>
              <w:t>Métrica</w:t>
            </w:r>
            <w:proofErr w:type="spellEnd"/>
            <w:r>
              <w:t xml:space="preserve"> v3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A0150" w14:textId="26265516" w:rsidR="002E3C75" w:rsidRPr="002E3C75" w:rsidRDefault="002E3C75" w:rsidP="002E3C75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Metodología española </w:t>
            </w:r>
            <w:r w:rsidR="00AA7B6C" w:rsidRPr="002E3C75">
              <w:rPr>
                <w:lang w:val="es-CO"/>
              </w:rPr>
              <w:t>formal para el desarrollo de software.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4C54" w14:textId="1B503491" w:rsidR="002E3C75" w:rsidRPr="002E3C75" w:rsidRDefault="002E3C75" w:rsidP="002E3C75">
            <w:pPr>
              <w:rPr>
                <w:lang w:val="es-CO"/>
              </w:rPr>
            </w:pPr>
            <w:r w:rsidRPr="002E3C75">
              <w:rPr>
                <w:lang w:val="es-CO"/>
              </w:rPr>
              <w:t>Documentación detallada,</w:t>
            </w:r>
            <w:r w:rsidR="00AA7B6C">
              <w:rPr>
                <w:lang w:val="es-CO"/>
              </w:rPr>
              <w:t xml:space="preserve"> </w:t>
            </w:r>
            <w:r w:rsidR="00AA7B6C" w:rsidRPr="002E3C75">
              <w:rPr>
                <w:lang w:val="es-CO"/>
              </w:rPr>
              <w:t xml:space="preserve">fases bien definidas, </w:t>
            </w:r>
            <w:r w:rsidR="00AA7B6C" w:rsidRPr="002E3C75">
              <w:rPr>
                <w:lang w:val="es-CO"/>
              </w:rPr>
              <w:lastRenderedPageBreak/>
              <w:t>orientada al sector público.</w:t>
            </w:r>
            <w:r w:rsidRPr="002E3C75">
              <w:rPr>
                <w:lang w:val="es-CO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A0C6D" w14:textId="57BF7BCE" w:rsidR="002E3C75" w:rsidRPr="002E3C75" w:rsidRDefault="002E3C75" w:rsidP="002E3C75">
            <w:pPr>
              <w:rPr>
                <w:lang w:val="es-CO"/>
              </w:rPr>
            </w:pPr>
            <w:r w:rsidRPr="002E3C75">
              <w:rPr>
                <w:lang w:val="es-CO"/>
              </w:rPr>
              <w:lastRenderedPageBreak/>
              <w:t xml:space="preserve">Estudio de viabilidad, análisis, </w:t>
            </w:r>
            <w:r w:rsidR="00AA7B6C" w:rsidRPr="002E3C75">
              <w:rPr>
                <w:lang w:val="es-CO"/>
              </w:rPr>
              <w:t xml:space="preserve">diseño, construcción, implantación, </w:t>
            </w:r>
            <w:r w:rsidR="00AA7B6C" w:rsidRPr="002E3C75">
              <w:rPr>
                <w:lang w:val="es-CO"/>
              </w:rPr>
              <w:lastRenderedPageBreak/>
              <w:t>mantenimiento.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BB09B" w14:textId="6F1B6127" w:rsidR="002E3C75" w:rsidRDefault="002E3C75" w:rsidP="002E3C75">
            <w:proofErr w:type="spellStart"/>
            <w:r>
              <w:lastRenderedPageBreak/>
              <w:t>Documentos</w:t>
            </w:r>
            <w:proofErr w:type="spellEnd"/>
            <w:r>
              <w:t xml:space="preserve"> </w:t>
            </w:r>
            <w:proofErr w:type="spellStart"/>
            <w:r>
              <w:t>técnicos</w:t>
            </w:r>
            <w:proofErr w:type="spellEnd"/>
            <w:r>
              <w:t>,</w:t>
            </w:r>
            <w:r w:rsidR="00AA7B6C">
              <w:t xml:space="preserve"> </w:t>
            </w:r>
            <w:proofErr w:type="spellStart"/>
            <w:r w:rsidR="00AA7B6C">
              <w:t>manuales</w:t>
            </w:r>
            <w:proofErr w:type="spellEnd"/>
            <w:r w:rsidR="00AA7B6C">
              <w:t xml:space="preserve">, </w:t>
            </w:r>
            <w:proofErr w:type="spellStart"/>
            <w:r w:rsidR="00AA7B6C">
              <w:t>informes</w:t>
            </w:r>
            <w:proofErr w:type="spellEnd"/>
            <w:r w:rsidR="00AA7B6C">
              <w:t>.</w:t>
            </w:r>
            <w:r>
              <w:t xml:space="preserve">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2D94B" w14:textId="5C069B3D" w:rsidR="002E3C75" w:rsidRPr="002E3C75" w:rsidRDefault="002E3C75" w:rsidP="002E3C75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Muy completa, útil en </w:t>
            </w:r>
            <w:r w:rsidR="00AA7B6C" w:rsidRPr="002E3C75">
              <w:rPr>
                <w:lang w:val="es-CO"/>
              </w:rPr>
              <w:t>contextos formales.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6C173" w14:textId="77777777" w:rsidR="002E3C75" w:rsidRDefault="002E3C75">
            <w:proofErr w:type="spellStart"/>
            <w:r>
              <w:t>Burocrática</w:t>
            </w:r>
            <w:proofErr w:type="spellEnd"/>
            <w:r>
              <w:t>, poco flexible.</w:t>
            </w:r>
          </w:p>
        </w:tc>
      </w:tr>
      <w:tr w:rsidR="00AA7B6C" w:rsidRPr="002E3C75" w14:paraId="4CD671C5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8CC70" w14:textId="77777777" w:rsidR="00CD48AC" w:rsidRDefault="00CC101A">
            <w:r>
              <w:t>Crystal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A499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Familia de metodologías ágiles adaptables según tamaño y criticidad del proyecto.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7F77" w14:textId="77777777" w:rsidR="00CD48AC" w:rsidRDefault="00CC101A">
            <w:proofErr w:type="spellStart"/>
            <w:r>
              <w:t>Ligera</w:t>
            </w:r>
            <w:proofErr w:type="spellEnd"/>
            <w:r>
              <w:t xml:space="preserve">, </w:t>
            </w:r>
            <w:proofErr w:type="spellStart"/>
            <w:r>
              <w:t>personalizable</w:t>
            </w:r>
            <w:proofErr w:type="spellEnd"/>
            <w:r>
              <w:t xml:space="preserve">, </w:t>
            </w:r>
            <w:proofErr w:type="spellStart"/>
            <w:r>
              <w:t>comunicación</w:t>
            </w:r>
            <w:proofErr w:type="spellEnd"/>
            <w:r>
              <w:t xml:space="preserve"> </w:t>
            </w:r>
            <w:proofErr w:type="spellStart"/>
            <w:r>
              <w:t>directa</w:t>
            </w:r>
            <w:proofErr w:type="spellEnd"/>
            <w: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B1B3" w14:textId="77777777" w:rsidR="00CD48AC" w:rsidRDefault="00CC101A">
            <w:proofErr w:type="spellStart"/>
            <w:r>
              <w:t>Cíclico</w:t>
            </w:r>
            <w:proofErr w:type="spellEnd"/>
            <w:r>
              <w:t xml:space="preserve"> e increm</w:t>
            </w:r>
            <w:r>
              <w:t>ental.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0615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Código funcional, documentación mínima, diagramas opcionales.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1663" w14:textId="77777777" w:rsidR="00CD48AC" w:rsidRDefault="00CC101A">
            <w:r>
              <w:t xml:space="preserve">Flexible, bajo </w:t>
            </w:r>
            <w:proofErr w:type="spellStart"/>
            <w:r>
              <w:t>costo</w:t>
            </w:r>
            <w:proofErr w:type="spellEnd"/>
            <w:r>
              <w:t xml:space="preserve"> documental.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3CE1A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Falta de estandarización, difícil escalabilidad.</w:t>
            </w:r>
          </w:p>
        </w:tc>
      </w:tr>
      <w:tr w:rsidR="00AA7B6C" w:rsidRPr="002E3C75" w14:paraId="0A3BF254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7607E" w14:textId="77777777" w:rsidR="00CD48AC" w:rsidRDefault="00CC101A">
            <w:r>
              <w:t>Lean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DAF05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Filosofía que busca eliminar desperdicios y optimizar el flujo de valor.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02636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Mejora continua, </w:t>
            </w:r>
            <w:r w:rsidRPr="002E3C75">
              <w:rPr>
                <w:lang w:val="es-CO"/>
              </w:rPr>
              <w:t>valor al cliente, decisiones tardías.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C5D3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Identificación de valor, flujo, </w:t>
            </w:r>
            <w:proofErr w:type="spellStart"/>
            <w:r w:rsidRPr="002E3C75">
              <w:rPr>
                <w:lang w:val="es-CO"/>
              </w:rPr>
              <w:t>pull</w:t>
            </w:r>
            <w:proofErr w:type="spellEnd"/>
            <w:r w:rsidRPr="002E3C75">
              <w:rPr>
                <w:lang w:val="es-CO"/>
              </w:rPr>
              <w:t xml:space="preserve"> </w:t>
            </w:r>
            <w:proofErr w:type="spellStart"/>
            <w:r w:rsidRPr="002E3C75">
              <w:rPr>
                <w:lang w:val="es-CO"/>
              </w:rPr>
              <w:t>system</w:t>
            </w:r>
            <w:proofErr w:type="spellEnd"/>
            <w:r w:rsidRPr="002E3C75">
              <w:rPr>
                <w:lang w:val="es-CO"/>
              </w:rPr>
              <w:t>, perfeccionamiento.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0122E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Mapas de flujo de valor, métricas de desperdicio.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6971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Enfoque en eficiencia, bajo costo.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80246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Difícil implementación en organizaciones rígidas.</w:t>
            </w:r>
          </w:p>
        </w:tc>
      </w:tr>
      <w:tr w:rsidR="00AA7B6C" w:rsidRPr="002E3C75" w14:paraId="1A821E51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B27" w14:textId="77777777" w:rsidR="00CD48AC" w:rsidRDefault="00CC101A">
            <w:r>
              <w:t>Kanban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03836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Método visual de gestión de tareas que controla el trabajo en curso.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1635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Visual, flujo continuo, límite WIP.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5B7A3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Flujo continuo sin fases estrictas.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2AD85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Tablero Kanban, tarjetas, métricas de flujo.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7C831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Fácil adopción, mejora del flujo.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E9D3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Ambiguo en roles, difícil de escalar</w:t>
            </w:r>
            <w:r w:rsidRPr="002E3C75">
              <w:rPr>
                <w:lang w:val="es-CO"/>
              </w:rPr>
              <w:t>.</w:t>
            </w:r>
          </w:p>
        </w:tc>
      </w:tr>
      <w:tr w:rsidR="002E3C75" w:rsidRPr="002E3C75" w14:paraId="718D8084" w14:textId="77777777" w:rsidTr="00AA7B6C">
        <w:trPr>
          <w:trHeight w:val="24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D1DB07" w14:textId="77777777" w:rsidR="002E3C75" w:rsidRDefault="002E3C75">
            <w:r>
              <w:t>Agile Inception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4799" w14:textId="39EA2483" w:rsidR="002E3C75" w:rsidRPr="002E3C75" w:rsidRDefault="002E3C75" w:rsidP="002E3C75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Fase inicial de proyectos ágiles para alinear visión, objetivos </w:t>
            </w:r>
            <w:r>
              <w:rPr>
                <w:lang w:val="es-CO"/>
              </w:rPr>
              <w:t>y alcance.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3B14A" w14:textId="77777777" w:rsidR="002E3C75" w:rsidRPr="002E3C75" w:rsidRDefault="002E3C75">
            <w:pPr>
              <w:rPr>
                <w:lang w:val="es-CO"/>
              </w:rPr>
            </w:pPr>
            <w:r w:rsidRPr="002E3C75">
              <w:rPr>
                <w:lang w:val="es-CO"/>
              </w:rPr>
              <w:t>Talleres colaborativos, MVP, objetivos compartidos.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55A0" w14:textId="77777777" w:rsidR="002E3C75" w:rsidRPr="002E3C75" w:rsidRDefault="002E3C75">
            <w:pPr>
              <w:rPr>
                <w:lang w:val="es-CO"/>
              </w:rPr>
            </w:pPr>
            <w:proofErr w:type="spellStart"/>
            <w:r w:rsidRPr="002E3C75">
              <w:rPr>
                <w:lang w:val="es-CO"/>
              </w:rPr>
              <w:t>Elevator</w:t>
            </w:r>
            <w:proofErr w:type="spellEnd"/>
            <w:r w:rsidRPr="002E3C75">
              <w:rPr>
                <w:lang w:val="es-CO"/>
              </w:rPr>
              <w:t xml:space="preserve"> pitch, objetivos, personas, funcionalidades clave.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2AAA0" w14:textId="77777777" w:rsidR="002E3C75" w:rsidRPr="002E3C75" w:rsidRDefault="002E3C75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MVP </w:t>
            </w:r>
            <w:proofErr w:type="spellStart"/>
            <w:r w:rsidRPr="002E3C75">
              <w:rPr>
                <w:lang w:val="es-CO"/>
              </w:rPr>
              <w:t>Canvas</w:t>
            </w:r>
            <w:proofErr w:type="spellEnd"/>
            <w:r w:rsidRPr="002E3C75">
              <w:rPr>
                <w:lang w:val="es-CO"/>
              </w:rPr>
              <w:t>, pitch, definición de éxito.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8B3F" w14:textId="77777777" w:rsidR="002E3C75" w:rsidRDefault="002E3C75">
            <w:proofErr w:type="spellStart"/>
            <w:r>
              <w:t>Alineación</w:t>
            </w:r>
            <w:proofErr w:type="spellEnd"/>
            <w:r>
              <w:t xml:space="preserve"> </w:t>
            </w:r>
            <w:proofErr w:type="spellStart"/>
            <w:r>
              <w:t>temprana</w:t>
            </w:r>
            <w:proofErr w:type="spellEnd"/>
            <w:r>
              <w:t xml:space="preserve">, </w:t>
            </w:r>
            <w:proofErr w:type="spellStart"/>
            <w:r>
              <w:t>claridad</w:t>
            </w:r>
            <w:proofErr w:type="spellEnd"/>
            <w:r>
              <w:t xml:space="preserve"> </w:t>
            </w:r>
            <w:proofErr w:type="spellStart"/>
            <w:r>
              <w:t>inicial</w:t>
            </w:r>
            <w:proofErr w:type="spellEnd"/>
            <w:r>
              <w:t>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E8E5" w14:textId="77777777" w:rsidR="002E3C75" w:rsidRPr="002E3C75" w:rsidRDefault="002E3C75">
            <w:pPr>
              <w:rPr>
                <w:lang w:val="es-CO"/>
              </w:rPr>
            </w:pPr>
            <w:r w:rsidRPr="002E3C75">
              <w:rPr>
                <w:lang w:val="es-CO"/>
              </w:rPr>
              <w:t>No es metodología completa, sólo una fase.</w:t>
            </w:r>
          </w:p>
        </w:tc>
      </w:tr>
      <w:tr w:rsidR="00AA7B6C" w:rsidRPr="002E3C75" w14:paraId="4B939F1C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8344C" w14:textId="77777777" w:rsidR="00CD48AC" w:rsidRDefault="00CC101A">
            <w:r>
              <w:t>Design Sprint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B3A9F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Proceso de 5 días para diseñar, prototipar y validar </w:t>
            </w:r>
            <w:r w:rsidRPr="002E3C75">
              <w:rPr>
                <w:lang w:val="es-CO"/>
              </w:rPr>
              <w:lastRenderedPageBreak/>
              <w:t>soluciones.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DF00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lastRenderedPageBreak/>
              <w:t>Enfoque en usuario, rápido, colaborat</w:t>
            </w:r>
            <w:r w:rsidRPr="002E3C75">
              <w:rPr>
                <w:lang w:val="es-CO"/>
              </w:rPr>
              <w:lastRenderedPageBreak/>
              <w:t>ivo.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BB294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lastRenderedPageBreak/>
              <w:t>Entender, idear, decidir, prototipar, validar.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BEB9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Prototipo, entrevistas, mapa de experiencia.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76259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Resuelve problemas rápidamente, validación temprana.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4D170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No desarrolla producto completo, requiere alta disponibilidad.</w:t>
            </w:r>
          </w:p>
        </w:tc>
      </w:tr>
      <w:tr w:rsidR="00AA7B6C" w:rsidRPr="002E3C75" w14:paraId="40658429" w14:textId="77777777" w:rsidTr="00AA7B6C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BE4E3" w14:textId="77777777" w:rsidR="00CD48AC" w:rsidRDefault="00CC101A">
            <w:r>
              <w:t>FDD (Feature-Driven Development)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8D1FF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 xml:space="preserve">Metodología ágil centrada en funcionalidades específicas del </w:t>
            </w:r>
            <w:r w:rsidRPr="002E3C75">
              <w:rPr>
                <w:lang w:val="es-CO"/>
              </w:rPr>
              <w:t>sistema.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D1574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Orientada al diseño, planificación estricta, ciclos cortos.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CD9AE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Modelado, listado de funcionalidades, diseño, desarrollo.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7E08C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Lista de funcionalidades, modelos, código funcional.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29E8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Planificación clara, útil en grandes equipos.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9B54" w14:textId="77777777" w:rsidR="00CD48AC" w:rsidRPr="002E3C75" w:rsidRDefault="00CC101A">
            <w:pPr>
              <w:rPr>
                <w:lang w:val="es-CO"/>
              </w:rPr>
            </w:pPr>
            <w:r w:rsidRPr="002E3C75">
              <w:rPr>
                <w:lang w:val="es-CO"/>
              </w:rPr>
              <w:t>Poco flexible ante cambios, de</w:t>
            </w:r>
            <w:r w:rsidRPr="002E3C75">
              <w:rPr>
                <w:lang w:val="es-CO"/>
              </w:rPr>
              <w:t>pendiente del modelado.</w:t>
            </w:r>
          </w:p>
        </w:tc>
      </w:tr>
    </w:tbl>
    <w:p w14:paraId="118BFDE7" w14:textId="7D7C07A2" w:rsidR="00000000" w:rsidRDefault="00CC101A">
      <w:pPr>
        <w:rPr>
          <w:lang w:val="es-CO"/>
        </w:rPr>
      </w:pPr>
    </w:p>
    <w:p w14:paraId="1A3DC159" w14:textId="4E2F3199" w:rsidR="00AA7B6C" w:rsidRDefault="00AA7B6C">
      <w:pPr>
        <w:rPr>
          <w:lang w:val="es-CO"/>
        </w:rPr>
      </w:pPr>
    </w:p>
    <w:p w14:paraId="3D2591D3" w14:textId="7F0EA9D7" w:rsidR="00AA7B6C" w:rsidRDefault="00CC101A">
      <w:pPr>
        <w:rPr>
          <w:b/>
          <w:bCs/>
          <w:sz w:val="32"/>
          <w:szCs w:val="32"/>
          <w:lang w:val="es-CO"/>
        </w:rPr>
      </w:pPr>
      <w:r>
        <w:rPr>
          <w:b/>
          <w:bCs/>
          <w:sz w:val="32"/>
          <w:szCs w:val="32"/>
          <w:lang w:val="es-CO"/>
        </w:rPr>
        <w:t>Esquemas Gráficos</w:t>
      </w:r>
      <w:r w:rsidR="00AA7B6C">
        <w:rPr>
          <w:b/>
          <w:bCs/>
          <w:sz w:val="32"/>
          <w:szCs w:val="32"/>
          <w:lang w:val="es-CO"/>
        </w:rPr>
        <w:t xml:space="preserve"> de metodologías:</w:t>
      </w:r>
    </w:p>
    <w:p w14:paraId="038E9241" w14:textId="445C075E" w:rsidR="00AA7B6C" w:rsidRDefault="00AA7B6C">
      <w:pPr>
        <w:rPr>
          <w:b/>
          <w:bCs/>
          <w:sz w:val="32"/>
          <w:szCs w:val="32"/>
          <w:lang w:val="es-CO"/>
        </w:rPr>
      </w:pPr>
      <w:r>
        <w:rPr>
          <w:b/>
          <w:bCs/>
          <w:sz w:val="32"/>
          <w:szCs w:val="32"/>
          <w:lang w:val="es-CO"/>
        </w:rPr>
        <w:br/>
        <w:t xml:space="preserve">- </w:t>
      </w:r>
      <w:r w:rsidRPr="00AA7B6C">
        <w:rPr>
          <w:b/>
          <w:bCs/>
          <w:sz w:val="32"/>
          <w:szCs w:val="32"/>
          <w:lang w:val="es-CO"/>
        </w:rPr>
        <w:t xml:space="preserve">XP (Extreme </w:t>
      </w:r>
      <w:proofErr w:type="spellStart"/>
      <w:r w:rsidRPr="00AA7B6C">
        <w:rPr>
          <w:b/>
          <w:bCs/>
          <w:sz w:val="32"/>
          <w:szCs w:val="32"/>
          <w:lang w:val="es-CO"/>
        </w:rPr>
        <w:t>Programming</w:t>
      </w:r>
      <w:proofErr w:type="spellEnd"/>
      <w:r w:rsidRPr="00AA7B6C">
        <w:rPr>
          <w:b/>
          <w:bCs/>
          <w:sz w:val="32"/>
          <w:szCs w:val="32"/>
          <w:lang w:val="es-CO"/>
        </w:rPr>
        <w:t>)</w:t>
      </w:r>
      <w:r>
        <w:rPr>
          <w:b/>
          <w:bCs/>
          <w:sz w:val="32"/>
          <w:szCs w:val="32"/>
          <w:lang w:val="es-CO"/>
        </w:rPr>
        <w:t>:</w:t>
      </w:r>
      <w:r>
        <w:rPr>
          <w:b/>
          <w:bCs/>
          <w:sz w:val="32"/>
          <w:szCs w:val="32"/>
          <w:lang w:val="es-CO"/>
        </w:rPr>
        <w:br/>
      </w:r>
      <w:r w:rsidRPr="00AA7B6C">
        <w:drawing>
          <wp:inline distT="0" distB="0" distL="0" distR="0" wp14:anchorId="654AE7CA" wp14:editId="2CD00BA8">
            <wp:extent cx="6018739" cy="2516864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6065" cy="251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B1A" w14:textId="58539A5E" w:rsidR="00AA7B6C" w:rsidRDefault="00AA7B6C">
      <w:pPr>
        <w:rPr>
          <w:b/>
          <w:bCs/>
          <w:sz w:val="32"/>
          <w:szCs w:val="32"/>
        </w:rPr>
      </w:pPr>
      <w:r w:rsidRPr="00AA7B6C">
        <w:rPr>
          <w:b/>
          <w:bCs/>
          <w:sz w:val="32"/>
          <w:szCs w:val="32"/>
        </w:rPr>
        <w:lastRenderedPageBreak/>
        <w:t>-</w:t>
      </w:r>
      <w:r w:rsidRPr="00AA7B6C">
        <w:t xml:space="preserve"> </w:t>
      </w:r>
      <w:r w:rsidRPr="00AA7B6C">
        <w:rPr>
          <w:b/>
          <w:bCs/>
          <w:sz w:val="32"/>
          <w:szCs w:val="32"/>
        </w:rPr>
        <w:t>RUP (Rational Unified Process)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4F19248B" wp14:editId="2A367CFF">
            <wp:extent cx="4780280" cy="3132455"/>
            <wp:effectExtent l="0" t="0" r="1270" b="0"/>
            <wp:docPr id="2" name="Imagen 2" descr="1. Development Phase of Rational Unified Process (RUP) [10]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 Development Phase of Rational Unified Process (RUP) [10]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  <w:t>-</w:t>
      </w:r>
      <w:r w:rsidRPr="00AA7B6C">
        <w:t xml:space="preserve"> </w:t>
      </w:r>
      <w:r w:rsidRPr="00AA7B6C">
        <w:rPr>
          <w:b/>
          <w:bCs/>
          <w:sz w:val="32"/>
          <w:szCs w:val="32"/>
        </w:rPr>
        <w:t>SCRUM</w:t>
      </w:r>
      <w:r>
        <w:rPr>
          <w:b/>
          <w:bCs/>
          <w:sz w:val="32"/>
          <w:szCs w:val="32"/>
        </w:rPr>
        <w:br/>
      </w:r>
      <w:r w:rsidRPr="00AA7B6C">
        <w:drawing>
          <wp:inline distT="0" distB="0" distL="0" distR="0" wp14:anchorId="20F7A00C" wp14:editId="7915E733">
            <wp:extent cx="5486400" cy="2743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F852" w14:textId="3D6F4E7D" w:rsidR="00AA7B6C" w:rsidRDefault="00B86E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-</w:t>
      </w:r>
      <w:r w:rsidRPr="00B86E18">
        <w:t xml:space="preserve"> </w:t>
      </w:r>
      <w:proofErr w:type="spellStart"/>
      <w:r w:rsidRPr="00B86E18">
        <w:rPr>
          <w:b/>
          <w:bCs/>
          <w:sz w:val="32"/>
          <w:szCs w:val="32"/>
        </w:rPr>
        <w:t>Métrica</w:t>
      </w:r>
      <w:proofErr w:type="spellEnd"/>
      <w:r w:rsidRPr="00B86E18">
        <w:rPr>
          <w:b/>
          <w:bCs/>
          <w:sz w:val="32"/>
          <w:szCs w:val="32"/>
        </w:rPr>
        <w:t xml:space="preserve"> v3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3064AADE" wp14:editId="2839689E">
            <wp:extent cx="5486400" cy="3562350"/>
            <wp:effectExtent l="0" t="0" r="0" b="0"/>
            <wp:docPr id="5" name="Imagen 5" descr="MÉTRICA versión 3 | PLANEACIÓN DE SISTEMAS DE INFORM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ÉTRICA versión 3 | PLANEACIÓN DE SISTEMAS DE INFORMACIÓ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EA1F" w14:textId="791BBBFF" w:rsidR="00B86E18" w:rsidRDefault="00B86E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</w:t>
      </w:r>
      <w:r w:rsidRPr="00B86E18">
        <w:t xml:space="preserve"> </w:t>
      </w:r>
      <w:r w:rsidRPr="00B86E18">
        <w:rPr>
          <w:b/>
          <w:bCs/>
          <w:sz w:val="32"/>
          <w:szCs w:val="32"/>
        </w:rPr>
        <w:t>Crystal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888C482" wp14:editId="23D9E465">
            <wp:extent cx="5486400" cy="3655695"/>
            <wp:effectExtent l="0" t="0" r="0" b="1905"/>
            <wp:docPr id="7" name="Imagen 7" descr="Proceso de la metodología ágil Cry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ceso de la metodología ágil Cryst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2684" w14:textId="0BBAC65F" w:rsidR="00B86E18" w:rsidRDefault="00B86E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-</w:t>
      </w:r>
      <w:r w:rsidRPr="00B86E18">
        <w:rPr>
          <w:b/>
          <w:bCs/>
          <w:sz w:val="32"/>
          <w:szCs w:val="32"/>
        </w:rPr>
        <w:t xml:space="preserve"> </w:t>
      </w:r>
      <w:r w:rsidRPr="00B86E18">
        <w:rPr>
          <w:b/>
          <w:bCs/>
          <w:sz w:val="32"/>
          <w:szCs w:val="32"/>
        </w:rPr>
        <w:t>Lean</w:t>
      </w:r>
    </w:p>
    <w:p w14:paraId="1758E5A2" w14:textId="2CD76A28" w:rsidR="00B86E18" w:rsidRDefault="00B86E18">
      <w:pPr>
        <w:rPr>
          <w:b/>
          <w:bCs/>
          <w:sz w:val="32"/>
          <w:szCs w:val="32"/>
        </w:rPr>
      </w:pPr>
      <w:r w:rsidRPr="00B86E18">
        <w:drawing>
          <wp:inline distT="0" distB="0" distL="0" distR="0" wp14:anchorId="313F7ABD" wp14:editId="2F5D6423">
            <wp:extent cx="5486400" cy="35991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5965" w14:textId="59288662" w:rsidR="00B86E18" w:rsidRDefault="00B86E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-Kanban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41AF6FCC" wp14:editId="08BCEC58">
            <wp:extent cx="5573917" cy="3702867"/>
            <wp:effectExtent l="0" t="0" r="8255" b="0"/>
            <wp:docPr id="9" name="Imagen 9" descr="Kanban y la Gestión del Tiempo: Cómo Hacer Más con Menos Estré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nban y la Gestión del Tiempo: Cómo Hacer Más con Menos Estré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782" cy="371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8F21" w14:textId="32BEB4BD" w:rsidR="00B86E18" w:rsidRDefault="00CC101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-Agile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7CBD3F6D" wp14:editId="2B739912">
            <wp:extent cx="5486400" cy="4116070"/>
            <wp:effectExtent l="0" t="0" r="0" b="0"/>
            <wp:docPr id="10" name="Imagen 10" descr="Agile Inception, Inception o Kick-off son términos que se usan para englobar muchas prácticas distintas que se utilizan en la fase de planificación y descubrimiento de un proyecto ágil. En español se pueden llamar lanzamiento o inicio ágil, o reunión de lanzamiento. Son actividades para planificar o diseñar en equipo un nuevo producto, función o versió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gile Inception, Inception o Kick-off son términos que se usan para englobar muchas prácticas distintas que se utilizan en la fase de planificación y descubrimiento de un proyecto ágil. En español se pueden llamar lanzamiento o inicio ágil, o reunión de lanzamiento. Son actividades para planificar o diseñar en equipo un nuevo producto, función o versión.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33A4" w14:textId="1B1293D9" w:rsidR="00CC101A" w:rsidRDefault="00CC101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-Design Sprint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6D68407E" wp14:editId="09788A5C">
            <wp:extent cx="5486400" cy="2631440"/>
            <wp:effectExtent l="0" t="0" r="0" b="0"/>
            <wp:docPr id="11" name="Imagen 11" descr="De la idea a la Acción: Recomendaciones para un Workshop de Design Sprint –  Giovanny Cifuentes | Consultor Transformación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 la idea a la Acción: Recomendaciones para un Workshop de Design Sprint –  Giovanny Cifuentes | Consultor Transformación Digi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7E45" w14:textId="77777777" w:rsidR="00CC101A" w:rsidRDefault="00CC101A">
      <w:pPr>
        <w:rPr>
          <w:b/>
          <w:bCs/>
          <w:sz w:val="32"/>
          <w:szCs w:val="32"/>
        </w:rPr>
      </w:pPr>
    </w:p>
    <w:p w14:paraId="46F60121" w14:textId="5A0C07B1" w:rsidR="00CC101A" w:rsidRDefault="00CC101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-</w:t>
      </w:r>
      <w:proofErr w:type="gramStart"/>
      <w:r>
        <w:rPr>
          <w:b/>
          <w:bCs/>
          <w:sz w:val="32"/>
          <w:szCs w:val="32"/>
        </w:rPr>
        <w:t>FDD(</w:t>
      </w:r>
      <w:proofErr w:type="gramEnd"/>
      <w:r>
        <w:rPr>
          <w:b/>
          <w:bCs/>
          <w:sz w:val="32"/>
          <w:szCs w:val="32"/>
        </w:rPr>
        <w:t>Feature-Driven Development)</w:t>
      </w:r>
    </w:p>
    <w:p w14:paraId="1A9000F3" w14:textId="2CDAF97C" w:rsidR="00CC101A" w:rsidRPr="00AA7B6C" w:rsidRDefault="00CC101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BBE6AC" wp14:editId="638CA33B">
            <wp:extent cx="5604095" cy="3929794"/>
            <wp:effectExtent l="0" t="0" r="0" b="0"/>
            <wp:docPr id="12" name="Imagen 12" descr="What is Feature-driven product development (FDD)?: User-centric product  development | GroRapid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hat is Feature-driven product development (FDD)?: User-centric product  development | GroRapid Lab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63" cy="393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01A" w:rsidRPr="00AA7B6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E3C75"/>
    <w:rsid w:val="00326F90"/>
    <w:rsid w:val="00AA1D8D"/>
    <w:rsid w:val="00AA7B6C"/>
    <w:rsid w:val="00B47730"/>
    <w:rsid w:val="00B86E18"/>
    <w:rsid w:val="00CB0664"/>
    <w:rsid w:val="00CC101A"/>
    <w:rsid w:val="00CD48A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BF8672F"/>
  <w14:defaultImageDpi w14:val="300"/>
  <w15:docId w15:val="{A592D7AF-D59D-4539-98BA-B8A546F8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AA7B6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7B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D5964942FF7A4589AC203A2AE756D5" ma:contentTypeVersion="11" ma:contentTypeDescription="Crear nuevo documento." ma:contentTypeScope="" ma:versionID="28cb6eef485629a8284ca95c1ad575c3">
  <xsd:schema xmlns:xsd="http://www.w3.org/2001/XMLSchema" xmlns:xs="http://www.w3.org/2001/XMLSchema" xmlns:p="http://schemas.microsoft.com/office/2006/metadata/properties" xmlns:ns2="5f3f9e69-584a-4165-acca-6926fe4ab89f" xmlns:ns3="db919950-9ade-4ed0-af76-99c05809cac8" targetNamespace="http://schemas.microsoft.com/office/2006/metadata/properties" ma:root="true" ma:fieldsID="1c5ca1e29bde3fe094330e2d366dc796" ns2:_="" ns3:_="">
    <xsd:import namespace="5f3f9e69-584a-4165-acca-6926fe4ab89f"/>
    <xsd:import namespace="db919950-9ade-4ed0-af76-99c05809ca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3f9e69-584a-4165-acca-6926fe4ab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8396f77f-c849-46ce-8d24-f22a20edef3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919950-9ade-4ed0-af76-99c05809cac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3b3693-3658-48f5-aa97-33a2009c505f}" ma:internalName="TaxCatchAll" ma:showField="CatchAllData" ma:web="db919950-9ade-4ed0-af76-99c05809ca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b919950-9ade-4ed0-af76-99c05809cac8" xsi:nil="true"/>
    <lcf76f155ced4ddcb4097134ff3c332f xmlns="5f3f9e69-584a-4165-acca-6926fe4ab89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ACEABD8-20DD-4972-B297-FD52C9098CBC}"/>
</file>

<file path=customXml/itemProps3.xml><?xml version="1.0" encoding="utf-8"?>
<ds:datastoreItem xmlns:ds="http://schemas.openxmlformats.org/officeDocument/2006/customXml" ds:itemID="{B22EAF1F-6CF3-4E33-9E8A-913281493F88}"/>
</file>

<file path=customXml/itemProps4.xml><?xml version="1.0" encoding="utf-8"?>
<ds:datastoreItem xmlns:ds="http://schemas.openxmlformats.org/officeDocument/2006/customXml" ds:itemID="{CEBDA159-30B7-4708-83CF-29F7B0B905F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583</Words>
  <Characters>3208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3784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Salas Didacticas Sede Bogota</cp:lastModifiedBy>
  <cp:revision>2</cp:revision>
  <dcterms:created xsi:type="dcterms:W3CDTF">2025-05-23T13:38:00Z</dcterms:created>
  <dcterms:modified xsi:type="dcterms:W3CDTF">2025-05-23T13:38:00Z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0x01010042D5964942FF7A4589AC203A2AE756D5</vt:lpwstr>
  </property>
</Properties>
</file>