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CF80F6" w14:textId="77777777" w:rsidR="002A787F" w:rsidRDefault="002A787F">
      <w:pPr>
        <w:widowControl w:val="0"/>
        <w:pBdr>
          <w:top w:val="nil"/>
          <w:left w:val="nil"/>
          <w:bottom w:val="nil"/>
          <w:right w:val="nil"/>
          <w:between w:val="nil"/>
        </w:pBdr>
        <w:spacing w:after="0" w:line="276" w:lineRule="auto"/>
        <w:jc w:val="both"/>
        <w:rPr>
          <w:rFonts w:ascii="Arial" w:eastAsia="Arial" w:hAnsi="Arial" w:cs="Arial"/>
          <w:color w:val="000000"/>
        </w:rPr>
      </w:pPr>
    </w:p>
    <w:tbl>
      <w:tblPr>
        <w:tblStyle w:val="a0"/>
        <w:tblW w:w="10490" w:type="dxa"/>
        <w:tblInd w:w="-86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00" w:firstRow="0" w:lastRow="0" w:firstColumn="0" w:lastColumn="0" w:noHBand="0" w:noVBand="1"/>
      </w:tblPr>
      <w:tblGrid>
        <w:gridCol w:w="2552"/>
        <w:gridCol w:w="2567"/>
        <w:gridCol w:w="121"/>
        <w:gridCol w:w="180"/>
        <w:gridCol w:w="5070"/>
      </w:tblGrid>
      <w:tr w:rsidR="002A787F" w:rsidRPr="0069021C" w14:paraId="29D257DF" w14:textId="77777777">
        <w:tc>
          <w:tcPr>
            <w:tcW w:w="2552" w:type="dxa"/>
            <w:tcBorders>
              <w:bottom w:val="single" w:sz="12" w:space="0" w:color="000000"/>
              <w:right w:val="single" w:sz="12" w:space="0" w:color="000000"/>
            </w:tcBorders>
            <w:shd w:val="clear" w:color="auto" w:fill="E7E6E6"/>
          </w:tcPr>
          <w:p w14:paraId="5E932D94" w14:textId="77777777" w:rsidR="002A787F" w:rsidRPr="0069021C" w:rsidRDefault="00955D43">
            <w:pPr>
              <w:rPr>
                <w:rFonts w:ascii="Roboto" w:hAnsi="Roboto"/>
                <w:b/>
                <w:sz w:val="18"/>
                <w:szCs w:val="18"/>
              </w:rPr>
            </w:pPr>
            <w:r w:rsidRPr="0069021C">
              <w:rPr>
                <w:rFonts w:ascii="Roboto" w:hAnsi="Roboto"/>
                <w:b/>
                <w:sz w:val="18"/>
                <w:szCs w:val="18"/>
              </w:rPr>
              <w:t>TÍTULO:</w:t>
            </w:r>
          </w:p>
        </w:tc>
        <w:tc>
          <w:tcPr>
            <w:tcW w:w="7938" w:type="dxa"/>
            <w:gridSpan w:val="4"/>
            <w:tcBorders>
              <w:left w:val="single" w:sz="12" w:space="0" w:color="000000"/>
              <w:bottom w:val="single" w:sz="12" w:space="0" w:color="000000"/>
            </w:tcBorders>
            <w:shd w:val="clear" w:color="auto" w:fill="auto"/>
          </w:tcPr>
          <w:p w14:paraId="4F48758C" w14:textId="77777777" w:rsidR="002A787F" w:rsidRPr="0069021C" w:rsidRDefault="00955D43">
            <w:pPr>
              <w:spacing w:line="240" w:lineRule="auto"/>
              <w:rPr>
                <w:rFonts w:ascii="Roboto" w:hAnsi="Roboto"/>
                <w:sz w:val="18"/>
                <w:szCs w:val="18"/>
              </w:rPr>
            </w:pPr>
            <w:r w:rsidRPr="0069021C">
              <w:rPr>
                <w:rFonts w:ascii="Roboto" w:hAnsi="Roboto"/>
                <w:sz w:val="18"/>
                <w:szCs w:val="18"/>
              </w:rPr>
              <w:t xml:space="preserve">Facilitación de sesiones para el desarrollo de competencias con apoyo de tecnologías de información </w:t>
            </w:r>
          </w:p>
        </w:tc>
      </w:tr>
      <w:tr w:rsidR="002A787F" w:rsidRPr="0069021C" w14:paraId="62C5FC3F" w14:textId="77777777">
        <w:trPr>
          <w:trHeight w:val="316"/>
        </w:trPr>
        <w:tc>
          <w:tcPr>
            <w:tcW w:w="10490" w:type="dxa"/>
            <w:gridSpan w:val="5"/>
            <w:tcBorders>
              <w:bottom w:val="single" w:sz="12" w:space="0" w:color="000000"/>
            </w:tcBorders>
            <w:shd w:val="clear" w:color="auto" w:fill="E7E6E6"/>
          </w:tcPr>
          <w:p w14:paraId="0581E1F4" w14:textId="77777777" w:rsidR="002A787F" w:rsidRPr="0069021C" w:rsidRDefault="00955D43">
            <w:pPr>
              <w:jc w:val="center"/>
              <w:rPr>
                <w:rFonts w:ascii="Roboto" w:hAnsi="Roboto"/>
                <w:b/>
                <w:sz w:val="18"/>
                <w:szCs w:val="18"/>
              </w:rPr>
            </w:pPr>
            <w:r w:rsidRPr="0069021C">
              <w:rPr>
                <w:rFonts w:ascii="Roboto" w:hAnsi="Roboto"/>
                <w:b/>
                <w:sz w:val="18"/>
                <w:szCs w:val="18"/>
              </w:rPr>
              <w:t xml:space="preserve">OBJETIVO GENERAL </w:t>
            </w:r>
          </w:p>
        </w:tc>
      </w:tr>
      <w:tr w:rsidR="002A787F" w:rsidRPr="0069021C" w14:paraId="7D9FB088" w14:textId="77777777">
        <w:trPr>
          <w:trHeight w:val="861"/>
        </w:trPr>
        <w:tc>
          <w:tcPr>
            <w:tcW w:w="10490" w:type="dxa"/>
            <w:gridSpan w:val="5"/>
            <w:tcBorders>
              <w:top w:val="single" w:sz="12" w:space="0" w:color="000000"/>
            </w:tcBorders>
            <w:shd w:val="clear" w:color="auto" w:fill="auto"/>
          </w:tcPr>
          <w:p w14:paraId="606AD5FA" w14:textId="77777777" w:rsidR="002A787F" w:rsidRPr="0069021C" w:rsidRDefault="00955D43">
            <w:pPr>
              <w:spacing w:after="0"/>
              <w:rPr>
                <w:rFonts w:ascii="Roboto" w:hAnsi="Roboto"/>
                <w:color w:val="A6A6A6"/>
                <w:sz w:val="18"/>
                <w:szCs w:val="18"/>
              </w:rPr>
            </w:pPr>
            <w:r w:rsidRPr="0069021C">
              <w:rPr>
                <w:rFonts w:ascii="Roboto" w:hAnsi="Roboto"/>
                <w:color w:val="000000" w:themeColor="text1"/>
                <w:sz w:val="18"/>
                <w:szCs w:val="18"/>
              </w:rPr>
              <w:t>Servir como referente para la evaluación y certificación de las personas que desempeñan la función de realizar la pre-producción, la toma fotográfica y la post-producción, aplicando técnicas fotográficas, conforme a los requerimientos del cliente. Asimismo, puede ser referente para el desarrollo de programas de capacitación y de formación basados en Estándares de Competencia (EC). El presente EC se refiere únicamente a funciones para cuya realización no se requiere por disposición legal, la posesión de un título profesional. Por lo que para certificarse en este EC no deberá ser requisito el poseer dicho documento académico.</w:t>
            </w:r>
          </w:p>
        </w:tc>
      </w:tr>
      <w:tr w:rsidR="002A787F" w:rsidRPr="0069021C" w14:paraId="4E1E58F5" w14:textId="77777777">
        <w:tc>
          <w:tcPr>
            <w:tcW w:w="5420" w:type="dxa"/>
            <w:gridSpan w:val="4"/>
            <w:tcBorders>
              <w:top w:val="single" w:sz="12" w:space="0" w:color="000000"/>
              <w:bottom w:val="single" w:sz="12" w:space="0" w:color="000000"/>
              <w:right w:val="single" w:sz="12" w:space="0" w:color="000000"/>
            </w:tcBorders>
            <w:shd w:val="clear" w:color="auto" w:fill="E7E6E6"/>
          </w:tcPr>
          <w:p w14:paraId="72445401" w14:textId="77777777" w:rsidR="002A787F" w:rsidRPr="0069021C" w:rsidRDefault="00955D43">
            <w:pPr>
              <w:spacing w:after="0"/>
              <w:jc w:val="center"/>
              <w:rPr>
                <w:rFonts w:ascii="Roboto" w:hAnsi="Roboto"/>
                <w:b/>
                <w:sz w:val="18"/>
                <w:szCs w:val="18"/>
              </w:rPr>
            </w:pPr>
            <w:r w:rsidRPr="0069021C">
              <w:rPr>
                <w:rFonts w:ascii="Roboto" w:hAnsi="Roboto"/>
                <w:b/>
                <w:sz w:val="18"/>
                <w:szCs w:val="18"/>
              </w:rPr>
              <w:t>CONTENIDO TEMÁTICO</w:t>
            </w:r>
          </w:p>
          <w:p w14:paraId="42579B48" w14:textId="77777777" w:rsidR="002A787F" w:rsidRPr="0069021C" w:rsidRDefault="00955D43">
            <w:pPr>
              <w:spacing w:after="0"/>
              <w:jc w:val="center"/>
              <w:rPr>
                <w:rFonts w:ascii="Roboto" w:hAnsi="Roboto"/>
                <w:b/>
                <w:sz w:val="18"/>
                <w:szCs w:val="18"/>
              </w:rPr>
            </w:pPr>
            <w:r w:rsidRPr="0069021C">
              <w:rPr>
                <w:rFonts w:ascii="Roboto" w:hAnsi="Roboto"/>
                <w:sz w:val="18"/>
                <w:szCs w:val="18"/>
              </w:rPr>
              <w:t>Redacta el  temario del curso.</w:t>
            </w:r>
          </w:p>
        </w:tc>
        <w:tc>
          <w:tcPr>
            <w:tcW w:w="5070" w:type="dxa"/>
            <w:tcBorders>
              <w:top w:val="single" w:sz="12" w:space="0" w:color="000000"/>
              <w:left w:val="single" w:sz="12" w:space="0" w:color="000000"/>
              <w:bottom w:val="single" w:sz="12" w:space="0" w:color="000000"/>
            </w:tcBorders>
            <w:shd w:val="clear" w:color="auto" w:fill="E7E6E6"/>
          </w:tcPr>
          <w:p w14:paraId="35ECE8CE" w14:textId="77777777" w:rsidR="002A787F" w:rsidRPr="0069021C" w:rsidRDefault="00955D43">
            <w:pPr>
              <w:spacing w:after="0"/>
              <w:jc w:val="center"/>
              <w:rPr>
                <w:rFonts w:ascii="Roboto" w:hAnsi="Roboto"/>
                <w:b/>
                <w:sz w:val="18"/>
                <w:szCs w:val="18"/>
              </w:rPr>
            </w:pPr>
            <w:r w:rsidRPr="0069021C">
              <w:rPr>
                <w:rFonts w:ascii="Roboto" w:hAnsi="Roboto"/>
                <w:b/>
                <w:sz w:val="18"/>
                <w:szCs w:val="18"/>
              </w:rPr>
              <w:t>OBJETIVOS PARTICULARES</w:t>
            </w:r>
          </w:p>
          <w:p w14:paraId="5CAC03E5" w14:textId="77777777" w:rsidR="002A787F" w:rsidRPr="0069021C" w:rsidRDefault="00955D43">
            <w:pPr>
              <w:spacing w:after="0"/>
              <w:rPr>
                <w:rFonts w:ascii="Roboto" w:hAnsi="Roboto"/>
                <w:b/>
                <w:sz w:val="18"/>
                <w:szCs w:val="18"/>
              </w:rPr>
            </w:pPr>
            <w:r w:rsidRPr="0069021C">
              <w:rPr>
                <w:rFonts w:ascii="Roboto" w:hAnsi="Roboto"/>
                <w:sz w:val="18"/>
                <w:szCs w:val="18"/>
              </w:rPr>
              <w:t>Redacta los objetivos particulares del curso por tema a desarrollar.</w:t>
            </w:r>
          </w:p>
        </w:tc>
      </w:tr>
      <w:tr w:rsidR="002A787F" w:rsidRPr="0069021C" w14:paraId="5767EF42" w14:textId="77777777" w:rsidTr="0069021C">
        <w:trPr>
          <w:trHeight w:val="453"/>
        </w:trPr>
        <w:tc>
          <w:tcPr>
            <w:tcW w:w="5420" w:type="dxa"/>
            <w:gridSpan w:val="4"/>
            <w:tcBorders>
              <w:top w:val="single" w:sz="12" w:space="0" w:color="000000"/>
              <w:bottom w:val="single" w:sz="12" w:space="0" w:color="000000"/>
              <w:right w:val="single" w:sz="12" w:space="0" w:color="000000"/>
            </w:tcBorders>
          </w:tcPr>
          <w:p w14:paraId="7D479700" w14:textId="77777777" w:rsidR="002A787F" w:rsidRPr="0069021C" w:rsidRDefault="00955D43">
            <w:pPr>
              <w:jc w:val="both"/>
              <w:rPr>
                <w:rFonts w:ascii="Roboto" w:hAnsi="Roboto"/>
                <w:b/>
                <w:bCs/>
                <w:sz w:val="18"/>
                <w:szCs w:val="18"/>
              </w:rPr>
            </w:pPr>
            <w:r w:rsidRPr="0069021C">
              <w:rPr>
                <w:rFonts w:ascii="Roboto" w:hAnsi="Roboto"/>
                <w:b/>
                <w:bCs/>
                <w:sz w:val="18"/>
                <w:szCs w:val="18"/>
              </w:rPr>
              <w:t>Tema 1.</w:t>
            </w:r>
          </w:p>
          <w:p w14:paraId="3E78DFB3" w14:textId="77777777" w:rsidR="002A787F" w:rsidRPr="0069021C" w:rsidRDefault="00955D43">
            <w:pPr>
              <w:numPr>
                <w:ilvl w:val="0"/>
                <w:numId w:val="1"/>
              </w:numPr>
              <w:spacing w:after="0"/>
              <w:jc w:val="both"/>
              <w:rPr>
                <w:rFonts w:ascii="Roboto" w:hAnsi="Roboto"/>
                <w:sz w:val="18"/>
                <w:szCs w:val="18"/>
              </w:rPr>
            </w:pPr>
            <w:r w:rsidRPr="0069021C">
              <w:rPr>
                <w:rFonts w:ascii="Roboto" w:hAnsi="Roboto"/>
                <w:sz w:val="18"/>
                <w:szCs w:val="18"/>
              </w:rPr>
              <w:t>¿Qué son las competencias en el ámbito educativo?</w:t>
            </w:r>
          </w:p>
          <w:p w14:paraId="3E2AA3E1" w14:textId="77777777" w:rsidR="002A787F" w:rsidRPr="0069021C" w:rsidRDefault="00955D43">
            <w:pPr>
              <w:numPr>
                <w:ilvl w:val="0"/>
                <w:numId w:val="1"/>
              </w:numPr>
              <w:spacing w:after="0"/>
              <w:jc w:val="both"/>
              <w:rPr>
                <w:rFonts w:ascii="Roboto" w:hAnsi="Roboto"/>
                <w:sz w:val="18"/>
                <w:szCs w:val="18"/>
              </w:rPr>
            </w:pPr>
            <w:r w:rsidRPr="0069021C">
              <w:rPr>
                <w:rFonts w:ascii="Roboto" w:hAnsi="Roboto"/>
                <w:sz w:val="18"/>
                <w:szCs w:val="18"/>
              </w:rPr>
              <w:t>¿Qué es lo que en términos generales, la universidad debe aportar a los alumnos?</w:t>
            </w:r>
          </w:p>
          <w:p w14:paraId="04DDBE04" w14:textId="77777777" w:rsidR="002A787F" w:rsidRPr="0069021C" w:rsidRDefault="00955D43">
            <w:pPr>
              <w:numPr>
                <w:ilvl w:val="0"/>
                <w:numId w:val="1"/>
              </w:numPr>
              <w:spacing w:after="0"/>
              <w:jc w:val="both"/>
              <w:rPr>
                <w:rFonts w:ascii="Roboto" w:hAnsi="Roboto"/>
                <w:sz w:val="18"/>
                <w:szCs w:val="18"/>
              </w:rPr>
            </w:pPr>
            <w:r w:rsidRPr="0069021C">
              <w:rPr>
                <w:rFonts w:ascii="Roboto" w:hAnsi="Roboto"/>
                <w:sz w:val="18"/>
                <w:szCs w:val="18"/>
              </w:rPr>
              <w:t>El perfil de egreso de la educación Universitaria</w:t>
            </w:r>
          </w:p>
          <w:p w14:paraId="49CF59AC" w14:textId="77777777" w:rsidR="002A787F" w:rsidRPr="0069021C" w:rsidRDefault="00955D43">
            <w:pPr>
              <w:numPr>
                <w:ilvl w:val="0"/>
                <w:numId w:val="1"/>
              </w:numPr>
              <w:spacing w:after="0"/>
              <w:jc w:val="both"/>
              <w:rPr>
                <w:rFonts w:ascii="Roboto" w:hAnsi="Roboto"/>
                <w:sz w:val="18"/>
                <w:szCs w:val="18"/>
              </w:rPr>
            </w:pPr>
            <w:r w:rsidRPr="0069021C">
              <w:rPr>
                <w:rFonts w:ascii="Roboto" w:hAnsi="Roboto"/>
                <w:sz w:val="18"/>
                <w:szCs w:val="18"/>
              </w:rPr>
              <w:t>Educación y sociedad</w:t>
            </w:r>
          </w:p>
          <w:p w14:paraId="32AFFA7F" w14:textId="77777777" w:rsidR="002A787F" w:rsidRPr="0069021C" w:rsidRDefault="00955D43">
            <w:pPr>
              <w:numPr>
                <w:ilvl w:val="0"/>
                <w:numId w:val="1"/>
              </w:numPr>
              <w:spacing w:after="0"/>
              <w:jc w:val="both"/>
              <w:rPr>
                <w:rFonts w:ascii="Roboto" w:hAnsi="Roboto"/>
                <w:sz w:val="18"/>
                <w:szCs w:val="18"/>
              </w:rPr>
            </w:pPr>
            <w:r w:rsidRPr="0069021C">
              <w:rPr>
                <w:rFonts w:ascii="Roboto" w:hAnsi="Roboto"/>
                <w:sz w:val="18"/>
                <w:szCs w:val="18"/>
              </w:rPr>
              <w:t>¿Cómo hemos enseñado en algunas ocasiones?: Un vistazo a ciertas prácticas educativas predominantes</w:t>
            </w:r>
          </w:p>
          <w:p w14:paraId="242999E7" w14:textId="77777777" w:rsidR="002A787F" w:rsidRPr="0069021C" w:rsidRDefault="00955D43">
            <w:pPr>
              <w:numPr>
                <w:ilvl w:val="0"/>
                <w:numId w:val="1"/>
              </w:numPr>
              <w:spacing w:after="0"/>
              <w:jc w:val="both"/>
              <w:rPr>
                <w:rFonts w:ascii="Roboto" w:hAnsi="Roboto"/>
                <w:sz w:val="18"/>
                <w:szCs w:val="18"/>
              </w:rPr>
            </w:pPr>
            <w:r w:rsidRPr="0069021C">
              <w:rPr>
                <w:rFonts w:ascii="Roboto" w:hAnsi="Roboto"/>
                <w:sz w:val="18"/>
                <w:szCs w:val="18"/>
              </w:rPr>
              <w:t>Los pilares de la educación</w:t>
            </w:r>
          </w:p>
          <w:p w14:paraId="6B01FC7F" w14:textId="77777777" w:rsidR="002A787F" w:rsidRPr="0069021C" w:rsidRDefault="00955D43">
            <w:pPr>
              <w:numPr>
                <w:ilvl w:val="0"/>
                <w:numId w:val="1"/>
              </w:numPr>
              <w:spacing w:after="0"/>
              <w:jc w:val="both"/>
              <w:rPr>
                <w:rFonts w:ascii="Roboto" w:hAnsi="Roboto"/>
                <w:sz w:val="18"/>
                <w:szCs w:val="18"/>
              </w:rPr>
            </w:pPr>
            <w:r w:rsidRPr="0069021C">
              <w:rPr>
                <w:rFonts w:ascii="Roboto" w:hAnsi="Roboto"/>
                <w:sz w:val="18"/>
                <w:szCs w:val="18"/>
              </w:rPr>
              <w:t>Hablando de competencias en el ámbito de Universidad.</w:t>
            </w:r>
          </w:p>
          <w:p w14:paraId="46407C36" w14:textId="77777777" w:rsidR="002A787F" w:rsidRPr="0069021C" w:rsidRDefault="00955D43">
            <w:pPr>
              <w:numPr>
                <w:ilvl w:val="0"/>
                <w:numId w:val="1"/>
              </w:numPr>
              <w:jc w:val="both"/>
              <w:rPr>
                <w:rFonts w:ascii="Roboto" w:hAnsi="Roboto"/>
                <w:sz w:val="18"/>
                <w:szCs w:val="18"/>
              </w:rPr>
            </w:pPr>
            <w:r w:rsidRPr="0069021C">
              <w:rPr>
                <w:rFonts w:ascii="Roboto" w:hAnsi="Roboto"/>
                <w:sz w:val="18"/>
                <w:szCs w:val="18"/>
              </w:rPr>
              <w:t>¿Qué son las competencias?</w:t>
            </w:r>
          </w:p>
        </w:tc>
        <w:tc>
          <w:tcPr>
            <w:tcW w:w="5070" w:type="dxa"/>
            <w:tcBorders>
              <w:top w:val="single" w:sz="12" w:space="0" w:color="000000"/>
              <w:left w:val="single" w:sz="12" w:space="0" w:color="000000"/>
            </w:tcBorders>
            <w:vAlign w:val="center"/>
          </w:tcPr>
          <w:p w14:paraId="32EA08FF" w14:textId="27A6556F" w:rsidR="002A787F" w:rsidRPr="0069021C" w:rsidRDefault="00955D43" w:rsidP="0069021C">
            <w:pPr>
              <w:jc w:val="center"/>
              <w:rPr>
                <w:rFonts w:ascii="Roboto" w:eastAsia="Century Gothic" w:hAnsi="Roboto" w:cs="Century Gothic"/>
                <w:sz w:val="18"/>
                <w:szCs w:val="18"/>
              </w:rPr>
            </w:pPr>
            <w:r w:rsidRPr="0069021C">
              <w:rPr>
                <w:rFonts w:ascii="Roboto" w:hAnsi="Roboto"/>
                <w:sz w:val="18"/>
                <w:szCs w:val="18"/>
              </w:rPr>
              <w:t>Preparar las sesiones presenciales para el desarrollo de competencias con apoyo de tecnologías de información</w:t>
            </w:r>
            <w:r w:rsidR="0069021C">
              <w:rPr>
                <w:rFonts w:ascii="Roboto" w:hAnsi="Roboto"/>
                <w:sz w:val="18"/>
                <w:szCs w:val="18"/>
              </w:rPr>
              <w:t>.</w:t>
            </w:r>
          </w:p>
        </w:tc>
      </w:tr>
      <w:tr w:rsidR="002A787F" w:rsidRPr="0069021C" w14:paraId="100E1C4F" w14:textId="77777777" w:rsidTr="0069021C">
        <w:trPr>
          <w:trHeight w:val="447"/>
        </w:trPr>
        <w:tc>
          <w:tcPr>
            <w:tcW w:w="5420" w:type="dxa"/>
            <w:gridSpan w:val="4"/>
            <w:tcBorders>
              <w:top w:val="single" w:sz="12" w:space="0" w:color="000000"/>
              <w:bottom w:val="single" w:sz="12" w:space="0" w:color="000000"/>
              <w:right w:val="single" w:sz="12" w:space="0" w:color="000000"/>
            </w:tcBorders>
          </w:tcPr>
          <w:p w14:paraId="4952A1E6" w14:textId="77777777" w:rsidR="002A787F" w:rsidRPr="0069021C" w:rsidRDefault="00955D43" w:rsidP="0069021C">
            <w:pPr>
              <w:jc w:val="both"/>
              <w:rPr>
                <w:rFonts w:ascii="Roboto" w:hAnsi="Roboto"/>
                <w:b/>
                <w:bCs/>
                <w:sz w:val="18"/>
                <w:szCs w:val="18"/>
              </w:rPr>
            </w:pPr>
            <w:r w:rsidRPr="0069021C">
              <w:rPr>
                <w:rFonts w:ascii="Roboto" w:hAnsi="Roboto"/>
                <w:b/>
                <w:bCs/>
                <w:sz w:val="18"/>
                <w:szCs w:val="18"/>
              </w:rPr>
              <w:t>Tema 2.</w:t>
            </w:r>
          </w:p>
          <w:p w14:paraId="0219D61E" w14:textId="12F237FB" w:rsidR="002A787F" w:rsidRPr="0069021C" w:rsidRDefault="00955D43" w:rsidP="0069021C">
            <w:pPr>
              <w:numPr>
                <w:ilvl w:val="0"/>
                <w:numId w:val="1"/>
              </w:numPr>
              <w:spacing w:after="0"/>
              <w:jc w:val="both"/>
              <w:rPr>
                <w:rFonts w:ascii="Roboto" w:hAnsi="Roboto"/>
                <w:sz w:val="18"/>
                <w:szCs w:val="18"/>
              </w:rPr>
            </w:pPr>
            <w:r w:rsidRPr="0069021C">
              <w:rPr>
                <w:rFonts w:ascii="Roboto" w:hAnsi="Roboto"/>
                <w:sz w:val="18"/>
                <w:szCs w:val="18"/>
              </w:rPr>
              <w:t>La educación por competencias.</w:t>
            </w:r>
          </w:p>
          <w:p w14:paraId="3437DD0B" w14:textId="646699BA" w:rsidR="002A787F" w:rsidRPr="0069021C" w:rsidRDefault="00955D43" w:rsidP="0069021C">
            <w:pPr>
              <w:numPr>
                <w:ilvl w:val="0"/>
                <w:numId w:val="1"/>
              </w:numPr>
              <w:spacing w:after="0"/>
              <w:jc w:val="both"/>
              <w:rPr>
                <w:rFonts w:ascii="Roboto" w:hAnsi="Roboto"/>
                <w:sz w:val="18"/>
                <w:szCs w:val="18"/>
              </w:rPr>
            </w:pPr>
            <w:r w:rsidRPr="0069021C">
              <w:rPr>
                <w:rFonts w:ascii="Roboto" w:hAnsi="Roboto"/>
                <w:sz w:val="18"/>
                <w:szCs w:val="18"/>
              </w:rPr>
              <w:t>Principios pedagógicos.</w:t>
            </w:r>
          </w:p>
          <w:p w14:paraId="5E27C5EA" w14:textId="361773A6" w:rsidR="002A787F" w:rsidRPr="0069021C" w:rsidRDefault="00955D43" w:rsidP="0069021C">
            <w:pPr>
              <w:numPr>
                <w:ilvl w:val="0"/>
                <w:numId w:val="1"/>
              </w:numPr>
              <w:spacing w:after="0"/>
              <w:jc w:val="both"/>
              <w:rPr>
                <w:rFonts w:ascii="Roboto" w:hAnsi="Roboto"/>
                <w:sz w:val="18"/>
                <w:szCs w:val="18"/>
              </w:rPr>
            </w:pPr>
            <w:r w:rsidRPr="0069021C">
              <w:rPr>
                <w:rFonts w:ascii="Roboto" w:hAnsi="Roboto"/>
                <w:sz w:val="18"/>
                <w:szCs w:val="18"/>
              </w:rPr>
              <w:t>Tipos de competencias</w:t>
            </w:r>
          </w:p>
          <w:p w14:paraId="36E08776" w14:textId="244935EC" w:rsidR="002A787F" w:rsidRPr="0069021C" w:rsidRDefault="00955D43" w:rsidP="0069021C">
            <w:pPr>
              <w:numPr>
                <w:ilvl w:val="0"/>
                <w:numId w:val="1"/>
              </w:numPr>
              <w:spacing w:after="0"/>
              <w:jc w:val="both"/>
              <w:rPr>
                <w:rFonts w:ascii="Roboto" w:hAnsi="Roboto"/>
                <w:sz w:val="18"/>
                <w:szCs w:val="18"/>
              </w:rPr>
            </w:pPr>
            <w:r w:rsidRPr="0069021C">
              <w:rPr>
                <w:rFonts w:ascii="Roboto" w:hAnsi="Roboto"/>
                <w:sz w:val="18"/>
                <w:szCs w:val="18"/>
              </w:rPr>
              <w:t xml:space="preserve">Principios básicos de composición de imágenes fotográficas. Conocimiento </w:t>
            </w:r>
          </w:p>
        </w:tc>
        <w:tc>
          <w:tcPr>
            <w:tcW w:w="5070" w:type="dxa"/>
            <w:tcBorders>
              <w:left w:val="single" w:sz="12" w:space="0" w:color="000000"/>
            </w:tcBorders>
            <w:vAlign w:val="center"/>
          </w:tcPr>
          <w:p w14:paraId="5EB99175" w14:textId="77777777" w:rsidR="002A787F" w:rsidRPr="0069021C" w:rsidRDefault="00955D43" w:rsidP="0069021C">
            <w:pPr>
              <w:jc w:val="center"/>
              <w:rPr>
                <w:rFonts w:ascii="Roboto" w:hAnsi="Roboto"/>
                <w:sz w:val="18"/>
                <w:szCs w:val="18"/>
              </w:rPr>
            </w:pPr>
            <w:r w:rsidRPr="0069021C">
              <w:rPr>
                <w:rFonts w:ascii="Roboto" w:hAnsi="Roboto"/>
                <w:sz w:val="18"/>
                <w:szCs w:val="18"/>
              </w:rPr>
              <w:t>Conducir las sesiones para el desarrollo de competencias con metodologías centradas en el participante con apoyo de tecnologías de información para lograr el resultado solicitado en la orden de trabajo.</w:t>
            </w:r>
          </w:p>
        </w:tc>
      </w:tr>
      <w:tr w:rsidR="002A787F" w:rsidRPr="0069021C" w14:paraId="4090174A" w14:textId="77777777" w:rsidTr="0069021C">
        <w:trPr>
          <w:trHeight w:val="447"/>
        </w:trPr>
        <w:tc>
          <w:tcPr>
            <w:tcW w:w="5420" w:type="dxa"/>
            <w:gridSpan w:val="4"/>
            <w:tcBorders>
              <w:top w:val="single" w:sz="12" w:space="0" w:color="000000"/>
              <w:bottom w:val="single" w:sz="12" w:space="0" w:color="000000"/>
              <w:right w:val="single" w:sz="12" w:space="0" w:color="000000"/>
            </w:tcBorders>
          </w:tcPr>
          <w:p w14:paraId="0860BE45" w14:textId="77777777" w:rsidR="002A787F" w:rsidRPr="0069021C" w:rsidRDefault="00955D43" w:rsidP="0069021C">
            <w:pPr>
              <w:jc w:val="both"/>
              <w:rPr>
                <w:rFonts w:ascii="Roboto" w:hAnsi="Roboto"/>
                <w:b/>
                <w:bCs/>
                <w:sz w:val="18"/>
                <w:szCs w:val="18"/>
              </w:rPr>
            </w:pPr>
            <w:r w:rsidRPr="0069021C">
              <w:rPr>
                <w:rFonts w:ascii="Roboto" w:hAnsi="Roboto"/>
                <w:b/>
                <w:bCs/>
                <w:sz w:val="18"/>
                <w:szCs w:val="18"/>
              </w:rPr>
              <w:t>Tema 3.</w:t>
            </w:r>
          </w:p>
          <w:p w14:paraId="0270200E" w14:textId="77777777" w:rsidR="002A787F" w:rsidRPr="0069021C" w:rsidRDefault="00955D43" w:rsidP="0069021C">
            <w:pPr>
              <w:numPr>
                <w:ilvl w:val="0"/>
                <w:numId w:val="1"/>
              </w:numPr>
              <w:spacing w:after="0" w:line="240" w:lineRule="auto"/>
              <w:jc w:val="both"/>
              <w:rPr>
                <w:rFonts w:ascii="Roboto" w:hAnsi="Roboto"/>
                <w:sz w:val="18"/>
                <w:szCs w:val="18"/>
              </w:rPr>
            </w:pPr>
            <w:r w:rsidRPr="0069021C">
              <w:rPr>
                <w:rFonts w:ascii="Roboto" w:hAnsi="Roboto"/>
                <w:sz w:val="18"/>
                <w:szCs w:val="18"/>
              </w:rPr>
              <w:t>Las competencias en el ámbito educativo.</w:t>
            </w:r>
          </w:p>
          <w:p w14:paraId="228A7B66" w14:textId="77777777" w:rsidR="002A787F" w:rsidRPr="0069021C" w:rsidRDefault="00955D43" w:rsidP="0069021C">
            <w:pPr>
              <w:numPr>
                <w:ilvl w:val="0"/>
                <w:numId w:val="1"/>
              </w:numPr>
              <w:spacing w:after="0"/>
              <w:jc w:val="both"/>
              <w:rPr>
                <w:rFonts w:ascii="Roboto" w:hAnsi="Roboto"/>
                <w:sz w:val="18"/>
                <w:szCs w:val="18"/>
              </w:rPr>
            </w:pPr>
            <w:r w:rsidRPr="0069021C">
              <w:rPr>
                <w:rFonts w:ascii="Roboto" w:hAnsi="Roboto"/>
                <w:sz w:val="18"/>
                <w:szCs w:val="18"/>
              </w:rPr>
              <w:t>Duración estimada de la evaluación</w:t>
            </w:r>
          </w:p>
        </w:tc>
        <w:tc>
          <w:tcPr>
            <w:tcW w:w="5070" w:type="dxa"/>
            <w:tcBorders>
              <w:left w:val="single" w:sz="12" w:space="0" w:color="000000"/>
            </w:tcBorders>
            <w:vAlign w:val="center"/>
          </w:tcPr>
          <w:p w14:paraId="35ACC862" w14:textId="4A988179" w:rsidR="002A787F" w:rsidRPr="0069021C" w:rsidRDefault="00955D43" w:rsidP="0069021C">
            <w:pPr>
              <w:spacing w:after="0" w:line="240" w:lineRule="auto"/>
              <w:jc w:val="center"/>
              <w:rPr>
                <w:rFonts w:ascii="Roboto" w:hAnsi="Roboto"/>
                <w:sz w:val="18"/>
                <w:szCs w:val="18"/>
              </w:rPr>
            </w:pPr>
            <w:r w:rsidRPr="0069021C">
              <w:rPr>
                <w:rFonts w:ascii="Roboto" w:hAnsi="Roboto"/>
                <w:sz w:val="18"/>
                <w:szCs w:val="18"/>
              </w:rPr>
              <w:t>Verificar el avance de las personas en la adquisición de sus nuevas competencias con apoyo de tecnologías de información</w:t>
            </w:r>
          </w:p>
        </w:tc>
      </w:tr>
      <w:tr w:rsidR="002A787F" w:rsidRPr="0069021C" w14:paraId="1F8D8046" w14:textId="77777777" w:rsidTr="0069021C">
        <w:tc>
          <w:tcPr>
            <w:tcW w:w="10490" w:type="dxa"/>
            <w:gridSpan w:val="5"/>
            <w:tcBorders>
              <w:bottom w:val="single" w:sz="12" w:space="0" w:color="000000"/>
            </w:tcBorders>
            <w:shd w:val="clear" w:color="auto" w:fill="E7E6E6"/>
            <w:vAlign w:val="center"/>
          </w:tcPr>
          <w:p w14:paraId="4F4B872C" w14:textId="57ABEB74" w:rsidR="002A787F" w:rsidRPr="0069021C" w:rsidRDefault="00955D43" w:rsidP="0069021C">
            <w:pPr>
              <w:jc w:val="center"/>
              <w:rPr>
                <w:rFonts w:ascii="Roboto" w:hAnsi="Roboto"/>
                <w:b/>
                <w:sz w:val="18"/>
                <w:szCs w:val="18"/>
              </w:rPr>
            </w:pPr>
            <w:r w:rsidRPr="0069021C">
              <w:rPr>
                <w:rFonts w:ascii="Roboto" w:hAnsi="Roboto"/>
                <w:b/>
                <w:sz w:val="18"/>
                <w:szCs w:val="18"/>
              </w:rPr>
              <w:t>INTRODUCCIÓN AL CURSO</w:t>
            </w:r>
          </w:p>
        </w:tc>
      </w:tr>
      <w:tr w:rsidR="002A787F" w:rsidRPr="0069021C" w14:paraId="5B14ED0C" w14:textId="77777777">
        <w:tc>
          <w:tcPr>
            <w:tcW w:w="10490" w:type="dxa"/>
            <w:gridSpan w:val="5"/>
            <w:tcBorders>
              <w:top w:val="single" w:sz="12" w:space="0" w:color="000000"/>
              <w:bottom w:val="single" w:sz="12" w:space="0" w:color="000000"/>
            </w:tcBorders>
            <w:shd w:val="clear" w:color="auto" w:fill="auto"/>
          </w:tcPr>
          <w:p w14:paraId="22275C84" w14:textId="77777777" w:rsidR="002A787F" w:rsidRPr="0069021C" w:rsidRDefault="00955D43" w:rsidP="0069021C">
            <w:pPr>
              <w:spacing w:before="240" w:after="240"/>
              <w:rPr>
                <w:rFonts w:ascii="Roboto" w:hAnsi="Roboto"/>
                <w:b/>
                <w:sz w:val="18"/>
                <w:szCs w:val="18"/>
              </w:rPr>
            </w:pPr>
            <w:r w:rsidRPr="0069021C">
              <w:rPr>
                <w:rFonts w:ascii="Roboto" w:hAnsi="Roboto"/>
                <w:sz w:val="18"/>
                <w:szCs w:val="18"/>
              </w:rPr>
              <w:t>A lo largo del tiempo hemos conocido o escuchado hablar de personas que son competentes, gente que decimos que es sobresaliente en lo que hace, entendiéndose que ser competente incluye el conocimiento, habilidades y actitudes de la persona. Esto es, las competencias se relacionan con la puesta en práctica integrada de aptitudes, rasgos de personalidad y también conocimientos adquiridos para cumplir bien una misión. Constituyen una categoría específica de características individuales que también se relacionan con los valores.</w:t>
            </w:r>
          </w:p>
        </w:tc>
      </w:tr>
      <w:tr w:rsidR="002A787F" w:rsidRPr="0069021C" w14:paraId="67CD7E0A" w14:textId="77777777">
        <w:tc>
          <w:tcPr>
            <w:tcW w:w="10490" w:type="dxa"/>
            <w:gridSpan w:val="5"/>
            <w:tcBorders>
              <w:top w:val="single" w:sz="12" w:space="0" w:color="000000"/>
              <w:bottom w:val="single" w:sz="12" w:space="0" w:color="000000"/>
            </w:tcBorders>
            <w:shd w:val="clear" w:color="auto" w:fill="E7E6E6"/>
          </w:tcPr>
          <w:p w14:paraId="4CD6CEEF" w14:textId="77777777" w:rsidR="002A787F" w:rsidRPr="0069021C" w:rsidRDefault="00955D43">
            <w:pPr>
              <w:jc w:val="center"/>
              <w:rPr>
                <w:rFonts w:ascii="Roboto" w:hAnsi="Roboto"/>
                <w:b/>
                <w:sz w:val="18"/>
                <w:szCs w:val="18"/>
              </w:rPr>
            </w:pPr>
            <w:r w:rsidRPr="0069021C">
              <w:rPr>
                <w:rFonts w:ascii="Roboto" w:hAnsi="Roboto"/>
                <w:b/>
                <w:sz w:val="18"/>
                <w:szCs w:val="18"/>
              </w:rPr>
              <w:t>METODOLOGÍA DE TRABAJO</w:t>
            </w:r>
          </w:p>
        </w:tc>
      </w:tr>
      <w:tr w:rsidR="002A787F" w:rsidRPr="0069021C" w14:paraId="03F3F0B5" w14:textId="77777777">
        <w:tc>
          <w:tcPr>
            <w:tcW w:w="10490" w:type="dxa"/>
            <w:gridSpan w:val="5"/>
            <w:tcBorders>
              <w:top w:val="single" w:sz="12" w:space="0" w:color="000000"/>
            </w:tcBorders>
          </w:tcPr>
          <w:p w14:paraId="51692FF5" w14:textId="77777777" w:rsidR="002A787F" w:rsidRPr="0069021C" w:rsidRDefault="00955D43">
            <w:pPr>
              <w:spacing w:before="240" w:after="240"/>
              <w:rPr>
                <w:rFonts w:ascii="Roboto" w:hAnsi="Roboto"/>
                <w:color w:val="434343"/>
                <w:sz w:val="18"/>
                <w:szCs w:val="18"/>
              </w:rPr>
            </w:pPr>
            <w:r w:rsidRPr="0069021C">
              <w:rPr>
                <w:rFonts w:ascii="Roboto" w:hAnsi="Roboto"/>
                <w:color w:val="434343"/>
                <w:sz w:val="18"/>
                <w:szCs w:val="18"/>
              </w:rPr>
              <w:t>1.       Se requiere equipo de cómputo con acceso a internet para la evaluación de desempeño en el manejo de recursos tecnológicos.</w:t>
            </w:r>
          </w:p>
          <w:p w14:paraId="4B619A2D" w14:textId="77777777" w:rsidR="002A787F" w:rsidRPr="0069021C" w:rsidRDefault="00955D43">
            <w:pPr>
              <w:spacing w:before="240" w:after="240"/>
              <w:rPr>
                <w:rFonts w:ascii="Roboto" w:hAnsi="Roboto"/>
                <w:color w:val="434343"/>
                <w:sz w:val="18"/>
                <w:szCs w:val="18"/>
              </w:rPr>
            </w:pPr>
            <w:r w:rsidRPr="0069021C">
              <w:rPr>
                <w:rFonts w:ascii="Roboto" w:hAnsi="Roboto"/>
                <w:color w:val="434343"/>
                <w:sz w:val="18"/>
                <w:szCs w:val="18"/>
              </w:rPr>
              <w:t>2.       Se requiere que el equipo de cómputo cuente con al menos los siguientes programas:</w:t>
            </w:r>
          </w:p>
          <w:p w14:paraId="7A6497D2" w14:textId="61C8A4D3" w:rsidR="002A787F" w:rsidRPr="0069021C" w:rsidRDefault="00955D43" w:rsidP="0069021C">
            <w:pPr>
              <w:numPr>
                <w:ilvl w:val="0"/>
                <w:numId w:val="3"/>
              </w:numPr>
              <w:spacing w:after="0"/>
              <w:jc w:val="both"/>
              <w:rPr>
                <w:rFonts w:ascii="Roboto" w:hAnsi="Roboto"/>
                <w:sz w:val="18"/>
                <w:szCs w:val="18"/>
              </w:rPr>
            </w:pPr>
            <w:r w:rsidRPr="0069021C">
              <w:rPr>
                <w:rFonts w:ascii="Roboto" w:hAnsi="Roboto"/>
                <w:sz w:val="18"/>
                <w:szCs w:val="18"/>
              </w:rPr>
              <w:t>Procesador de texto.</w:t>
            </w:r>
          </w:p>
          <w:p w14:paraId="00214D94" w14:textId="039C228F" w:rsidR="002A787F" w:rsidRPr="0069021C" w:rsidRDefault="00955D43" w:rsidP="0069021C">
            <w:pPr>
              <w:numPr>
                <w:ilvl w:val="0"/>
                <w:numId w:val="3"/>
              </w:numPr>
              <w:spacing w:after="0"/>
              <w:jc w:val="both"/>
              <w:rPr>
                <w:rFonts w:ascii="Roboto" w:hAnsi="Roboto"/>
                <w:sz w:val="18"/>
                <w:szCs w:val="18"/>
              </w:rPr>
            </w:pPr>
            <w:r w:rsidRPr="0069021C">
              <w:rPr>
                <w:rFonts w:ascii="Roboto" w:hAnsi="Roboto"/>
                <w:sz w:val="18"/>
                <w:szCs w:val="18"/>
              </w:rPr>
              <w:lastRenderedPageBreak/>
              <w:t>Hoja de Cálculo.</w:t>
            </w:r>
          </w:p>
          <w:p w14:paraId="18A9C4AA" w14:textId="5273B3B2" w:rsidR="002A787F" w:rsidRPr="0069021C" w:rsidRDefault="00955D43" w:rsidP="0069021C">
            <w:pPr>
              <w:numPr>
                <w:ilvl w:val="0"/>
                <w:numId w:val="3"/>
              </w:numPr>
              <w:spacing w:after="0"/>
              <w:jc w:val="both"/>
              <w:rPr>
                <w:rFonts w:ascii="Roboto" w:hAnsi="Roboto"/>
                <w:sz w:val="18"/>
                <w:szCs w:val="18"/>
              </w:rPr>
            </w:pPr>
            <w:r w:rsidRPr="0069021C">
              <w:rPr>
                <w:rFonts w:ascii="Roboto" w:hAnsi="Roboto"/>
                <w:sz w:val="18"/>
                <w:szCs w:val="18"/>
              </w:rPr>
              <w:t>Programa de presentaciones.</w:t>
            </w:r>
          </w:p>
          <w:p w14:paraId="43EA7371" w14:textId="466C6467" w:rsidR="002A787F" w:rsidRPr="0069021C" w:rsidRDefault="00955D43" w:rsidP="0069021C">
            <w:pPr>
              <w:numPr>
                <w:ilvl w:val="0"/>
                <w:numId w:val="3"/>
              </w:numPr>
              <w:spacing w:after="0"/>
              <w:jc w:val="both"/>
              <w:rPr>
                <w:rFonts w:ascii="Roboto" w:hAnsi="Roboto"/>
                <w:sz w:val="18"/>
                <w:szCs w:val="18"/>
              </w:rPr>
            </w:pPr>
            <w:r w:rsidRPr="0069021C">
              <w:rPr>
                <w:rFonts w:ascii="Roboto" w:hAnsi="Roboto"/>
                <w:sz w:val="18"/>
                <w:szCs w:val="18"/>
              </w:rPr>
              <w:t>Herramienta para convertir archivos a formato pdf.</w:t>
            </w:r>
          </w:p>
          <w:p w14:paraId="3CE472D7" w14:textId="77777777" w:rsidR="0069021C" w:rsidRDefault="00955D43" w:rsidP="0069021C">
            <w:pPr>
              <w:numPr>
                <w:ilvl w:val="0"/>
                <w:numId w:val="3"/>
              </w:numPr>
              <w:spacing w:after="0"/>
              <w:jc w:val="both"/>
              <w:rPr>
                <w:rFonts w:ascii="Roboto" w:hAnsi="Roboto"/>
                <w:sz w:val="18"/>
                <w:szCs w:val="18"/>
              </w:rPr>
            </w:pPr>
            <w:r w:rsidRPr="0069021C">
              <w:rPr>
                <w:rFonts w:ascii="Roboto" w:hAnsi="Roboto"/>
                <w:sz w:val="18"/>
                <w:szCs w:val="18"/>
              </w:rPr>
              <w:t>Herramienta para comprimir y descomprimir archivos.</w:t>
            </w:r>
          </w:p>
          <w:p w14:paraId="1965E3A3" w14:textId="3EAAE372" w:rsidR="002A787F" w:rsidRPr="0069021C" w:rsidRDefault="00955D43" w:rsidP="0069021C">
            <w:pPr>
              <w:numPr>
                <w:ilvl w:val="0"/>
                <w:numId w:val="3"/>
              </w:numPr>
              <w:spacing w:after="0"/>
              <w:jc w:val="both"/>
              <w:rPr>
                <w:rFonts w:ascii="Roboto" w:hAnsi="Roboto"/>
                <w:sz w:val="18"/>
                <w:szCs w:val="18"/>
              </w:rPr>
            </w:pPr>
            <w:r w:rsidRPr="0069021C">
              <w:rPr>
                <w:rFonts w:ascii="Roboto" w:hAnsi="Roboto"/>
                <w:color w:val="000000" w:themeColor="text1"/>
                <w:sz w:val="18"/>
                <w:szCs w:val="18"/>
              </w:rPr>
              <w:t xml:space="preserve">Se requiere equipo de cómputo y proyector de video para la evaluación del desempeño del candidato en la facilitación. </w:t>
            </w:r>
          </w:p>
          <w:p w14:paraId="74DAAB8B" w14:textId="77777777" w:rsidR="002A787F" w:rsidRPr="0069021C" w:rsidRDefault="002A787F">
            <w:pPr>
              <w:jc w:val="center"/>
              <w:rPr>
                <w:rFonts w:ascii="Roboto" w:hAnsi="Roboto"/>
                <w:b/>
                <w:sz w:val="18"/>
                <w:szCs w:val="18"/>
              </w:rPr>
            </w:pPr>
          </w:p>
        </w:tc>
      </w:tr>
      <w:tr w:rsidR="002A787F" w:rsidRPr="0069021C" w14:paraId="2B37B7E1" w14:textId="77777777">
        <w:tc>
          <w:tcPr>
            <w:tcW w:w="5119" w:type="dxa"/>
            <w:gridSpan w:val="2"/>
            <w:tcBorders>
              <w:top w:val="single" w:sz="12" w:space="0" w:color="000000"/>
              <w:right w:val="single" w:sz="12" w:space="0" w:color="000000"/>
            </w:tcBorders>
            <w:shd w:val="clear" w:color="auto" w:fill="E7E6E6"/>
          </w:tcPr>
          <w:p w14:paraId="4065F0F3" w14:textId="77777777" w:rsidR="002A787F" w:rsidRPr="0069021C" w:rsidRDefault="00955D43">
            <w:pPr>
              <w:jc w:val="center"/>
              <w:rPr>
                <w:rFonts w:ascii="Roboto" w:hAnsi="Roboto"/>
                <w:b/>
                <w:sz w:val="18"/>
                <w:szCs w:val="18"/>
              </w:rPr>
            </w:pPr>
            <w:r w:rsidRPr="0069021C">
              <w:rPr>
                <w:rFonts w:ascii="Roboto" w:hAnsi="Roboto"/>
                <w:b/>
                <w:sz w:val="18"/>
                <w:szCs w:val="18"/>
              </w:rPr>
              <w:lastRenderedPageBreak/>
              <w:t>GUÍA VISUAL</w:t>
            </w:r>
          </w:p>
        </w:tc>
        <w:tc>
          <w:tcPr>
            <w:tcW w:w="5371" w:type="dxa"/>
            <w:gridSpan w:val="3"/>
            <w:tcBorders>
              <w:top w:val="single" w:sz="12" w:space="0" w:color="000000"/>
              <w:left w:val="single" w:sz="12" w:space="0" w:color="000000"/>
            </w:tcBorders>
            <w:shd w:val="clear" w:color="auto" w:fill="E7E6E6"/>
          </w:tcPr>
          <w:p w14:paraId="21D95FAA" w14:textId="77777777" w:rsidR="002A787F" w:rsidRPr="0069021C" w:rsidRDefault="00955D43">
            <w:pPr>
              <w:jc w:val="center"/>
              <w:rPr>
                <w:rFonts w:ascii="Roboto" w:hAnsi="Roboto"/>
                <w:b/>
                <w:sz w:val="18"/>
                <w:szCs w:val="18"/>
              </w:rPr>
            </w:pPr>
            <w:r w:rsidRPr="0069021C">
              <w:rPr>
                <w:rFonts w:ascii="Roboto" w:hAnsi="Roboto"/>
                <w:b/>
                <w:sz w:val="18"/>
                <w:szCs w:val="18"/>
              </w:rPr>
              <w:t>PERFIL DE INGRESO</w:t>
            </w:r>
          </w:p>
        </w:tc>
      </w:tr>
      <w:tr w:rsidR="002A787F" w:rsidRPr="0069021C" w14:paraId="22E294C0" w14:textId="77777777" w:rsidTr="0069021C">
        <w:tc>
          <w:tcPr>
            <w:tcW w:w="5119" w:type="dxa"/>
            <w:gridSpan w:val="2"/>
            <w:tcBorders>
              <w:bottom w:val="single" w:sz="12" w:space="0" w:color="000000"/>
              <w:right w:val="single" w:sz="12" w:space="0" w:color="000000"/>
            </w:tcBorders>
            <w:vAlign w:val="center"/>
          </w:tcPr>
          <w:p w14:paraId="1395F248" w14:textId="77777777" w:rsidR="002A787F" w:rsidRPr="0069021C" w:rsidRDefault="00955D43" w:rsidP="0069021C">
            <w:pPr>
              <w:jc w:val="center"/>
              <w:rPr>
                <w:rFonts w:ascii="Roboto" w:hAnsi="Roboto"/>
                <w:b/>
                <w:sz w:val="18"/>
                <w:szCs w:val="18"/>
              </w:rPr>
            </w:pPr>
            <w:r w:rsidRPr="0069021C">
              <w:rPr>
                <w:rFonts w:ascii="Roboto" w:hAnsi="Roboto"/>
                <w:b/>
                <w:sz w:val="18"/>
                <w:szCs w:val="18"/>
              </w:rPr>
              <w:t>Presentación de diapositivas y plataforma virtual</w:t>
            </w:r>
          </w:p>
        </w:tc>
        <w:tc>
          <w:tcPr>
            <w:tcW w:w="5371" w:type="dxa"/>
            <w:gridSpan w:val="3"/>
            <w:tcBorders>
              <w:left w:val="single" w:sz="12" w:space="0" w:color="000000"/>
              <w:bottom w:val="single" w:sz="12" w:space="0" w:color="000000"/>
            </w:tcBorders>
            <w:vAlign w:val="center"/>
          </w:tcPr>
          <w:p w14:paraId="3A492378" w14:textId="742DA4EE" w:rsidR="002A787F" w:rsidRPr="0069021C" w:rsidRDefault="00955D43" w:rsidP="0069021C">
            <w:pPr>
              <w:spacing w:before="240" w:after="240"/>
              <w:jc w:val="center"/>
              <w:rPr>
                <w:rFonts w:ascii="Roboto" w:hAnsi="Roboto"/>
                <w:sz w:val="18"/>
                <w:szCs w:val="18"/>
              </w:rPr>
            </w:pPr>
            <w:r w:rsidRPr="0069021C">
              <w:rPr>
                <w:rFonts w:ascii="Roboto" w:hAnsi="Roboto"/>
                <w:sz w:val="18"/>
                <w:szCs w:val="18"/>
              </w:rPr>
              <w:t>Maestros de nivel universitario</w:t>
            </w:r>
          </w:p>
        </w:tc>
      </w:tr>
      <w:tr w:rsidR="002A787F" w:rsidRPr="0069021C" w14:paraId="3DBBACE4" w14:textId="77777777">
        <w:tc>
          <w:tcPr>
            <w:tcW w:w="10490" w:type="dxa"/>
            <w:gridSpan w:val="5"/>
            <w:tcBorders>
              <w:top w:val="single" w:sz="12" w:space="0" w:color="000000"/>
              <w:bottom w:val="single" w:sz="12" w:space="0" w:color="000000"/>
            </w:tcBorders>
            <w:shd w:val="clear" w:color="auto" w:fill="E7E6E6"/>
          </w:tcPr>
          <w:p w14:paraId="697161A4" w14:textId="77777777" w:rsidR="002A787F" w:rsidRPr="0069021C" w:rsidRDefault="00955D43">
            <w:pPr>
              <w:jc w:val="center"/>
              <w:rPr>
                <w:rFonts w:ascii="Roboto" w:hAnsi="Roboto"/>
                <w:b/>
                <w:sz w:val="18"/>
                <w:szCs w:val="18"/>
              </w:rPr>
            </w:pPr>
            <w:r w:rsidRPr="0069021C">
              <w:rPr>
                <w:rFonts w:ascii="Roboto" w:hAnsi="Roboto"/>
                <w:b/>
                <w:sz w:val="18"/>
                <w:szCs w:val="18"/>
              </w:rPr>
              <w:t>INSUMOS</w:t>
            </w:r>
          </w:p>
        </w:tc>
      </w:tr>
      <w:tr w:rsidR="002A787F" w:rsidRPr="0069021C" w14:paraId="6DB7403A" w14:textId="77777777" w:rsidTr="0069021C">
        <w:trPr>
          <w:trHeight w:val="443"/>
        </w:trPr>
        <w:tc>
          <w:tcPr>
            <w:tcW w:w="10490" w:type="dxa"/>
            <w:gridSpan w:val="5"/>
            <w:tcBorders>
              <w:top w:val="single" w:sz="12" w:space="0" w:color="000000"/>
              <w:bottom w:val="single" w:sz="12" w:space="0" w:color="000000"/>
            </w:tcBorders>
          </w:tcPr>
          <w:p w14:paraId="0F027E62" w14:textId="15AE03D1" w:rsidR="002A787F" w:rsidRPr="0069021C" w:rsidRDefault="00955D43" w:rsidP="0069021C">
            <w:pPr>
              <w:pBdr>
                <w:top w:val="nil"/>
                <w:left w:val="nil"/>
                <w:bottom w:val="nil"/>
                <w:right w:val="nil"/>
                <w:between w:val="nil"/>
              </w:pBdr>
              <w:spacing w:line="240" w:lineRule="auto"/>
              <w:ind w:left="163"/>
              <w:jc w:val="center"/>
              <w:rPr>
                <w:rFonts w:ascii="Roboto" w:hAnsi="Roboto"/>
                <w:sz w:val="18"/>
                <w:szCs w:val="18"/>
              </w:rPr>
            </w:pPr>
            <w:r w:rsidRPr="0069021C">
              <w:rPr>
                <w:rFonts w:ascii="Roboto" w:hAnsi="Roboto"/>
                <w:sz w:val="18"/>
                <w:szCs w:val="18"/>
              </w:rPr>
              <w:t>Computadora, celular, tablet para conectarse al curso, internet,</w:t>
            </w:r>
          </w:p>
        </w:tc>
      </w:tr>
      <w:tr w:rsidR="002A787F" w:rsidRPr="0069021C" w14:paraId="58E161DE" w14:textId="77777777">
        <w:tc>
          <w:tcPr>
            <w:tcW w:w="10490" w:type="dxa"/>
            <w:gridSpan w:val="5"/>
            <w:tcBorders>
              <w:top w:val="single" w:sz="12" w:space="0" w:color="000000"/>
              <w:bottom w:val="single" w:sz="12" w:space="0" w:color="000000"/>
            </w:tcBorders>
            <w:shd w:val="clear" w:color="auto" w:fill="E7E6E6"/>
          </w:tcPr>
          <w:p w14:paraId="2A27EDFA" w14:textId="77777777" w:rsidR="002A787F" w:rsidRPr="0069021C" w:rsidRDefault="00955D43">
            <w:pPr>
              <w:jc w:val="center"/>
              <w:rPr>
                <w:rFonts w:ascii="Roboto" w:hAnsi="Roboto"/>
                <w:b/>
                <w:sz w:val="18"/>
                <w:szCs w:val="18"/>
              </w:rPr>
            </w:pPr>
            <w:r w:rsidRPr="0069021C">
              <w:rPr>
                <w:rFonts w:ascii="Roboto" w:hAnsi="Roboto"/>
                <w:b/>
                <w:sz w:val="18"/>
                <w:szCs w:val="18"/>
              </w:rPr>
              <w:t>EVALUACIÓN</w:t>
            </w:r>
          </w:p>
        </w:tc>
      </w:tr>
      <w:tr w:rsidR="002A787F" w:rsidRPr="0069021C" w14:paraId="100E99B0" w14:textId="77777777">
        <w:tc>
          <w:tcPr>
            <w:tcW w:w="10490" w:type="dxa"/>
            <w:gridSpan w:val="5"/>
            <w:tcBorders>
              <w:top w:val="single" w:sz="12" w:space="0" w:color="000000"/>
              <w:bottom w:val="single" w:sz="12" w:space="0" w:color="000000"/>
            </w:tcBorders>
          </w:tcPr>
          <w:p w14:paraId="2332FFD9" w14:textId="77777777" w:rsidR="0069021C" w:rsidRDefault="00955D43" w:rsidP="0069021C">
            <w:pPr>
              <w:spacing w:before="240" w:after="240" w:line="276" w:lineRule="auto"/>
              <w:rPr>
                <w:rFonts w:ascii="Roboto" w:hAnsi="Roboto"/>
                <w:sz w:val="18"/>
                <w:szCs w:val="18"/>
              </w:rPr>
            </w:pPr>
            <w:r w:rsidRPr="0069021C">
              <w:rPr>
                <w:rFonts w:ascii="Roboto" w:hAnsi="Roboto"/>
                <w:sz w:val="18"/>
                <w:szCs w:val="18"/>
              </w:rPr>
              <w:t>Tiempo total de la evaluación: 5 horas</w:t>
            </w:r>
          </w:p>
          <w:p w14:paraId="586ABED0" w14:textId="05D3A379" w:rsidR="002A787F" w:rsidRPr="0069021C" w:rsidRDefault="00955D43" w:rsidP="0069021C">
            <w:pPr>
              <w:spacing w:before="240" w:after="240" w:line="276" w:lineRule="auto"/>
              <w:rPr>
                <w:rFonts w:ascii="Roboto" w:hAnsi="Roboto"/>
                <w:sz w:val="18"/>
                <w:szCs w:val="18"/>
              </w:rPr>
            </w:pPr>
            <w:r w:rsidRPr="0069021C">
              <w:rPr>
                <w:rFonts w:ascii="Roboto" w:hAnsi="Roboto"/>
                <w:sz w:val="18"/>
                <w:szCs w:val="18"/>
              </w:rPr>
              <w:t>Tiempo de evaluación en campo: 3.5 horas</w:t>
            </w:r>
          </w:p>
          <w:p w14:paraId="7FF5B430" w14:textId="768DE5B8" w:rsidR="002A787F" w:rsidRPr="0069021C" w:rsidRDefault="00955D43" w:rsidP="0069021C">
            <w:pPr>
              <w:pBdr>
                <w:top w:val="nil"/>
                <w:left w:val="nil"/>
                <w:bottom w:val="nil"/>
                <w:right w:val="nil"/>
                <w:between w:val="nil"/>
              </w:pBdr>
              <w:spacing w:line="240" w:lineRule="auto"/>
              <w:rPr>
                <w:rFonts w:ascii="Roboto" w:hAnsi="Roboto"/>
                <w:sz w:val="18"/>
                <w:szCs w:val="18"/>
              </w:rPr>
            </w:pPr>
            <w:r w:rsidRPr="0069021C">
              <w:rPr>
                <w:rFonts w:ascii="Roboto" w:hAnsi="Roboto"/>
                <w:sz w:val="18"/>
                <w:szCs w:val="18"/>
              </w:rPr>
              <w:t>Tiempo de evaluación en practica: 1.5 horas</w:t>
            </w:r>
          </w:p>
        </w:tc>
      </w:tr>
      <w:tr w:rsidR="002A787F" w:rsidRPr="0069021C" w14:paraId="51FB549B" w14:textId="77777777">
        <w:tc>
          <w:tcPr>
            <w:tcW w:w="10490" w:type="dxa"/>
            <w:gridSpan w:val="5"/>
            <w:tcBorders>
              <w:top w:val="single" w:sz="12" w:space="0" w:color="000000"/>
            </w:tcBorders>
            <w:shd w:val="clear" w:color="auto" w:fill="E7E6E6"/>
          </w:tcPr>
          <w:p w14:paraId="1B2ABF58" w14:textId="77777777" w:rsidR="002A787F" w:rsidRPr="0069021C" w:rsidRDefault="00955D43">
            <w:pPr>
              <w:jc w:val="center"/>
              <w:rPr>
                <w:rFonts w:ascii="Roboto" w:hAnsi="Roboto"/>
                <w:b/>
                <w:sz w:val="18"/>
                <w:szCs w:val="18"/>
              </w:rPr>
            </w:pPr>
            <w:r w:rsidRPr="0069021C">
              <w:rPr>
                <w:rFonts w:ascii="Roboto" w:hAnsi="Roboto"/>
                <w:b/>
                <w:sz w:val="18"/>
                <w:szCs w:val="18"/>
              </w:rPr>
              <w:t>DURACIÓN DEL CURSO</w:t>
            </w:r>
          </w:p>
        </w:tc>
      </w:tr>
      <w:tr w:rsidR="002A787F" w:rsidRPr="0069021C" w14:paraId="166BE227" w14:textId="77777777">
        <w:tc>
          <w:tcPr>
            <w:tcW w:w="5240" w:type="dxa"/>
            <w:gridSpan w:val="3"/>
            <w:tcBorders>
              <w:top w:val="single" w:sz="12" w:space="0" w:color="000000"/>
              <w:bottom w:val="single" w:sz="12" w:space="0" w:color="000000"/>
              <w:right w:val="single" w:sz="12" w:space="0" w:color="000000"/>
            </w:tcBorders>
            <w:shd w:val="clear" w:color="auto" w:fill="E7E6E6"/>
          </w:tcPr>
          <w:p w14:paraId="31E99CA5" w14:textId="77777777" w:rsidR="002A787F" w:rsidRPr="0069021C" w:rsidRDefault="00955D43">
            <w:pPr>
              <w:jc w:val="center"/>
              <w:rPr>
                <w:rFonts w:ascii="Roboto" w:hAnsi="Roboto"/>
                <w:b/>
                <w:sz w:val="18"/>
                <w:szCs w:val="18"/>
              </w:rPr>
            </w:pPr>
            <w:r w:rsidRPr="0069021C">
              <w:rPr>
                <w:rFonts w:ascii="Roboto" w:hAnsi="Roboto"/>
                <w:b/>
                <w:sz w:val="18"/>
                <w:szCs w:val="18"/>
              </w:rPr>
              <w:t>HORAS</w:t>
            </w:r>
          </w:p>
        </w:tc>
        <w:tc>
          <w:tcPr>
            <w:tcW w:w="5250" w:type="dxa"/>
            <w:gridSpan w:val="2"/>
            <w:tcBorders>
              <w:top w:val="single" w:sz="12" w:space="0" w:color="000000"/>
              <w:left w:val="single" w:sz="12" w:space="0" w:color="000000"/>
              <w:bottom w:val="single" w:sz="12" w:space="0" w:color="000000"/>
            </w:tcBorders>
            <w:shd w:val="clear" w:color="auto" w:fill="E7E6E6"/>
          </w:tcPr>
          <w:p w14:paraId="6A2B33B7" w14:textId="77777777" w:rsidR="002A787F" w:rsidRPr="0069021C" w:rsidRDefault="00955D43">
            <w:pPr>
              <w:jc w:val="center"/>
              <w:rPr>
                <w:rFonts w:ascii="Roboto" w:hAnsi="Roboto"/>
                <w:b/>
                <w:sz w:val="18"/>
                <w:szCs w:val="18"/>
              </w:rPr>
            </w:pPr>
            <w:r w:rsidRPr="0069021C">
              <w:rPr>
                <w:rFonts w:ascii="Roboto" w:hAnsi="Roboto"/>
                <w:b/>
                <w:sz w:val="18"/>
                <w:szCs w:val="18"/>
              </w:rPr>
              <w:t>SEMANAS</w:t>
            </w:r>
          </w:p>
        </w:tc>
      </w:tr>
      <w:tr w:rsidR="002A787F" w:rsidRPr="0069021C" w14:paraId="26256693" w14:textId="77777777">
        <w:tc>
          <w:tcPr>
            <w:tcW w:w="5240" w:type="dxa"/>
            <w:gridSpan w:val="3"/>
            <w:tcBorders>
              <w:top w:val="single" w:sz="12" w:space="0" w:color="000000"/>
              <w:right w:val="single" w:sz="12" w:space="0" w:color="000000"/>
            </w:tcBorders>
          </w:tcPr>
          <w:p w14:paraId="43CFB082" w14:textId="77777777" w:rsidR="002A787F" w:rsidRPr="0069021C" w:rsidRDefault="002A787F">
            <w:pPr>
              <w:rPr>
                <w:rFonts w:ascii="Roboto" w:hAnsi="Roboto"/>
                <w:sz w:val="18"/>
                <w:szCs w:val="18"/>
              </w:rPr>
            </w:pPr>
          </w:p>
        </w:tc>
        <w:tc>
          <w:tcPr>
            <w:tcW w:w="5250" w:type="dxa"/>
            <w:gridSpan w:val="2"/>
            <w:tcBorders>
              <w:top w:val="single" w:sz="12" w:space="0" w:color="000000"/>
              <w:left w:val="single" w:sz="12" w:space="0" w:color="000000"/>
            </w:tcBorders>
          </w:tcPr>
          <w:p w14:paraId="11B349DD" w14:textId="77777777" w:rsidR="002A787F" w:rsidRPr="0069021C" w:rsidRDefault="002A787F">
            <w:pPr>
              <w:jc w:val="center"/>
              <w:rPr>
                <w:rFonts w:ascii="Roboto" w:hAnsi="Roboto"/>
                <w:sz w:val="18"/>
                <w:szCs w:val="18"/>
              </w:rPr>
            </w:pPr>
          </w:p>
        </w:tc>
      </w:tr>
    </w:tbl>
    <w:p w14:paraId="03DCCD3A" w14:textId="77777777" w:rsidR="002A787F" w:rsidRPr="0069021C" w:rsidRDefault="002A787F">
      <w:pPr>
        <w:rPr>
          <w:rFonts w:ascii="Roboto" w:hAnsi="Roboto"/>
          <w:sz w:val="18"/>
          <w:szCs w:val="18"/>
        </w:rPr>
      </w:pPr>
    </w:p>
    <w:p w14:paraId="48B9E9E9" w14:textId="77777777" w:rsidR="002A787F" w:rsidRPr="0069021C" w:rsidRDefault="002A787F">
      <w:pPr>
        <w:rPr>
          <w:rFonts w:ascii="Roboto" w:hAnsi="Roboto"/>
          <w:sz w:val="18"/>
          <w:szCs w:val="18"/>
        </w:rPr>
      </w:pPr>
    </w:p>
    <w:p w14:paraId="1F4F6032" w14:textId="77777777" w:rsidR="002A787F" w:rsidRPr="0069021C" w:rsidRDefault="00955D43">
      <w:pPr>
        <w:jc w:val="center"/>
        <w:rPr>
          <w:rFonts w:ascii="Roboto" w:eastAsia="Arial" w:hAnsi="Roboto" w:cs="Arial"/>
          <w:sz w:val="18"/>
          <w:szCs w:val="18"/>
        </w:rPr>
      </w:pPr>
      <w:r w:rsidRPr="0069021C">
        <w:rPr>
          <w:rFonts w:ascii="Roboto" w:eastAsia="Arial" w:hAnsi="Roboto" w:cs="Arial"/>
          <w:sz w:val="18"/>
          <w:szCs w:val="18"/>
        </w:rPr>
        <w:t xml:space="preserve">     Nombre y Firma del desarrollador</w:t>
      </w:r>
    </w:p>
    <w:p w14:paraId="432A1BC1" w14:textId="77777777" w:rsidR="002A787F" w:rsidRPr="0069021C" w:rsidRDefault="002A787F">
      <w:pPr>
        <w:rPr>
          <w:rFonts w:ascii="Roboto" w:hAnsi="Roboto"/>
          <w:sz w:val="18"/>
          <w:szCs w:val="18"/>
        </w:rPr>
      </w:pPr>
    </w:p>
    <w:sectPr w:rsidR="002A787F" w:rsidRPr="0069021C">
      <w:headerReference w:type="default" r:id="rId8"/>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7B846D" w14:textId="77777777" w:rsidR="000B17E3" w:rsidRDefault="000B17E3">
      <w:pPr>
        <w:spacing w:after="0" w:line="240" w:lineRule="auto"/>
      </w:pPr>
      <w:r>
        <w:separator/>
      </w:r>
    </w:p>
  </w:endnote>
  <w:endnote w:type="continuationSeparator" w:id="0">
    <w:p w14:paraId="13874A54" w14:textId="77777777" w:rsidR="000B17E3" w:rsidRDefault="000B17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Roboto">
    <w:panose1 w:val="020B0604020202020204"/>
    <w:charset w:val="00"/>
    <w:family w:val="auto"/>
    <w:pitch w:val="variable"/>
    <w:sig w:usb0="E00002FF" w:usb1="5000205B" w:usb2="00000020"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A64BFD" w14:textId="77777777" w:rsidR="000B17E3" w:rsidRDefault="000B17E3">
      <w:pPr>
        <w:spacing w:after="0" w:line="240" w:lineRule="auto"/>
      </w:pPr>
      <w:r>
        <w:separator/>
      </w:r>
    </w:p>
  </w:footnote>
  <w:footnote w:type="continuationSeparator" w:id="0">
    <w:p w14:paraId="5F8E132D" w14:textId="77777777" w:rsidR="000B17E3" w:rsidRDefault="000B17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58D4AC" w14:textId="66B1C993" w:rsidR="002A787F" w:rsidRPr="0069021C" w:rsidRDefault="00955D43">
    <w:pPr>
      <w:pBdr>
        <w:top w:val="nil"/>
        <w:left w:val="nil"/>
        <w:bottom w:val="nil"/>
        <w:right w:val="nil"/>
        <w:between w:val="nil"/>
      </w:pBdr>
      <w:spacing w:line="240" w:lineRule="auto"/>
      <w:ind w:left="360"/>
      <w:jc w:val="center"/>
      <w:rPr>
        <w:rFonts w:ascii="Roboto" w:eastAsia="Cambria" w:hAnsi="Roboto" w:cs="Cambria"/>
        <w:b/>
        <w:color w:val="000000"/>
        <w:sz w:val="28"/>
        <w:szCs w:val="28"/>
      </w:rPr>
    </w:pPr>
    <w:r w:rsidRPr="0069021C">
      <w:rPr>
        <w:rFonts w:ascii="Roboto" w:eastAsia="Cambria" w:hAnsi="Roboto" w:cs="Cambria"/>
        <w:b/>
        <w:color w:val="000000"/>
        <w:sz w:val="28"/>
        <w:szCs w:val="28"/>
      </w:rPr>
      <w:t xml:space="preserve">DOCUMENTO DE INFORMACIÓN GENERAL DEL CURSO </w:t>
    </w:r>
  </w:p>
  <w:p w14:paraId="49E3A8BE" w14:textId="77777777" w:rsidR="002A787F" w:rsidRDefault="002A787F">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C31E7A"/>
    <w:multiLevelType w:val="multilevel"/>
    <w:tmpl w:val="DF1E3F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A28310A"/>
    <w:multiLevelType w:val="multilevel"/>
    <w:tmpl w:val="3362A5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9D02955"/>
    <w:multiLevelType w:val="multilevel"/>
    <w:tmpl w:val="970668E0"/>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787F"/>
    <w:rsid w:val="000B17E3"/>
    <w:rsid w:val="002A787F"/>
    <w:rsid w:val="0069021C"/>
    <w:rsid w:val="008249C0"/>
    <w:rsid w:val="00955D43"/>
    <w:rsid w:val="00997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D51EA4"/>
  <w15:docId w15:val="{DD9C0F3B-71E7-044F-94F7-CE9EE30CC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Header">
    <w:name w:val="header"/>
    <w:basedOn w:val="Normal"/>
    <w:link w:val="HeaderChar"/>
    <w:uiPriority w:val="99"/>
    <w:unhideWhenUsed/>
    <w:rsid w:val="006902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021C"/>
  </w:style>
  <w:style w:type="paragraph" w:styleId="Footer">
    <w:name w:val="footer"/>
    <w:basedOn w:val="Normal"/>
    <w:link w:val="FooterChar"/>
    <w:uiPriority w:val="99"/>
    <w:unhideWhenUsed/>
    <w:rsid w:val="006902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02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x+i2SfXHmWYnY5A8V0zpoJXrhw==">AMUW2mVxF8bRK0VEK5xEPIFyPS+XhURCRbLN0meMDesHe12jo/kx710YnTC4Zmal+LGyPhudMSIVyo48IYj7vE+Y5o1VEtCLMci8bmEL35WS+NIy2AcA2Iw=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522</Words>
  <Characters>2982</Characters>
  <Application>Microsoft Office Word</Application>
  <DocSecurity>0</DocSecurity>
  <Lines>24</Lines>
  <Paragraphs>6</Paragraphs>
  <ScaleCrop>false</ScaleCrop>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Carlos De Leon</cp:lastModifiedBy>
  <cp:revision>3</cp:revision>
  <dcterms:created xsi:type="dcterms:W3CDTF">2020-10-23T17:46:00Z</dcterms:created>
  <dcterms:modified xsi:type="dcterms:W3CDTF">2020-10-23T17:48:00Z</dcterms:modified>
</cp:coreProperties>
</file>