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581BA" w14:textId="54BA7F8B" w:rsidR="007B35C2" w:rsidRPr="00DA16F1" w:rsidRDefault="00000000">
      <w:pPr>
        <w:jc w:val="center"/>
        <w:rPr>
          <w:rFonts w:asciiTheme="majorHAnsi" w:hAnsiTheme="majorHAnsi" w:cstheme="majorHAnsi"/>
          <w:sz w:val="44"/>
          <w:szCs w:val="44"/>
        </w:rPr>
      </w:pPr>
      <w:r w:rsidRPr="00DA16F1">
        <w:rPr>
          <w:rFonts w:asciiTheme="majorHAnsi" w:hAnsiTheme="majorHAnsi" w:cstheme="majorHAnsi"/>
          <w:b/>
          <w:sz w:val="44"/>
          <w:szCs w:val="44"/>
        </w:rPr>
        <w:br/>
        <w:t>Insurance Self-Service Document Portal</w:t>
      </w:r>
    </w:p>
    <w:p w14:paraId="195E8315" w14:textId="77777777" w:rsidR="007B35C2" w:rsidRPr="00DA16F1" w:rsidRDefault="00000000">
      <w:pPr>
        <w:jc w:val="center"/>
        <w:rPr>
          <w:sz w:val="24"/>
          <w:szCs w:val="24"/>
        </w:rPr>
      </w:pPr>
      <w:r w:rsidRPr="00DA16F1">
        <w:rPr>
          <w:i/>
          <w:sz w:val="24"/>
          <w:szCs w:val="24"/>
        </w:rPr>
        <w:t>Architecture, component description, end-to-end flow and security</w:t>
      </w:r>
    </w:p>
    <w:p w14:paraId="59D76D2E" w14:textId="48AD0E2F" w:rsidR="007B35C2" w:rsidRDefault="00000000" w:rsidP="008873A0">
      <w:pPr>
        <w:pStyle w:val="Heading1"/>
        <w:numPr>
          <w:ilvl w:val="0"/>
          <w:numId w:val="19"/>
        </w:numPr>
      </w:pPr>
      <w:r>
        <w:t>Cloud Architecture</w:t>
      </w:r>
    </w:p>
    <w:p w14:paraId="38847286" w14:textId="77777777" w:rsidR="007B35C2" w:rsidRPr="00DA16F1" w:rsidRDefault="00000000">
      <w:pPr>
        <w:rPr>
          <w:sz w:val="24"/>
          <w:szCs w:val="24"/>
        </w:rPr>
      </w:pPr>
      <w:r w:rsidRPr="00DA16F1">
        <w:rPr>
          <w:b/>
          <w:sz w:val="24"/>
          <w:szCs w:val="24"/>
        </w:rPr>
        <w:t xml:space="preserve">Architecture flow: </w:t>
      </w:r>
      <w:r w:rsidRPr="00DA16F1">
        <w:rPr>
          <w:sz w:val="24"/>
          <w:szCs w:val="24"/>
        </w:rPr>
        <w:t>Customers → Application Load Balancer → Auto Scaling Group / EC2 Docker containers → Amazon S3 → AWS Lambda → Amazon RDS MySQL.</w:t>
      </w:r>
    </w:p>
    <w:p w14:paraId="4C2A5F56" w14:textId="7BE570BC" w:rsidR="007B35C2" w:rsidRDefault="00900873">
      <w:r>
        <w:rPr>
          <w:rFonts w:ascii="Consolas" w:hAnsi="Consolas"/>
          <w:noProof/>
          <w:sz w:val="15"/>
        </w:rPr>
        <w:drawing>
          <wp:inline distT="0" distB="0" distL="0" distR="0" wp14:anchorId="0EB95B66" wp14:editId="768D5063">
            <wp:extent cx="6583680" cy="3291840"/>
            <wp:effectExtent l="0" t="0" r="7620" b="3810"/>
            <wp:docPr id="13223673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67397" name="Picture 132236739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 xml:space="preserve">NAT Gateway: conceptual only; not deployed due cost/free-tier constraints.  </w:t>
      </w:r>
    </w:p>
    <w:p w14:paraId="1AF12D60" w14:textId="51D007EE" w:rsidR="00800A4D" w:rsidRDefault="00000000" w:rsidP="008873A0">
      <w:pPr>
        <w:pStyle w:val="Heading1"/>
        <w:numPr>
          <w:ilvl w:val="0"/>
          <w:numId w:val="19"/>
        </w:numPr>
      </w:pPr>
      <w:r>
        <w:t>Component Description</w:t>
      </w:r>
    </w:p>
    <w:p w14:paraId="0CB14945" w14:textId="32A94FF3" w:rsidR="00BD01B4" w:rsidRPr="00BD01B4" w:rsidRDefault="00BD01B4" w:rsidP="00C35339">
      <w:pPr>
        <w:pStyle w:val="ListParagraph"/>
        <w:numPr>
          <w:ilvl w:val="0"/>
          <w:numId w:val="15"/>
        </w:numPr>
        <w:ind w:left="360"/>
      </w:pPr>
      <w:r w:rsidRPr="00C35339">
        <w:rPr>
          <w:rFonts w:eastAsia="Times New Roman" w:cstheme="majorHAnsi"/>
          <w:b/>
          <w:bCs/>
          <w:sz w:val="24"/>
          <w:szCs w:val="24"/>
          <w:lang w:val="en-IN" w:eastAsia="en-IN"/>
        </w:rPr>
        <w:t>Amazon Virtual Private Cloud (Amazon VPC)</w:t>
      </w:r>
      <w:r w:rsidRPr="00C35339">
        <w:rPr>
          <w:rFonts w:eastAsia="Times New Roman" w:cs="Times New Roman"/>
          <w:b/>
          <w:bCs/>
          <w:sz w:val="24"/>
          <w:szCs w:val="24"/>
          <w:lang w:val="en-IN" w:eastAsia="en-IN"/>
        </w:rPr>
        <w:t xml:space="preserve"> :</w:t>
      </w:r>
      <w:r w:rsidRPr="00C35339">
        <w:rPr>
          <w:rFonts w:eastAsia="Times New Roman" w:cs="Times New Roman"/>
          <w:sz w:val="24"/>
          <w:szCs w:val="24"/>
          <w:lang w:val="en-IN" w:eastAsia="en-IN"/>
        </w:rPr>
        <w:t xml:space="preserve"> A logically isolated virtual network containing the application's AWS resources.</w:t>
      </w:r>
      <w:r w:rsidRPr="00C35339">
        <w:rPr>
          <w:rFonts w:eastAsia="Times New Roman" w:cs="Times New Roman"/>
          <w:sz w:val="24"/>
          <w:szCs w:val="24"/>
          <w:lang w:val="en-IN" w:eastAsia="en-IN"/>
        </w:rPr>
        <w:br/>
      </w:r>
      <w:proofErr w:type="gramStart"/>
      <w:r w:rsidRPr="00C35339">
        <w:rPr>
          <w:rFonts w:eastAsia="Times New Roman" w:cstheme="majorHAnsi"/>
          <w:b/>
          <w:bCs/>
          <w:sz w:val="24"/>
          <w:szCs w:val="24"/>
          <w:lang w:val="en-IN" w:eastAsia="en-IN"/>
        </w:rPr>
        <w:t>Purpose</w:t>
      </w:r>
      <w:r w:rsidRPr="00C35339">
        <w:rPr>
          <w:rFonts w:eastAsia="Times New Roman" w:cs="Times New Roman"/>
          <w:b/>
          <w:bCs/>
          <w:sz w:val="24"/>
          <w:szCs w:val="24"/>
          <w:lang w:val="en-IN" w:eastAsia="en-IN"/>
        </w:rPr>
        <w:t xml:space="preserve"> :</w:t>
      </w:r>
      <w:proofErr w:type="gramEnd"/>
      <w:r w:rsidRPr="00C35339">
        <w:rPr>
          <w:rFonts w:eastAsia="Times New Roman" w:cs="Times New Roman"/>
          <w:sz w:val="24"/>
          <w:szCs w:val="24"/>
          <w:lang w:val="en-IN" w:eastAsia="en-IN"/>
        </w:rPr>
        <w:t xml:space="preserve"> Provides network isolation and separates the public, private application, and private </w:t>
      </w:r>
      <w:r w:rsidRPr="00C35339">
        <w:rPr>
          <w:rFonts w:eastAsia="Times New Roman" w:cs="Times New Roman"/>
          <w:sz w:val="24"/>
          <w:szCs w:val="24"/>
          <w:lang w:val="en-IN" w:eastAsia="en-IN"/>
        </w:rPr>
        <w:lastRenderedPageBreak/>
        <w:t>database tiers.</w:t>
      </w:r>
      <w:r w:rsidR="00C35339" w:rsidRPr="00C35339">
        <w:rPr>
          <w:noProof/>
        </w:rPr>
        <w:t xml:space="preserve"> </w:t>
      </w:r>
      <w:r w:rsidR="00C35339" w:rsidRPr="00C35339">
        <w:rPr>
          <w:rFonts w:eastAsia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2D2CF169" wp14:editId="049FC63F">
            <wp:extent cx="6583680" cy="3155315"/>
            <wp:effectExtent l="0" t="0" r="7620" b="6985"/>
            <wp:docPr id="157428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88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CD9D" w14:textId="77777777" w:rsidR="00BD01B4" w:rsidRPr="00C35339" w:rsidRDefault="00BD01B4" w:rsidP="00BD01B4">
      <w:pPr>
        <w:pStyle w:val="ListParagraph"/>
        <w:numPr>
          <w:ilvl w:val="0"/>
          <w:numId w:val="15"/>
        </w:numPr>
      </w:pPr>
      <w:r w:rsidRPr="00BD01B4">
        <w:rPr>
          <w:rFonts w:eastAsia="Times New Roman" w:cstheme="majorHAnsi"/>
          <w:b/>
          <w:bCs/>
          <w:sz w:val="24"/>
          <w:szCs w:val="24"/>
          <w:lang w:val="en-IN" w:eastAsia="en-IN"/>
        </w:rPr>
        <w:t xml:space="preserve">Amazon VPC </w:t>
      </w:r>
      <w:proofErr w:type="gramStart"/>
      <w:r w:rsidRPr="00BD01B4">
        <w:rPr>
          <w:rFonts w:eastAsia="Times New Roman" w:cstheme="majorHAnsi"/>
          <w:b/>
          <w:bCs/>
          <w:sz w:val="24"/>
          <w:szCs w:val="24"/>
          <w:lang w:val="en-IN" w:eastAsia="en-IN"/>
        </w:rPr>
        <w:t>Subnets</w:t>
      </w:r>
      <w:r w:rsidRPr="00BD01B4">
        <w:rPr>
          <w:rFonts w:eastAsia="Times New Roman" w:cs="Times New Roman"/>
          <w:b/>
          <w:bCs/>
          <w:sz w:val="24"/>
          <w:szCs w:val="24"/>
          <w:lang w:val="en-IN" w:eastAsia="en-IN"/>
        </w:rPr>
        <w:t xml:space="preserve"> :</w:t>
      </w:r>
      <w:proofErr w:type="gramEnd"/>
      <w:r w:rsidRPr="00BD01B4">
        <w:rPr>
          <w:rFonts w:eastAsia="Times New Roman" w:cs="Times New Roman"/>
          <w:sz w:val="24"/>
          <w:szCs w:val="24"/>
          <w:lang w:val="en-IN" w:eastAsia="en-IN"/>
        </w:rPr>
        <w:t xml:space="preserve"> Provides network segments within the VPC for organizing resources according to their network access requirements.</w:t>
      </w:r>
      <w:r w:rsidRPr="00BD01B4">
        <w:rPr>
          <w:rFonts w:eastAsia="Times New Roman" w:cs="Times New Roman"/>
          <w:sz w:val="24"/>
          <w:szCs w:val="24"/>
          <w:lang w:val="en-IN" w:eastAsia="en-IN"/>
        </w:rPr>
        <w:br/>
      </w:r>
      <w:proofErr w:type="gramStart"/>
      <w:r w:rsidRPr="00BD01B4">
        <w:rPr>
          <w:rFonts w:eastAsia="Times New Roman" w:cstheme="majorHAnsi"/>
          <w:b/>
          <w:bCs/>
          <w:sz w:val="24"/>
          <w:szCs w:val="24"/>
          <w:lang w:val="en-IN" w:eastAsia="en-IN"/>
        </w:rPr>
        <w:t>Purpose</w:t>
      </w:r>
      <w:r w:rsidRPr="00BD01B4">
        <w:rPr>
          <w:rFonts w:eastAsia="Times New Roman" w:cs="Times New Roman"/>
          <w:b/>
          <w:bCs/>
          <w:sz w:val="24"/>
          <w:szCs w:val="24"/>
          <w:lang w:val="en-IN" w:eastAsia="en-IN"/>
        </w:rPr>
        <w:t xml:space="preserve"> :</w:t>
      </w:r>
      <w:proofErr w:type="gramEnd"/>
      <w:r w:rsidRPr="00BD01B4">
        <w:rPr>
          <w:rFonts w:eastAsia="Times New Roman" w:cs="Times New Roman"/>
          <w:sz w:val="24"/>
          <w:szCs w:val="24"/>
          <w:lang w:val="en-IN" w:eastAsia="en-IN"/>
        </w:rPr>
        <w:t xml:space="preserve"> Separates public-facing resources from private application and database resources and provides network connectivity across multiple Availability Zones.</w:t>
      </w:r>
    </w:p>
    <w:p w14:paraId="285948F4" w14:textId="62D731E5" w:rsidR="00C35339" w:rsidRPr="00BD01B4" w:rsidRDefault="00C35339" w:rsidP="00C35339">
      <w:pPr>
        <w:ind w:left="360"/>
      </w:pPr>
      <w:r w:rsidRPr="00C35339">
        <w:rPr>
          <w:noProof/>
        </w:rPr>
        <w:drawing>
          <wp:inline distT="0" distB="0" distL="0" distR="0" wp14:anchorId="74A20F55" wp14:editId="4E020298">
            <wp:extent cx="6583680" cy="3101340"/>
            <wp:effectExtent l="0" t="0" r="7620" b="3810"/>
            <wp:docPr id="135755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52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3994" w14:textId="77777777" w:rsidR="00BD01B4" w:rsidRPr="00C35339" w:rsidRDefault="00BD01B4" w:rsidP="00BD01B4">
      <w:pPr>
        <w:pStyle w:val="ListParagraph"/>
        <w:numPr>
          <w:ilvl w:val="0"/>
          <w:numId w:val="15"/>
        </w:numPr>
      </w:pPr>
      <w:r w:rsidRPr="00BD01B4">
        <w:rPr>
          <w:rFonts w:eastAsia="Times New Roman" w:cstheme="majorHAnsi"/>
          <w:b/>
          <w:bCs/>
          <w:sz w:val="24"/>
          <w:szCs w:val="24"/>
          <w:lang w:val="en-IN" w:eastAsia="en-IN"/>
        </w:rPr>
        <w:t>Application Load Balancer (ALB</w:t>
      </w:r>
      <w:proofErr w:type="gramStart"/>
      <w:r w:rsidRPr="00BD01B4">
        <w:rPr>
          <w:rFonts w:eastAsia="Times New Roman" w:cstheme="majorHAnsi"/>
          <w:b/>
          <w:bCs/>
          <w:sz w:val="24"/>
          <w:szCs w:val="24"/>
          <w:lang w:val="en-IN" w:eastAsia="en-IN"/>
        </w:rPr>
        <w:t>)</w:t>
      </w:r>
      <w:r w:rsidRPr="00BD01B4">
        <w:rPr>
          <w:rFonts w:eastAsia="Times New Roman" w:cs="Times New Roman"/>
          <w:b/>
          <w:bCs/>
          <w:sz w:val="24"/>
          <w:szCs w:val="24"/>
          <w:lang w:val="en-IN" w:eastAsia="en-IN"/>
        </w:rPr>
        <w:t xml:space="preserve"> :</w:t>
      </w:r>
      <w:proofErr w:type="gramEnd"/>
      <w:r w:rsidRPr="00BD01B4">
        <w:rPr>
          <w:rFonts w:eastAsia="Times New Roman" w:cs="Times New Roman"/>
          <w:sz w:val="24"/>
          <w:szCs w:val="24"/>
          <w:lang w:val="en-IN" w:eastAsia="en-IN"/>
        </w:rPr>
        <w:t xml:space="preserve"> A managed Layer 7 load balancer that distributes incoming HTTP application traffic across healthy targets.</w:t>
      </w:r>
      <w:r w:rsidRPr="00BD01B4">
        <w:rPr>
          <w:rFonts w:eastAsia="Times New Roman" w:cs="Times New Roman"/>
          <w:sz w:val="24"/>
          <w:szCs w:val="24"/>
          <w:lang w:val="en-IN" w:eastAsia="en-IN"/>
        </w:rPr>
        <w:br/>
      </w:r>
      <w:proofErr w:type="gramStart"/>
      <w:r w:rsidRPr="00BD01B4">
        <w:rPr>
          <w:rFonts w:eastAsia="Times New Roman" w:cstheme="majorHAnsi"/>
          <w:b/>
          <w:bCs/>
          <w:sz w:val="24"/>
          <w:szCs w:val="24"/>
          <w:lang w:val="en-IN" w:eastAsia="en-IN"/>
        </w:rPr>
        <w:t xml:space="preserve">Purpose </w:t>
      </w:r>
      <w:r w:rsidRPr="00BD01B4">
        <w:rPr>
          <w:rFonts w:eastAsia="Times New Roman" w:cs="Times New Roman"/>
          <w:b/>
          <w:bCs/>
          <w:sz w:val="24"/>
          <w:szCs w:val="24"/>
          <w:lang w:val="en-IN" w:eastAsia="en-IN"/>
        </w:rPr>
        <w:t>:</w:t>
      </w:r>
      <w:proofErr w:type="gramEnd"/>
      <w:r w:rsidRPr="00BD01B4">
        <w:rPr>
          <w:rFonts w:eastAsia="Times New Roman" w:cs="Times New Roman"/>
          <w:sz w:val="24"/>
          <w:szCs w:val="24"/>
          <w:lang w:val="en-IN" w:eastAsia="en-IN"/>
        </w:rPr>
        <w:t xml:space="preserve"> Provides a </w:t>
      </w:r>
      <w:proofErr w:type="gramStart"/>
      <w:r w:rsidRPr="00BD01B4">
        <w:rPr>
          <w:rFonts w:eastAsia="Times New Roman" w:cs="Times New Roman"/>
          <w:sz w:val="24"/>
          <w:szCs w:val="24"/>
          <w:lang w:val="en-IN" w:eastAsia="en-IN"/>
        </w:rPr>
        <w:t>single entry</w:t>
      </w:r>
      <w:proofErr w:type="gramEnd"/>
      <w:r w:rsidRPr="00BD01B4">
        <w:rPr>
          <w:rFonts w:eastAsia="Times New Roman" w:cs="Times New Roman"/>
          <w:sz w:val="24"/>
          <w:szCs w:val="24"/>
          <w:lang w:val="en-IN" w:eastAsia="en-IN"/>
        </w:rPr>
        <w:t xml:space="preserve"> point for users and distributes application traffic across the EC2 instances in the Auto Scaling Group.</w:t>
      </w:r>
    </w:p>
    <w:p w14:paraId="7CB18090" w14:textId="3237D1A8" w:rsidR="00C35339" w:rsidRPr="00BD01B4" w:rsidRDefault="00C35339" w:rsidP="00C35339">
      <w:pPr>
        <w:ind w:left="360"/>
      </w:pPr>
      <w:r w:rsidRPr="00C35339">
        <w:rPr>
          <w:noProof/>
        </w:rPr>
        <w:lastRenderedPageBreak/>
        <w:drawing>
          <wp:inline distT="0" distB="0" distL="0" distR="0" wp14:anchorId="2272E7BC" wp14:editId="3CBB279C">
            <wp:extent cx="6583680" cy="3151505"/>
            <wp:effectExtent l="0" t="0" r="7620" b="0"/>
            <wp:docPr id="172893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31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B801" w14:textId="77777777" w:rsidR="00BD01B4" w:rsidRPr="00C35339" w:rsidRDefault="00BD01B4" w:rsidP="00BD01B4">
      <w:pPr>
        <w:pStyle w:val="ListParagraph"/>
        <w:numPr>
          <w:ilvl w:val="0"/>
          <w:numId w:val="15"/>
        </w:numPr>
      </w:pPr>
      <w:r w:rsidRPr="00BD01B4">
        <w:rPr>
          <w:rFonts w:eastAsia="Times New Roman" w:cstheme="majorHAnsi"/>
          <w:b/>
          <w:bCs/>
          <w:sz w:val="24"/>
          <w:szCs w:val="24"/>
          <w:lang w:val="en-IN" w:eastAsia="en-IN"/>
        </w:rPr>
        <w:t xml:space="preserve">Amazon EC2 Auto </w:t>
      </w:r>
      <w:proofErr w:type="gramStart"/>
      <w:r w:rsidRPr="00BD01B4">
        <w:rPr>
          <w:rFonts w:eastAsia="Times New Roman" w:cstheme="majorHAnsi"/>
          <w:b/>
          <w:bCs/>
          <w:sz w:val="24"/>
          <w:szCs w:val="24"/>
          <w:lang w:val="en-IN" w:eastAsia="en-IN"/>
        </w:rPr>
        <w:t>Scaling</w:t>
      </w:r>
      <w:r w:rsidRPr="00BD01B4">
        <w:rPr>
          <w:rFonts w:eastAsia="Times New Roman" w:cs="Times New Roman"/>
          <w:b/>
          <w:bCs/>
          <w:sz w:val="24"/>
          <w:szCs w:val="24"/>
          <w:lang w:val="en-IN" w:eastAsia="en-IN"/>
        </w:rPr>
        <w:t xml:space="preserve"> :</w:t>
      </w:r>
      <w:proofErr w:type="gramEnd"/>
      <w:r w:rsidRPr="00BD01B4">
        <w:rPr>
          <w:rFonts w:eastAsia="Times New Roman" w:cs="Times New Roman"/>
          <w:sz w:val="24"/>
          <w:szCs w:val="24"/>
          <w:lang w:val="en-IN" w:eastAsia="en-IN"/>
        </w:rPr>
        <w:t xml:space="preserve"> A service that automatically manages a group of EC2 instances according to defined capacity and scaling requirements.</w:t>
      </w:r>
      <w:r w:rsidRPr="00BD01B4">
        <w:rPr>
          <w:rFonts w:eastAsia="Times New Roman" w:cs="Times New Roman"/>
          <w:sz w:val="24"/>
          <w:szCs w:val="24"/>
          <w:lang w:val="en-IN" w:eastAsia="en-IN"/>
        </w:rPr>
        <w:br/>
      </w:r>
      <w:proofErr w:type="gramStart"/>
      <w:r w:rsidRPr="00BD01B4">
        <w:rPr>
          <w:rFonts w:eastAsia="Times New Roman" w:cstheme="majorHAnsi"/>
          <w:b/>
          <w:bCs/>
          <w:sz w:val="24"/>
          <w:szCs w:val="24"/>
          <w:lang w:val="en-IN" w:eastAsia="en-IN"/>
        </w:rPr>
        <w:t>Purpose</w:t>
      </w:r>
      <w:r w:rsidRPr="00BD01B4">
        <w:rPr>
          <w:rFonts w:eastAsia="Times New Roman" w:cs="Times New Roman"/>
          <w:b/>
          <w:bCs/>
          <w:sz w:val="24"/>
          <w:szCs w:val="24"/>
          <w:lang w:val="en-IN" w:eastAsia="en-IN"/>
        </w:rPr>
        <w:t xml:space="preserve"> :</w:t>
      </w:r>
      <w:proofErr w:type="gramEnd"/>
      <w:r w:rsidRPr="00BD01B4">
        <w:rPr>
          <w:rFonts w:eastAsia="Times New Roman" w:cs="Times New Roman"/>
          <w:sz w:val="24"/>
          <w:szCs w:val="24"/>
          <w:lang w:val="en-IN" w:eastAsia="en-IN"/>
        </w:rPr>
        <w:t xml:space="preserve"> Maintains application capacity, replaces unhealthy instances, and supports scaling across multiple Availability Zones.</w:t>
      </w:r>
    </w:p>
    <w:p w14:paraId="4D349228" w14:textId="787E1512" w:rsidR="00C35339" w:rsidRPr="00BD01B4" w:rsidRDefault="00C35339" w:rsidP="00C35339">
      <w:pPr>
        <w:ind w:left="360"/>
      </w:pPr>
      <w:r w:rsidRPr="00C35339">
        <w:rPr>
          <w:noProof/>
        </w:rPr>
        <w:drawing>
          <wp:inline distT="0" distB="0" distL="0" distR="0" wp14:anchorId="17FB4CA0" wp14:editId="6DBC0FA9">
            <wp:extent cx="6583680" cy="3034665"/>
            <wp:effectExtent l="0" t="0" r="7620" b="0"/>
            <wp:docPr id="93696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63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E445" w14:textId="77777777" w:rsidR="00BD01B4" w:rsidRPr="00C35339" w:rsidRDefault="00BD01B4" w:rsidP="00BD01B4">
      <w:pPr>
        <w:pStyle w:val="ListParagraph"/>
        <w:numPr>
          <w:ilvl w:val="0"/>
          <w:numId w:val="15"/>
        </w:numPr>
      </w:pPr>
      <w:r w:rsidRPr="00BD01B4">
        <w:rPr>
          <w:rFonts w:eastAsia="Times New Roman" w:cstheme="majorHAnsi"/>
          <w:b/>
          <w:bCs/>
          <w:sz w:val="24"/>
          <w:szCs w:val="24"/>
          <w:lang w:val="en-IN" w:eastAsia="en-IN"/>
        </w:rPr>
        <w:t>Amazon Elastic Compute Cloud (Amazon EC2</w:t>
      </w:r>
      <w:proofErr w:type="gramStart"/>
      <w:r w:rsidRPr="00BD01B4">
        <w:rPr>
          <w:rFonts w:eastAsia="Times New Roman" w:cs="Times New Roman"/>
          <w:b/>
          <w:bCs/>
          <w:sz w:val="24"/>
          <w:szCs w:val="24"/>
          <w:lang w:val="en-IN" w:eastAsia="en-IN"/>
        </w:rPr>
        <w:t>) :</w:t>
      </w:r>
      <w:proofErr w:type="gramEnd"/>
      <w:r w:rsidRPr="00BD01B4">
        <w:rPr>
          <w:rFonts w:eastAsia="Times New Roman" w:cs="Times New Roman"/>
          <w:sz w:val="24"/>
          <w:szCs w:val="24"/>
          <w:lang w:val="en-IN" w:eastAsia="en-IN"/>
        </w:rPr>
        <w:t xml:space="preserve"> Provides virtual compute instances on which the containerized ASP.NET Core insurance application runs using Docker.</w:t>
      </w:r>
      <w:r w:rsidRPr="00BD01B4">
        <w:rPr>
          <w:rFonts w:eastAsia="Times New Roman" w:cs="Times New Roman"/>
          <w:sz w:val="24"/>
          <w:szCs w:val="24"/>
          <w:lang w:val="en-IN" w:eastAsia="en-IN"/>
        </w:rPr>
        <w:br/>
      </w:r>
      <w:proofErr w:type="gramStart"/>
      <w:r w:rsidRPr="00BD01B4">
        <w:rPr>
          <w:rFonts w:eastAsia="Times New Roman" w:cstheme="majorHAnsi"/>
          <w:b/>
          <w:bCs/>
          <w:sz w:val="24"/>
          <w:szCs w:val="24"/>
          <w:lang w:val="en-IN" w:eastAsia="en-IN"/>
        </w:rPr>
        <w:t>Purpose</w:t>
      </w:r>
      <w:r w:rsidRPr="00BD01B4">
        <w:rPr>
          <w:rFonts w:eastAsia="Times New Roman" w:cs="Times New Roman"/>
          <w:b/>
          <w:bCs/>
          <w:sz w:val="24"/>
          <w:szCs w:val="24"/>
          <w:lang w:val="en-IN" w:eastAsia="en-IN"/>
        </w:rPr>
        <w:t xml:space="preserve"> :</w:t>
      </w:r>
      <w:proofErr w:type="gramEnd"/>
      <w:r w:rsidRPr="00BD01B4">
        <w:rPr>
          <w:rFonts w:eastAsia="Times New Roman" w:cs="Times New Roman"/>
          <w:sz w:val="24"/>
          <w:szCs w:val="24"/>
          <w:lang w:val="en-IN" w:eastAsia="en-IN"/>
        </w:rPr>
        <w:t xml:space="preserve"> Hosts and executes the insurance portal application and provides the compute capacity required to serve customer requests.</w:t>
      </w:r>
    </w:p>
    <w:p w14:paraId="55E0D293" w14:textId="26501B64" w:rsidR="00C35339" w:rsidRPr="00BD01B4" w:rsidRDefault="00C35339" w:rsidP="00C35339">
      <w:pPr>
        <w:ind w:left="360"/>
      </w:pPr>
      <w:r w:rsidRPr="00C35339">
        <w:rPr>
          <w:noProof/>
        </w:rPr>
        <w:lastRenderedPageBreak/>
        <w:drawing>
          <wp:inline distT="0" distB="0" distL="0" distR="0" wp14:anchorId="6A378CAA" wp14:editId="2052CF31">
            <wp:extent cx="6583680" cy="3153410"/>
            <wp:effectExtent l="0" t="0" r="7620" b="8890"/>
            <wp:docPr id="103583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30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C52D" w14:textId="77777777" w:rsidR="00BD01B4" w:rsidRPr="00C35339" w:rsidRDefault="00BD01B4" w:rsidP="00BD01B4">
      <w:pPr>
        <w:pStyle w:val="ListParagraph"/>
        <w:numPr>
          <w:ilvl w:val="0"/>
          <w:numId w:val="15"/>
        </w:numPr>
      </w:pPr>
      <w:r w:rsidRPr="00BD01B4">
        <w:rPr>
          <w:rFonts w:eastAsia="Times New Roman" w:cstheme="majorHAnsi"/>
          <w:b/>
          <w:bCs/>
          <w:sz w:val="24"/>
          <w:szCs w:val="24"/>
          <w:lang w:val="en-IN" w:eastAsia="en-IN"/>
        </w:rPr>
        <w:t>Amazon Simple Storage Service (Amazon S3</w:t>
      </w:r>
      <w:proofErr w:type="gramStart"/>
      <w:r w:rsidRPr="00BD01B4">
        <w:rPr>
          <w:rFonts w:eastAsia="Times New Roman" w:cstheme="majorHAnsi"/>
          <w:b/>
          <w:bCs/>
          <w:sz w:val="24"/>
          <w:szCs w:val="24"/>
          <w:lang w:val="en-IN" w:eastAsia="en-IN"/>
        </w:rPr>
        <w:t>)</w:t>
      </w:r>
      <w:r w:rsidRPr="00BD01B4">
        <w:rPr>
          <w:rFonts w:eastAsia="Times New Roman" w:cs="Times New Roman"/>
          <w:b/>
          <w:bCs/>
          <w:sz w:val="24"/>
          <w:szCs w:val="24"/>
          <w:lang w:val="en-IN" w:eastAsia="en-IN"/>
        </w:rPr>
        <w:t xml:space="preserve"> :</w:t>
      </w:r>
      <w:proofErr w:type="gramEnd"/>
      <w:r w:rsidRPr="00BD01B4">
        <w:rPr>
          <w:rFonts w:eastAsia="Times New Roman" w:cs="Times New Roman"/>
          <w:sz w:val="24"/>
          <w:szCs w:val="24"/>
          <w:lang w:val="en-IN" w:eastAsia="en-IN"/>
        </w:rPr>
        <w:t xml:space="preserve"> An object storage service used to store documents uploaded through the insurance portal.</w:t>
      </w:r>
      <w:r w:rsidRPr="00BD01B4">
        <w:rPr>
          <w:rFonts w:eastAsia="Times New Roman" w:cs="Times New Roman"/>
          <w:sz w:val="24"/>
          <w:szCs w:val="24"/>
          <w:lang w:val="en-IN" w:eastAsia="en-IN"/>
        </w:rPr>
        <w:br/>
      </w:r>
      <w:proofErr w:type="gramStart"/>
      <w:r w:rsidRPr="00BD01B4">
        <w:rPr>
          <w:rFonts w:eastAsia="Times New Roman" w:cstheme="majorHAnsi"/>
          <w:b/>
          <w:bCs/>
          <w:sz w:val="24"/>
          <w:szCs w:val="24"/>
          <w:lang w:val="en-IN" w:eastAsia="en-IN"/>
        </w:rPr>
        <w:t>Purpose</w:t>
      </w:r>
      <w:r w:rsidRPr="00BD01B4">
        <w:rPr>
          <w:rFonts w:eastAsia="Times New Roman" w:cs="Times New Roman"/>
          <w:b/>
          <w:bCs/>
          <w:sz w:val="24"/>
          <w:szCs w:val="24"/>
          <w:lang w:val="en-IN" w:eastAsia="en-IN"/>
        </w:rPr>
        <w:t xml:space="preserve"> :</w:t>
      </w:r>
      <w:proofErr w:type="gramEnd"/>
      <w:r w:rsidRPr="00BD01B4">
        <w:rPr>
          <w:rFonts w:eastAsia="Times New Roman" w:cs="Times New Roman"/>
          <w:sz w:val="24"/>
          <w:szCs w:val="24"/>
          <w:lang w:val="en-IN" w:eastAsia="en-IN"/>
        </w:rPr>
        <w:t xml:space="preserve"> Provides durable and scalable storage for customer documents and generates an event when a new document is uploaded.</w:t>
      </w:r>
    </w:p>
    <w:p w14:paraId="56F89AD8" w14:textId="7DC2D417" w:rsidR="00C35339" w:rsidRPr="00BD01B4" w:rsidRDefault="00C35339" w:rsidP="00C35339">
      <w:pPr>
        <w:ind w:left="360"/>
      </w:pPr>
      <w:r w:rsidRPr="00C35339">
        <w:rPr>
          <w:noProof/>
        </w:rPr>
        <w:drawing>
          <wp:inline distT="0" distB="0" distL="0" distR="0" wp14:anchorId="364F64E0" wp14:editId="2C8AE4D8">
            <wp:extent cx="6583680" cy="3141345"/>
            <wp:effectExtent l="0" t="0" r="7620" b="1905"/>
            <wp:docPr id="90740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079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ADE5" w14:textId="77777777" w:rsidR="00BD01B4" w:rsidRPr="00C35339" w:rsidRDefault="00BD01B4" w:rsidP="00BD01B4">
      <w:pPr>
        <w:pStyle w:val="ListParagraph"/>
        <w:numPr>
          <w:ilvl w:val="0"/>
          <w:numId w:val="15"/>
        </w:numPr>
      </w:pPr>
      <w:r w:rsidRPr="00BD01B4">
        <w:rPr>
          <w:rFonts w:eastAsia="Times New Roman" w:cstheme="majorHAnsi"/>
          <w:b/>
          <w:bCs/>
          <w:sz w:val="24"/>
          <w:szCs w:val="24"/>
          <w:lang w:val="en-IN" w:eastAsia="en-IN"/>
        </w:rPr>
        <w:t xml:space="preserve">AWS </w:t>
      </w:r>
      <w:proofErr w:type="gramStart"/>
      <w:r w:rsidRPr="00BD01B4">
        <w:rPr>
          <w:rFonts w:eastAsia="Times New Roman" w:cstheme="majorHAnsi"/>
          <w:b/>
          <w:bCs/>
          <w:sz w:val="24"/>
          <w:szCs w:val="24"/>
          <w:lang w:val="en-IN" w:eastAsia="en-IN"/>
        </w:rPr>
        <w:t>Lambda</w:t>
      </w:r>
      <w:r w:rsidRPr="00BD01B4">
        <w:rPr>
          <w:rFonts w:eastAsia="Times New Roman" w:cs="Times New Roman"/>
          <w:b/>
          <w:bCs/>
          <w:sz w:val="24"/>
          <w:szCs w:val="24"/>
          <w:lang w:val="en-IN" w:eastAsia="en-IN"/>
        </w:rPr>
        <w:t xml:space="preserve"> :</w:t>
      </w:r>
      <w:proofErr w:type="gramEnd"/>
      <w:r w:rsidRPr="00BD01B4">
        <w:rPr>
          <w:rFonts w:eastAsia="Times New Roman" w:cs="Times New Roman"/>
          <w:sz w:val="24"/>
          <w:szCs w:val="24"/>
          <w:lang w:val="en-IN" w:eastAsia="en-IN"/>
        </w:rPr>
        <w:t xml:space="preserve"> A serverless compute service that executes the document-processing function in response to an Amazon S3 object creation event.</w:t>
      </w:r>
      <w:r w:rsidRPr="00BD01B4">
        <w:rPr>
          <w:rFonts w:eastAsia="Times New Roman" w:cs="Times New Roman"/>
          <w:sz w:val="24"/>
          <w:szCs w:val="24"/>
          <w:lang w:val="en-IN" w:eastAsia="en-IN"/>
        </w:rPr>
        <w:br/>
      </w:r>
      <w:proofErr w:type="gramStart"/>
      <w:r w:rsidRPr="00BD01B4">
        <w:rPr>
          <w:rFonts w:eastAsia="Times New Roman" w:cstheme="majorHAnsi"/>
          <w:b/>
          <w:bCs/>
          <w:sz w:val="24"/>
          <w:szCs w:val="24"/>
          <w:lang w:val="en-IN" w:eastAsia="en-IN"/>
        </w:rPr>
        <w:t>Purpose</w:t>
      </w:r>
      <w:r w:rsidRPr="00BD01B4">
        <w:rPr>
          <w:rFonts w:eastAsia="Times New Roman" w:cs="Times New Roman"/>
          <w:b/>
          <w:bCs/>
          <w:sz w:val="24"/>
          <w:szCs w:val="24"/>
          <w:lang w:val="en-IN" w:eastAsia="en-IN"/>
        </w:rPr>
        <w:t xml:space="preserve"> :</w:t>
      </w:r>
      <w:proofErr w:type="gramEnd"/>
      <w:r w:rsidRPr="00BD01B4">
        <w:rPr>
          <w:rFonts w:eastAsia="Times New Roman" w:cs="Times New Roman"/>
          <w:sz w:val="24"/>
          <w:szCs w:val="24"/>
          <w:lang w:val="en-IN" w:eastAsia="en-IN"/>
        </w:rPr>
        <w:t xml:space="preserve"> Processes uploaded documents, retrieves their metadata and content type, and stores the required document information in Amazon RDS.</w:t>
      </w:r>
    </w:p>
    <w:p w14:paraId="4B2C5E70" w14:textId="1B9705AE" w:rsidR="00C35339" w:rsidRPr="00BD01B4" w:rsidRDefault="00C35339" w:rsidP="00C35339">
      <w:pPr>
        <w:ind w:left="360"/>
      </w:pPr>
      <w:r w:rsidRPr="00C35339">
        <w:rPr>
          <w:noProof/>
        </w:rPr>
        <w:lastRenderedPageBreak/>
        <w:drawing>
          <wp:inline distT="0" distB="0" distL="0" distR="0" wp14:anchorId="0BC192AC" wp14:editId="41D72036">
            <wp:extent cx="6583680" cy="3156585"/>
            <wp:effectExtent l="0" t="0" r="7620" b="5715"/>
            <wp:docPr id="30835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54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C20C" w14:textId="77777777" w:rsidR="00BD01B4" w:rsidRPr="00C35339" w:rsidRDefault="00BD01B4" w:rsidP="00BD01B4">
      <w:pPr>
        <w:pStyle w:val="ListParagraph"/>
        <w:numPr>
          <w:ilvl w:val="0"/>
          <w:numId w:val="15"/>
        </w:numPr>
      </w:pPr>
      <w:r w:rsidRPr="00BD01B4">
        <w:rPr>
          <w:rFonts w:eastAsia="Times New Roman" w:cs="Times New Roman"/>
          <w:b/>
          <w:bCs/>
          <w:sz w:val="24"/>
          <w:szCs w:val="24"/>
          <w:lang w:val="en-IN" w:eastAsia="en-IN"/>
        </w:rPr>
        <w:t xml:space="preserve">Amazon Relational Database Service (Amazon RDS) for </w:t>
      </w:r>
      <w:proofErr w:type="gramStart"/>
      <w:r w:rsidRPr="00BD01B4">
        <w:rPr>
          <w:rFonts w:eastAsia="Times New Roman" w:cs="Times New Roman"/>
          <w:b/>
          <w:bCs/>
          <w:sz w:val="24"/>
          <w:szCs w:val="24"/>
          <w:lang w:val="en-IN" w:eastAsia="en-IN"/>
        </w:rPr>
        <w:t>MySQL :</w:t>
      </w:r>
      <w:proofErr w:type="gramEnd"/>
      <w:r w:rsidRPr="00BD01B4">
        <w:rPr>
          <w:rFonts w:eastAsia="Times New Roman" w:cs="Times New Roman"/>
          <w:sz w:val="24"/>
          <w:szCs w:val="24"/>
          <w:lang w:val="en-IN" w:eastAsia="en-IN"/>
        </w:rPr>
        <w:t xml:space="preserve"> A managed relational database service running MySQL for storing application data.</w:t>
      </w:r>
      <w:r w:rsidRPr="00BD01B4">
        <w:rPr>
          <w:rFonts w:eastAsia="Times New Roman" w:cs="Times New Roman"/>
          <w:sz w:val="24"/>
          <w:szCs w:val="24"/>
          <w:lang w:val="en-IN" w:eastAsia="en-IN"/>
        </w:rPr>
        <w:br/>
      </w:r>
      <w:proofErr w:type="gramStart"/>
      <w:r w:rsidRPr="00BD01B4">
        <w:rPr>
          <w:rFonts w:eastAsia="Times New Roman" w:cs="Times New Roman"/>
          <w:b/>
          <w:bCs/>
          <w:sz w:val="24"/>
          <w:szCs w:val="24"/>
          <w:lang w:val="en-IN" w:eastAsia="en-IN"/>
        </w:rPr>
        <w:t>Purpose :</w:t>
      </w:r>
      <w:proofErr w:type="gramEnd"/>
      <w:r w:rsidRPr="00BD01B4">
        <w:rPr>
          <w:rFonts w:eastAsia="Times New Roman" w:cs="Times New Roman"/>
          <w:sz w:val="24"/>
          <w:szCs w:val="24"/>
          <w:lang w:val="en-IN" w:eastAsia="en-IN"/>
        </w:rPr>
        <w:t xml:space="preserve"> Stores uploaded-document metadata such as file name, content type, and upload timestamp while keeping the database in a private network.</w:t>
      </w:r>
    </w:p>
    <w:p w14:paraId="25EA905E" w14:textId="3389951D" w:rsidR="00C35339" w:rsidRPr="00BD01B4" w:rsidRDefault="00C35339" w:rsidP="00C35339">
      <w:pPr>
        <w:ind w:left="360"/>
      </w:pPr>
      <w:r w:rsidRPr="00C35339">
        <w:rPr>
          <w:noProof/>
        </w:rPr>
        <w:drawing>
          <wp:inline distT="0" distB="0" distL="0" distR="0" wp14:anchorId="402A595E" wp14:editId="04FA98DD">
            <wp:extent cx="6583680" cy="3143250"/>
            <wp:effectExtent l="0" t="0" r="7620" b="0"/>
            <wp:docPr id="76573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384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ABBF" w14:textId="77777777" w:rsidR="00BD01B4" w:rsidRPr="00C35339" w:rsidRDefault="00BD01B4" w:rsidP="00BD01B4">
      <w:pPr>
        <w:pStyle w:val="ListParagraph"/>
        <w:numPr>
          <w:ilvl w:val="0"/>
          <w:numId w:val="15"/>
        </w:numPr>
      </w:pPr>
      <w:r w:rsidRPr="00BD01B4">
        <w:rPr>
          <w:rFonts w:eastAsia="Times New Roman" w:cs="Times New Roman"/>
          <w:b/>
          <w:bCs/>
          <w:sz w:val="24"/>
          <w:szCs w:val="24"/>
          <w:lang w:val="en-IN" w:eastAsia="en-IN"/>
        </w:rPr>
        <w:t>Amazon Elastic Container Registry (Amazon ECR</w:t>
      </w:r>
      <w:proofErr w:type="gramStart"/>
      <w:r w:rsidRPr="00BD01B4">
        <w:rPr>
          <w:rFonts w:eastAsia="Times New Roman" w:cs="Times New Roman"/>
          <w:b/>
          <w:bCs/>
          <w:sz w:val="24"/>
          <w:szCs w:val="24"/>
          <w:lang w:val="en-IN" w:eastAsia="en-IN"/>
        </w:rPr>
        <w:t>) :</w:t>
      </w:r>
      <w:proofErr w:type="gramEnd"/>
      <w:r w:rsidRPr="00BD01B4">
        <w:rPr>
          <w:rFonts w:eastAsia="Times New Roman" w:cs="Times New Roman"/>
          <w:sz w:val="24"/>
          <w:szCs w:val="24"/>
          <w:lang w:val="en-IN" w:eastAsia="en-IN"/>
        </w:rPr>
        <w:t xml:space="preserve"> A managed private container registry used to store Docker container images.</w:t>
      </w:r>
      <w:r w:rsidRPr="00BD01B4">
        <w:rPr>
          <w:rFonts w:eastAsia="Times New Roman" w:cs="Times New Roman"/>
          <w:sz w:val="24"/>
          <w:szCs w:val="24"/>
          <w:lang w:val="en-IN" w:eastAsia="en-IN"/>
        </w:rPr>
        <w:br/>
      </w:r>
      <w:proofErr w:type="gramStart"/>
      <w:r w:rsidRPr="00BD01B4">
        <w:rPr>
          <w:rFonts w:eastAsia="Times New Roman" w:cs="Times New Roman"/>
          <w:b/>
          <w:bCs/>
          <w:sz w:val="24"/>
          <w:szCs w:val="24"/>
          <w:lang w:val="en-IN" w:eastAsia="en-IN"/>
        </w:rPr>
        <w:t>Purpose :</w:t>
      </w:r>
      <w:proofErr w:type="gramEnd"/>
      <w:r w:rsidRPr="00BD01B4">
        <w:rPr>
          <w:rFonts w:eastAsia="Times New Roman" w:cs="Times New Roman"/>
          <w:sz w:val="24"/>
          <w:szCs w:val="24"/>
          <w:lang w:val="en-IN" w:eastAsia="en-IN"/>
        </w:rPr>
        <w:t xml:space="preserve"> Provides the Docker image required by the EC2 instances to run the insurance portal application.</w:t>
      </w:r>
    </w:p>
    <w:p w14:paraId="1A1EF767" w14:textId="47F4BFBC" w:rsidR="00C35339" w:rsidRPr="00BD01B4" w:rsidRDefault="00C35339" w:rsidP="00C35339">
      <w:pPr>
        <w:ind w:left="360"/>
      </w:pPr>
      <w:r w:rsidRPr="00C35339">
        <w:rPr>
          <w:noProof/>
        </w:rPr>
        <w:lastRenderedPageBreak/>
        <w:drawing>
          <wp:inline distT="0" distB="0" distL="0" distR="0" wp14:anchorId="136C6B89" wp14:editId="5B815B69">
            <wp:extent cx="6583680" cy="3158490"/>
            <wp:effectExtent l="0" t="0" r="7620" b="3810"/>
            <wp:docPr id="175002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243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4921" w14:textId="77777777" w:rsidR="00BD01B4" w:rsidRPr="00C35339" w:rsidRDefault="00BD01B4" w:rsidP="00BD01B4">
      <w:pPr>
        <w:pStyle w:val="ListParagraph"/>
        <w:numPr>
          <w:ilvl w:val="0"/>
          <w:numId w:val="15"/>
        </w:numPr>
      </w:pPr>
      <w:r w:rsidRPr="00BD01B4">
        <w:rPr>
          <w:rFonts w:eastAsia="Times New Roman" w:cs="Times New Roman"/>
          <w:b/>
          <w:bCs/>
          <w:sz w:val="24"/>
          <w:szCs w:val="24"/>
          <w:lang w:val="en-IN" w:eastAsia="en-IN"/>
        </w:rPr>
        <w:t>AWS Identity and Access Management (AWS IAM</w:t>
      </w:r>
      <w:proofErr w:type="gramStart"/>
      <w:r w:rsidRPr="00BD01B4">
        <w:rPr>
          <w:rFonts w:eastAsia="Times New Roman" w:cs="Times New Roman"/>
          <w:b/>
          <w:bCs/>
          <w:sz w:val="24"/>
          <w:szCs w:val="24"/>
          <w:lang w:val="en-IN" w:eastAsia="en-IN"/>
        </w:rPr>
        <w:t>) :</w:t>
      </w:r>
      <w:proofErr w:type="gramEnd"/>
      <w:r w:rsidRPr="00BD01B4">
        <w:rPr>
          <w:rFonts w:eastAsia="Times New Roman" w:cs="Times New Roman"/>
          <w:sz w:val="24"/>
          <w:szCs w:val="24"/>
          <w:lang w:val="en-IN" w:eastAsia="en-IN"/>
        </w:rPr>
        <w:t xml:space="preserve"> A service used to manage identities, roles, and permissions for accessing AWS resources.</w:t>
      </w:r>
      <w:r w:rsidRPr="00BD01B4">
        <w:rPr>
          <w:rFonts w:eastAsia="Times New Roman" w:cs="Times New Roman"/>
          <w:sz w:val="24"/>
          <w:szCs w:val="24"/>
          <w:lang w:val="en-IN" w:eastAsia="en-IN"/>
        </w:rPr>
        <w:br/>
      </w:r>
      <w:proofErr w:type="gramStart"/>
      <w:r w:rsidRPr="00BD01B4">
        <w:rPr>
          <w:rFonts w:eastAsia="Times New Roman" w:cs="Times New Roman"/>
          <w:b/>
          <w:bCs/>
          <w:sz w:val="24"/>
          <w:szCs w:val="24"/>
          <w:lang w:val="en-IN" w:eastAsia="en-IN"/>
        </w:rPr>
        <w:t>Purpose :</w:t>
      </w:r>
      <w:proofErr w:type="gramEnd"/>
      <w:r w:rsidRPr="00BD01B4">
        <w:rPr>
          <w:rFonts w:eastAsia="Times New Roman" w:cs="Times New Roman"/>
          <w:sz w:val="24"/>
          <w:szCs w:val="24"/>
          <w:lang w:val="en-IN" w:eastAsia="en-IN"/>
        </w:rPr>
        <w:t xml:space="preserve"> Provides secure, role-based and least-privilege access to AWS services without requiring long-term access keys on EC2 instances.</w:t>
      </w:r>
    </w:p>
    <w:p w14:paraId="74C1F78E" w14:textId="4242B485" w:rsidR="00C35339" w:rsidRDefault="00C35339" w:rsidP="00C35339">
      <w:pPr>
        <w:ind w:left="360"/>
      </w:pPr>
      <w:r w:rsidRPr="00C35339">
        <w:rPr>
          <w:noProof/>
        </w:rPr>
        <w:drawing>
          <wp:inline distT="0" distB="0" distL="0" distR="0" wp14:anchorId="141422DE" wp14:editId="5E1DCDA3">
            <wp:extent cx="6583680" cy="3151505"/>
            <wp:effectExtent l="0" t="0" r="7620" b="0"/>
            <wp:docPr id="173438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879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6239" w14:textId="22CBCD4C" w:rsidR="00C35339" w:rsidRPr="00BD01B4" w:rsidRDefault="00C35339" w:rsidP="00C35339">
      <w:pPr>
        <w:ind w:left="360"/>
      </w:pPr>
      <w:r w:rsidRPr="00C35339">
        <w:rPr>
          <w:noProof/>
        </w:rPr>
        <w:lastRenderedPageBreak/>
        <w:drawing>
          <wp:inline distT="0" distB="0" distL="0" distR="0" wp14:anchorId="7F8F903B" wp14:editId="78D5072E">
            <wp:extent cx="6583680" cy="3155315"/>
            <wp:effectExtent l="0" t="0" r="7620" b="6985"/>
            <wp:docPr id="206720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069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CAB6" w14:textId="77777777" w:rsidR="00BD01B4" w:rsidRPr="00C35339" w:rsidRDefault="00BD01B4" w:rsidP="00BD01B4">
      <w:pPr>
        <w:pStyle w:val="ListParagraph"/>
        <w:numPr>
          <w:ilvl w:val="0"/>
          <w:numId w:val="15"/>
        </w:numPr>
      </w:pPr>
      <w:r w:rsidRPr="00BD01B4">
        <w:rPr>
          <w:rFonts w:eastAsia="Times New Roman" w:cs="Times New Roman"/>
          <w:b/>
          <w:bCs/>
          <w:sz w:val="24"/>
          <w:szCs w:val="24"/>
          <w:lang w:val="en-IN" w:eastAsia="en-IN"/>
        </w:rPr>
        <w:t xml:space="preserve">Amazon </w:t>
      </w:r>
      <w:proofErr w:type="gramStart"/>
      <w:r w:rsidRPr="00BD01B4">
        <w:rPr>
          <w:rFonts w:eastAsia="Times New Roman" w:cs="Times New Roman"/>
          <w:b/>
          <w:bCs/>
          <w:sz w:val="24"/>
          <w:szCs w:val="24"/>
          <w:lang w:val="en-IN" w:eastAsia="en-IN"/>
        </w:rPr>
        <w:t>CloudWatch :</w:t>
      </w:r>
      <w:proofErr w:type="gramEnd"/>
      <w:r w:rsidRPr="00BD01B4">
        <w:rPr>
          <w:rFonts w:eastAsia="Times New Roman" w:cs="Times New Roman"/>
          <w:sz w:val="24"/>
          <w:szCs w:val="24"/>
          <w:lang w:val="en-IN" w:eastAsia="en-IN"/>
        </w:rPr>
        <w:t xml:space="preserve"> An AWS monitoring and observability service that collects logs, metrics, and monitoring information.</w:t>
      </w:r>
      <w:r w:rsidRPr="00BD01B4">
        <w:rPr>
          <w:rFonts w:eastAsia="Times New Roman" w:cs="Times New Roman"/>
          <w:sz w:val="24"/>
          <w:szCs w:val="24"/>
          <w:lang w:val="en-IN" w:eastAsia="en-IN"/>
        </w:rPr>
        <w:br/>
      </w:r>
      <w:proofErr w:type="gramStart"/>
      <w:r w:rsidRPr="00BD01B4">
        <w:rPr>
          <w:rFonts w:eastAsia="Times New Roman" w:cs="Times New Roman"/>
          <w:b/>
          <w:bCs/>
          <w:sz w:val="24"/>
          <w:szCs w:val="24"/>
          <w:lang w:val="en-IN" w:eastAsia="en-IN"/>
        </w:rPr>
        <w:t>Purpose :</w:t>
      </w:r>
      <w:proofErr w:type="gramEnd"/>
      <w:r w:rsidRPr="00BD01B4">
        <w:rPr>
          <w:rFonts w:eastAsia="Times New Roman" w:cs="Times New Roman"/>
          <w:sz w:val="24"/>
          <w:szCs w:val="24"/>
          <w:lang w:val="en-IN" w:eastAsia="en-IN"/>
        </w:rPr>
        <w:t xml:space="preserve"> Provides visibility into application and infrastructure activity and helps with monitoring, troubleshooting, and operational analysis.</w:t>
      </w:r>
    </w:p>
    <w:p w14:paraId="454D2322" w14:textId="6B9EC084" w:rsidR="00C35339" w:rsidRPr="00BD01B4" w:rsidRDefault="00C35339" w:rsidP="00C35339">
      <w:pPr>
        <w:ind w:left="360"/>
      </w:pPr>
      <w:r w:rsidRPr="00C35339">
        <w:rPr>
          <w:noProof/>
        </w:rPr>
        <w:lastRenderedPageBreak/>
        <w:drawing>
          <wp:inline distT="0" distB="0" distL="0" distR="0" wp14:anchorId="541A4DE0" wp14:editId="06112D66">
            <wp:extent cx="6583680" cy="3133090"/>
            <wp:effectExtent l="0" t="0" r="7620" b="0"/>
            <wp:docPr id="127940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074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3711" w:rsidRPr="00FC3711">
        <w:rPr>
          <w:noProof/>
        </w:rPr>
        <w:t xml:space="preserve"> </w:t>
      </w:r>
      <w:r w:rsidR="00FC3711" w:rsidRPr="00FC3711">
        <w:rPr>
          <w:noProof/>
        </w:rPr>
        <w:drawing>
          <wp:inline distT="0" distB="0" distL="0" distR="0" wp14:anchorId="1EB7326C" wp14:editId="62E70CA6">
            <wp:extent cx="6583680" cy="3141345"/>
            <wp:effectExtent l="0" t="0" r="7620" b="1905"/>
            <wp:docPr id="211604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432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90F9" w14:textId="77777777" w:rsidR="00BD01B4" w:rsidRPr="00FC3711" w:rsidRDefault="00BD01B4" w:rsidP="00BD01B4">
      <w:pPr>
        <w:pStyle w:val="ListParagraph"/>
        <w:numPr>
          <w:ilvl w:val="0"/>
          <w:numId w:val="15"/>
        </w:numPr>
      </w:pPr>
      <w:r w:rsidRPr="00BD01B4">
        <w:rPr>
          <w:rFonts w:eastAsia="Times New Roman" w:cs="Times New Roman"/>
          <w:b/>
          <w:bCs/>
          <w:sz w:val="24"/>
          <w:szCs w:val="24"/>
          <w:lang w:val="en-IN" w:eastAsia="en-IN"/>
        </w:rPr>
        <w:t xml:space="preserve">Amazon VPC </w:t>
      </w:r>
      <w:proofErr w:type="gramStart"/>
      <w:r w:rsidRPr="00BD01B4">
        <w:rPr>
          <w:rFonts w:eastAsia="Times New Roman" w:cs="Times New Roman"/>
          <w:b/>
          <w:bCs/>
          <w:sz w:val="24"/>
          <w:szCs w:val="24"/>
          <w:lang w:val="en-IN" w:eastAsia="en-IN"/>
        </w:rPr>
        <w:t>Endpoints :</w:t>
      </w:r>
      <w:proofErr w:type="gramEnd"/>
      <w:r w:rsidRPr="00BD01B4">
        <w:rPr>
          <w:rFonts w:eastAsia="Times New Roman" w:cs="Times New Roman"/>
          <w:sz w:val="24"/>
          <w:szCs w:val="24"/>
          <w:lang w:val="en-IN" w:eastAsia="en-IN"/>
        </w:rPr>
        <w:t xml:space="preserve"> Provides private connectivity between resources in the VPC and supported AWS services without requiring communication through the public internet.</w:t>
      </w:r>
      <w:r w:rsidRPr="00BD01B4">
        <w:rPr>
          <w:rFonts w:eastAsia="Times New Roman" w:cs="Times New Roman"/>
          <w:sz w:val="24"/>
          <w:szCs w:val="24"/>
          <w:lang w:val="en-IN" w:eastAsia="en-IN"/>
        </w:rPr>
        <w:br/>
      </w:r>
      <w:proofErr w:type="gramStart"/>
      <w:r w:rsidRPr="00BD01B4">
        <w:rPr>
          <w:rFonts w:eastAsia="Times New Roman" w:cs="Times New Roman"/>
          <w:b/>
          <w:bCs/>
          <w:sz w:val="24"/>
          <w:szCs w:val="24"/>
          <w:lang w:val="en-IN" w:eastAsia="en-IN"/>
        </w:rPr>
        <w:t>Purpose :</w:t>
      </w:r>
      <w:proofErr w:type="gramEnd"/>
      <w:r w:rsidRPr="00BD01B4">
        <w:rPr>
          <w:rFonts w:eastAsia="Times New Roman" w:cs="Times New Roman"/>
          <w:sz w:val="24"/>
          <w:szCs w:val="24"/>
          <w:lang w:val="en-IN" w:eastAsia="en-IN"/>
        </w:rPr>
        <w:t xml:space="preserve"> Enables private connectivity to Amazon S3 and Amazon CloudWatch Logs from private subnets without requiring a NAT Gateway for these services.</w:t>
      </w:r>
    </w:p>
    <w:p w14:paraId="642AF867" w14:textId="4F1D334C" w:rsidR="00BD01B4" w:rsidRPr="00FC3711" w:rsidRDefault="00FC3711" w:rsidP="00FC3711">
      <w:pPr>
        <w:ind w:left="360"/>
      </w:pPr>
      <w:r w:rsidRPr="00FC3711">
        <w:rPr>
          <w:noProof/>
        </w:rPr>
        <w:lastRenderedPageBreak/>
        <w:drawing>
          <wp:inline distT="0" distB="0" distL="0" distR="0" wp14:anchorId="398D8542" wp14:editId="7A5C189F">
            <wp:extent cx="6583680" cy="3098165"/>
            <wp:effectExtent l="0" t="0" r="7620" b="6985"/>
            <wp:docPr id="20482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88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E446" w14:textId="02EDF4F4" w:rsidR="007B35C2" w:rsidRDefault="00000000" w:rsidP="008873A0">
      <w:pPr>
        <w:pStyle w:val="Heading1"/>
        <w:numPr>
          <w:ilvl w:val="0"/>
          <w:numId w:val="19"/>
        </w:numPr>
      </w:pPr>
      <w:r>
        <w:t>End-to-End Request and Document Processing Flow</w:t>
      </w:r>
    </w:p>
    <w:p w14:paraId="72053B60" w14:textId="446ECE62" w:rsidR="007B35C2" w:rsidRPr="00FC3711" w:rsidRDefault="00000000" w:rsidP="00FC3711">
      <w:pPr>
        <w:pStyle w:val="ListNumber"/>
        <w:numPr>
          <w:ilvl w:val="0"/>
          <w:numId w:val="16"/>
        </w:numPr>
        <w:rPr>
          <w:sz w:val="24"/>
          <w:szCs w:val="24"/>
        </w:rPr>
      </w:pPr>
      <w:r>
        <w:rPr>
          <w:b/>
        </w:rPr>
        <w:t xml:space="preserve"> </w:t>
      </w:r>
      <w:r w:rsidRPr="00FC3711">
        <w:rPr>
          <w:b/>
          <w:sz w:val="24"/>
          <w:szCs w:val="24"/>
        </w:rPr>
        <w:t xml:space="preserve">Customer: </w:t>
      </w:r>
      <w:r w:rsidRPr="00FC3711">
        <w:rPr>
          <w:sz w:val="24"/>
          <w:szCs w:val="24"/>
        </w:rPr>
        <w:t>The customer accesses the insurance portal through the internet-facing Application Load Balancer.</w:t>
      </w:r>
    </w:p>
    <w:p w14:paraId="4DC3CBEF" w14:textId="2451A322" w:rsidR="007B35C2" w:rsidRPr="00FC3711" w:rsidRDefault="00000000" w:rsidP="00FC3711">
      <w:pPr>
        <w:pStyle w:val="ListNumber"/>
        <w:numPr>
          <w:ilvl w:val="0"/>
          <w:numId w:val="16"/>
        </w:numPr>
        <w:rPr>
          <w:sz w:val="24"/>
          <w:szCs w:val="24"/>
        </w:rPr>
      </w:pPr>
      <w:r w:rsidRPr="00FC3711">
        <w:rPr>
          <w:b/>
          <w:sz w:val="24"/>
          <w:szCs w:val="24"/>
        </w:rPr>
        <w:t xml:space="preserve"> ALB: </w:t>
      </w:r>
      <w:r w:rsidRPr="00FC3711">
        <w:rPr>
          <w:sz w:val="24"/>
          <w:szCs w:val="24"/>
        </w:rPr>
        <w:t xml:space="preserve">The ALB forwards the request </w:t>
      </w:r>
      <w:proofErr w:type="gramStart"/>
      <w:r w:rsidRPr="00FC3711">
        <w:rPr>
          <w:sz w:val="24"/>
          <w:szCs w:val="24"/>
        </w:rPr>
        <w:t>to</w:t>
      </w:r>
      <w:proofErr w:type="gramEnd"/>
      <w:r w:rsidRPr="00FC3711">
        <w:rPr>
          <w:sz w:val="24"/>
          <w:szCs w:val="24"/>
        </w:rPr>
        <w:t xml:space="preserve"> a healthy EC2 instance in the Auto Scaling Group.</w:t>
      </w:r>
    </w:p>
    <w:p w14:paraId="6B73659D" w14:textId="19B4FA4D" w:rsidR="007B35C2" w:rsidRPr="00FC3711" w:rsidRDefault="00000000" w:rsidP="00FC3711">
      <w:pPr>
        <w:pStyle w:val="ListNumber"/>
        <w:numPr>
          <w:ilvl w:val="0"/>
          <w:numId w:val="16"/>
        </w:numPr>
        <w:rPr>
          <w:sz w:val="24"/>
          <w:szCs w:val="24"/>
        </w:rPr>
      </w:pPr>
      <w:r w:rsidRPr="00FC3711">
        <w:rPr>
          <w:b/>
          <w:sz w:val="24"/>
          <w:szCs w:val="24"/>
        </w:rPr>
        <w:t xml:space="preserve">Application: </w:t>
      </w:r>
      <w:r w:rsidRPr="00FC3711">
        <w:rPr>
          <w:sz w:val="24"/>
          <w:szCs w:val="24"/>
        </w:rPr>
        <w:t>The Dockerized ASP.NET Core application accepts the document upload and stores the document in Amazon S3.</w:t>
      </w:r>
    </w:p>
    <w:p w14:paraId="450E376A" w14:textId="5594B5BB" w:rsidR="007B35C2" w:rsidRPr="00FC3711" w:rsidRDefault="00000000" w:rsidP="00FC3711">
      <w:pPr>
        <w:pStyle w:val="ListNumber"/>
        <w:numPr>
          <w:ilvl w:val="0"/>
          <w:numId w:val="16"/>
        </w:numPr>
        <w:rPr>
          <w:sz w:val="24"/>
          <w:szCs w:val="24"/>
        </w:rPr>
      </w:pPr>
      <w:r w:rsidRPr="00FC3711">
        <w:rPr>
          <w:b/>
          <w:sz w:val="24"/>
          <w:szCs w:val="24"/>
        </w:rPr>
        <w:t xml:space="preserve">S3 Event: </w:t>
      </w:r>
      <w:r w:rsidRPr="00FC3711">
        <w:rPr>
          <w:sz w:val="24"/>
          <w:szCs w:val="24"/>
        </w:rPr>
        <w:t>Amazon S3 generates an ObjectCreated event for the newly uploaded document.</w:t>
      </w:r>
    </w:p>
    <w:p w14:paraId="4D70AF41" w14:textId="620D7C1B" w:rsidR="007B35C2" w:rsidRPr="00FC3711" w:rsidRDefault="00000000" w:rsidP="00FC3711">
      <w:pPr>
        <w:pStyle w:val="ListNumber"/>
        <w:numPr>
          <w:ilvl w:val="0"/>
          <w:numId w:val="16"/>
        </w:numPr>
        <w:rPr>
          <w:sz w:val="24"/>
          <w:szCs w:val="24"/>
        </w:rPr>
      </w:pPr>
      <w:r w:rsidRPr="00FC3711">
        <w:rPr>
          <w:b/>
          <w:sz w:val="24"/>
          <w:szCs w:val="24"/>
        </w:rPr>
        <w:t xml:space="preserve">Lambda: </w:t>
      </w:r>
      <w:r w:rsidRPr="00FC3711">
        <w:rPr>
          <w:sz w:val="24"/>
          <w:szCs w:val="24"/>
        </w:rPr>
        <w:t>The Lambda function reads the object metadata/content type and connects to the private RDS database.</w:t>
      </w:r>
    </w:p>
    <w:p w14:paraId="770030F8" w14:textId="6E988E00" w:rsidR="007B35C2" w:rsidRPr="00FC3711" w:rsidRDefault="00000000" w:rsidP="00FC3711">
      <w:pPr>
        <w:pStyle w:val="ListNumber"/>
        <w:numPr>
          <w:ilvl w:val="0"/>
          <w:numId w:val="16"/>
        </w:numPr>
        <w:rPr>
          <w:sz w:val="24"/>
          <w:szCs w:val="24"/>
        </w:rPr>
      </w:pPr>
      <w:r w:rsidRPr="00FC3711">
        <w:rPr>
          <w:b/>
          <w:sz w:val="24"/>
          <w:szCs w:val="24"/>
        </w:rPr>
        <w:t xml:space="preserve">RDS: </w:t>
      </w:r>
      <w:r w:rsidRPr="00FC3711">
        <w:rPr>
          <w:sz w:val="24"/>
          <w:szCs w:val="24"/>
        </w:rPr>
        <w:t xml:space="preserve">Lambda inserts the file name, content type and </w:t>
      </w:r>
      <w:proofErr w:type="gramStart"/>
      <w:r w:rsidRPr="00FC3711">
        <w:rPr>
          <w:sz w:val="24"/>
          <w:szCs w:val="24"/>
        </w:rPr>
        <w:t>upload</w:t>
      </w:r>
      <w:proofErr w:type="gramEnd"/>
      <w:r w:rsidRPr="00FC3711">
        <w:rPr>
          <w:sz w:val="24"/>
          <w:szCs w:val="24"/>
        </w:rPr>
        <w:t xml:space="preserve"> timestamp into the uploaded_documents table.</w:t>
      </w:r>
    </w:p>
    <w:p w14:paraId="5D638A8F" w14:textId="7CA0C15C" w:rsidR="007B35C2" w:rsidRPr="00FC3711" w:rsidRDefault="00000000" w:rsidP="00FC3711">
      <w:pPr>
        <w:pStyle w:val="ListNumber"/>
        <w:numPr>
          <w:ilvl w:val="0"/>
          <w:numId w:val="16"/>
        </w:numPr>
        <w:rPr>
          <w:sz w:val="24"/>
          <w:szCs w:val="24"/>
        </w:rPr>
      </w:pPr>
      <w:r w:rsidRPr="00FC3711">
        <w:rPr>
          <w:b/>
          <w:sz w:val="24"/>
          <w:szCs w:val="24"/>
        </w:rPr>
        <w:t xml:space="preserve">CloudWatch: </w:t>
      </w:r>
      <w:r w:rsidRPr="00FC3711">
        <w:rPr>
          <w:sz w:val="24"/>
          <w:szCs w:val="24"/>
        </w:rPr>
        <w:t>Application/infrastructure logs and metrics are available through CloudWatch for monitoring and troubleshooting.</w:t>
      </w:r>
    </w:p>
    <w:p w14:paraId="4EC78284" w14:textId="3C657FC9" w:rsidR="007B35C2" w:rsidRDefault="00000000" w:rsidP="008873A0">
      <w:pPr>
        <w:pStyle w:val="Heading1"/>
        <w:numPr>
          <w:ilvl w:val="0"/>
          <w:numId w:val="19"/>
        </w:numPr>
      </w:pPr>
      <w:r>
        <w:t>Security Groups and Network Controls</w:t>
      </w:r>
    </w:p>
    <w:p w14:paraId="56E6D160" w14:textId="77777777" w:rsidR="007B35C2" w:rsidRPr="00FC3711" w:rsidRDefault="00000000" w:rsidP="00FC3711">
      <w:pPr>
        <w:pStyle w:val="ListBullet"/>
        <w:numPr>
          <w:ilvl w:val="0"/>
          <w:numId w:val="17"/>
        </w:numPr>
        <w:rPr>
          <w:sz w:val="24"/>
          <w:szCs w:val="24"/>
        </w:rPr>
      </w:pPr>
      <w:r w:rsidRPr="00FC3711">
        <w:rPr>
          <w:b/>
          <w:sz w:val="24"/>
          <w:szCs w:val="24"/>
        </w:rPr>
        <w:t xml:space="preserve">ALB Security Group: </w:t>
      </w:r>
      <w:r w:rsidRPr="00FC3711">
        <w:rPr>
          <w:sz w:val="24"/>
          <w:szCs w:val="24"/>
        </w:rPr>
        <w:t>Inbound TCP 80 from 0.0.0.0/0. Outbound traffic allowed.</w:t>
      </w:r>
    </w:p>
    <w:p w14:paraId="6FFB3E64" w14:textId="77777777" w:rsidR="007B35C2" w:rsidRPr="00FC3711" w:rsidRDefault="00000000" w:rsidP="00FC3711">
      <w:pPr>
        <w:pStyle w:val="ListBullet"/>
        <w:numPr>
          <w:ilvl w:val="0"/>
          <w:numId w:val="17"/>
        </w:numPr>
        <w:rPr>
          <w:sz w:val="24"/>
          <w:szCs w:val="24"/>
        </w:rPr>
      </w:pPr>
      <w:r w:rsidRPr="00FC3711">
        <w:rPr>
          <w:b/>
          <w:sz w:val="24"/>
          <w:szCs w:val="24"/>
        </w:rPr>
        <w:t xml:space="preserve">EC2 Security Group: </w:t>
      </w:r>
      <w:r w:rsidRPr="00FC3711">
        <w:rPr>
          <w:sz w:val="24"/>
          <w:szCs w:val="24"/>
        </w:rPr>
        <w:t>Inbound TCP 80 only from the ALB security group. SSH should be restricted to the administrator's IP when required.</w:t>
      </w:r>
    </w:p>
    <w:p w14:paraId="14957F76" w14:textId="77777777" w:rsidR="007B35C2" w:rsidRPr="00FC3711" w:rsidRDefault="00000000" w:rsidP="00FC3711">
      <w:pPr>
        <w:pStyle w:val="ListBullet"/>
        <w:numPr>
          <w:ilvl w:val="0"/>
          <w:numId w:val="17"/>
        </w:numPr>
        <w:rPr>
          <w:sz w:val="24"/>
          <w:szCs w:val="24"/>
        </w:rPr>
      </w:pPr>
      <w:r w:rsidRPr="00FC3711">
        <w:rPr>
          <w:b/>
          <w:sz w:val="24"/>
          <w:szCs w:val="24"/>
        </w:rPr>
        <w:t xml:space="preserve">Lambda Security Group: </w:t>
      </w:r>
      <w:r w:rsidRPr="00FC3711">
        <w:rPr>
          <w:sz w:val="24"/>
          <w:szCs w:val="24"/>
        </w:rPr>
        <w:t>No inbound rule required. Outbound traffic permits the Lambda function to reach RDS on TCP 3306.</w:t>
      </w:r>
    </w:p>
    <w:p w14:paraId="46479288" w14:textId="77777777" w:rsidR="007B35C2" w:rsidRPr="00FC3711" w:rsidRDefault="00000000" w:rsidP="00FC3711">
      <w:pPr>
        <w:pStyle w:val="ListBullet"/>
        <w:numPr>
          <w:ilvl w:val="0"/>
          <w:numId w:val="17"/>
        </w:numPr>
        <w:rPr>
          <w:sz w:val="24"/>
          <w:szCs w:val="24"/>
        </w:rPr>
      </w:pPr>
      <w:r w:rsidRPr="00FC3711">
        <w:rPr>
          <w:b/>
          <w:sz w:val="24"/>
          <w:szCs w:val="24"/>
        </w:rPr>
        <w:t xml:space="preserve">RDS Security Group: </w:t>
      </w:r>
      <w:r w:rsidRPr="00FC3711">
        <w:rPr>
          <w:sz w:val="24"/>
          <w:szCs w:val="24"/>
        </w:rPr>
        <w:t>Inbound TCP 3306 only from the Lambda security group. RDS is not publicly accessible.</w:t>
      </w:r>
    </w:p>
    <w:p w14:paraId="01EDEA15" w14:textId="556D182C" w:rsidR="00984629" w:rsidRPr="00132849" w:rsidRDefault="00000000" w:rsidP="00132849">
      <w:pPr>
        <w:pStyle w:val="ListBullet"/>
        <w:numPr>
          <w:ilvl w:val="0"/>
          <w:numId w:val="17"/>
        </w:numPr>
        <w:rPr>
          <w:sz w:val="24"/>
          <w:szCs w:val="24"/>
        </w:rPr>
      </w:pPr>
      <w:r w:rsidRPr="00FC3711">
        <w:rPr>
          <w:b/>
          <w:sz w:val="24"/>
          <w:szCs w:val="24"/>
        </w:rPr>
        <w:t xml:space="preserve">IAM: </w:t>
      </w:r>
      <w:r w:rsidRPr="00FC3711">
        <w:rPr>
          <w:sz w:val="24"/>
          <w:szCs w:val="24"/>
        </w:rPr>
        <w:t>EC2 uses InsurancePortalEC2Role to authenticate to AWS and ECR. Lambda uses its execution role for AWS service access.</w:t>
      </w:r>
    </w:p>
    <w:sectPr w:rsidR="00984629" w:rsidRPr="00132849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F3405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1B6D3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9516BBA"/>
    <w:multiLevelType w:val="hybridMultilevel"/>
    <w:tmpl w:val="31F4E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516D1B"/>
    <w:multiLevelType w:val="hybridMultilevel"/>
    <w:tmpl w:val="F312BA5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D41D07"/>
    <w:multiLevelType w:val="hybridMultilevel"/>
    <w:tmpl w:val="7DDCC78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A90170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D755DDF"/>
    <w:multiLevelType w:val="hybridMultilevel"/>
    <w:tmpl w:val="D678391A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FEE3BD9"/>
    <w:multiLevelType w:val="hybridMultilevel"/>
    <w:tmpl w:val="2538410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4246826"/>
    <w:multiLevelType w:val="hybridMultilevel"/>
    <w:tmpl w:val="9F38942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337EEC"/>
    <w:multiLevelType w:val="hybridMultilevel"/>
    <w:tmpl w:val="CD1E9E80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F3A1808"/>
    <w:multiLevelType w:val="hybridMultilevel"/>
    <w:tmpl w:val="1D9C589A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62336291">
    <w:abstractNumId w:val="8"/>
  </w:num>
  <w:num w:numId="2" w16cid:durableId="1823888903">
    <w:abstractNumId w:val="6"/>
  </w:num>
  <w:num w:numId="3" w16cid:durableId="702289056">
    <w:abstractNumId w:val="5"/>
  </w:num>
  <w:num w:numId="4" w16cid:durableId="1609965618">
    <w:abstractNumId w:val="4"/>
  </w:num>
  <w:num w:numId="5" w16cid:durableId="971209232">
    <w:abstractNumId w:val="7"/>
  </w:num>
  <w:num w:numId="6" w16cid:durableId="1227178469">
    <w:abstractNumId w:val="3"/>
  </w:num>
  <w:num w:numId="7" w16cid:durableId="846598171">
    <w:abstractNumId w:val="2"/>
  </w:num>
  <w:num w:numId="8" w16cid:durableId="2034525702">
    <w:abstractNumId w:val="1"/>
  </w:num>
  <w:num w:numId="9" w16cid:durableId="214631081">
    <w:abstractNumId w:val="0"/>
  </w:num>
  <w:num w:numId="10" w16cid:durableId="623343633">
    <w:abstractNumId w:val="9"/>
  </w:num>
  <w:num w:numId="11" w16cid:durableId="1883439681">
    <w:abstractNumId w:val="10"/>
  </w:num>
  <w:num w:numId="12" w16cid:durableId="2066485885">
    <w:abstractNumId w:val="15"/>
  </w:num>
  <w:num w:numId="13" w16cid:durableId="1768840630">
    <w:abstractNumId w:val="13"/>
  </w:num>
  <w:num w:numId="14" w16cid:durableId="431702024">
    <w:abstractNumId w:val="11"/>
  </w:num>
  <w:num w:numId="15" w16cid:durableId="443622841">
    <w:abstractNumId w:val="16"/>
  </w:num>
  <w:num w:numId="16" w16cid:durableId="528421931">
    <w:abstractNumId w:val="17"/>
  </w:num>
  <w:num w:numId="17" w16cid:durableId="164905454">
    <w:abstractNumId w:val="18"/>
  </w:num>
  <w:num w:numId="18" w16cid:durableId="1009986645">
    <w:abstractNumId w:val="14"/>
  </w:num>
  <w:num w:numId="19" w16cid:durableId="21170972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A96"/>
    <w:rsid w:val="00034616"/>
    <w:rsid w:val="0006063C"/>
    <w:rsid w:val="00132849"/>
    <w:rsid w:val="0015074B"/>
    <w:rsid w:val="0029639D"/>
    <w:rsid w:val="00326F90"/>
    <w:rsid w:val="007B35C2"/>
    <w:rsid w:val="00800A4D"/>
    <w:rsid w:val="008873A0"/>
    <w:rsid w:val="00900873"/>
    <w:rsid w:val="009158DA"/>
    <w:rsid w:val="00984629"/>
    <w:rsid w:val="00AA1D8D"/>
    <w:rsid w:val="00B2330E"/>
    <w:rsid w:val="00B47730"/>
    <w:rsid w:val="00B96174"/>
    <w:rsid w:val="00BD01B4"/>
    <w:rsid w:val="00C35339"/>
    <w:rsid w:val="00CB0664"/>
    <w:rsid w:val="00DA16F1"/>
    <w:rsid w:val="00FC37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2FD1A2"/>
  <w14:defaultImageDpi w14:val="300"/>
  <w15:docId w15:val="{EF400E35-E0C8-43E7-90D0-6C0578616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BD0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BD0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9</Pages>
  <Words>760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Shekhar Jaiswal</cp:lastModifiedBy>
  <cp:revision>6</cp:revision>
  <dcterms:created xsi:type="dcterms:W3CDTF">2013-12-23T23:15:00Z</dcterms:created>
  <dcterms:modified xsi:type="dcterms:W3CDTF">2026-09-27T15:52:00Z</dcterms:modified>
  <cp:category/>
</cp:coreProperties>
</file>