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9C2E69" w14:paraId="577B5604" w14:textId="77777777">
        <w:tc>
          <w:tcPr>
            <w:tcW w:w="10790" w:type="dxa"/>
          </w:tcPr>
          <w:p w14:paraId="144934CD" w14:textId="77777777" w:rsidR="009C2E69" w:rsidRDefault="00000000">
            <w:pPr>
              <w:spacing w:after="0" w:line="240" w:lineRule="auto"/>
              <w:rPr>
                <w:rFonts w:ascii="Georgia" w:hAnsi="Georgia" w:cs="Georgia"/>
              </w:rPr>
            </w:pPr>
            <w:r>
              <w:rPr>
                <w:rFonts w:ascii="Georgia" w:hAnsi="Georgia" w:cs="Georgia"/>
              </w:rPr>
              <w:t>Electronic Medical Community</w:t>
            </w:r>
          </w:p>
        </w:tc>
      </w:tr>
      <w:tr w:rsidR="009C2E69" w14:paraId="392F871D" w14:textId="77777777">
        <w:tc>
          <w:tcPr>
            <w:tcW w:w="10790" w:type="dxa"/>
          </w:tcPr>
          <w:p w14:paraId="319FC47A" w14:textId="77777777" w:rsidR="009C2E69" w:rsidRDefault="009C2E69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</w:p>
          <w:p w14:paraId="59413ACF" w14:textId="77777777" w:rsidR="009C2E69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  <w:t>Project Name:</w:t>
            </w:r>
            <w:r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  <w:br/>
              <w:t>Electronic Medical Community</w:t>
            </w:r>
          </w:p>
          <w:p w14:paraId="367A03C5" w14:textId="77777777" w:rsidR="009C2E69" w:rsidRDefault="00000000">
            <w:pPr>
              <w:spacing w:after="0" w:line="240" w:lineRule="auto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  <w:t>Project Sponsor:</w:t>
            </w:r>
            <w:r>
              <w:rPr>
                <w:rFonts w:ascii="Georgia" w:hAnsi="Georgia"/>
              </w:rPr>
              <w:br/>
              <w:t xml:space="preserve">Dr. </w:t>
            </w:r>
            <w:r>
              <w:rPr>
                <w:rFonts w:ascii="Georgia" w:hAnsi="Georgia" w:cs="Georgia"/>
              </w:rPr>
              <w:t>Alhassan Mohammed</w:t>
            </w:r>
            <w:r>
              <w:rPr>
                <w:rFonts w:hAnsi="Georgia"/>
              </w:rPr>
              <w:t xml:space="preserve"> </w:t>
            </w:r>
          </w:p>
          <w:p w14:paraId="01EF7DFA" w14:textId="65F52877" w:rsidR="009C2E69" w:rsidRDefault="00000000">
            <w:pPr>
              <w:spacing w:after="0" w:line="240" w:lineRule="auto"/>
              <w:rPr>
                <w:rFonts w:ascii="Georgia" w:hAnsi="Georgia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  <w:t xml:space="preserve">Project </w:t>
            </w:r>
            <w:r w:rsidR="004430CA" w:rsidRPr="00333808"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  <w:t>Manager:</w:t>
            </w:r>
            <w:r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  <w:t xml:space="preserve"> </w:t>
            </w:r>
          </w:p>
          <w:p w14:paraId="5BC09864" w14:textId="77777777" w:rsidR="009C2E69" w:rsidRDefault="00000000">
            <w:pPr>
              <w:spacing w:after="0" w:line="240" w:lineRule="auto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</w:rPr>
              <w:t>Eng. Hussien Ali Shehata</w:t>
            </w:r>
          </w:p>
          <w:p w14:paraId="06A3137E" w14:textId="77777777" w:rsidR="009C2E69" w:rsidRDefault="00000000">
            <w:pPr>
              <w:spacing w:after="0" w:line="240" w:lineRule="auto"/>
              <w:rPr>
                <w:rFonts w:ascii="Georgia" w:hAnsi="Georgia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  <w:t>Date:</w:t>
            </w:r>
            <w:r>
              <w:rPr>
                <w:rFonts w:ascii="Georgia" w:hAnsi="Georgia"/>
              </w:rPr>
              <w:br/>
              <w:t>October 3, 2025</w:t>
            </w:r>
          </w:p>
        </w:tc>
      </w:tr>
      <w:tr w:rsidR="009C2E69" w14:paraId="54363B31" w14:textId="77777777">
        <w:trPr>
          <w:trHeight w:val="968"/>
        </w:trPr>
        <w:tc>
          <w:tcPr>
            <w:tcW w:w="10790" w:type="dxa"/>
          </w:tcPr>
          <w:p w14:paraId="6F5F422B" w14:textId="77777777" w:rsidR="009C2E69" w:rsidRDefault="009C2E69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</w:p>
          <w:p w14:paraId="347A5545" w14:textId="77777777" w:rsidR="009C2E69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  <w:t>Project Purpose and Justification:</w:t>
            </w:r>
          </w:p>
          <w:p w14:paraId="54261666" w14:textId="77777777" w:rsidR="009C2E69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="Georgia" w:eastAsia="SimSun" w:hAnsi="Georgia" w:cs="Georgia"/>
              </w:rPr>
              <w:t xml:space="preserve">This project helps patients identify the right medical specialty before visiting a </w:t>
            </w:r>
            <w:proofErr w:type="spellStart"/>
            <w:r>
              <w:rPr>
                <w:rFonts w:ascii="Georgia" w:eastAsia="SimSun" w:hAnsi="Georgia" w:cs="Georgia"/>
              </w:rPr>
              <w:t>doctor.Through</w:t>
            </w:r>
            <w:proofErr w:type="spellEnd"/>
            <w:r>
              <w:rPr>
                <w:rFonts w:ascii="Georgia" w:eastAsia="SimSun" w:hAnsi="Georgia" w:cs="Georgia"/>
              </w:rPr>
              <w:t xml:space="preserve"> an intelligent form, patients answer basic medical questions</w:t>
            </w:r>
            <w:r>
              <w:rPr>
                <w:rFonts w:eastAsia="SimSun" w:hAnsi="Georgia" w:cs="Georgia"/>
              </w:rPr>
              <w:t xml:space="preserve"> in order to save costly time for the doctors that is lost in diagnosing the pat</w:t>
            </w:r>
            <w:r>
              <w:rPr>
                <w:rFonts w:ascii="Georgia" w:eastAsia="SimSun" w:hAnsi="Georgia" w:cs="Georgia"/>
              </w:rPr>
              <w:t>ient to guide them to the appropriate specialist.</w:t>
            </w:r>
            <w:r>
              <w:rPr>
                <w:rFonts w:ascii="Georgia" w:eastAsia="SimSun" w:hAnsi="Georgia" w:cs="Georgia"/>
              </w:rPr>
              <w:br/>
              <w:t>In case of emergency, the system automatically alerts the nearest hospital to prepare for the patient before arrival</w:t>
            </w:r>
            <w:r>
              <w:rPr>
                <w:rFonts w:ascii="SimSun" w:eastAsia="SimSun" w:hAnsi="SimSun" w:cs="SimSun"/>
              </w:rPr>
              <w:t>.</w:t>
            </w:r>
          </w:p>
        </w:tc>
      </w:tr>
      <w:tr w:rsidR="009C2E69" w14:paraId="4568972C" w14:textId="77777777">
        <w:tc>
          <w:tcPr>
            <w:tcW w:w="10790" w:type="dxa"/>
          </w:tcPr>
          <w:p w14:paraId="3F89B578" w14:textId="77777777" w:rsidR="009C2E69" w:rsidRDefault="009C2E69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</w:p>
          <w:p w14:paraId="2103A14D" w14:textId="77777777" w:rsidR="009C2E69" w:rsidRDefault="00000000">
            <w:pPr>
              <w:spacing w:after="0" w:line="240" w:lineRule="auto"/>
              <w:rPr>
                <w:rFonts w:ascii="Georgia" w:hAnsi="Georgia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  <w:t>Project Description:</w:t>
            </w:r>
          </w:p>
          <w:p w14:paraId="234FBF3F" w14:textId="77777777" w:rsidR="009C2E69" w:rsidRDefault="00000000">
            <w:pPr>
              <w:spacing w:after="0" w:line="240" w:lineRule="auto"/>
            </w:pPr>
            <w:r>
              <w:rPr>
                <w:rFonts w:ascii="Georgia" w:hAnsi="Georgia" w:cs="Georgia"/>
              </w:rPr>
              <w:t>The Electronic Medical Community will be a web-based platform where healthcare professionals can interact, share patient data (with consent), exchange medical knowledge, and provide  consultation services.</w:t>
            </w:r>
          </w:p>
        </w:tc>
      </w:tr>
      <w:tr w:rsidR="009C2E69" w14:paraId="4D1D4382" w14:textId="77777777">
        <w:tc>
          <w:tcPr>
            <w:tcW w:w="10790" w:type="dxa"/>
          </w:tcPr>
          <w:p w14:paraId="587C512B" w14:textId="77777777" w:rsidR="009C2E69" w:rsidRDefault="009C2E69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</w:p>
          <w:p w14:paraId="3442C4D3" w14:textId="77777777" w:rsidR="009C2E69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  <w:t>Project Objectives:</w:t>
            </w:r>
          </w:p>
          <w:p w14:paraId="0085A334" w14:textId="77777777" w:rsidR="009C2E69" w:rsidRDefault="00000000">
            <w:pPr>
              <w:pStyle w:val="NormalWeb"/>
              <w:ind w:firstLineChars="100" w:firstLine="240"/>
            </w:pPr>
            <w:r>
              <w:rPr>
                <w:rFonts w:ascii="Symbol" w:eastAsia="Symbol" w:hAnsi="Symbol" w:cs="Symbol"/>
              </w:rPr>
              <w:t>·</w:t>
            </w:r>
            <w:r>
              <w:rPr>
                <w:rFonts w:ascii="SimSun" w:hAnsi="SimSun" w:cs="SimSun" w:hint="eastAsia"/>
              </w:rPr>
              <w:t xml:space="preserve"> </w:t>
            </w:r>
            <w:r>
              <w:rPr>
                <w:rFonts w:ascii="Georgia" w:hAnsi="Georgia" w:cs="Georgia"/>
              </w:rPr>
              <w:t>Save time for both doctors and patients</w:t>
            </w:r>
            <w:r>
              <w:t>.</w:t>
            </w:r>
          </w:p>
          <w:p w14:paraId="21D2BF7C" w14:textId="77777777" w:rsidR="009C2E69" w:rsidRDefault="00000000">
            <w:pPr>
              <w:pStyle w:val="NormalWeb"/>
            </w:pPr>
            <w:r>
              <w:rPr>
                <w:rFonts w:ascii="SimSun" w:hAnsi="SimSun" w:cs="SimSun" w:hint="eastAsia"/>
              </w:rPr>
              <w:t xml:space="preserve"> </w:t>
            </w:r>
            <w:r>
              <w:rPr>
                <w:rFonts w:ascii="SimSun" w:hAnsi="SimSun" w:cs="SimSun"/>
              </w:rPr>
              <w:t xml:space="preserve"> </w:t>
            </w:r>
            <w:r>
              <w:rPr>
                <w:rFonts w:ascii="Symbol" w:eastAsia="Symbol" w:hAnsi="Symbol" w:cs="Symbol"/>
              </w:rPr>
              <w:t>·</w:t>
            </w:r>
            <w:r>
              <w:rPr>
                <w:rFonts w:ascii="SimSun" w:hAnsi="SimSun" w:cs="SimSun" w:hint="eastAsia"/>
              </w:rPr>
              <w:t xml:space="preserve"> </w:t>
            </w:r>
            <w:r>
              <w:rPr>
                <w:rFonts w:ascii="Georgia" w:hAnsi="Georgia" w:cs="Georgia"/>
              </w:rPr>
              <w:t>Reduce unnecessary clinic visits.</w:t>
            </w:r>
          </w:p>
          <w:p w14:paraId="2D08B75D" w14:textId="77777777" w:rsidR="009C2E69" w:rsidRDefault="00000000">
            <w:pPr>
              <w:pStyle w:val="NormalWeb"/>
            </w:pPr>
            <w:r>
              <w:rPr>
                <w:rFonts w:ascii="SimSun" w:hAnsi="SimSun" w:cs="SimSun" w:hint="eastAsia"/>
              </w:rPr>
              <w:t xml:space="preserve"> </w:t>
            </w:r>
            <w:r>
              <w:rPr>
                <w:rFonts w:ascii="SimSun" w:hAnsi="SimSun" w:cs="SimSun"/>
              </w:rPr>
              <w:t xml:space="preserve"> </w:t>
            </w:r>
            <w:r>
              <w:rPr>
                <w:rFonts w:ascii="Symbol" w:eastAsia="Symbol" w:hAnsi="Symbol" w:cs="Symbol"/>
              </w:rPr>
              <w:t>·</w:t>
            </w:r>
            <w:r>
              <w:rPr>
                <w:rFonts w:ascii="SimSun" w:hAnsi="SimSun" w:cs="SimSun" w:hint="eastAsia"/>
              </w:rPr>
              <w:t xml:space="preserve"> </w:t>
            </w:r>
            <w:r>
              <w:rPr>
                <w:rFonts w:ascii="Georgia" w:hAnsi="Georgia" w:cs="Georgia"/>
              </w:rPr>
              <w:t>Improve emergency response times.</w:t>
            </w:r>
          </w:p>
          <w:p w14:paraId="426F3C6B" w14:textId="77777777" w:rsidR="009C2E69" w:rsidRDefault="00000000">
            <w:pPr>
              <w:pStyle w:val="NormalWeb"/>
              <w:rPr>
                <w:rFonts w:ascii="Georgia" w:hAnsi="Georgia" w:cs="Georgia"/>
              </w:rPr>
            </w:pPr>
            <w:r>
              <w:rPr>
                <w:rFonts w:ascii="SimSun" w:hAnsi="SimSun" w:cs="SimSun" w:hint="eastAsia"/>
              </w:rPr>
              <w:t xml:space="preserve"> </w:t>
            </w:r>
            <w:r>
              <w:rPr>
                <w:rFonts w:ascii="SimSun" w:hAnsi="SimSun" w:cs="SimSun"/>
              </w:rPr>
              <w:t xml:space="preserve"> </w:t>
            </w:r>
            <w:r>
              <w:rPr>
                <w:rFonts w:ascii="Symbol" w:eastAsia="Symbol" w:hAnsi="Symbol" w:cs="Symbol"/>
              </w:rPr>
              <w:t>·</w:t>
            </w:r>
            <w:r>
              <w:rPr>
                <w:rFonts w:ascii="SimSun" w:hAnsi="SimSun" w:cs="SimSun" w:hint="eastAsia"/>
              </w:rPr>
              <w:t xml:space="preserve"> </w:t>
            </w:r>
            <w:r>
              <w:rPr>
                <w:rFonts w:ascii="Georgia" w:hAnsi="Georgia" w:cs="Georgia"/>
              </w:rPr>
              <w:t>Provide an easy online booking system.</w:t>
            </w:r>
          </w:p>
          <w:p w14:paraId="406DBDF5" w14:textId="77777777" w:rsidR="009C2E69" w:rsidRDefault="00000000">
            <w:pPr>
              <w:pStyle w:val="NormalWeb"/>
              <w:rPr>
                <w:rFonts w:ascii="Calibri" w:hAnsi="Calibri" w:cs="Calibri"/>
                <w:b/>
                <w:bCs/>
                <w:u w:val="single"/>
              </w:rPr>
            </w:pPr>
            <w:r>
              <w:rPr>
                <w:rFonts w:ascii="SimSun" w:hAnsi="SimSun" w:cs="SimSun" w:hint="eastAsia"/>
              </w:rPr>
              <w:t xml:space="preserve"> </w:t>
            </w:r>
          </w:p>
        </w:tc>
      </w:tr>
      <w:tr w:rsidR="009C2E69" w14:paraId="165765F2" w14:textId="77777777">
        <w:tc>
          <w:tcPr>
            <w:tcW w:w="10790" w:type="dxa"/>
          </w:tcPr>
          <w:p w14:paraId="76B3B474" w14:textId="77777777" w:rsidR="009C2E69" w:rsidRDefault="009C2E69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</w:p>
          <w:p w14:paraId="671ECB5C" w14:textId="77777777" w:rsidR="009C2E69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  <w:t>Deliverables:</w:t>
            </w:r>
          </w:p>
          <w:p w14:paraId="236C8721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Fully functional web application</w:t>
            </w:r>
          </w:p>
          <w:p w14:paraId="1588B663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User manual and training sessions for faculty</w:t>
            </w:r>
          </w:p>
          <w:p w14:paraId="38C9ACB0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Attendance report generation module</w:t>
            </w:r>
          </w:p>
          <w:p w14:paraId="2BF2A2AC" w14:textId="77777777" w:rsidR="009C2E69" w:rsidRDefault="009C2E69">
            <w:pPr>
              <w:spacing w:after="0" w:line="240" w:lineRule="auto"/>
              <w:rPr>
                <w:rFonts w:ascii="Calibri" w:hAnsi="Calibri" w:cs="Calibri"/>
                <w:b/>
                <w:bCs/>
                <w:u w:val="single"/>
              </w:rPr>
            </w:pPr>
          </w:p>
        </w:tc>
      </w:tr>
      <w:tr w:rsidR="009C2E69" w14:paraId="7B6B919C" w14:textId="77777777">
        <w:tc>
          <w:tcPr>
            <w:tcW w:w="10790" w:type="dxa"/>
          </w:tcPr>
          <w:p w14:paraId="31EEB701" w14:textId="77777777" w:rsidR="009C2E69" w:rsidRDefault="009C2E69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</w:p>
          <w:p w14:paraId="2DEF5CC8" w14:textId="77777777" w:rsidR="009C2E69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  <w:t>Milestones &amp; Timeline:</w:t>
            </w:r>
          </w:p>
          <w:p w14:paraId="52C74011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Requirements gathering: Oct 2025</w:t>
            </w:r>
          </w:p>
          <w:p w14:paraId="40F1BD18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Design prototype: Nov 2025</w:t>
            </w:r>
          </w:p>
          <w:p w14:paraId="14F0114C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Development: Dec 2025 – Mar 2026</w:t>
            </w:r>
          </w:p>
          <w:p w14:paraId="58D44056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lastRenderedPageBreak/>
              <w:t>Testing: Mar 2026</w:t>
            </w:r>
          </w:p>
          <w:p w14:paraId="61B51821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Deployment &amp; training: Apr 2026</w:t>
            </w:r>
          </w:p>
        </w:tc>
      </w:tr>
      <w:tr w:rsidR="009C2E69" w14:paraId="5F5AAE5B" w14:textId="77777777">
        <w:tc>
          <w:tcPr>
            <w:tcW w:w="10790" w:type="dxa"/>
          </w:tcPr>
          <w:p w14:paraId="68BE15E4" w14:textId="77777777" w:rsidR="009C2E69" w:rsidRDefault="009C2E69">
            <w:pPr>
              <w:spacing w:after="0" w:line="240" w:lineRule="auto"/>
            </w:pPr>
          </w:p>
        </w:tc>
      </w:tr>
      <w:tr w:rsidR="009C2E69" w14:paraId="3BDCA0F9" w14:textId="77777777">
        <w:tc>
          <w:tcPr>
            <w:tcW w:w="10790" w:type="dxa"/>
          </w:tcPr>
          <w:p w14:paraId="34DFD3CB" w14:textId="77777777" w:rsidR="009C2E69" w:rsidRDefault="009C2E69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</w:p>
          <w:p w14:paraId="09CCDA75" w14:textId="77777777" w:rsidR="009C2E69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  <w:t>Technical Requirements:</w:t>
            </w:r>
          </w:p>
          <w:p w14:paraId="12E56777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Platform: Web-based application compatible with modern browsers (Chrome, Firefox, Edge, Safari).</w:t>
            </w:r>
          </w:p>
          <w:p w14:paraId="05BEF31C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Operating System: Should operate on </w:t>
            </w:r>
            <w:proofErr w:type="spellStart"/>
            <w:r>
              <w:rPr>
                <w:rFonts w:hAnsi="Georgia"/>
              </w:rPr>
              <w:t>Android,IOS,</w:t>
            </w:r>
            <w:r>
              <w:rPr>
                <w:rFonts w:ascii="Georgia" w:hAnsi="Georgia"/>
              </w:rPr>
              <w:t>Windows</w:t>
            </w:r>
            <w:proofErr w:type="spellEnd"/>
            <w:r>
              <w:rPr>
                <w:rFonts w:ascii="Georgia" w:hAnsi="Georgia"/>
              </w:rPr>
              <w:t xml:space="preserve"> 10/11, mac OS, and Linux environments where browsers run.</w:t>
            </w:r>
          </w:p>
          <w:p w14:paraId="09813977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Hardware: Compatible with university PCs, servers requiring minimum 8GB RAM, dual-core processor, and 100GB storage for database and logs.</w:t>
            </w:r>
          </w:p>
          <w:p w14:paraId="3D8637DD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Database: Use a scalable relational database system like MySQL or PostgreSQL for storing attendance, user profiles, and logs.</w:t>
            </w:r>
          </w:p>
          <w:p w14:paraId="6119E483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Performance: Support concurrent access by at least 1000 users with page load times under 5 seconds under normal load.</w:t>
            </w:r>
          </w:p>
          <w:p w14:paraId="39605D84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Security: Role-based access control; data encrypted in transit (TLS) and at rest; comply with data privacy regulations for student information.</w:t>
            </w:r>
          </w:p>
          <w:p w14:paraId="40F06852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Integration: API interfaces to connect with the university’s existing Learning Management System (LMS) and Student Information System (SIS).</w:t>
            </w:r>
          </w:p>
          <w:p w14:paraId="61DEE3AF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User Interface: Responsive design, accessible via desktop and tablets; user-friendly for faculty and students with basic computer literacy.</w:t>
            </w:r>
          </w:p>
          <w:p w14:paraId="3ED19EDE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Automation: Real-time attendance capture, automated daily and monthly report generation, and alert notifications for absences via email/SMS.</w:t>
            </w:r>
          </w:p>
          <w:p w14:paraId="0AC892E1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Backup and Recovery: Regular automated backup of critical data with restoration capability to minimize downtime.</w:t>
            </w:r>
          </w:p>
          <w:p w14:paraId="4BB76840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Logging and Auditing: Maintain logs of user actions and attendance changes for security audits and compliance.</w:t>
            </w:r>
          </w:p>
          <w:p w14:paraId="56274706" w14:textId="77777777" w:rsidR="009C2E69" w:rsidRDefault="009C2E69">
            <w:pPr>
              <w:spacing w:after="0" w:line="240" w:lineRule="auto"/>
            </w:pPr>
          </w:p>
        </w:tc>
      </w:tr>
      <w:tr w:rsidR="009C2E69" w14:paraId="2D102BE8" w14:textId="77777777">
        <w:tc>
          <w:tcPr>
            <w:tcW w:w="10790" w:type="dxa"/>
          </w:tcPr>
          <w:p w14:paraId="1A184A99" w14:textId="77777777" w:rsidR="009C2E69" w:rsidRDefault="009C2E69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</w:p>
          <w:p w14:paraId="30F296C4" w14:textId="77777777" w:rsidR="009C2E69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  <w:t>Limits and Exclusions:</w:t>
            </w:r>
          </w:p>
          <w:p w14:paraId="658EA61B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This project will not develop a mobile application version of the </w:t>
            </w:r>
            <w:proofErr w:type="spellStart"/>
            <w:r>
              <w:rPr>
                <w:rFonts w:hAnsi="Georgia"/>
              </w:rPr>
              <w:t>electicronic</w:t>
            </w:r>
            <w:proofErr w:type="spellEnd"/>
            <w:r>
              <w:rPr>
                <w:rFonts w:hAnsi="Georgia"/>
              </w:rPr>
              <w:t xml:space="preserve"> medical</w:t>
            </w:r>
            <w:r>
              <w:rPr>
                <w:rFonts w:ascii="Georgia" w:hAnsi="Georgia"/>
              </w:rPr>
              <w:t xml:space="preserve"> system; only a web-based platform is included.</w:t>
            </w:r>
          </w:p>
          <w:p w14:paraId="2C874FE6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Integration is limited to</w:t>
            </w:r>
            <w:r>
              <w:rPr>
                <w:rFonts w:hAnsi="Georgia"/>
              </w:rPr>
              <w:t xml:space="preserve"> the patient's geographical location of local hospitals.</w:t>
            </w:r>
          </w:p>
          <w:p w14:paraId="5E10E838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Hardware procurement or upgrades (such as new servers or devices) are excluded and will be handled separately by the </w:t>
            </w:r>
            <w:r>
              <w:rPr>
                <w:rFonts w:hAnsi="Georgia"/>
              </w:rPr>
              <w:t>hospital</w:t>
            </w:r>
            <w:r>
              <w:rPr>
                <w:rFonts w:ascii="Georgia" w:hAnsi="Georgia"/>
              </w:rPr>
              <w:t>’s IT department.</w:t>
            </w:r>
          </w:p>
          <w:p w14:paraId="49A998FD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This project excludes providing </w:t>
            </w:r>
            <w:r>
              <w:rPr>
                <w:rFonts w:hAnsi="Georgia"/>
              </w:rPr>
              <w:t xml:space="preserve">ACTUAL diagnosis, it </w:t>
            </w:r>
            <w:proofErr w:type="spellStart"/>
            <w:r>
              <w:rPr>
                <w:rFonts w:hAnsi="Georgia"/>
              </w:rPr>
              <w:t>justs</w:t>
            </w:r>
            <w:proofErr w:type="spellEnd"/>
            <w:r>
              <w:rPr>
                <w:rFonts w:hAnsi="Georgia"/>
              </w:rPr>
              <w:t xml:space="preserve"> helps the doctors with it.</w:t>
            </w:r>
          </w:p>
          <w:p w14:paraId="0A5F0A4A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hAnsi="Georgia"/>
              </w:rPr>
              <w:t>Some patients will be unable to use the program, due to limited computer literacy among the elderly, fortunately it remains a small minority.</w:t>
            </w:r>
          </w:p>
          <w:p w14:paraId="7B1A6D54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Any future enhancements or expansions will require separate project approval and funding.</w:t>
            </w:r>
          </w:p>
          <w:p w14:paraId="3FE1356A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The project is limited by the allocated budget and timeline; no additional resources will be provisioned without formal amendment.</w:t>
            </w:r>
          </w:p>
          <w:p w14:paraId="3DCAEDC3" w14:textId="77777777" w:rsidR="009C2E69" w:rsidRDefault="009C2E69">
            <w:pPr>
              <w:spacing w:after="0" w:line="240" w:lineRule="auto"/>
              <w:rPr>
                <w:rFonts w:ascii="Calibri" w:hAnsi="Calibri" w:cs="Calibri"/>
                <w:b/>
                <w:bCs/>
                <w:u w:val="single"/>
              </w:rPr>
            </w:pPr>
          </w:p>
        </w:tc>
      </w:tr>
      <w:tr w:rsidR="009C2E69" w14:paraId="6ECF5697" w14:textId="77777777">
        <w:tc>
          <w:tcPr>
            <w:tcW w:w="10790" w:type="dxa"/>
          </w:tcPr>
          <w:p w14:paraId="6071237E" w14:textId="77777777" w:rsidR="009C2E69" w:rsidRDefault="009C2E69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</w:p>
          <w:p w14:paraId="6F6B8C29" w14:textId="77777777" w:rsidR="009C2E69" w:rsidRDefault="00000000">
            <w:pPr>
              <w:spacing w:after="0" w:line="240" w:lineRule="auto"/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  <w:t>Approval:</w:t>
            </w:r>
          </w:p>
          <w:p w14:paraId="0BECF69C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Project Sponsor: ____________________ Date: __________</w:t>
            </w:r>
          </w:p>
          <w:p w14:paraId="1CBD7FF0" w14:textId="77777777" w:rsidR="009C2E6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Project Manager: ___________________ Date: __________</w:t>
            </w:r>
          </w:p>
          <w:p w14:paraId="2CE1D5AF" w14:textId="77777777" w:rsidR="009C2E69" w:rsidRDefault="009C2E69">
            <w:pPr>
              <w:spacing w:after="0" w:line="240" w:lineRule="auto"/>
              <w:rPr>
                <w:rFonts w:ascii="Calibri" w:hAnsi="Calibri" w:cs="Calibri"/>
                <w:b/>
                <w:bCs/>
                <w:sz w:val="36"/>
                <w:szCs w:val="36"/>
                <w:u w:val="single"/>
              </w:rPr>
            </w:pPr>
          </w:p>
        </w:tc>
      </w:tr>
      <w:tr w:rsidR="009C2E69" w14:paraId="7B46959D" w14:textId="77777777">
        <w:tc>
          <w:tcPr>
            <w:tcW w:w="10790" w:type="dxa"/>
          </w:tcPr>
          <w:p w14:paraId="2339CBA7" w14:textId="77777777" w:rsidR="009C2E69" w:rsidRDefault="009C2E69">
            <w:pPr>
              <w:spacing w:after="0" w:line="240" w:lineRule="auto"/>
            </w:pPr>
          </w:p>
        </w:tc>
      </w:tr>
    </w:tbl>
    <w:p w14:paraId="5DE6A0F8" w14:textId="77777777" w:rsidR="009C2E69" w:rsidRDefault="009C2E69">
      <w:pPr>
        <w:pStyle w:val="ListParagraph"/>
        <w:spacing w:after="0" w:line="240" w:lineRule="auto"/>
      </w:pPr>
    </w:p>
    <w:sectPr w:rsidR="009C2E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403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E69"/>
    <w:rsid w:val="004430CA"/>
    <w:rsid w:val="005522CB"/>
    <w:rsid w:val="009C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20F8DA"/>
  <w15:docId w15:val="{7D54E633-CE2A-498E-B60A-00A15BF6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 w:cs="Arial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 w:cs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 w:cs="Times New Roman"/>
      <w:color w:val="595959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 w:cs="Times New Roman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ptos Display" w:eastAsia="SimSu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ptos Display" w:eastAsia="SimSu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="SimSu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="SimSun" w:cs="Times New Roma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="SimSun" w:cs="Times New Roma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eastAsia="SimSun" w:cs="Times New Roma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eastAsia="SimSun" w:cs="Times New Roma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eastAsia="SimSu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eastAsia="SimSun" w:cs="Times New Roman"/>
      <w:color w:val="272727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ptos Display" w:eastAsia="SimSun" w:hAnsi="Aptos Display" w:cs="Times New Roma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="SimSu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67af1e41-8c3b-4f0a-ae7b-19589f198587">
    <w:name w:val="Intense Emphasis_67af1e41-8c3b-4f0a-ae7b-19589f198587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/>
    </w:rPr>
  </w:style>
  <w:style w:type="character" w:customStyle="1" w:styleId="IntenseReference5a45cbcd-dab6-47b5-8c43-287ae56eeecc">
    <w:name w:val="Intense Reference_5a45cbcd-dab6-47b5-8c43-287ae56eeecc"/>
    <w:basedOn w:val="DefaultParagraphFont"/>
    <w:uiPriority w:val="32"/>
    <w:qFormat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Al-Hassan Abdelhalim</dc:creator>
  <cp:lastModifiedBy>Hussien Ali</cp:lastModifiedBy>
  <cp:revision>14</cp:revision>
  <dcterms:created xsi:type="dcterms:W3CDTF">2411-12-30T00:00:00Z</dcterms:created>
  <dcterms:modified xsi:type="dcterms:W3CDTF">2025-10-20T16:47:00Z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b56a043558104082aad58c2bf9434c67</vt:lpwstr>
  </property>
  <property fmtid="{D5CDD505-2E9C-101B-9397-08002B2CF9AE}" pid="3" name="KSOProductBuildVer">
    <vt:lpwstr>1033-12.2.0.23131</vt:lpwstr>
  </property>
</Properties>
</file>