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D44B" w14:textId="77777777" w:rsidR="00090685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0" w:name="_93qdyaipezap" w:colFirst="0" w:colLast="0"/>
      <w:bookmarkEnd w:id="0"/>
      <w:r>
        <w:rPr>
          <w:rFonts w:ascii="Times New Roman" w:eastAsia="Times New Roman" w:hAnsi="Times New Roman" w:cs="Times New Roman"/>
          <w:b/>
          <w:sz w:val="46"/>
          <w:szCs w:val="46"/>
        </w:rPr>
        <w:t>Breaking the Silence – Survey Insights</w:t>
      </w:r>
    </w:p>
    <w:p w14:paraId="640E1FBB" w14:textId="77777777" w:rsidR="00090685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1" w:name="_hx73802afcjp" w:colFirst="0" w:colLast="0"/>
      <w:bookmarkEnd w:id="1"/>
      <w:r>
        <w:rPr>
          <w:rFonts w:ascii="Times New Roman" w:eastAsia="Times New Roman" w:hAnsi="Times New Roman" w:cs="Times New Roman"/>
          <w:b/>
          <w:sz w:val="34"/>
          <w:szCs w:val="34"/>
        </w:rPr>
        <w:t>Introduction</w:t>
      </w:r>
    </w:p>
    <w:p w14:paraId="0CE424A6" w14:textId="77777777" w:rsidR="0009068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part of the project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“Breaking the Silence: Addressing Mental Health in Pakistan’s Vulnerable Children”</w:t>
      </w:r>
      <w:r>
        <w:rPr>
          <w:rFonts w:ascii="Times New Roman" w:eastAsia="Times New Roman" w:hAnsi="Times New Roman" w:cs="Times New Roman"/>
          <w:sz w:val="24"/>
          <w:szCs w:val="24"/>
        </w:rPr>
        <w:t>, a feedback survey was conducted after interactive sessions. The survey aimed to capture children’s thoughts, moods, emotional states, available support systems, and the impact of the session itself.</w:t>
      </w:r>
    </w:p>
    <w:p w14:paraId="275EB45F" w14:textId="77777777" w:rsidR="00090685" w:rsidRDefault="00000000">
      <w:pPr>
        <w:spacing w:before="240" w:after="24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Python (Pandas, Matplotlib, Seaborn)</w:t>
      </w:r>
      <w:r>
        <w:rPr>
          <w:rFonts w:ascii="Times New Roman" w:eastAsia="Times New Roman" w:hAnsi="Times New Roman" w:cs="Times New Roman"/>
          <w:sz w:val="24"/>
          <w:szCs w:val="24"/>
        </w:rPr>
        <w:t>, the responses were analyzed and visualized to highlight key findings. This report documents the results and provides insight into the children’s mental and emotional well-being.</w:t>
      </w:r>
    </w:p>
    <w:p w14:paraId="773A5F99" w14:textId="77777777" w:rsidR="00090685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" w:name="_h6kr7rn04que" w:colFirst="0" w:colLast="0"/>
      <w:bookmarkEnd w:id="2"/>
      <w:r>
        <w:rPr>
          <w:rFonts w:ascii="Times New Roman" w:eastAsia="Times New Roman" w:hAnsi="Times New Roman" w:cs="Times New Roman"/>
          <w:b/>
          <w:noProof/>
          <w:sz w:val="34"/>
          <w:szCs w:val="34"/>
        </w:rPr>
        <w:drawing>
          <wp:inline distT="114300" distB="114300" distL="114300" distR="114300" wp14:anchorId="3F291B87" wp14:editId="2711D7E5">
            <wp:extent cx="3356090" cy="450056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6090" cy="450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26E8A" w14:textId="77777777" w:rsidR="00090685" w:rsidRDefault="0009068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0764A5" w14:textId="77777777" w:rsidR="00090685" w:rsidRDefault="00000000">
      <w:pPr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Report prepared and analyzed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Shehraz Sarwar</w:t>
      </w:r>
    </w:p>
    <w:p w14:paraId="50ACF6D7" w14:textId="77777777" w:rsidR="00090685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3" w:name="_5vjrvxq6lihe" w:colFirst="0" w:colLast="0"/>
      <w:bookmarkEnd w:id="3"/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Survey Insights</w:t>
      </w:r>
    </w:p>
    <w:p w14:paraId="16867B56" w14:textId="77777777" w:rsidR="0009068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bsty1heub9av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 Positive Thoughts About Themselves (Horizontal Bar Chart)</w:t>
      </w:r>
    </w:p>
    <w:p w14:paraId="403654EE" w14:textId="77777777" w:rsidR="00090685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Children most often described themselves with traits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“Always respect elders” (6 responses)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“Seeing a friend lifts my mood” (5)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“Very kind” (5)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64FB42" w14:textId="77777777" w:rsidR="0009068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Other self-reflections included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Good Artist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Love to learn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Punctuality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Reading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081A25" w14:textId="77777777" w:rsidR="00090685" w:rsidRDefault="00000000">
      <w:pPr>
        <w:numPr>
          <w:ilvl w:val="0"/>
          <w:numId w:val="3"/>
        </w:numPr>
        <w:spacing w:after="24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>
        <w:rPr>
          <w:rFonts w:ascii="Times New Roman" w:eastAsia="Times New Roman" w:hAnsi="Times New Roman" w:cs="Times New Roman"/>
          <w:sz w:val="24"/>
          <w:szCs w:val="24"/>
        </w:rPr>
        <w:t>: The responses reflect a healthy sense of self-awareness and positivity among children, showing they value respect, kindness, and learning.</w:t>
      </w:r>
      <w:r>
        <w:rPr>
          <w:rFonts w:ascii="Times New Roman" w:eastAsia="Times New Roman" w:hAnsi="Times New Roman" w:cs="Times New Roman"/>
        </w:rPr>
        <w:br/>
      </w:r>
    </w:p>
    <w:p w14:paraId="31DFF15B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773B09D2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EF4AE5B" w14:textId="77777777" w:rsidR="0009068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2943B76" wp14:editId="3BBA24D0">
            <wp:extent cx="5943600" cy="373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1B6A4" w14:textId="77777777" w:rsidR="00090685" w:rsidRDefault="00090685">
      <w:pPr>
        <w:rPr>
          <w:rFonts w:ascii="Times New Roman" w:eastAsia="Times New Roman" w:hAnsi="Times New Roman" w:cs="Times New Roman"/>
        </w:rPr>
      </w:pPr>
    </w:p>
    <w:p w14:paraId="3758ACC3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dztwytnqxpfb" w:colFirst="0" w:colLast="0"/>
      <w:bookmarkEnd w:id="5"/>
    </w:p>
    <w:p w14:paraId="5FE87FFE" w14:textId="77777777" w:rsidR="0009068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6" w:name="_3y1ikwfdblnf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2. Mood Words Today (Vertical Bar Chart)</w:t>
      </w:r>
    </w:p>
    <w:p w14:paraId="7583143A" w14:textId="77777777" w:rsidR="00090685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Happy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the dominant mood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19 mentions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compared 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Sad (5 mentions)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ABF6EC" w14:textId="77777777" w:rsidR="00090685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>
        <w:rPr>
          <w:rFonts w:ascii="Times New Roman" w:eastAsia="Times New Roman" w:hAnsi="Times New Roman" w:cs="Times New Roman"/>
          <w:sz w:val="24"/>
          <w:szCs w:val="24"/>
        </w:rPr>
        <w:t>: The overwhelming presence of “Happy” indicates that the session environment was uplifting for most participants, though a few children still reflected sadness.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2C8D55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6836C84C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18AF0452" w14:textId="4ED84207" w:rsidR="00090685" w:rsidRDefault="00C6786B">
      <w:pPr>
        <w:rPr>
          <w:rFonts w:ascii="Times New Roman" w:eastAsia="Times New Roman" w:hAnsi="Times New Roman" w:cs="Times New Roman"/>
        </w:rPr>
      </w:pPr>
      <w:r w:rsidRPr="00C6786B">
        <w:rPr>
          <w:rFonts w:ascii="Times New Roman" w:eastAsia="Times New Roman" w:hAnsi="Times New Roman" w:cs="Times New Roman"/>
        </w:rPr>
        <w:drawing>
          <wp:inline distT="0" distB="0" distL="0" distR="0" wp14:anchorId="5969EBD8" wp14:editId="0EE5844A">
            <wp:extent cx="5943600" cy="4467860"/>
            <wp:effectExtent l="0" t="0" r="0" b="8890"/>
            <wp:docPr id="19412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892C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" w:name="_nhyeqigt5y8f" w:colFirst="0" w:colLast="0"/>
      <w:bookmarkEnd w:id="7"/>
    </w:p>
    <w:p w14:paraId="3FAC061F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2irtske1ijkp" w:colFirst="0" w:colLast="0"/>
      <w:bookmarkEnd w:id="8"/>
    </w:p>
    <w:p w14:paraId="0029829D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idcx456nf9o3" w:colFirst="0" w:colLast="0"/>
      <w:bookmarkStart w:id="10" w:name="_nqa2cqxgf0lh" w:colFirst="0" w:colLast="0"/>
      <w:bookmarkEnd w:id="9"/>
      <w:bookmarkEnd w:id="10"/>
    </w:p>
    <w:p w14:paraId="538481EC" w14:textId="77777777" w:rsidR="0009068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" w:name="_wimj2ttv875x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3. Feelings Today &amp; Reasons (Horizontal Bar Chart)</w:t>
      </w:r>
    </w:p>
    <w:p w14:paraId="1D79201E" w14:textId="77777777" w:rsidR="00090685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Good, Because of our session (10)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the most common response, followed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Good, Because of holiday (4)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Good, Because of friend (3)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D1D78B" w14:textId="77777777" w:rsidR="00090685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few mentioned sadness due to personal reasons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mom’s health, past experiences, or friendships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46D59F" w14:textId="77777777" w:rsidR="00090685" w:rsidRDefault="00000000">
      <w:pPr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>
        <w:rPr>
          <w:rFonts w:ascii="Times New Roman" w:eastAsia="Times New Roman" w:hAnsi="Times New Roman" w:cs="Times New Roman"/>
          <w:sz w:val="24"/>
          <w:szCs w:val="24"/>
        </w:rPr>
        <w:t>: The session itself directly contributed to many children feeling good. However, external stressors like family health issues remain influential in shaping emotions.</w:t>
      </w:r>
      <w:r>
        <w:rPr>
          <w:rFonts w:ascii="Times New Roman" w:eastAsia="Times New Roman" w:hAnsi="Times New Roman" w:cs="Times New Roman"/>
        </w:rPr>
        <w:br/>
      </w:r>
    </w:p>
    <w:p w14:paraId="0B7E24B5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152F59F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66A57B46" w14:textId="77777777" w:rsidR="0009068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03E7E18" wp14:editId="187820CF">
            <wp:extent cx="6367463" cy="337786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3377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71434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2" w:name="_zfhv0a5uovk1" w:colFirst="0" w:colLast="0"/>
      <w:bookmarkEnd w:id="12"/>
    </w:p>
    <w:p w14:paraId="744F0A25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3" w:name="_imui8tidym6z" w:colFirst="0" w:colLast="0"/>
      <w:bookmarkEnd w:id="13"/>
    </w:p>
    <w:p w14:paraId="17452601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4" w:name="_2x358hl7gyt2" w:colFirst="0" w:colLast="0"/>
      <w:bookmarkEnd w:id="14"/>
    </w:p>
    <w:p w14:paraId="52CFB1E1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5" w:name="_v6u1x5wtas2" w:colFirst="0" w:colLast="0"/>
      <w:bookmarkEnd w:id="15"/>
    </w:p>
    <w:p w14:paraId="04E7E374" w14:textId="77777777" w:rsidR="0009068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6" w:name="_u5vy4eycxnvk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4. Support Systems (Vertical Bar Chart)</w:t>
      </w:r>
    </w:p>
    <w:p w14:paraId="4F0D7D08" w14:textId="77777777" w:rsidR="00090685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 children said “None”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 mentioned Mom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 mentioned Sister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 mentioned Friend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8275F8" w14:textId="77777777" w:rsidR="00090685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Alarmingly, nearly half of the children feel they have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no one to turn to for support</w:t>
      </w:r>
      <w:r>
        <w:rPr>
          <w:rFonts w:ascii="Times New Roman" w:eastAsia="Times New Roman" w:hAnsi="Times New Roman" w:cs="Times New Roman"/>
          <w:sz w:val="24"/>
          <w:szCs w:val="24"/>
        </w:rPr>
        <w:t>. This highlights a significant gap in emotional safety nets and underlines the project’s importance in providing such outlets.</w:t>
      </w:r>
      <w:r>
        <w:rPr>
          <w:rFonts w:ascii="Times New Roman" w:eastAsia="Times New Roman" w:hAnsi="Times New Roman" w:cs="Times New Roman"/>
        </w:rPr>
        <w:br/>
      </w:r>
    </w:p>
    <w:p w14:paraId="4EF491AC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17854083" w14:textId="77777777" w:rsidR="0009068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38F609E" wp14:editId="3E7A68D0">
            <wp:extent cx="6043613" cy="464893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4648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8B0F0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7" w:name="_gsrb4ijss6qk" w:colFirst="0" w:colLast="0"/>
      <w:bookmarkEnd w:id="17"/>
    </w:p>
    <w:p w14:paraId="5E78CEBD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8" w:name="_oaxrtaurppdi" w:colFirst="0" w:colLast="0"/>
      <w:bookmarkEnd w:id="18"/>
    </w:p>
    <w:p w14:paraId="5BA003B2" w14:textId="77777777" w:rsidR="00090685" w:rsidRDefault="0009068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9" w:name="_s0jh9fw44ql0" w:colFirst="0" w:colLast="0"/>
      <w:bookmarkEnd w:id="19"/>
    </w:p>
    <w:p w14:paraId="24BAB81B" w14:textId="77777777" w:rsidR="0009068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0" w:name="_saw10ugw1eua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5. Feelings After the Session (Pie Chart with %)</w:t>
      </w:r>
    </w:p>
    <w:p w14:paraId="2A35A1A0" w14:textId="77777777" w:rsidR="00090685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Very Happy: 19 children (79%)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66864B58" w14:textId="77777777" w:rsidR="0009068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Happy: 5 children (21%)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49054F1A" w14:textId="77777777" w:rsidR="00090685" w:rsidRDefault="00000000">
      <w:pPr>
        <w:numPr>
          <w:ilvl w:val="0"/>
          <w:numId w:val="4"/>
        </w:numPr>
        <w:spacing w:after="24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Every participant left the session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positive emotions</w:t>
      </w:r>
      <w:r>
        <w:rPr>
          <w:rFonts w:ascii="Times New Roman" w:eastAsia="Times New Roman" w:hAnsi="Times New Roman" w:cs="Times New Roman"/>
          <w:sz w:val="24"/>
          <w:szCs w:val="24"/>
        </w:rPr>
        <w:t>, showing that the activities were impactful in boosting morale and creating a safe, joyful environment.</w:t>
      </w:r>
      <w:r>
        <w:rPr>
          <w:rFonts w:ascii="Times New Roman" w:eastAsia="Times New Roman" w:hAnsi="Times New Roman" w:cs="Times New Roman"/>
        </w:rPr>
        <w:br/>
      </w:r>
    </w:p>
    <w:p w14:paraId="6BB87401" w14:textId="77777777" w:rsidR="00090685" w:rsidRDefault="00090685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1E474938" w14:textId="77777777" w:rsidR="0009068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913BE1D" wp14:editId="0571547A">
            <wp:extent cx="4660100" cy="486596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100" cy="4865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0B0C0" w14:textId="77777777" w:rsidR="00090685" w:rsidRDefault="0009068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1" w:name="_ylao64iushrk" w:colFirst="0" w:colLast="0"/>
      <w:bookmarkEnd w:id="21"/>
    </w:p>
    <w:p w14:paraId="7419938F" w14:textId="77777777" w:rsidR="00090685" w:rsidRDefault="0009068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2" w:name="_kp0vnx8pf172" w:colFirst="0" w:colLast="0"/>
      <w:bookmarkEnd w:id="22"/>
    </w:p>
    <w:p w14:paraId="143EBEAD" w14:textId="77777777" w:rsidR="00090685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3" w:name="_dkvvbu9q89od" w:colFirst="0" w:colLast="0"/>
      <w:bookmarkEnd w:id="23"/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Conclusion</w:t>
      </w:r>
    </w:p>
    <w:p w14:paraId="4625B1B6" w14:textId="77777777" w:rsidR="0009068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survey results clearly show the effectiveness of 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Breaking the Silence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initiative:</w:t>
      </w:r>
    </w:p>
    <w:p w14:paraId="2F1F7C2B" w14:textId="77777777" w:rsidR="00090685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Children are capable of identifying positive traits about themselves.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EB4A6C" w14:textId="77777777" w:rsidR="0009068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Most felt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happy and uplifted during and after the session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92F20C" w14:textId="77777777" w:rsidR="0009068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sessions had a measurable impact in improving mood and emotional well-being.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5C5D8C" w14:textId="77777777" w:rsidR="00090685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the lack of strong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support systems at home or in their immediate environment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critical concern that needs to be addressed through continued guidance, safe spaces, and awareness programs.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7D9DA0" w14:textId="77777777" w:rsidR="0009068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Overall, this survey reaffirms the project’s mission of reducing stigma, promoting resilience, and fostering open communication on mental health for vulnerable children.</w:t>
      </w:r>
    </w:p>
    <w:p w14:paraId="3E14CDD4" w14:textId="77777777" w:rsidR="00090685" w:rsidRDefault="00090685">
      <w:pPr>
        <w:rPr>
          <w:rFonts w:ascii="Times New Roman" w:eastAsia="Times New Roman" w:hAnsi="Times New Roman" w:cs="Times New Roman"/>
        </w:rPr>
      </w:pPr>
    </w:p>
    <w:sectPr w:rsidR="000906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A509C"/>
    <w:multiLevelType w:val="multilevel"/>
    <w:tmpl w:val="47E0B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2E1601"/>
    <w:multiLevelType w:val="multilevel"/>
    <w:tmpl w:val="96F24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EA3057"/>
    <w:multiLevelType w:val="multilevel"/>
    <w:tmpl w:val="54B65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6E7B43"/>
    <w:multiLevelType w:val="multilevel"/>
    <w:tmpl w:val="14508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C62B2A"/>
    <w:multiLevelType w:val="multilevel"/>
    <w:tmpl w:val="41E4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0F71DB"/>
    <w:multiLevelType w:val="multilevel"/>
    <w:tmpl w:val="830E3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4277825">
    <w:abstractNumId w:val="1"/>
  </w:num>
  <w:num w:numId="2" w16cid:durableId="1466850910">
    <w:abstractNumId w:val="0"/>
  </w:num>
  <w:num w:numId="3" w16cid:durableId="1726835177">
    <w:abstractNumId w:val="5"/>
  </w:num>
  <w:num w:numId="4" w16cid:durableId="147092878">
    <w:abstractNumId w:val="3"/>
  </w:num>
  <w:num w:numId="5" w16cid:durableId="1570849899">
    <w:abstractNumId w:val="2"/>
  </w:num>
  <w:num w:numId="6" w16cid:durableId="1646935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685"/>
    <w:rsid w:val="00090685"/>
    <w:rsid w:val="0033670F"/>
    <w:rsid w:val="00C6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10DB"/>
  <w15:docId w15:val="{B474253C-3415-4C34-8CBE-16CC0785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SHEHRAZ SARWAR</cp:lastModifiedBy>
  <cp:revision>2</cp:revision>
  <dcterms:created xsi:type="dcterms:W3CDTF">2025-09-09T12:57:00Z</dcterms:created>
  <dcterms:modified xsi:type="dcterms:W3CDTF">2025-09-09T13:03:00Z</dcterms:modified>
</cp:coreProperties>
</file>