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4F8D4" w14:textId="0862E070" w:rsidR="004D36D7" w:rsidRPr="00FD4A68" w:rsidRDefault="009E5CB0" w:rsidP="00FD4A68">
      <w:pPr>
        <w:pStyle w:val="LabTitle"/>
        <w:rPr>
          <w:rStyle w:val="LabTitleInstVersred"/>
          <w:b/>
          <w:color w:val="auto"/>
        </w:rPr>
      </w:pPr>
      <w:r>
        <w:t xml:space="preserve">Activity </w:t>
      </w:r>
      <w:r w:rsidR="008B06DF">
        <w:t>7.</w:t>
      </w:r>
      <w:r w:rsidR="00024862">
        <w:t>1</w:t>
      </w:r>
      <w:r w:rsidR="002D6C2A" w:rsidRPr="00FD4A68">
        <w:t xml:space="preserve"> </w:t>
      </w:r>
      <w:r w:rsidR="001B62AC">
        <w:t>–</w:t>
      </w:r>
      <w:r w:rsidR="002D6C2A" w:rsidRPr="00FD4A68">
        <w:t xml:space="preserve"> </w:t>
      </w:r>
      <w:r w:rsidR="001B62AC">
        <w:t>Calculating IPv4 Subnets</w:t>
      </w:r>
      <w:r w:rsidR="004D36D7" w:rsidRPr="00FD4A68">
        <w:t xml:space="preserve"> </w:t>
      </w:r>
      <w:r w:rsidR="00B73395">
        <w:t>(Not assessed)</w:t>
      </w:r>
    </w:p>
    <w:p w14:paraId="71E8BC74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0892B2D8" w14:textId="0074E898" w:rsidR="003D2A91" w:rsidRDefault="003D7140" w:rsidP="00F955F3">
      <w:pPr>
        <w:pStyle w:val="BodyTextL25"/>
      </w:pPr>
      <w:r>
        <w:t>The ability to work with IPv4 subnets and determine network and host information based on a given IP address an</w:t>
      </w:r>
      <w:r w:rsidR="002C3D02">
        <w:t>d</w:t>
      </w:r>
      <w:r>
        <w:t xml:space="preserve"> subnet mask is critical </w:t>
      </w:r>
      <w:r w:rsidR="002C3D02">
        <w:t xml:space="preserve">to </w:t>
      </w:r>
      <w:r>
        <w:t>understanding how IPv4 networks operate.</w:t>
      </w:r>
      <w:r w:rsidR="003D2A91">
        <w:t xml:space="preserve"> When given an IP address and subnet mask, you will be able to determine other information about the </w:t>
      </w:r>
      <w:r>
        <w:t>subnet</w:t>
      </w:r>
      <w:r w:rsidR="007F2327">
        <w:t>.</w:t>
      </w:r>
    </w:p>
    <w:p w14:paraId="7EE3AFF4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3590ECDF" w14:textId="52562205" w:rsidR="00A24918" w:rsidRPr="00A24918" w:rsidRDefault="0046367C" w:rsidP="00792878">
      <w:pPr>
        <w:pStyle w:val="Bulletlevel1"/>
      </w:pPr>
      <w:r>
        <w:t>none</w:t>
      </w:r>
    </w:p>
    <w:p w14:paraId="0348E8D7" w14:textId="6C3A742A" w:rsidR="003D6F59" w:rsidRDefault="00707E3F" w:rsidP="00A26F9D">
      <w:pPr>
        <w:pStyle w:val="PartHead"/>
      </w:pPr>
      <w:r>
        <w:t xml:space="preserve">Calculate </w:t>
      </w:r>
      <w:r w:rsidR="00A26F9D">
        <w:t>IPv4 Add</w:t>
      </w:r>
      <w:r>
        <w:t>ress Subnetting</w:t>
      </w:r>
    </w:p>
    <w:p w14:paraId="1F193562" w14:textId="7AC3CD79" w:rsidR="00A26F9D" w:rsidRDefault="00A26F9D" w:rsidP="00A26F9D">
      <w:pPr>
        <w:pStyle w:val="BodyTextL25"/>
      </w:pPr>
      <w:r>
        <w:t xml:space="preserve">When given an IPv4 address, the original subnet mask and the new subnet mask, you </w:t>
      </w:r>
      <w:r w:rsidR="0067126D">
        <w:t>can</w:t>
      </w:r>
      <w:r>
        <w:t xml:space="preserve"> determine:</w:t>
      </w:r>
    </w:p>
    <w:p w14:paraId="2521A9B4" w14:textId="77777777" w:rsidR="00A26F9D" w:rsidRDefault="00602BE2" w:rsidP="007D168C">
      <w:pPr>
        <w:pStyle w:val="BodyTextL50"/>
        <w:numPr>
          <w:ilvl w:val="0"/>
          <w:numId w:val="9"/>
        </w:numPr>
      </w:pPr>
      <w:r>
        <w:t>Network</w:t>
      </w:r>
      <w:r w:rsidR="00A26F9D">
        <w:t xml:space="preserve"> address of this subnet</w:t>
      </w:r>
    </w:p>
    <w:p w14:paraId="1778123E" w14:textId="77777777" w:rsidR="00A26F9D" w:rsidRDefault="00A26F9D" w:rsidP="007D168C">
      <w:pPr>
        <w:pStyle w:val="BodyTextL50"/>
        <w:numPr>
          <w:ilvl w:val="0"/>
          <w:numId w:val="9"/>
        </w:numPr>
      </w:pPr>
      <w:r>
        <w:t>Broadcast address of this subnet</w:t>
      </w:r>
    </w:p>
    <w:p w14:paraId="7460A2AC" w14:textId="77777777" w:rsidR="00A26F9D" w:rsidRDefault="00A26F9D" w:rsidP="007D168C">
      <w:pPr>
        <w:pStyle w:val="BodyTextL50"/>
        <w:numPr>
          <w:ilvl w:val="0"/>
          <w:numId w:val="9"/>
        </w:numPr>
      </w:pPr>
      <w:r>
        <w:t>Range of host addresses of this subnet</w:t>
      </w:r>
    </w:p>
    <w:p w14:paraId="3A4D8BA2" w14:textId="77777777" w:rsidR="00A26F9D" w:rsidRDefault="00A26F9D" w:rsidP="007D168C">
      <w:pPr>
        <w:pStyle w:val="BodyTextL50"/>
        <w:numPr>
          <w:ilvl w:val="0"/>
          <w:numId w:val="9"/>
        </w:numPr>
      </w:pPr>
      <w:r>
        <w:t>Number of subnets created</w:t>
      </w:r>
    </w:p>
    <w:p w14:paraId="4BF29619" w14:textId="77777777" w:rsidR="00A26F9D" w:rsidRDefault="00A26F9D" w:rsidP="007D168C">
      <w:pPr>
        <w:pStyle w:val="BodyTextL50"/>
        <w:numPr>
          <w:ilvl w:val="0"/>
          <w:numId w:val="9"/>
        </w:numPr>
      </w:pPr>
      <w:r>
        <w:t>Number of hosts per subnet</w:t>
      </w:r>
    </w:p>
    <w:p w14:paraId="0E13A9D8" w14:textId="0FC84C9F" w:rsidR="00A26F9D" w:rsidRDefault="00A26F9D" w:rsidP="00A24918">
      <w:pPr>
        <w:spacing w:before="0" w:after="0" w:line="240" w:lineRule="auto"/>
      </w:pPr>
      <w:r>
        <w:t xml:space="preserve">The </w:t>
      </w:r>
      <w:r w:rsidR="0038655E">
        <w:t xml:space="preserve">following </w:t>
      </w:r>
      <w:r>
        <w:t>example shows a sampl</w:t>
      </w:r>
      <w:r w:rsidR="00326F5D">
        <w:t>e problem along with the solution for solving this problem</w:t>
      </w:r>
      <w:r w:rsidR="005C4846">
        <w:t>:</w:t>
      </w:r>
    </w:p>
    <w:p w14:paraId="123034C6" w14:textId="77777777" w:rsidR="00A24918" w:rsidRDefault="00A24918" w:rsidP="00A24918">
      <w:pPr>
        <w:spacing w:before="0" w:after="0" w:line="240" w:lineRule="auto"/>
        <w:rPr>
          <w:b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53689E" w14:paraId="55DD35F8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367881B" w14:textId="77777777" w:rsidR="0053689E" w:rsidRDefault="0053689E" w:rsidP="0067126D">
            <w:pPr>
              <w:pStyle w:val="TableHeading"/>
              <w:spacing w:before="0" w:after="0"/>
            </w:pPr>
            <w:r>
              <w:t>Given:</w:t>
            </w:r>
          </w:p>
        </w:tc>
      </w:tr>
      <w:tr w:rsidR="0053689E" w14:paraId="1DC86FC5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26C53D8" w14:textId="77777777" w:rsidR="0053689E" w:rsidRPr="003D7140" w:rsidRDefault="0053689E" w:rsidP="0067126D">
            <w:pPr>
              <w:pStyle w:val="TableText"/>
              <w:spacing w:before="0" w:after="0"/>
              <w:rPr>
                <w:b/>
              </w:rPr>
            </w:pPr>
            <w:r w:rsidRPr="0030675C">
              <w:rPr>
                <w:b/>
              </w:rPr>
              <w:t>Host IP Address:</w:t>
            </w:r>
          </w:p>
        </w:tc>
        <w:tc>
          <w:tcPr>
            <w:tcW w:w="3465" w:type="dxa"/>
            <w:vAlign w:val="bottom"/>
          </w:tcPr>
          <w:p w14:paraId="30D95CC3" w14:textId="77777777" w:rsidR="0053689E" w:rsidRDefault="0053689E" w:rsidP="0067126D">
            <w:pPr>
              <w:pStyle w:val="TableText"/>
              <w:spacing w:before="0" w:after="0"/>
            </w:pPr>
            <w:r>
              <w:t>172.16.77.120</w:t>
            </w:r>
          </w:p>
        </w:tc>
      </w:tr>
      <w:tr w:rsidR="0053689E" w14:paraId="0F274CA7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D74A49F" w14:textId="77777777" w:rsidR="0053689E" w:rsidRPr="003D7140" w:rsidRDefault="0053689E" w:rsidP="0067126D">
            <w:pPr>
              <w:pStyle w:val="TableText"/>
              <w:spacing w:before="0" w:after="0"/>
              <w:rPr>
                <w:b/>
              </w:rPr>
            </w:pPr>
            <w:r w:rsidRPr="0030675C">
              <w:rPr>
                <w:b/>
              </w:rPr>
              <w:t xml:space="preserve">Original Subnet </w:t>
            </w:r>
            <w:r w:rsidRPr="003D7140">
              <w:rPr>
                <w:b/>
              </w:rPr>
              <w:t>Mask</w:t>
            </w:r>
          </w:p>
        </w:tc>
        <w:tc>
          <w:tcPr>
            <w:tcW w:w="3465" w:type="dxa"/>
            <w:vAlign w:val="bottom"/>
          </w:tcPr>
          <w:p w14:paraId="6EDC293F" w14:textId="77777777" w:rsidR="0053689E" w:rsidRDefault="0053689E" w:rsidP="0067126D">
            <w:pPr>
              <w:pStyle w:val="TableText"/>
              <w:spacing w:before="0" w:after="0"/>
            </w:pPr>
            <w:r>
              <w:t>255.255.0.0</w:t>
            </w:r>
          </w:p>
        </w:tc>
      </w:tr>
      <w:tr w:rsidR="0053689E" w14:paraId="34DFD26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1B45265" w14:textId="77777777" w:rsidR="0053689E" w:rsidRPr="003D7140" w:rsidRDefault="0053689E" w:rsidP="0067126D">
            <w:pPr>
              <w:pStyle w:val="TableText"/>
              <w:spacing w:before="0" w:after="0"/>
              <w:rPr>
                <w:b/>
              </w:rPr>
            </w:pPr>
            <w:r w:rsidRPr="0030675C">
              <w:rPr>
                <w:b/>
              </w:rPr>
              <w:t>New Subnet Mask:</w:t>
            </w:r>
          </w:p>
        </w:tc>
        <w:tc>
          <w:tcPr>
            <w:tcW w:w="3465" w:type="dxa"/>
            <w:vAlign w:val="bottom"/>
          </w:tcPr>
          <w:p w14:paraId="2DC9E195" w14:textId="77777777" w:rsidR="0053689E" w:rsidRDefault="0053689E" w:rsidP="0067126D">
            <w:pPr>
              <w:pStyle w:val="TableText"/>
              <w:spacing w:before="0" w:after="0"/>
            </w:pPr>
            <w:r>
              <w:t>255.255.240.0</w:t>
            </w:r>
          </w:p>
        </w:tc>
      </w:tr>
      <w:tr w:rsidR="0053689E" w14:paraId="06ED7575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09972830" w14:textId="77777777" w:rsidR="0053689E" w:rsidRPr="00F509DB" w:rsidRDefault="0053689E" w:rsidP="0067126D">
            <w:pPr>
              <w:pStyle w:val="TableHeading"/>
              <w:spacing w:before="0" w:after="0"/>
            </w:pPr>
            <w:r>
              <w:t>Find:</w:t>
            </w:r>
          </w:p>
        </w:tc>
      </w:tr>
      <w:tr w:rsidR="0053689E" w14:paraId="2AC0E34A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EBFCFEF" w14:textId="77777777" w:rsidR="0053689E" w:rsidRPr="0030675C" w:rsidRDefault="0053689E" w:rsidP="0067126D">
            <w:pPr>
              <w:pStyle w:val="TableText"/>
              <w:spacing w:before="0" w:after="0"/>
              <w:rPr>
                <w:b/>
              </w:rPr>
            </w:pPr>
            <w:r w:rsidRPr="003C2C03">
              <w:rPr>
                <w:b/>
              </w:rPr>
              <w:t>Number of Subnet Bits</w:t>
            </w:r>
          </w:p>
        </w:tc>
        <w:tc>
          <w:tcPr>
            <w:tcW w:w="3465" w:type="dxa"/>
            <w:vAlign w:val="bottom"/>
          </w:tcPr>
          <w:p w14:paraId="7F98FA22" w14:textId="77777777" w:rsidR="0053689E" w:rsidRPr="0053689E" w:rsidRDefault="0053689E" w:rsidP="0067126D">
            <w:pPr>
              <w:pStyle w:val="TableText"/>
              <w:spacing w:before="0" w:after="0"/>
            </w:pPr>
            <w:r>
              <w:t>4</w:t>
            </w:r>
          </w:p>
        </w:tc>
      </w:tr>
      <w:tr w:rsidR="0053689E" w14:paraId="7ADD307C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4DC47F4" w14:textId="77777777" w:rsidR="0053689E" w:rsidRPr="003C2C03" w:rsidRDefault="0053689E" w:rsidP="0067126D">
            <w:pPr>
              <w:pStyle w:val="TableText"/>
              <w:spacing w:before="0" w:after="0"/>
              <w:rPr>
                <w:b/>
              </w:rPr>
            </w:pPr>
            <w:r w:rsidRPr="003C2C03">
              <w:rPr>
                <w:b/>
              </w:rPr>
              <w:t>Number of Subnets Created</w:t>
            </w:r>
          </w:p>
        </w:tc>
        <w:tc>
          <w:tcPr>
            <w:tcW w:w="3465" w:type="dxa"/>
            <w:vAlign w:val="bottom"/>
          </w:tcPr>
          <w:p w14:paraId="51C12CB6" w14:textId="77777777" w:rsidR="0053689E" w:rsidRDefault="0053689E" w:rsidP="0067126D">
            <w:pPr>
              <w:pStyle w:val="TableText"/>
              <w:spacing w:before="0" w:after="0"/>
            </w:pPr>
            <w:r>
              <w:t>16</w:t>
            </w:r>
          </w:p>
        </w:tc>
      </w:tr>
      <w:tr w:rsidR="0053689E" w14:paraId="08F306F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299F43E" w14:textId="77777777" w:rsidR="0053689E" w:rsidRPr="003C2C03" w:rsidRDefault="0053689E" w:rsidP="0067126D">
            <w:pPr>
              <w:pStyle w:val="TableText"/>
              <w:spacing w:before="0" w:after="0"/>
              <w:rPr>
                <w:b/>
              </w:rPr>
            </w:pPr>
            <w:r w:rsidRPr="003C2C03">
              <w:rPr>
                <w:b/>
              </w:rPr>
              <w:t>Number of Host Bits per Subnet</w:t>
            </w:r>
          </w:p>
        </w:tc>
        <w:tc>
          <w:tcPr>
            <w:tcW w:w="3465" w:type="dxa"/>
            <w:vAlign w:val="bottom"/>
          </w:tcPr>
          <w:p w14:paraId="373BB748" w14:textId="77777777" w:rsidR="0053689E" w:rsidRPr="0053689E" w:rsidRDefault="0053689E" w:rsidP="0067126D">
            <w:pPr>
              <w:pStyle w:val="TableText"/>
              <w:spacing w:before="0" w:after="0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12</w:t>
            </w:r>
          </w:p>
        </w:tc>
      </w:tr>
      <w:tr w:rsidR="0053689E" w14:paraId="50A07D7E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E5E37D2" w14:textId="77777777" w:rsidR="0053689E" w:rsidRPr="003C2C03" w:rsidRDefault="0053689E" w:rsidP="0067126D">
            <w:pPr>
              <w:pStyle w:val="TableText"/>
              <w:spacing w:before="0" w:after="0"/>
              <w:rPr>
                <w:b/>
              </w:rPr>
            </w:pPr>
            <w:r w:rsidRPr="003C2C03">
              <w:rPr>
                <w:b/>
              </w:rPr>
              <w:t>Number of Hosts per Subnet</w:t>
            </w:r>
          </w:p>
        </w:tc>
        <w:tc>
          <w:tcPr>
            <w:tcW w:w="3465" w:type="dxa"/>
            <w:vAlign w:val="bottom"/>
          </w:tcPr>
          <w:p w14:paraId="2F905F30" w14:textId="77777777" w:rsidR="0053689E" w:rsidRPr="0053689E" w:rsidRDefault="0053689E" w:rsidP="0067126D">
            <w:pPr>
              <w:pStyle w:val="TableText"/>
              <w:spacing w:before="0" w:after="0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4,094</w:t>
            </w:r>
          </w:p>
        </w:tc>
      </w:tr>
      <w:tr w:rsidR="0053689E" w14:paraId="0E364D9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7FB286F" w14:textId="77777777" w:rsidR="0053689E" w:rsidRPr="003C2C03" w:rsidRDefault="00B95DDC" w:rsidP="0067126D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Network Address</w:t>
            </w:r>
            <w:r w:rsidR="0053689E" w:rsidRPr="003C2C03">
              <w:rPr>
                <w:b/>
              </w:rPr>
              <w:t xml:space="preserve"> </w:t>
            </w:r>
            <w:r>
              <w:rPr>
                <w:b/>
              </w:rPr>
              <w:t>of this Subnet</w:t>
            </w:r>
          </w:p>
        </w:tc>
        <w:tc>
          <w:tcPr>
            <w:tcW w:w="3465" w:type="dxa"/>
            <w:vAlign w:val="bottom"/>
          </w:tcPr>
          <w:p w14:paraId="394B061D" w14:textId="77777777" w:rsidR="0053689E" w:rsidRPr="0053689E" w:rsidRDefault="0053689E" w:rsidP="0067126D">
            <w:pPr>
              <w:pStyle w:val="TableText"/>
              <w:spacing w:before="0" w:after="0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172.16.64.0</w:t>
            </w:r>
          </w:p>
        </w:tc>
      </w:tr>
      <w:tr w:rsidR="0053689E" w14:paraId="4BD57A95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44A9502" w14:textId="77777777" w:rsidR="0053689E" w:rsidRPr="003C2C03" w:rsidRDefault="0053689E" w:rsidP="0067126D">
            <w:pPr>
              <w:pStyle w:val="TableText"/>
              <w:spacing w:before="0" w:after="0"/>
              <w:rPr>
                <w:b/>
              </w:rPr>
            </w:pPr>
            <w:r w:rsidRPr="003C2C03">
              <w:rPr>
                <w:b/>
              </w:rPr>
              <w:t>IPv4 Address of First Host on this Subnet</w:t>
            </w:r>
          </w:p>
        </w:tc>
        <w:tc>
          <w:tcPr>
            <w:tcW w:w="3465" w:type="dxa"/>
            <w:vAlign w:val="bottom"/>
          </w:tcPr>
          <w:p w14:paraId="4C4345B1" w14:textId="77777777" w:rsidR="0053689E" w:rsidRPr="0053689E" w:rsidRDefault="0053689E" w:rsidP="0067126D">
            <w:pPr>
              <w:pStyle w:val="TableText"/>
              <w:spacing w:before="0" w:after="0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172.16.64.1</w:t>
            </w:r>
          </w:p>
        </w:tc>
      </w:tr>
      <w:tr w:rsidR="0053689E" w14:paraId="21F80AD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7CC7374" w14:textId="77777777" w:rsidR="0053689E" w:rsidRPr="003C2C03" w:rsidRDefault="0053689E" w:rsidP="0067126D">
            <w:pPr>
              <w:pStyle w:val="TableText"/>
              <w:spacing w:before="0" w:after="0"/>
              <w:rPr>
                <w:b/>
              </w:rPr>
            </w:pPr>
            <w:r w:rsidRPr="003C2C03">
              <w:rPr>
                <w:b/>
              </w:rPr>
              <w:t>IPv4 Address of Last Host on this Subnet</w:t>
            </w:r>
          </w:p>
        </w:tc>
        <w:tc>
          <w:tcPr>
            <w:tcW w:w="3465" w:type="dxa"/>
            <w:vAlign w:val="bottom"/>
          </w:tcPr>
          <w:p w14:paraId="5976145D" w14:textId="77777777" w:rsidR="0053689E" w:rsidRPr="0053689E" w:rsidRDefault="0053689E" w:rsidP="0067126D">
            <w:pPr>
              <w:pStyle w:val="TableText"/>
              <w:spacing w:before="0" w:after="0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172.16.79.254</w:t>
            </w:r>
          </w:p>
        </w:tc>
      </w:tr>
      <w:tr w:rsidR="0053689E" w14:paraId="0B82E83A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3C52995" w14:textId="77777777" w:rsidR="0053689E" w:rsidRPr="003C2C03" w:rsidRDefault="0053689E" w:rsidP="0067126D">
            <w:pPr>
              <w:pStyle w:val="TableText"/>
              <w:spacing w:before="0" w:after="0"/>
              <w:rPr>
                <w:b/>
              </w:rPr>
            </w:pPr>
            <w:r w:rsidRPr="003C2C03">
              <w:rPr>
                <w:b/>
              </w:rPr>
              <w:t>IPv4 Broadcast Address on this Subnet</w:t>
            </w:r>
          </w:p>
        </w:tc>
        <w:tc>
          <w:tcPr>
            <w:tcW w:w="3465" w:type="dxa"/>
            <w:vAlign w:val="bottom"/>
          </w:tcPr>
          <w:p w14:paraId="7DD9118A" w14:textId="77777777" w:rsidR="0053689E" w:rsidRPr="0053689E" w:rsidRDefault="0053689E" w:rsidP="0067126D">
            <w:pPr>
              <w:pStyle w:val="TableText"/>
              <w:spacing w:before="0" w:after="0"/>
              <w:rPr>
                <w:rStyle w:val="AnswerGray"/>
                <w:shd w:val="clear" w:color="auto" w:fill="auto"/>
              </w:rPr>
            </w:pPr>
            <w:r>
              <w:rPr>
                <w:rStyle w:val="AnswerGray"/>
                <w:shd w:val="clear" w:color="auto" w:fill="auto"/>
              </w:rPr>
              <w:t>172.16.79.255</w:t>
            </w:r>
          </w:p>
        </w:tc>
      </w:tr>
    </w:tbl>
    <w:p w14:paraId="3813ADBF" w14:textId="77777777" w:rsidR="006903CA" w:rsidRDefault="00B81368" w:rsidP="000C0D99">
      <w:pPr>
        <w:pStyle w:val="BodyTextL25"/>
      </w:pPr>
      <w:r w:rsidRPr="000C0D99">
        <w:t>Let’s</w:t>
      </w:r>
      <w:r>
        <w:t xml:space="preserve"> analyze how this table was </w:t>
      </w:r>
      <w:r w:rsidR="00187EBA">
        <w:t>completed</w:t>
      </w:r>
      <w:r>
        <w:t>.</w:t>
      </w:r>
    </w:p>
    <w:p w14:paraId="7384E5C2" w14:textId="77777777" w:rsidR="00550F96" w:rsidRDefault="00B81368" w:rsidP="000C0D99">
      <w:pPr>
        <w:pStyle w:val="BodyTextL25"/>
      </w:pPr>
      <w:r>
        <w:t>The original subnet mask was 255.255.0.0 or /16</w:t>
      </w:r>
      <w:r w:rsidR="00427641">
        <w:t xml:space="preserve"> because 172 is in the Class B address range</w:t>
      </w:r>
      <w:r>
        <w:t xml:space="preserve">. </w:t>
      </w:r>
    </w:p>
    <w:p w14:paraId="2682884C" w14:textId="77777777" w:rsidR="00550F96" w:rsidRDefault="00B81368" w:rsidP="000C0D99">
      <w:pPr>
        <w:pStyle w:val="BodyTextL25"/>
      </w:pPr>
      <w:r>
        <w:t xml:space="preserve">The new subnet mask is 255.255.240.0 or /20. The resulting difference is 4 bits. </w:t>
      </w:r>
    </w:p>
    <w:p w14:paraId="1BC2C246" w14:textId="77777777" w:rsidR="00550F96" w:rsidRDefault="00427641" w:rsidP="000C0D99">
      <w:pPr>
        <w:pStyle w:val="BodyTextL25"/>
      </w:pPr>
      <w:r>
        <w:t xml:space="preserve">Therefore, </w:t>
      </w:r>
      <w:r w:rsidR="00B81368">
        <w:t xml:space="preserve">4 bits </w:t>
      </w:r>
      <w:r>
        <w:t>are</w:t>
      </w:r>
      <w:r w:rsidR="007D0E08">
        <w:t xml:space="preserve"> borrowed</w:t>
      </w:r>
      <w:r>
        <w:t xml:space="preserve"> from the remaining 16 bits available for hosts on a Class B network. </w:t>
      </w:r>
    </w:p>
    <w:p w14:paraId="65FD4676" w14:textId="78B390B1" w:rsidR="006903CA" w:rsidRDefault="00427641" w:rsidP="000C0D99">
      <w:pPr>
        <w:pStyle w:val="BodyTextL25"/>
      </w:pPr>
      <w:r>
        <w:t>W</w:t>
      </w:r>
      <w:r w:rsidR="007D0E08">
        <w:t xml:space="preserve">e can </w:t>
      </w:r>
      <w:r w:rsidR="003D7140">
        <w:t xml:space="preserve">determine that </w:t>
      </w:r>
      <w:r w:rsidR="00B81368">
        <w:t xml:space="preserve">16 subnets were created </w:t>
      </w:r>
      <w:r w:rsidR="005C4846">
        <w:t xml:space="preserve">because </w:t>
      </w:r>
      <w:r w:rsidR="00B81368">
        <w:t>2</w:t>
      </w:r>
      <w:r w:rsidR="00B81368">
        <w:rPr>
          <w:vertAlign w:val="superscript"/>
        </w:rPr>
        <w:t>4</w:t>
      </w:r>
      <w:r w:rsidR="00B81368">
        <w:t xml:space="preserve"> = 16.</w:t>
      </w:r>
    </w:p>
    <w:p w14:paraId="4085010C" w14:textId="3A95ABC5" w:rsidR="006903CA" w:rsidRDefault="00B81368" w:rsidP="000C0D99">
      <w:pPr>
        <w:pStyle w:val="BodyTextL25"/>
      </w:pPr>
      <w:r>
        <w:t xml:space="preserve">The new mask of 255.255.240.0 or /20 leaves 12 bits for hosts. </w:t>
      </w:r>
      <w:r w:rsidR="007D0E08">
        <w:t>With 12 bits left for hosts, we use the following formula: 2</w:t>
      </w:r>
      <w:r w:rsidR="007D0E08">
        <w:rPr>
          <w:vertAlign w:val="superscript"/>
        </w:rPr>
        <w:t>12</w:t>
      </w:r>
      <w:r w:rsidR="007D0E08">
        <w:t xml:space="preserve"> </w:t>
      </w:r>
      <w:r w:rsidR="00B44F64">
        <w:t>-</w:t>
      </w:r>
      <w:r w:rsidR="00765FAA">
        <w:t xml:space="preserve"> </w:t>
      </w:r>
      <w:r w:rsidR="00B44F64">
        <w:t xml:space="preserve">2 </w:t>
      </w:r>
      <w:r w:rsidR="007D0E08">
        <w:t>= 4,096 – 2 = 4,094 hosts</w:t>
      </w:r>
      <w:r w:rsidR="003D7140">
        <w:t xml:space="preserve"> per subnet</w:t>
      </w:r>
      <w:r w:rsidR="007D0E08">
        <w:t>.</w:t>
      </w:r>
    </w:p>
    <w:p w14:paraId="618A801F" w14:textId="19621761" w:rsidR="00550F96" w:rsidRDefault="00550F96" w:rsidP="000C0D99">
      <w:pPr>
        <w:pStyle w:val="BodyTextL25"/>
      </w:pPr>
    </w:p>
    <w:p w14:paraId="0B6708CF" w14:textId="77777777" w:rsidR="00550F96" w:rsidRDefault="00550F96" w:rsidP="000C0D99">
      <w:pPr>
        <w:pStyle w:val="BodyTextL25"/>
      </w:pPr>
    </w:p>
    <w:p w14:paraId="2CC8F60C" w14:textId="77777777" w:rsidR="00716B07" w:rsidRDefault="00716B07" w:rsidP="00624CBB">
      <w:pPr>
        <w:pStyle w:val="BodyTextL25"/>
      </w:pPr>
      <w:r>
        <w:lastRenderedPageBreak/>
        <w:t>Binary ANDing will help you determine the subnet for network 172.16.77.20/20:</w:t>
      </w:r>
    </w:p>
    <w:p w14:paraId="3493EC5F" w14:textId="77777777" w:rsidR="00716B07" w:rsidRDefault="00716B07" w:rsidP="00624CBB">
      <w:pPr>
        <w:pStyle w:val="BodyTextL25"/>
        <w:ind w:left="2520" w:firstLine="360"/>
      </w:pPr>
      <w:r w:rsidRPr="00834744">
        <w:t xml:space="preserve">10101100 . 00010000 . 01001101 </w:t>
      </w:r>
      <w:r>
        <w:t>. 00010100</w:t>
      </w:r>
    </w:p>
    <w:p w14:paraId="29DFD354" w14:textId="77777777" w:rsidR="00716B07" w:rsidRDefault="00716B07" w:rsidP="00624CBB">
      <w:pPr>
        <w:pStyle w:val="BodyTextL25"/>
        <w:ind w:left="2520" w:firstLine="360"/>
      </w:pPr>
      <w:r>
        <w:rPr>
          <w:color w:val="FF0000"/>
        </w:rPr>
        <w:t xml:space="preserve">11111111 </w:t>
      </w:r>
      <w:r w:rsidRPr="00550F96">
        <w:t>.</w:t>
      </w:r>
      <w:r>
        <w:t xml:space="preserve"> </w:t>
      </w:r>
      <w:r w:rsidRPr="00834744">
        <w:rPr>
          <w:color w:val="FF0000"/>
        </w:rPr>
        <w:t>11111111 . 1111</w:t>
      </w:r>
      <w:r>
        <w:t>0000 . 00000000</w:t>
      </w:r>
    </w:p>
    <w:p w14:paraId="0ABAF6B1" w14:textId="18A11390" w:rsidR="00716B07" w:rsidRDefault="00716B07" w:rsidP="00624CBB">
      <w:pPr>
        <w:pStyle w:val="BodyTextL25"/>
        <w:ind w:left="2520" w:firstLine="360"/>
      </w:pPr>
      <w:r w:rsidRPr="00550F96">
        <w:t>-</w:t>
      </w:r>
      <w:r>
        <w:t>------------------------------------------------------------</w:t>
      </w:r>
    </w:p>
    <w:p w14:paraId="4196881E" w14:textId="77777777" w:rsidR="00716B07" w:rsidRDefault="00716B07" w:rsidP="00624CBB">
      <w:pPr>
        <w:pStyle w:val="BodyTextL25"/>
        <w:ind w:left="2520" w:firstLine="360"/>
      </w:pPr>
      <w:r w:rsidRPr="008E063A">
        <w:rPr>
          <w:color w:val="FF0000"/>
        </w:rPr>
        <w:t>10101100 . 0001</w:t>
      </w:r>
      <w:r>
        <w:rPr>
          <w:color w:val="FF0000"/>
        </w:rPr>
        <w:t>000</w:t>
      </w:r>
      <w:r w:rsidRPr="008E063A">
        <w:rPr>
          <w:color w:val="FF0000"/>
        </w:rPr>
        <w:t xml:space="preserve">0 . </w:t>
      </w:r>
      <w:r>
        <w:rPr>
          <w:color w:val="FF0000"/>
        </w:rPr>
        <w:t>0</w:t>
      </w:r>
      <w:r w:rsidRPr="00550F96">
        <w:rPr>
          <w:color w:val="FF0000"/>
        </w:rPr>
        <w:t>100</w:t>
      </w:r>
      <w:r>
        <w:t>0000 . 00000000</w:t>
      </w:r>
    </w:p>
    <w:p w14:paraId="46F0B9FE" w14:textId="77777777" w:rsidR="00716B07" w:rsidRDefault="00716B07" w:rsidP="00624CBB">
      <w:pPr>
        <w:pStyle w:val="BodyTextL25"/>
        <w:ind w:left="0" w:firstLine="360"/>
      </w:pPr>
      <w:r>
        <w:t>which results in the network 172.16.64.0.</w:t>
      </w:r>
    </w:p>
    <w:p w14:paraId="1C1C2FF9" w14:textId="77777777" w:rsidR="00716B07" w:rsidRDefault="00716B07" w:rsidP="00624CBB">
      <w:pPr>
        <w:pStyle w:val="BodyTextL25"/>
      </w:pPr>
      <w:r>
        <w:t xml:space="preserve">Finally, you need to determine the first host, last host, and broadcast address for each subnet. </w:t>
      </w:r>
    </w:p>
    <w:p w14:paraId="0069301D" w14:textId="77777777" w:rsidR="00716B07" w:rsidRDefault="00716B07" w:rsidP="00624CBB">
      <w:pPr>
        <w:pStyle w:val="BodyTextL25"/>
      </w:pPr>
      <w:r>
        <w:t xml:space="preserve">One method to determine the host range is to use binary math for the </w:t>
      </w:r>
      <w:r w:rsidRPr="002C3D02">
        <w:t>host portion</w:t>
      </w:r>
      <w:r>
        <w:t xml:space="preserve"> of the address. In our example, the last 12 bits of the address is the host portion. </w:t>
      </w:r>
    </w:p>
    <w:p w14:paraId="5E67750B" w14:textId="77777777" w:rsidR="00716B07" w:rsidRDefault="00716B07" w:rsidP="00624CBB">
      <w:pPr>
        <w:pStyle w:val="BodyTextL25"/>
        <w:ind w:left="720" w:firstLine="720"/>
      </w:pPr>
      <w:r w:rsidRPr="0067126D">
        <w:rPr>
          <w:color w:val="FF0000"/>
        </w:rPr>
        <w:t>10101100 . 00010000 . 0100</w:t>
      </w:r>
      <w:r w:rsidRPr="0067126D">
        <w:rPr>
          <w:color w:val="548DD4" w:themeColor="text2" w:themeTint="99"/>
        </w:rPr>
        <w:t>0000 . 00000000</w:t>
      </w:r>
      <w:r>
        <w:rPr>
          <w:color w:val="548DD4" w:themeColor="text2" w:themeTint="99"/>
        </w:rPr>
        <w:t xml:space="preserve">      </w:t>
      </w:r>
      <w:r w:rsidRPr="0067126D">
        <w:t>(</w:t>
      </w:r>
      <w:r w:rsidRPr="0067126D">
        <w:rPr>
          <w:color w:val="FF0000"/>
        </w:rPr>
        <w:t>red = network bits</w:t>
      </w:r>
      <w:r>
        <w:rPr>
          <w:color w:val="548DD4" w:themeColor="text2" w:themeTint="99"/>
        </w:rPr>
        <w:t>, blue = host bits</w:t>
      </w:r>
      <w:r w:rsidRPr="0067126D">
        <w:t>)</w:t>
      </w:r>
    </w:p>
    <w:p w14:paraId="4201FCCA" w14:textId="77777777" w:rsidR="00716B07" w:rsidRDefault="00716B07" w:rsidP="00624CBB">
      <w:pPr>
        <w:pStyle w:val="BodyTextL25"/>
      </w:pPr>
      <w:r>
        <w:t>The most significant bit of the host portion is the leftmost bit, the least significant bit is the rightmost.</w:t>
      </w:r>
    </w:p>
    <w:p w14:paraId="614BB8C8" w14:textId="77777777" w:rsidR="00716B07" w:rsidRDefault="00716B07" w:rsidP="00624CBB">
      <w:pPr>
        <w:pStyle w:val="BodyTextL25"/>
      </w:pPr>
      <w:r>
        <w:t xml:space="preserve">The first host would have all significant bits set to zero and the least significant bit set to 1. </w:t>
      </w:r>
    </w:p>
    <w:p w14:paraId="30FCC3F9" w14:textId="77777777" w:rsidR="00716B07" w:rsidRDefault="00716B07" w:rsidP="00624CBB">
      <w:pPr>
        <w:pStyle w:val="BodyTextL25"/>
        <w:ind w:left="1080" w:firstLine="360"/>
      </w:pPr>
      <w:r w:rsidRPr="0067126D">
        <w:rPr>
          <w:color w:val="FF0000"/>
        </w:rPr>
        <w:t>10101100 . 00010000 . 0100</w:t>
      </w:r>
      <w:r w:rsidRPr="0067126D">
        <w:rPr>
          <w:color w:val="548DD4" w:themeColor="text2" w:themeTint="99"/>
        </w:rPr>
        <w:t>0000 . 0000000</w:t>
      </w:r>
      <w:r>
        <w:rPr>
          <w:color w:val="548DD4" w:themeColor="text2" w:themeTint="99"/>
        </w:rPr>
        <w:t>1</w:t>
      </w:r>
    </w:p>
    <w:p w14:paraId="6BF6EFD6" w14:textId="77777777" w:rsidR="00716B07" w:rsidRDefault="00716B07" w:rsidP="00624CBB">
      <w:pPr>
        <w:pStyle w:val="BodyTextL25"/>
      </w:pPr>
      <w:r>
        <w:t xml:space="preserve">The last host would have all significant bits of the host portion set to 1 and the least significant bit of the host portion set to 0. </w:t>
      </w:r>
    </w:p>
    <w:p w14:paraId="7B5BD069" w14:textId="77777777" w:rsidR="00716B07" w:rsidRDefault="00716B07" w:rsidP="00624CBB">
      <w:pPr>
        <w:pStyle w:val="BodyTextL25"/>
        <w:ind w:left="1080" w:firstLine="360"/>
        <w:rPr>
          <w:color w:val="548DD4" w:themeColor="text2" w:themeTint="99"/>
        </w:rPr>
      </w:pPr>
      <w:r w:rsidRPr="0067126D">
        <w:rPr>
          <w:color w:val="FF0000"/>
        </w:rPr>
        <w:t>10101100 . 00010000 . 0100</w:t>
      </w:r>
      <w:r>
        <w:rPr>
          <w:color w:val="548DD4" w:themeColor="text2" w:themeTint="99"/>
        </w:rPr>
        <w:t>1111 . 1111111</w:t>
      </w:r>
      <w:r w:rsidRPr="0067126D">
        <w:rPr>
          <w:color w:val="548DD4" w:themeColor="text2" w:themeTint="99"/>
        </w:rPr>
        <w:t>0</w:t>
      </w:r>
    </w:p>
    <w:p w14:paraId="0C574D19" w14:textId="12FCA837" w:rsidR="00716B07" w:rsidRDefault="00716B07" w:rsidP="00624CBB">
      <w:pPr>
        <w:pStyle w:val="BodyTextL25"/>
      </w:pPr>
      <w:r>
        <w:t xml:space="preserve">The broadcast address would have all significant bits of the host portion set to 1. </w:t>
      </w:r>
    </w:p>
    <w:p w14:paraId="0C3582CA" w14:textId="77777777" w:rsidR="00716B07" w:rsidRDefault="00716B07" w:rsidP="00624CBB">
      <w:pPr>
        <w:pStyle w:val="BodyTextL25"/>
        <w:ind w:left="1080" w:firstLine="360"/>
        <w:rPr>
          <w:color w:val="548DD4" w:themeColor="text2" w:themeTint="99"/>
        </w:rPr>
      </w:pPr>
      <w:r w:rsidRPr="0067126D">
        <w:rPr>
          <w:color w:val="FF0000"/>
        </w:rPr>
        <w:t>10101100 . 00010000 . 0100</w:t>
      </w:r>
      <w:r>
        <w:rPr>
          <w:color w:val="548DD4" w:themeColor="text2" w:themeTint="99"/>
        </w:rPr>
        <w:t>1111 . 11111111</w:t>
      </w:r>
    </w:p>
    <w:p w14:paraId="7BE73687" w14:textId="77777777" w:rsidR="00716B07" w:rsidRPr="003E580B" w:rsidRDefault="00716B07" w:rsidP="00624CBB">
      <w:pPr>
        <w:pStyle w:val="BodyTextL25"/>
        <w:ind w:left="1080" w:firstLine="360"/>
        <w:rPr>
          <w:color w:val="548DD4" w:themeColor="text2" w:themeTint="99"/>
        </w:rPr>
      </w:pPr>
    </w:p>
    <w:p w14:paraId="7023CD41" w14:textId="77777777" w:rsidR="00716B07" w:rsidRDefault="00716B07" w:rsidP="00624CBB">
      <w:pPr>
        <w:pStyle w:val="BodyTextL25"/>
        <w:ind w:left="0"/>
      </w:pPr>
      <w:r>
        <w:t>Putting the above together as a table:</w:t>
      </w:r>
    </w:p>
    <w:p w14:paraId="28862C54" w14:textId="77777777" w:rsidR="00716B07" w:rsidRPr="008C1B29" w:rsidRDefault="00716B07" w:rsidP="00624CBB">
      <w:pPr>
        <w:pStyle w:val="BodyTextL25"/>
        <w:ind w:left="0"/>
      </w:pPr>
    </w:p>
    <w:tbl>
      <w:tblPr>
        <w:tblW w:w="1001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69"/>
        <w:gridCol w:w="1698"/>
        <w:gridCol w:w="1697"/>
        <w:gridCol w:w="1697"/>
        <w:gridCol w:w="1697"/>
        <w:gridCol w:w="1457"/>
      </w:tblGrid>
      <w:tr w:rsidR="00716B07" w:rsidRPr="00721C6F" w14:paraId="67E23A57" w14:textId="77777777" w:rsidTr="00624CBB">
        <w:trPr>
          <w:cantSplit/>
          <w:trHeight w:val="477"/>
          <w:jc w:val="center"/>
        </w:trPr>
        <w:tc>
          <w:tcPr>
            <w:tcW w:w="17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5F53C7" w14:textId="77777777" w:rsidR="00716B07" w:rsidRPr="00721C6F" w:rsidRDefault="00716B07" w:rsidP="00716B07">
            <w:pPr>
              <w:pStyle w:val="TableHeading"/>
            </w:pPr>
            <w:r w:rsidRPr="00721C6F">
              <w:t>Description</w:t>
            </w:r>
          </w:p>
        </w:tc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A1DDB26" w14:textId="77777777" w:rsidR="00716B07" w:rsidRPr="00721C6F" w:rsidRDefault="00716B07" w:rsidP="00716B07">
            <w:pPr>
              <w:pStyle w:val="TableHeading"/>
            </w:pPr>
            <w:r w:rsidRPr="00721C6F">
              <w:t>1</w:t>
            </w:r>
            <w:r w:rsidRPr="00721C6F">
              <w:rPr>
                <w:vertAlign w:val="superscript"/>
              </w:rPr>
              <w:t>st</w:t>
            </w:r>
            <w:r w:rsidRPr="00721C6F">
              <w:t xml:space="preserve"> Octet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66D2330" w14:textId="77777777" w:rsidR="00716B07" w:rsidRPr="00721C6F" w:rsidRDefault="00716B07" w:rsidP="00716B07">
            <w:pPr>
              <w:pStyle w:val="TableHeading"/>
            </w:pPr>
            <w:r w:rsidRPr="00721C6F">
              <w:t>2</w:t>
            </w:r>
            <w:r w:rsidRPr="00721C6F">
              <w:rPr>
                <w:vertAlign w:val="superscript"/>
              </w:rPr>
              <w:t>nd</w:t>
            </w:r>
            <w:r w:rsidRPr="00721C6F">
              <w:t xml:space="preserve"> Octet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3EBAEDE" w14:textId="77777777" w:rsidR="00716B07" w:rsidRPr="00721C6F" w:rsidRDefault="00716B07" w:rsidP="00716B07">
            <w:pPr>
              <w:pStyle w:val="TableHeading"/>
            </w:pPr>
            <w:r w:rsidRPr="00721C6F">
              <w:t>3</w:t>
            </w:r>
            <w:r w:rsidRPr="00721C6F">
              <w:rPr>
                <w:vertAlign w:val="superscript"/>
              </w:rPr>
              <w:t>rd</w:t>
            </w:r>
            <w:r w:rsidRPr="00721C6F">
              <w:t xml:space="preserve"> Octet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A070F6" w14:textId="77777777" w:rsidR="00716B07" w:rsidRPr="00721C6F" w:rsidRDefault="00716B07" w:rsidP="00716B07">
            <w:pPr>
              <w:pStyle w:val="TableHeading"/>
            </w:pPr>
            <w:r w:rsidRPr="00721C6F">
              <w:t>4</w:t>
            </w:r>
            <w:r w:rsidRPr="00721C6F">
              <w:rPr>
                <w:vertAlign w:val="superscript"/>
              </w:rPr>
              <w:t>th</w:t>
            </w:r>
            <w:r w:rsidRPr="00721C6F">
              <w:t xml:space="preserve"> Octet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1A6004" w14:textId="77777777" w:rsidR="00716B07" w:rsidRPr="00721C6F" w:rsidRDefault="00716B07" w:rsidP="00716B07">
            <w:pPr>
              <w:pStyle w:val="TableHeading"/>
            </w:pPr>
            <w:r w:rsidRPr="00721C6F">
              <w:t>Description</w:t>
            </w:r>
          </w:p>
        </w:tc>
      </w:tr>
      <w:tr w:rsidR="00716B07" w:rsidRPr="00721C6F" w14:paraId="3C541809" w14:textId="77777777" w:rsidTr="00624CBB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6CE500FB" w14:textId="77777777" w:rsidR="00716B07" w:rsidRPr="00721C6F" w:rsidRDefault="00716B07" w:rsidP="00716B07">
            <w:pPr>
              <w:pStyle w:val="TableText"/>
            </w:pPr>
            <w:r w:rsidRPr="00721C6F">
              <w:t>Network/Host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2863942C" w14:textId="77777777" w:rsidR="00716B07" w:rsidRPr="008C1B29" w:rsidRDefault="00716B07" w:rsidP="00716B07">
            <w:pPr>
              <w:pStyle w:val="TableText"/>
              <w:rPr>
                <w:b/>
                <w:color w:val="FF0000"/>
              </w:rPr>
            </w:pPr>
            <w:r w:rsidRPr="008C1B29">
              <w:rPr>
                <w:b/>
                <w:color w:val="FF0000"/>
              </w:rPr>
              <w:t>nnnnnnnn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0F38208C" w14:textId="77777777" w:rsidR="00716B07" w:rsidRPr="008C1B29" w:rsidRDefault="00716B07" w:rsidP="00716B07">
            <w:pPr>
              <w:pStyle w:val="TableText"/>
              <w:rPr>
                <w:b/>
                <w:color w:val="FF0000"/>
              </w:rPr>
            </w:pPr>
            <w:r w:rsidRPr="008C1B29">
              <w:rPr>
                <w:b/>
                <w:color w:val="FF0000"/>
              </w:rPr>
              <w:t>nnnnnnnn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7745560D" w14:textId="77777777" w:rsidR="00716B07" w:rsidRPr="00721C6F" w:rsidRDefault="00716B07" w:rsidP="00716B07">
            <w:pPr>
              <w:pStyle w:val="TableText"/>
            </w:pPr>
            <w:r w:rsidRPr="008C1B29">
              <w:rPr>
                <w:b/>
                <w:color w:val="FF0000"/>
              </w:rPr>
              <w:t>nnnn</w:t>
            </w:r>
            <w:r w:rsidRPr="008C1B29">
              <w:rPr>
                <w:color w:val="548DD4" w:themeColor="text2" w:themeTint="99"/>
              </w:rPr>
              <w:t>hhhh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3A031D98" w14:textId="77777777" w:rsidR="00716B07" w:rsidRPr="00721C6F" w:rsidRDefault="00716B07" w:rsidP="00716B07">
            <w:pPr>
              <w:pStyle w:val="TableText"/>
            </w:pPr>
            <w:r w:rsidRPr="008C1B29">
              <w:rPr>
                <w:color w:val="548DD4" w:themeColor="text2" w:themeTint="99"/>
              </w:rPr>
              <w:t>hhhhhhhh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24932736" w14:textId="77777777" w:rsidR="00716B07" w:rsidRPr="00721C6F" w:rsidRDefault="00716B07" w:rsidP="00716B07">
            <w:pPr>
              <w:pStyle w:val="TableText"/>
            </w:pPr>
            <w:r w:rsidRPr="00721C6F">
              <w:t>Subnet Mask</w:t>
            </w:r>
          </w:p>
        </w:tc>
      </w:tr>
      <w:tr w:rsidR="00716B07" w:rsidRPr="00721C6F" w14:paraId="651DB290" w14:textId="77777777" w:rsidTr="00624CBB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012AEDCF" w14:textId="77777777" w:rsidR="00716B07" w:rsidRPr="00721C6F" w:rsidRDefault="00716B07" w:rsidP="00716B07">
            <w:pPr>
              <w:pStyle w:val="TableText"/>
            </w:pPr>
            <w:r w:rsidRPr="00721C6F">
              <w:t>Binary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66F1DE30" w14:textId="77777777" w:rsidR="00716B07" w:rsidRPr="008C1B29" w:rsidRDefault="00716B07" w:rsidP="00716B07">
            <w:pPr>
              <w:pStyle w:val="TableText"/>
              <w:rPr>
                <w:b/>
                <w:color w:val="FF0000"/>
              </w:rPr>
            </w:pPr>
            <w:r w:rsidRPr="008C1B29">
              <w:rPr>
                <w:b/>
                <w:color w:val="FF0000"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67E5B5EC" w14:textId="77777777" w:rsidR="00716B07" w:rsidRPr="008C1B29" w:rsidRDefault="00716B07" w:rsidP="00716B07">
            <w:pPr>
              <w:pStyle w:val="TableText"/>
              <w:rPr>
                <w:b/>
                <w:color w:val="FF0000"/>
              </w:rPr>
            </w:pPr>
            <w:r w:rsidRPr="008C1B29">
              <w:rPr>
                <w:b/>
                <w:color w:val="FF0000"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728105E8" w14:textId="77777777" w:rsidR="00716B07" w:rsidRPr="00721C6F" w:rsidRDefault="00716B07" w:rsidP="00716B07">
            <w:pPr>
              <w:pStyle w:val="TableText"/>
            </w:pPr>
            <w:r w:rsidRPr="008C1B29">
              <w:rPr>
                <w:b/>
                <w:color w:val="FF0000"/>
              </w:rPr>
              <w:t>0100</w:t>
            </w:r>
            <w:r w:rsidRPr="008C1B29">
              <w:rPr>
                <w:color w:val="548DD4" w:themeColor="text2" w:themeTint="99"/>
              </w:rPr>
              <w:t>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5ACC9A0E" w14:textId="77777777" w:rsidR="00716B07" w:rsidRPr="00721C6F" w:rsidRDefault="00716B07" w:rsidP="00716B07">
            <w:pPr>
              <w:pStyle w:val="TableText"/>
            </w:pPr>
            <w:r w:rsidRPr="008C1B29">
              <w:rPr>
                <w:color w:val="548DD4" w:themeColor="text2" w:themeTint="99"/>
              </w:rPr>
              <w:t>00000001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763EDFD4" w14:textId="77777777" w:rsidR="00716B07" w:rsidRPr="00721C6F" w:rsidRDefault="00716B07" w:rsidP="00716B07">
            <w:pPr>
              <w:pStyle w:val="TableText"/>
            </w:pPr>
            <w:r w:rsidRPr="00721C6F">
              <w:t>First Host</w:t>
            </w:r>
          </w:p>
        </w:tc>
      </w:tr>
      <w:tr w:rsidR="00716B07" w14:paraId="23A22BAF" w14:textId="77777777" w:rsidTr="00624CBB">
        <w:trPr>
          <w:cantSplit/>
          <w:trHeight w:val="477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3F58238A" w14:textId="77777777" w:rsidR="00716B07" w:rsidRPr="00721C6F" w:rsidRDefault="00716B07" w:rsidP="00716B07">
            <w:pPr>
              <w:pStyle w:val="TableText"/>
            </w:pPr>
            <w:r w:rsidRPr="00721C6F">
              <w:t>Decimal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33584E2F" w14:textId="77777777" w:rsidR="00716B07" w:rsidRPr="00721C6F" w:rsidRDefault="00716B07" w:rsidP="00716B07">
            <w:pPr>
              <w:pStyle w:val="TableText"/>
            </w:pPr>
            <w:r w:rsidRPr="00721C6F"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5DBC2DE0" w14:textId="77777777" w:rsidR="00716B07" w:rsidRPr="00721C6F" w:rsidRDefault="00716B07" w:rsidP="00716B07">
            <w:pPr>
              <w:pStyle w:val="TableText"/>
            </w:pPr>
            <w:r w:rsidRPr="00721C6F"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738CB2F" w14:textId="77777777" w:rsidR="00716B07" w:rsidRPr="00721C6F" w:rsidRDefault="00716B07" w:rsidP="00716B07">
            <w:pPr>
              <w:pStyle w:val="TableText"/>
            </w:pPr>
            <w:r w:rsidRPr="00721C6F">
              <w:t>64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78D7979F" w14:textId="77777777" w:rsidR="00716B07" w:rsidRPr="00721C6F" w:rsidRDefault="00716B07" w:rsidP="00716B07">
            <w:pPr>
              <w:pStyle w:val="TableText"/>
            </w:pPr>
            <w:r w:rsidRPr="00721C6F">
              <w:t>1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01E0AEE5" w14:textId="77777777" w:rsidR="00716B07" w:rsidRPr="00721C6F" w:rsidRDefault="00716B07" w:rsidP="00716B07">
            <w:pPr>
              <w:pStyle w:val="TableText"/>
            </w:pPr>
            <w:r w:rsidRPr="00721C6F">
              <w:t>First Host</w:t>
            </w:r>
          </w:p>
        </w:tc>
      </w:tr>
      <w:tr w:rsidR="00716B07" w:rsidRPr="00721C6F" w14:paraId="3D3CE617" w14:textId="77777777" w:rsidTr="00624CBB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1F729DAA" w14:textId="77777777" w:rsidR="00716B07" w:rsidRPr="00721C6F" w:rsidRDefault="00716B07" w:rsidP="00716B07">
            <w:pPr>
              <w:pStyle w:val="TableText"/>
            </w:pPr>
            <w:r w:rsidRPr="00721C6F">
              <w:t>Binary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0B173902" w14:textId="77777777" w:rsidR="00716B07" w:rsidRPr="008C1B29" w:rsidRDefault="00716B07" w:rsidP="00716B07">
            <w:pPr>
              <w:pStyle w:val="TableText"/>
              <w:rPr>
                <w:b/>
                <w:color w:val="FF0000"/>
              </w:rPr>
            </w:pPr>
            <w:r w:rsidRPr="008C1B29">
              <w:rPr>
                <w:b/>
                <w:color w:val="FF0000"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4F2C8B0" w14:textId="77777777" w:rsidR="00716B07" w:rsidRPr="008C1B29" w:rsidRDefault="00716B07" w:rsidP="00716B07">
            <w:pPr>
              <w:pStyle w:val="TableText"/>
              <w:rPr>
                <w:b/>
                <w:color w:val="FF0000"/>
              </w:rPr>
            </w:pPr>
            <w:r w:rsidRPr="008C1B29">
              <w:rPr>
                <w:b/>
                <w:color w:val="FF0000"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4109BBF0" w14:textId="77777777" w:rsidR="00716B07" w:rsidRPr="00721C6F" w:rsidRDefault="00716B07" w:rsidP="00716B07">
            <w:pPr>
              <w:pStyle w:val="TableText"/>
            </w:pPr>
            <w:r w:rsidRPr="008C1B29">
              <w:rPr>
                <w:b/>
                <w:color w:val="FF0000"/>
              </w:rPr>
              <w:t>0100</w:t>
            </w:r>
            <w:r w:rsidRPr="008C1B29">
              <w:rPr>
                <w:color w:val="548DD4" w:themeColor="text2" w:themeTint="99"/>
              </w:rP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2D7BC247" w14:textId="77777777" w:rsidR="00716B07" w:rsidRPr="00721C6F" w:rsidRDefault="00716B07" w:rsidP="00716B07">
            <w:pPr>
              <w:pStyle w:val="TableText"/>
            </w:pPr>
            <w:r w:rsidRPr="008C1B29">
              <w:rPr>
                <w:color w:val="548DD4" w:themeColor="text2" w:themeTint="99"/>
              </w:rPr>
              <w:t>11111110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7FD8DA55" w14:textId="77777777" w:rsidR="00716B07" w:rsidRPr="00721C6F" w:rsidRDefault="00716B07" w:rsidP="00716B07">
            <w:pPr>
              <w:pStyle w:val="TableText"/>
            </w:pPr>
            <w:r w:rsidRPr="00721C6F">
              <w:t>Last Host</w:t>
            </w:r>
          </w:p>
        </w:tc>
      </w:tr>
      <w:tr w:rsidR="00716B07" w14:paraId="643F46B6" w14:textId="77777777" w:rsidTr="00624CBB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6453D9E5" w14:textId="77777777" w:rsidR="00716B07" w:rsidRPr="00721C6F" w:rsidRDefault="00716B07" w:rsidP="00716B07">
            <w:pPr>
              <w:pStyle w:val="TableText"/>
            </w:pPr>
            <w:r w:rsidRPr="00721C6F">
              <w:t>Decimal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7FDB025A" w14:textId="77777777" w:rsidR="00716B07" w:rsidRPr="00721C6F" w:rsidRDefault="00716B07" w:rsidP="00716B07">
            <w:pPr>
              <w:pStyle w:val="TableText"/>
            </w:pPr>
            <w:r w:rsidRPr="00721C6F"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0FF62092" w14:textId="77777777" w:rsidR="00716B07" w:rsidRPr="00721C6F" w:rsidRDefault="00716B07" w:rsidP="00716B07">
            <w:pPr>
              <w:pStyle w:val="TableText"/>
            </w:pPr>
            <w:r w:rsidRPr="00721C6F"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704C4DD7" w14:textId="77777777" w:rsidR="00716B07" w:rsidRPr="00721C6F" w:rsidRDefault="00716B07" w:rsidP="00716B07">
            <w:pPr>
              <w:pStyle w:val="TableText"/>
            </w:pPr>
            <w:r w:rsidRPr="00721C6F"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3A5311EA" w14:textId="77777777" w:rsidR="00716B07" w:rsidRPr="00721C6F" w:rsidRDefault="00716B07" w:rsidP="00716B07">
            <w:pPr>
              <w:pStyle w:val="TableText"/>
            </w:pPr>
            <w:r w:rsidRPr="00721C6F">
              <w:t>254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1FE30B90" w14:textId="77777777" w:rsidR="00716B07" w:rsidRPr="00721C6F" w:rsidRDefault="00716B07" w:rsidP="00716B07">
            <w:pPr>
              <w:pStyle w:val="TableText"/>
            </w:pPr>
            <w:r>
              <w:t>Last Host</w:t>
            </w:r>
          </w:p>
        </w:tc>
      </w:tr>
      <w:tr w:rsidR="00716B07" w:rsidRPr="00721C6F" w14:paraId="0DE9A50E" w14:textId="77777777" w:rsidTr="00624CBB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6A88A52F" w14:textId="77777777" w:rsidR="00716B07" w:rsidRPr="00721C6F" w:rsidRDefault="00716B07" w:rsidP="00716B07">
            <w:pPr>
              <w:pStyle w:val="TableText"/>
            </w:pPr>
            <w:r w:rsidRPr="00721C6F">
              <w:t>Binary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1735D996" w14:textId="77777777" w:rsidR="00716B07" w:rsidRPr="008C1B29" w:rsidRDefault="00716B07" w:rsidP="00716B07">
            <w:pPr>
              <w:pStyle w:val="TableText"/>
              <w:rPr>
                <w:b/>
                <w:color w:val="FF0000"/>
              </w:rPr>
            </w:pPr>
            <w:r w:rsidRPr="008C1B29">
              <w:rPr>
                <w:b/>
                <w:color w:val="FF0000"/>
              </w:rPr>
              <w:t>10101100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07E91D59" w14:textId="77777777" w:rsidR="00716B07" w:rsidRPr="008C1B29" w:rsidRDefault="00716B07" w:rsidP="00716B07">
            <w:pPr>
              <w:pStyle w:val="TableText"/>
              <w:rPr>
                <w:b/>
                <w:color w:val="FF0000"/>
              </w:rPr>
            </w:pPr>
            <w:r w:rsidRPr="008C1B29">
              <w:rPr>
                <w:b/>
                <w:color w:val="FF0000"/>
              </w:rPr>
              <w:t>00010000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517883F" w14:textId="77777777" w:rsidR="00716B07" w:rsidRPr="00721C6F" w:rsidRDefault="00716B07" w:rsidP="00716B07">
            <w:pPr>
              <w:pStyle w:val="TableText"/>
            </w:pPr>
            <w:r w:rsidRPr="008C1B29">
              <w:rPr>
                <w:b/>
                <w:color w:val="FF0000"/>
              </w:rPr>
              <w:t>0100</w:t>
            </w:r>
            <w:r w:rsidRPr="008C1B29">
              <w:rPr>
                <w:color w:val="548DD4" w:themeColor="text2" w:themeTint="99"/>
              </w:rPr>
              <w:t>1111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42D2931B" w14:textId="77777777" w:rsidR="00716B07" w:rsidRPr="00721C6F" w:rsidRDefault="00716B07" w:rsidP="00716B07">
            <w:pPr>
              <w:pStyle w:val="TableText"/>
            </w:pPr>
            <w:r w:rsidRPr="008C1B29">
              <w:rPr>
                <w:color w:val="548DD4" w:themeColor="text2" w:themeTint="99"/>
              </w:rPr>
              <w:t>11111111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236251D2" w14:textId="77777777" w:rsidR="00716B07" w:rsidRPr="00721C6F" w:rsidRDefault="00716B07" w:rsidP="00716B07">
            <w:pPr>
              <w:pStyle w:val="TableText"/>
            </w:pPr>
            <w:r w:rsidRPr="00721C6F">
              <w:t>Broadcast</w:t>
            </w:r>
          </w:p>
        </w:tc>
      </w:tr>
      <w:tr w:rsidR="00716B07" w14:paraId="7048F8DF" w14:textId="77777777" w:rsidTr="00624CBB">
        <w:trPr>
          <w:cantSplit/>
          <w:trHeight w:val="462"/>
          <w:jc w:val="center"/>
        </w:trPr>
        <w:tc>
          <w:tcPr>
            <w:tcW w:w="1769" w:type="dxa"/>
            <w:shd w:val="clear" w:color="auto" w:fill="auto"/>
            <w:vAlign w:val="bottom"/>
          </w:tcPr>
          <w:p w14:paraId="576DD3AA" w14:textId="77777777" w:rsidR="00716B07" w:rsidRPr="00721C6F" w:rsidRDefault="00716B07" w:rsidP="00716B07">
            <w:pPr>
              <w:pStyle w:val="TableText"/>
            </w:pPr>
            <w:r w:rsidRPr="00721C6F">
              <w:t>Decimal</w:t>
            </w:r>
          </w:p>
        </w:tc>
        <w:tc>
          <w:tcPr>
            <w:tcW w:w="1698" w:type="dxa"/>
            <w:shd w:val="clear" w:color="auto" w:fill="auto"/>
            <w:vAlign w:val="bottom"/>
          </w:tcPr>
          <w:p w14:paraId="2B5E08D6" w14:textId="77777777" w:rsidR="00716B07" w:rsidRPr="00721C6F" w:rsidRDefault="00716B07" w:rsidP="00716B07">
            <w:pPr>
              <w:pStyle w:val="TableText"/>
            </w:pPr>
            <w:r w:rsidRPr="00721C6F">
              <w:t>172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5185B8AE" w14:textId="77777777" w:rsidR="00716B07" w:rsidRPr="00721C6F" w:rsidRDefault="00716B07" w:rsidP="00716B07">
            <w:pPr>
              <w:pStyle w:val="TableText"/>
            </w:pPr>
            <w:r w:rsidRPr="00721C6F">
              <w:t>16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120ADB3B" w14:textId="77777777" w:rsidR="00716B07" w:rsidRPr="00721C6F" w:rsidRDefault="00716B07" w:rsidP="00716B07">
            <w:pPr>
              <w:pStyle w:val="TableText"/>
            </w:pPr>
            <w:r w:rsidRPr="00721C6F">
              <w:t>79</w:t>
            </w:r>
          </w:p>
        </w:tc>
        <w:tc>
          <w:tcPr>
            <w:tcW w:w="1697" w:type="dxa"/>
            <w:shd w:val="clear" w:color="auto" w:fill="auto"/>
            <w:vAlign w:val="bottom"/>
          </w:tcPr>
          <w:p w14:paraId="45892F1D" w14:textId="77777777" w:rsidR="00716B07" w:rsidRPr="00721C6F" w:rsidRDefault="00716B07" w:rsidP="00716B07">
            <w:pPr>
              <w:pStyle w:val="TableText"/>
            </w:pPr>
            <w:r w:rsidRPr="00721C6F">
              <w:t>255</w:t>
            </w:r>
          </w:p>
        </w:tc>
        <w:tc>
          <w:tcPr>
            <w:tcW w:w="1457" w:type="dxa"/>
            <w:shd w:val="clear" w:color="auto" w:fill="auto"/>
            <w:vAlign w:val="bottom"/>
          </w:tcPr>
          <w:p w14:paraId="3AE14CB8" w14:textId="77777777" w:rsidR="00716B07" w:rsidRPr="00721C6F" w:rsidRDefault="00716B07" w:rsidP="00716B07">
            <w:pPr>
              <w:pStyle w:val="TableText"/>
            </w:pPr>
            <w:r w:rsidRPr="00721C6F">
              <w:t>Broadcast</w:t>
            </w:r>
          </w:p>
        </w:tc>
      </w:tr>
    </w:tbl>
    <w:p w14:paraId="3A806E89" w14:textId="77777777" w:rsidR="00716B07" w:rsidRPr="003E580B" w:rsidRDefault="00716B07" w:rsidP="00624CBB">
      <w:pPr>
        <w:pStyle w:val="BodyTextL25"/>
        <w:ind w:left="0"/>
      </w:pPr>
    </w:p>
    <w:p w14:paraId="6C1D4A6B" w14:textId="77777777" w:rsidR="00716B07" w:rsidRDefault="00716B07" w:rsidP="00624CBB">
      <w:pPr>
        <w:pStyle w:val="BodyTextL25"/>
      </w:pPr>
      <w:r w:rsidRPr="00234310">
        <w:t xml:space="preserve">You can also </w:t>
      </w:r>
      <w:r>
        <w:t>work out information about other subnets. With a /20 prefix length, there are 16 subnets (numbered from 0 to 15). Each subnet has its own network address, starting from 172.16.0.0 and adding 16 each time for each subsequent subnet.</w:t>
      </w:r>
    </w:p>
    <w:p w14:paraId="7B87B5BF" w14:textId="77777777" w:rsidR="00716B07" w:rsidRDefault="00716B07" w:rsidP="00716B07">
      <w:pPr>
        <w:pStyle w:val="BodyTextL25"/>
        <w:ind w:left="0"/>
      </w:pPr>
    </w:p>
    <w:p w14:paraId="20546DB4" w14:textId="77777777" w:rsidR="00716B07" w:rsidRDefault="00716B07" w:rsidP="00624CBB">
      <w:pPr>
        <w:pStyle w:val="BodyTextL25"/>
      </w:pPr>
      <w:r>
        <w:lastRenderedPageBreak/>
        <w:t>You can calculate the size of each subnet by finding the magic number. The magic number is the value of the rightmost bit that is a 1 in the subnet mask. For a /20 prefix length the subnet mask is:</w:t>
      </w:r>
    </w:p>
    <w:p w14:paraId="62015C0B" w14:textId="77777777" w:rsidR="00716B07" w:rsidRDefault="00716B07" w:rsidP="00624CBB">
      <w:pPr>
        <w:pStyle w:val="BodyTextL25"/>
        <w:ind w:left="1080" w:firstLine="360"/>
      </w:pPr>
      <w:r>
        <w:t xml:space="preserve">Decimal: </w:t>
      </w:r>
      <w:r>
        <w:tab/>
        <w:t>255.255.240.0</w:t>
      </w:r>
    </w:p>
    <w:p w14:paraId="6935010A" w14:textId="77777777" w:rsidR="00716B07" w:rsidRDefault="00716B07" w:rsidP="00624CBB">
      <w:pPr>
        <w:pStyle w:val="BodyTextL25"/>
        <w:ind w:left="720" w:firstLine="720"/>
      </w:pPr>
      <w:r>
        <w:t>Binary:</w:t>
      </w:r>
      <w:r>
        <w:tab/>
      </w:r>
      <w:r>
        <w:tab/>
        <w:t>11111111 . 11111111 . 111</w:t>
      </w:r>
      <w:r w:rsidRPr="000805D0">
        <w:rPr>
          <w:color w:val="FF0000"/>
        </w:rPr>
        <w:t>1</w:t>
      </w:r>
      <w:r>
        <w:t>0000 . 00000000</w:t>
      </w:r>
    </w:p>
    <w:p w14:paraId="3175BDD1" w14:textId="77777777" w:rsidR="00716B07" w:rsidRDefault="00716B07" w:rsidP="00624CBB">
      <w:pPr>
        <w:pStyle w:val="BodyTextL25"/>
      </w:pPr>
      <w:r>
        <w:t>Computing the magic number:</w:t>
      </w:r>
    </w:p>
    <w:p w14:paraId="0CFFC4F5" w14:textId="77777777" w:rsidR="00716B07" w:rsidRDefault="00716B07" w:rsidP="00624CBB">
      <w:pPr>
        <w:pStyle w:val="BodyTextL25"/>
        <w:ind w:firstLine="360"/>
      </w:pPr>
      <w:r>
        <w:t>Two options:</w:t>
      </w:r>
    </w:p>
    <w:p w14:paraId="4B33B02A" w14:textId="77777777" w:rsidR="00716B07" w:rsidRDefault="00716B07" w:rsidP="00624CBB">
      <w:pPr>
        <w:pStyle w:val="BodyTextL25"/>
        <w:ind w:left="1080" w:firstLine="360"/>
      </w:pPr>
      <w:r>
        <w:t>Option 1:</w:t>
      </w:r>
    </w:p>
    <w:p w14:paraId="18FA07D6" w14:textId="77777777" w:rsidR="00716B07" w:rsidRDefault="00716B07" w:rsidP="00624CBB">
      <w:pPr>
        <w:pStyle w:val="BodyTextL25"/>
        <w:ind w:left="2160"/>
      </w:pPr>
      <w:r>
        <w:t>You can compute the magic number by finding the rightmost 1 in the subnet mask and calculating its value.</w:t>
      </w:r>
    </w:p>
    <w:p w14:paraId="4B0B68A5" w14:textId="77777777" w:rsidR="00716B07" w:rsidRDefault="00716B07" w:rsidP="00624CBB">
      <w:pPr>
        <w:pStyle w:val="BodyTextL25"/>
        <w:ind w:left="2160"/>
      </w:pPr>
      <w:r>
        <w:t xml:space="preserve">The rightmost 1 in the above subnet mask is in the 16 position of the third octet (the value of that bit is 16). This means that each subnet is a multiple of 16. </w:t>
      </w:r>
    </w:p>
    <w:p w14:paraId="0FBA5BDC" w14:textId="77777777" w:rsidR="00716B07" w:rsidRDefault="00716B07" w:rsidP="00624CBB">
      <w:pPr>
        <w:pStyle w:val="BodyTextL25"/>
      </w:pPr>
    </w:p>
    <w:p w14:paraId="7B62B932" w14:textId="77777777" w:rsidR="00716B07" w:rsidRDefault="00716B07" w:rsidP="00624CBB">
      <w:pPr>
        <w:pStyle w:val="BodyTextL25"/>
      </w:pPr>
      <w:r>
        <w:tab/>
      </w:r>
      <w:r>
        <w:tab/>
      </w:r>
      <w:r>
        <w:tab/>
        <w:t>Finding the rightmost 1 in the subnet mask and its value:</w:t>
      </w:r>
    </w:p>
    <w:p w14:paraId="1567AECC" w14:textId="77777777" w:rsidR="00716B07" w:rsidRDefault="00716B07" w:rsidP="00624CBB">
      <w:pPr>
        <w:pStyle w:val="BodyTextL25"/>
      </w:pPr>
    </w:p>
    <w:p w14:paraId="45A996DC" w14:textId="77777777" w:rsidR="00716B07" w:rsidRDefault="00716B07" w:rsidP="00624CBB">
      <w:pPr>
        <w:pStyle w:val="BodyTextL25"/>
      </w:pPr>
      <w:r>
        <w:t xml:space="preserve">                                                                                                           </w:t>
      </w:r>
      <w:r w:rsidRPr="00875032">
        <w:rPr>
          <w:color w:val="FF0000"/>
        </w:rPr>
        <w:t>16</w:t>
      </w:r>
      <w:r>
        <w:t xml:space="preserve">  8  4  2  1</w:t>
      </w:r>
    </w:p>
    <w:p w14:paraId="160D4C18" w14:textId="77777777" w:rsidR="00716B07" w:rsidRPr="00DE6DD9" w:rsidRDefault="00716B07" w:rsidP="00624CBB">
      <w:pPr>
        <w:pStyle w:val="BodyTextL25"/>
        <w:ind w:left="2880" w:firstLine="720"/>
      </w:pPr>
      <w:r>
        <w:t xml:space="preserve">11111111 . 11111111 . 1  1  1  </w:t>
      </w:r>
      <w:r w:rsidRPr="000805D0">
        <w:rPr>
          <w:color w:val="FF0000"/>
        </w:rPr>
        <w:t>1</w:t>
      </w:r>
      <w:r>
        <w:rPr>
          <w:color w:val="FF0000"/>
        </w:rPr>
        <w:t xml:space="preserve">   </w:t>
      </w:r>
      <w:r>
        <w:t>0  0  0  0 . 00000000</w:t>
      </w:r>
    </w:p>
    <w:p w14:paraId="172CE3DA" w14:textId="77777777" w:rsidR="00716B07" w:rsidRDefault="00716B07" w:rsidP="00624CBB">
      <w:pPr>
        <w:pStyle w:val="BodyTextL25"/>
        <w:ind w:left="720" w:firstLine="720"/>
      </w:pPr>
      <w:r>
        <w:t>Option 2:</w:t>
      </w:r>
    </w:p>
    <w:p w14:paraId="302DDF57" w14:textId="77777777" w:rsidR="00716B07" w:rsidRDefault="00716B07" w:rsidP="00624CBB">
      <w:pPr>
        <w:pStyle w:val="BodyTextL25"/>
        <w:ind w:left="2160"/>
      </w:pPr>
      <w:r>
        <w:t>An alternative way to computing the magic number is to take the last non-zero value in the decimal subnet mask (</w:t>
      </w:r>
      <w:r w:rsidRPr="00875032">
        <w:rPr>
          <w:color w:val="FF0000"/>
        </w:rPr>
        <w:t>240</w:t>
      </w:r>
      <w:r>
        <w:t>) and subtract it from 256 (because there are 256 values ranging from 0 to 255 in this octet).</w:t>
      </w:r>
    </w:p>
    <w:p w14:paraId="6ADDC879" w14:textId="77777777" w:rsidR="00716B07" w:rsidRDefault="00716B07" w:rsidP="00624CBB">
      <w:pPr>
        <w:pStyle w:val="BodyTextL25"/>
      </w:pPr>
    </w:p>
    <w:p w14:paraId="5960A8D1" w14:textId="77777777" w:rsidR="00716B07" w:rsidRDefault="00716B07" w:rsidP="00624CBB">
      <w:pPr>
        <w:pStyle w:val="BodyTextL25"/>
        <w:ind w:left="2160"/>
      </w:pPr>
      <w:r>
        <w:t>Subtraction method:</w:t>
      </w:r>
      <w:r>
        <w:tab/>
      </w:r>
      <w:r>
        <w:tab/>
      </w:r>
    </w:p>
    <w:p w14:paraId="6C393244" w14:textId="77777777" w:rsidR="00716B07" w:rsidRDefault="00716B07" w:rsidP="00624CBB">
      <w:pPr>
        <w:pStyle w:val="BodyTextL25"/>
        <w:ind w:left="2880" w:firstLine="720"/>
      </w:pPr>
      <w:r>
        <w:t>Subnet mask:</w:t>
      </w:r>
      <w:r>
        <w:tab/>
      </w:r>
      <w:r>
        <w:tab/>
        <w:t>255.255.</w:t>
      </w:r>
      <w:r w:rsidRPr="00FF46DF">
        <w:rPr>
          <w:color w:val="FF0000"/>
        </w:rPr>
        <w:t>240</w:t>
      </w:r>
      <w:r>
        <w:t>.0</w:t>
      </w:r>
    </w:p>
    <w:p w14:paraId="694A3A76" w14:textId="77777777" w:rsidR="00716B07" w:rsidRDefault="00716B07" w:rsidP="00716B07">
      <w:pPr>
        <w:pStyle w:val="BodyTextL25"/>
        <w:ind w:left="720" w:firstLine="720"/>
      </w:pPr>
      <w:r>
        <w:tab/>
      </w:r>
      <w:r>
        <w:tab/>
      </w:r>
      <w:r>
        <w:tab/>
        <w:t>Magic number:</w:t>
      </w:r>
      <w:r>
        <w:tab/>
      </w:r>
      <w:r>
        <w:tab/>
        <w:t xml:space="preserve">256 – </w:t>
      </w:r>
      <w:r w:rsidRPr="00875032">
        <w:rPr>
          <w:color w:val="FF0000"/>
        </w:rPr>
        <w:t>240</w:t>
      </w:r>
      <w:r>
        <w:t xml:space="preserve"> = 16</w:t>
      </w:r>
    </w:p>
    <w:tbl>
      <w:tblPr>
        <w:tblStyle w:val="LabTableStyle"/>
        <w:tblW w:w="7794" w:type="dxa"/>
        <w:tblLook w:val="04A0" w:firstRow="1" w:lastRow="0" w:firstColumn="1" w:lastColumn="0" w:noHBand="0" w:noVBand="1"/>
      </w:tblPr>
      <w:tblGrid>
        <w:gridCol w:w="1646"/>
        <w:gridCol w:w="1398"/>
        <w:gridCol w:w="4750"/>
      </w:tblGrid>
      <w:tr w:rsidR="003E580B" w14:paraId="151814C9" w14:textId="77777777" w:rsidTr="00AF4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dxa"/>
          </w:tcPr>
          <w:p w14:paraId="4836E85F" w14:textId="77777777" w:rsidR="003E580B" w:rsidRDefault="003E580B" w:rsidP="00AF4FE3">
            <w:pPr>
              <w:pStyle w:val="BodyTextL25"/>
              <w:spacing w:before="0" w:after="0"/>
              <w:ind w:left="0"/>
            </w:pPr>
          </w:p>
        </w:tc>
        <w:tc>
          <w:tcPr>
            <w:tcW w:w="1398" w:type="dxa"/>
          </w:tcPr>
          <w:p w14:paraId="7D7D5C2D" w14:textId="77777777" w:rsidR="003E580B" w:rsidRDefault="003E580B" w:rsidP="00AF4FE3">
            <w:pPr>
              <w:pStyle w:val="BodyTextL25"/>
              <w:spacing w:before="0" w:after="0"/>
              <w:ind w:left="0"/>
            </w:pPr>
            <w:r>
              <w:t>Network address</w:t>
            </w:r>
          </w:p>
        </w:tc>
        <w:tc>
          <w:tcPr>
            <w:tcW w:w="4750" w:type="dxa"/>
          </w:tcPr>
          <w:p w14:paraId="4D46181E" w14:textId="77777777" w:rsidR="003E580B" w:rsidRDefault="003E580B" w:rsidP="00AF4FE3">
            <w:pPr>
              <w:pStyle w:val="BodyTextL25"/>
              <w:spacing w:before="0" w:after="0"/>
              <w:ind w:left="0"/>
            </w:pPr>
            <w:r>
              <w:t xml:space="preserve">Binary </w:t>
            </w:r>
          </w:p>
        </w:tc>
      </w:tr>
      <w:tr w:rsidR="003E580B" w14:paraId="1BC371ED" w14:textId="77777777" w:rsidTr="00AF4FE3">
        <w:tc>
          <w:tcPr>
            <w:tcW w:w="1646" w:type="dxa"/>
          </w:tcPr>
          <w:p w14:paraId="57E22D59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Subnet 0</w:t>
            </w:r>
          </w:p>
        </w:tc>
        <w:tc>
          <w:tcPr>
            <w:tcW w:w="1398" w:type="dxa"/>
          </w:tcPr>
          <w:p w14:paraId="1AF2905E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172.16.0.0</w:t>
            </w:r>
          </w:p>
        </w:tc>
        <w:tc>
          <w:tcPr>
            <w:tcW w:w="4750" w:type="dxa"/>
          </w:tcPr>
          <w:p w14:paraId="6699223D" w14:textId="77777777" w:rsidR="003E580B" w:rsidRDefault="003E580B" w:rsidP="00AF4FE3">
            <w:pPr>
              <w:pStyle w:val="BodyTextL25"/>
              <w:spacing w:after="0"/>
              <w:ind w:left="0"/>
            </w:pPr>
            <w:r w:rsidRPr="0067126D">
              <w:rPr>
                <w:color w:val="FF0000"/>
              </w:rPr>
              <w:t>10101100 . 00010000 . 0</w:t>
            </w:r>
            <w:r>
              <w:rPr>
                <w:color w:val="FF0000"/>
              </w:rPr>
              <w:t>0</w:t>
            </w:r>
            <w:r w:rsidRPr="0067126D">
              <w:rPr>
                <w:color w:val="FF0000"/>
              </w:rPr>
              <w:t>00</w:t>
            </w:r>
            <w:r w:rsidRPr="0067126D">
              <w:rPr>
                <w:color w:val="548DD4" w:themeColor="text2" w:themeTint="99"/>
              </w:rPr>
              <w:t>0000 . 0000000</w:t>
            </w:r>
            <w:r>
              <w:rPr>
                <w:color w:val="548DD4" w:themeColor="text2" w:themeTint="99"/>
              </w:rPr>
              <w:t>0</w:t>
            </w:r>
          </w:p>
        </w:tc>
      </w:tr>
      <w:tr w:rsidR="003E580B" w14:paraId="589A3C5F" w14:textId="77777777" w:rsidTr="00AF4FE3">
        <w:tc>
          <w:tcPr>
            <w:tcW w:w="1646" w:type="dxa"/>
          </w:tcPr>
          <w:p w14:paraId="33F65CED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Subnet 1</w:t>
            </w:r>
          </w:p>
        </w:tc>
        <w:tc>
          <w:tcPr>
            <w:tcW w:w="1398" w:type="dxa"/>
          </w:tcPr>
          <w:p w14:paraId="0D57C30C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172.16.16.0</w:t>
            </w:r>
          </w:p>
        </w:tc>
        <w:tc>
          <w:tcPr>
            <w:tcW w:w="4750" w:type="dxa"/>
          </w:tcPr>
          <w:p w14:paraId="7AE259C1" w14:textId="77777777" w:rsidR="003E580B" w:rsidRDefault="003E580B" w:rsidP="00AF4FE3">
            <w:pPr>
              <w:pStyle w:val="BodyTextL25"/>
              <w:spacing w:after="0"/>
              <w:ind w:left="0"/>
            </w:pPr>
            <w:r w:rsidRPr="0067126D">
              <w:rPr>
                <w:color w:val="FF0000"/>
              </w:rPr>
              <w:t>10101100 . 00010000 . 0</w:t>
            </w:r>
            <w:r>
              <w:rPr>
                <w:color w:val="FF0000"/>
              </w:rPr>
              <w:t>0</w:t>
            </w:r>
            <w:r w:rsidRPr="0067126D">
              <w:rPr>
                <w:color w:val="FF0000"/>
              </w:rPr>
              <w:t>0</w:t>
            </w:r>
            <w:r>
              <w:rPr>
                <w:color w:val="FF0000"/>
              </w:rPr>
              <w:t>1</w:t>
            </w:r>
            <w:r w:rsidRPr="0067126D">
              <w:rPr>
                <w:color w:val="548DD4" w:themeColor="text2" w:themeTint="99"/>
              </w:rPr>
              <w:t>0000 . 0000000</w:t>
            </w:r>
            <w:r>
              <w:rPr>
                <w:color w:val="548DD4" w:themeColor="text2" w:themeTint="99"/>
              </w:rPr>
              <w:t>0</w:t>
            </w:r>
          </w:p>
        </w:tc>
      </w:tr>
      <w:tr w:rsidR="003E580B" w14:paraId="3F0002AD" w14:textId="77777777" w:rsidTr="00AF4FE3">
        <w:tc>
          <w:tcPr>
            <w:tcW w:w="1646" w:type="dxa"/>
          </w:tcPr>
          <w:p w14:paraId="300ADAB6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Subnet 2</w:t>
            </w:r>
          </w:p>
        </w:tc>
        <w:tc>
          <w:tcPr>
            <w:tcW w:w="1398" w:type="dxa"/>
          </w:tcPr>
          <w:p w14:paraId="2B75358F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127.16.32.0</w:t>
            </w:r>
          </w:p>
        </w:tc>
        <w:tc>
          <w:tcPr>
            <w:tcW w:w="4750" w:type="dxa"/>
          </w:tcPr>
          <w:p w14:paraId="4A9486B1" w14:textId="77777777" w:rsidR="003E580B" w:rsidRDefault="003E580B" w:rsidP="00AF4FE3">
            <w:pPr>
              <w:pStyle w:val="BodyTextL25"/>
              <w:spacing w:after="0"/>
              <w:ind w:left="0"/>
            </w:pPr>
            <w:r w:rsidRPr="0067126D">
              <w:rPr>
                <w:color w:val="FF0000"/>
              </w:rPr>
              <w:t>10101100 . 00010000 . 0</w:t>
            </w:r>
            <w:r>
              <w:rPr>
                <w:color w:val="FF0000"/>
              </w:rPr>
              <w:t>010</w:t>
            </w:r>
            <w:r w:rsidRPr="0067126D">
              <w:rPr>
                <w:color w:val="548DD4" w:themeColor="text2" w:themeTint="99"/>
              </w:rPr>
              <w:t>0000 . 0000000</w:t>
            </w:r>
            <w:r>
              <w:rPr>
                <w:color w:val="548DD4" w:themeColor="text2" w:themeTint="99"/>
              </w:rPr>
              <w:t>0</w:t>
            </w:r>
          </w:p>
        </w:tc>
      </w:tr>
      <w:tr w:rsidR="003E580B" w14:paraId="556F9EA2" w14:textId="77777777" w:rsidTr="00AF4FE3">
        <w:tc>
          <w:tcPr>
            <w:tcW w:w="1646" w:type="dxa"/>
          </w:tcPr>
          <w:p w14:paraId="7E738089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Subnet 3</w:t>
            </w:r>
          </w:p>
        </w:tc>
        <w:tc>
          <w:tcPr>
            <w:tcW w:w="1398" w:type="dxa"/>
          </w:tcPr>
          <w:p w14:paraId="3016F1DF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172.16.48.0</w:t>
            </w:r>
          </w:p>
        </w:tc>
        <w:tc>
          <w:tcPr>
            <w:tcW w:w="4750" w:type="dxa"/>
          </w:tcPr>
          <w:p w14:paraId="7B49B347" w14:textId="77777777" w:rsidR="003E580B" w:rsidRDefault="003E580B" w:rsidP="00AF4FE3">
            <w:pPr>
              <w:pStyle w:val="BodyTextL25"/>
              <w:spacing w:after="0"/>
              <w:ind w:left="0"/>
            </w:pPr>
            <w:r w:rsidRPr="0067126D">
              <w:rPr>
                <w:color w:val="FF0000"/>
              </w:rPr>
              <w:t>10101100 . 00010000 . 0</w:t>
            </w:r>
            <w:r>
              <w:rPr>
                <w:color w:val="FF0000"/>
              </w:rPr>
              <w:t>011</w:t>
            </w:r>
            <w:r w:rsidRPr="0067126D">
              <w:rPr>
                <w:color w:val="548DD4" w:themeColor="text2" w:themeTint="99"/>
              </w:rPr>
              <w:t>0000 . 0000000</w:t>
            </w:r>
            <w:r>
              <w:rPr>
                <w:color w:val="548DD4" w:themeColor="text2" w:themeTint="99"/>
              </w:rPr>
              <w:t>0</w:t>
            </w:r>
          </w:p>
        </w:tc>
      </w:tr>
      <w:tr w:rsidR="003E580B" w14:paraId="56995267" w14:textId="77777777" w:rsidTr="00AF4FE3">
        <w:tc>
          <w:tcPr>
            <w:tcW w:w="1646" w:type="dxa"/>
          </w:tcPr>
          <w:p w14:paraId="36257FCC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Subnet 4</w:t>
            </w:r>
          </w:p>
        </w:tc>
        <w:tc>
          <w:tcPr>
            <w:tcW w:w="1398" w:type="dxa"/>
          </w:tcPr>
          <w:p w14:paraId="57A491DF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172.16.64.0</w:t>
            </w:r>
          </w:p>
        </w:tc>
        <w:tc>
          <w:tcPr>
            <w:tcW w:w="4750" w:type="dxa"/>
          </w:tcPr>
          <w:p w14:paraId="5F7CECE7" w14:textId="77777777" w:rsidR="003E580B" w:rsidRDefault="003E580B" w:rsidP="00AF4FE3">
            <w:pPr>
              <w:pStyle w:val="BodyTextL25"/>
              <w:spacing w:after="0"/>
              <w:ind w:left="0"/>
            </w:pPr>
            <w:r w:rsidRPr="0067126D">
              <w:rPr>
                <w:color w:val="FF0000"/>
              </w:rPr>
              <w:t>10101100 . 00010000 . 0</w:t>
            </w:r>
            <w:r>
              <w:rPr>
                <w:color w:val="FF0000"/>
              </w:rPr>
              <w:t>100</w:t>
            </w:r>
            <w:r w:rsidRPr="0067126D">
              <w:rPr>
                <w:color w:val="548DD4" w:themeColor="text2" w:themeTint="99"/>
              </w:rPr>
              <w:t>0000 . 0000000</w:t>
            </w:r>
            <w:r>
              <w:rPr>
                <w:color w:val="548DD4" w:themeColor="text2" w:themeTint="99"/>
              </w:rPr>
              <w:t>0</w:t>
            </w:r>
          </w:p>
        </w:tc>
      </w:tr>
      <w:tr w:rsidR="003E580B" w14:paraId="1772B401" w14:textId="77777777" w:rsidTr="00AF4FE3">
        <w:tc>
          <w:tcPr>
            <w:tcW w:w="1646" w:type="dxa"/>
          </w:tcPr>
          <w:p w14:paraId="52FB1641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Subnet 5</w:t>
            </w:r>
          </w:p>
        </w:tc>
        <w:tc>
          <w:tcPr>
            <w:tcW w:w="1398" w:type="dxa"/>
          </w:tcPr>
          <w:p w14:paraId="0591977B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172.16.80.0</w:t>
            </w:r>
          </w:p>
        </w:tc>
        <w:tc>
          <w:tcPr>
            <w:tcW w:w="4750" w:type="dxa"/>
          </w:tcPr>
          <w:p w14:paraId="3D6CF152" w14:textId="77777777" w:rsidR="003E580B" w:rsidRDefault="003E580B" w:rsidP="00AF4FE3">
            <w:pPr>
              <w:pStyle w:val="BodyTextL25"/>
              <w:spacing w:after="0"/>
              <w:ind w:left="0"/>
            </w:pPr>
            <w:r w:rsidRPr="0067126D">
              <w:rPr>
                <w:color w:val="FF0000"/>
              </w:rPr>
              <w:t>10101100 . 00010000 . 0</w:t>
            </w:r>
            <w:r>
              <w:rPr>
                <w:color w:val="FF0000"/>
              </w:rPr>
              <w:t>101</w:t>
            </w:r>
            <w:r w:rsidRPr="0067126D">
              <w:rPr>
                <w:color w:val="548DD4" w:themeColor="text2" w:themeTint="99"/>
              </w:rPr>
              <w:t>0000 . 0000000</w:t>
            </w:r>
            <w:r>
              <w:rPr>
                <w:color w:val="548DD4" w:themeColor="text2" w:themeTint="99"/>
              </w:rPr>
              <w:t>0</w:t>
            </w:r>
          </w:p>
        </w:tc>
      </w:tr>
      <w:tr w:rsidR="003E580B" w14:paraId="10ED24BF" w14:textId="77777777" w:rsidTr="00AF4FE3">
        <w:tc>
          <w:tcPr>
            <w:tcW w:w="1646" w:type="dxa"/>
          </w:tcPr>
          <w:p w14:paraId="26703C58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Subnet 6</w:t>
            </w:r>
          </w:p>
        </w:tc>
        <w:tc>
          <w:tcPr>
            <w:tcW w:w="1398" w:type="dxa"/>
          </w:tcPr>
          <w:p w14:paraId="3AC7B55D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172.16.96.0</w:t>
            </w:r>
          </w:p>
        </w:tc>
        <w:tc>
          <w:tcPr>
            <w:tcW w:w="4750" w:type="dxa"/>
          </w:tcPr>
          <w:p w14:paraId="1A858FDF" w14:textId="77777777" w:rsidR="003E580B" w:rsidRDefault="003E580B" w:rsidP="00AF4FE3">
            <w:pPr>
              <w:pStyle w:val="BodyTextL25"/>
              <w:spacing w:after="0"/>
              <w:ind w:left="0"/>
            </w:pPr>
            <w:r w:rsidRPr="0067126D">
              <w:rPr>
                <w:color w:val="FF0000"/>
              </w:rPr>
              <w:t>10101100 . 00010000 . 0</w:t>
            </w:r>
            <w:r>
              <w:rPr>
                <w:color w:val="FF0000"/>
              </w:rPr>
              <w:t>110</w:t>
            </w:r>
            <w:r w:rsidRPr="0067126D">
              <w:rPr>
                <w:color w:val="548DD4" w:themeColor="text2" w:themeTint="99"/>
              </w:rPr>
              <w:t>0000 . 0000000</w:t>
            </w:r>
            <w:r>
              <w:rPr>
                <w:color w:val="548DD4" w:themeColor="text2" w:themeTint="99"/>
              </w:rPr>
              <w:t>0</w:t>
            </w:r>
          </w:p>
        </w:tc>
      </w:tr>
      <w:tr w:rsidR="003E580B" w14:paraId="3993954C" w14:textId="77777777" w:rsidTr="00AF4FE3">
        <w:tc>
          <w:tcPr>
            <w:tcW w:w="1646" w:type="dxa"/>
          </w:tcPr>
          <w:p w14:paraId="74A778D8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Subnets 7-13</w:t>
            </w:r>
          </w:p>
        </w:tc>
        <w:tc>
          <w:tcPr>
            <w:tcW w:w="1398" w:type="dxa"/>
          </w:tcPr>
          <w:p w14:paraId="57D3DEEB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172.16.112.0 – 172.16.208.0</w:t>
            </w:r>
          </w:p>
        </w:tc>
        <w:tc>
          <w:tcPr>
            <w:tcW w:w="4750" w:type="dxa"/>
          </w:tcPr>
          <w:p w14:paraId="761BBF4D" w14:textId="77777777" w:rsidR="003E580B" w:rsidRDefault="003E580B" w:rsidP="00AF4FE3">
            <w:pPr>
              <w:pStyle w:val="BodyTextL25"/>
              <w:spacing w:after="0"/>
              <w:ind w:left="0"/>
              <w:rPr>
                <w:color w:val="548DD4" w:themeColor="text2" w:themeTint="99"/>
              </w:rPr>
            </w:pPr>
            <w:r w:rsidRPr="0067126D">
              <w:rPr>
                <w:color w:val="FF0000"/>
              </w:rPr>
              <w:t>10101100 . 00010000 . 0</w:t>
            </w:r>
            <w:r>
              <w:rPr>
                <w:color w:val="FF0000"/>
              </w:rPr>
              <w:t>111</w:t>
            </w:r>
            <w:r w:rsidRPr="0067126D">
              <w:rPr>
                <w:color w:val="548DD4" w:themeColor="text2" w:themeTint="99"/>
              </w:rPr>
              <w:t>0000 . 0000000</w:t>
            </w:r>
            <w:r>
              <w:rPr>
                <w:color w:val="548DD4" w:themeColor="text2" w:themeTint="99"/>
              </w:rPr>
              <w:t>0</w:t>
            </w:r>
          </w:p>
          <w:p w14:paraId="2186D653" w14:textId="77777777" w:rsidR="003E580B" w:rsidRDefault="003E580B" w:rsidP="00AF4FE3">
            <w:pPr>
              <w:pStyle w:val="BodyTextL25"/>
              <w:spacing w:after="0"/>
              <w:ind w:left="0"/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-</w:t>
            </w:r>
          </w:p>
          <w:p w14:paraId="4CD8F09D" w14:textId="77777777" w:rsidR="003E580B" w:rsidRPr="00586839" w:rsidRDefault="003E580B" w:rsidP="00AF4FE3">
            <w:pPr>
              <w:pStyle w:val="BodyTextL25"/>
              <w:spacing w:after="0"/>
              <w:ind w:left="0"/>
              <w:rPr>
                <w:color w:val="548DD4" w:themeColor="text2" w:themeTint="99"/>
              </w:rPr>
            </w:pPr>
            <w:r w:rsidRPr="0067126D">
              <w:rPr>
                <w:color w:val="FF0000"/>
              </w:rPr>
              <w:t xml:space="preserve">10101100 . 00010000 . </w:t>
            </w:r>
            <w:r>
              <w:rPr>
                <w:color w:val="FF0000"/>
              </w:rPr>
              <w:t>1101</w:t>
            </w:r>
            <w:r w:rsidRPr="0067126D">
              <w:rPr>
                <w:color w:val="548DD4" w:themeColor="text2" w:themeTint="99"/>
              </w:rPr>
              <w:t>0000 . 0000000</w:t>
            </w:r>
            <w:r>
              <w:rPr>
                <w:color w:val="548DD4" w:themeColor="text2" w:themeTint="99"/>
              </w:rPr>
              <w:t>0</w:t>
            </w:r>
          </w:p>
        </w:tc>
      </w:tr>
      <w:tr w:rsidR="003E580B" w14:paraId="14295859" w14:textId="77777777" w:rsidTr="00AF4FE3">
        <w:tc>
          <w:tcPr>
            <w:tcW w:w="1646" w:type="dxa"/>
          </w:tcPr>
          <w:p w14:paraId="6DD34B6A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Subnet 14</w:t>
            </w:r>
          </w:p>
        </w:tc>
        <w:tc>
          <w:tcPr>
            <w:tcW w:w="1398" w:type="dxa"/>
          </w:tcPr>
          <w:p w14:paraId="5E01144C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172.16.224.0</w:t>
            </w:r>
          </w:p>
        </w:tc>
        <w:tc>
          <w:tcPr>
            <w:tcW w:w="4750" w:type="dxa"/>
          </w:tcPr>
          <w:p w14:paraId="6A748BF0" w14:textId="77777777" w:rsidR="003E580B" w:rsidRPr="0067126D" w:rsidRDefault="003E580B" w:rsidP="00AF4FE3">
            <w:pPr>
              <w:pStyle w:val="BodyTextL25"/>
              <w:spacing w:after="0"/>
              <w:ind w:left="0"/>
              <w:rPr>
                <w:color w:val="FF0000"/>
              </w:rPr>
            </w:pPr>
            <w:r w:rsidRPr="0067126D">
              <w:rPr>
                <w:color w:val="FF0000"/>
              </w:rPr>
              <w:t xml:space="preserve">10101100 . 00010000 . </w:t>
            </w:r>
            <w:r>
              <w:rPr>
                <w:color w:val="FF0000"/>
              </w:rPr>
              <w:t>1110</w:t>
            </w:r>
            <w:r w:rsidRPr="0067126D">
              <w:rPr>
                <w:color w:val="548DD4" w:themeColor="text2" w:themeTint="99"/>
              </w:rPr>
              <w:t>0000 . 0000000</w:t>
            </w:r>
            <w:r>
              <w:rPr>
                <w:color w:val="548DD4" w:themeColor="text2" w:themeTint="99"/>
              </w:rPr>
              <w:t>0</w:t>
            </w:r>
          </w:p>
        </w:tc>
      </w:tr>
      <w:tr w:rsidR="003E580B" w14:paraId="415ED75F" w14:textId="77777777" w:rsidTr="00AF4FE3">
        <w:tc>
          <w:tcPr>
            <w:tcW w:w="1646" w:type="dxa"/>
          </w:tcPr>
          <w:p w14:paraId="112EFFDD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Subnet 15</w:t>
            </w:r>
          </w:p>
        </w:tc>
        <w:tc>
          <w:tcPr>
            <w:tcW w:w="1398" w:type="dxa"/>
          </w:tcPr>
          <w:p w14:paraId="531A773C" w14:textId="77777777" w:rsidR="003E580B" w:rsidRDefault="003E580B" w:rsidP="00AF4FE3">
            <w:pPr>
              <w:pStyle w:val="BodyTextL25"/>
              <w:spacing w:after="0"/>
              <w:ind w:left="0"/>
            </w:pPr>
            <w:r>
              <w:t>172.16.240.0</w:t>
            </w:r>
          </w:p>
        </w:tc>
        <w:tc>
          <w:tcPr>
            <w:tcW w:w="4750" w:type="dxa"/>
          </w:tcPr>
          <w:p w14:paraId="395D0A3F" w14:textId="77777777" w:rsidR="003E580B" w:rsidRDefault="003E580B" w:rsidP="00AF4FE3">
            <w:pPr>
              <w:pStyle w:val="BodyTextL25"/>
              <w:spacing w:after="0"/>
              <w:ind w:left="0"/>
            </w:pPr>
            <w:r w:rsidRPr="0067126D">
              <w:rPr>
                <w:color w:val="FF0000"/>
              </w:rPr>
              <w:t xml:space="preserve">10101100 . 00010000 . </w:t>
            </w:r>
            <w:r>
              <w:rPr>
                <w:color w:val="FF0000"/>
              </w:rPr>
              <w:t>1111</w:t>
            </w:r>
            <w:r w:rsidRPr="0067126D">
              <w:rPr>
                <w:color w:val="548DD4" w:themeColor="text2" w:themeTint="99"/>
              </w:rPr>
              <w:t>0000 . 0000000</w:t>
            </w:r>
            <w:r>
              <w:rPr>
                <w:color w:val="548DD4" w:themeColor="text2" w:themeTint="99"/>
              </w:rPr>
              <w:t>0</w:t>
            </w:r>
          </w:p>
        </w:tc>
      </w:tr>
    </w:tbl>
    <w:p w14:paraId="3AD2928E" w14:textId="77C1DDA1" w:rsidR="00112AC5" w:rsidRDefault="008A7971" w:rsidP="00787CC1">
      <w:pPr>
        <w:pStyle w:val="StepHead"/>
      </w:pPr>
      <w:r>
        <w:lastRenderedPageBreak/>
        <w:t>Fill out the tables below with appropriate answers given the IPv4 address, original subnet mask</w:t>
      </w:r>
      <w:r w:rsidR="0080199F">
        <w:t>,</w:t>
      </w:r>
      <w:r>
        <w:t xml:space="preserve"> and new subnet mask.</w:t>
      </w:r>
    </w:p>
    <w:p w14:paraId="3B4D256E" w14:textId="2E2D80D0" w:rsidR="00F509DB" w:rsidRPr="00F509DB" w:rsidRDefault="00750813" w:rsidP="003D7140">
      <w:pPr>
        <w:pStyle w:val="SubStepAlpha"/>
      </w:pPr>
      <w:r w:rsidRPr="006F2572">
        <w:rPr>
          <w:b/>
        </w:rPr>
        <w:t>Proble</w:t>
      </w:r>
      <w:r w:rsidR="00820775" w:rsidRPr="006F2572">
        <w:rPr>
          <w:b/>
        </w:rPr>
        <w:t>m 1</w:t>
      </w:r>
      <w:r w:rsidR="00820775">
        <w:t>:</w:t>
      </w:r>
      <w:r w:rsidR="00256D1E">
        <w:t xml:space="preserve"> Worked out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00FF3" w14:paraId="6FCD0733" w14:textId="77777777" w:rsidTr="003C2C03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9A1D09E" w14:textId="77777777" w:rsidR="00700FF3" w:rsidRDefault="00700FF3" w:rsidP="002D1B26">
            <w:pPr>
              <w:pStyle w:val="TableHeading"/>
              <w:spacing w:before="0" w:after="0"/>
            </w:pPr>
            <w:r>
              <w:t>Given:</w:t>
            </w:r>
          </w:p>
        </w:tc>
      </w:tr>
      <w:tr w:rsidR="00700FF3" w14:paraId="00D24C67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279A2C82" w14:textId="77777777" w:rsidR="00700FF3" w:rsidRPr="003D7140" w:rsidRDefault="00700FF3" w:rsidP="003C2C03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Host IP Address:</w:t>
            </w:r>
          </w:p>
        </w:tc>
        <w:tc>
          <w:tcPr>
            <w:tcW w:w="3465" w:type="dxa"/>
            <w:vAlign w:val="bottom"/>
          </w:tcPr>
          <w:p w14:paraId="60AA502A" w14:textId="77777777" w:rsidR="00700FF3" w:rsidRDefault="00F509DB" w:rsidP="003C2C03">
            <w:pPr>
              <w:pStyle w:val="TableText"/>
            </w:pPr>
            <w:r>
              <w:t>192.168.200.139</w:t>
            </w:r>
          </w:p>
        </w:tc>
      </w:tr>
      <w:tr w:rsidR="00700FF3" w14:paraId="051447A7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1EC9C989" w14:textId="77777777" w:rsidR="00700FF3" w:rsidRPr="003D7140" w:rsidRDefault="00700FF3" w:rsidP="003C2C03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 xml:space="preserve">Original Subnet </w:t>
            </w:r>
            <w:r w:rsidRPr="003D7140">
              <w:rPr>
                <w:b/>
              </w:rPr>
              <w:t>Mask</w:t>
            </w:r>
          </w:p>
        </w:tc>
        <w:tc>
          <w:tcPr>
            <w:tcW w:w="3465" w:type="dxa"/>
            <w:vAlign w:val="bottom"/>
          </w:tcPr>
          <w:p w14:paraId="3E455680" w14:textId="77777777" w:rsidR="00700FF3" w:rsidRDefault="00F509DB" w:rsidP="003C2C03">
            <w:pPr>
              <w:pStyle w:val="TableText"/>
            </w:pPr>
            <w:r>
              <w:t>255.255.255.0</w:t>
            </w:r>
          </w:p>
        </w:tc>
      </w:tr>
      <w:tr w:rsidR="00700FF3" w14:paraId="051643DF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760D970C" w14:textId="77777777" w:rsidR="00700FF3" w:rsidRPr="003D7140" w:rsidRDefault="00700FF3" w:rsidP="003C2C03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New Subnet Mask:</w:t>
            </w:r>
          </w:p>
        </w:tc>
        <w:tc>
          <w:tcPr>
            <w:tcW w:w="3465" w:type="dxa"/>
            <w:vAlign w:val="bottom"/>
          </w:tcPr>
          <w:p w14:paraId="0268AF35" w14:textId="77777777" w:rsidR="00700FF3" w:rsidRDefault="00F509DB" w:rsidP="003C2C03">
            <w:pPr>
              <w:pStyle w:val="TableText"/>
            </w:pPr>
            <w:r>
              <w:t>255.255.255.224</w:t>
            </w:r>
          </w:p>
        </w:tc>
      </w:tr>
      <w:tr w:rsidR="00F509DB" w14:paraId="3F7F76FB" w14:textId="77777777" w:rsidTr="003C2C03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42367DA8" w14:textId="77777777" w:rsidR="00F509DB" w:rsidRPr="00F509DB" w:rsidRDefault="00F509DB" w:rsidP="002D1B26">
            <w:pPr>
              <w:pStyle w:val="TableHeading"/>
              <w:spacing w:before="0" w:after="0"/>
            </w:pPr>
            <w:r>
              <w:t>Find:</w:t>
            </w:r>
          </w:p>
        </w:tc>
      </w:tr>
      <w:tr w:rsidR="00256D1E" w14:paraId="0B6B747D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18044763" w14:textId="77777777" w:rsidR="00256D1E" w:rsidRPr="0030675C" w:rsidRDefault="00256D1E" w:rsidP="00256D1E">
            <w:pPr>
              <w:pStyle w:val="TableText"/>
              <w:spacing w:before="0" w:after="0"/>
              <w:rPr>
                <w:b/>
              </w:rPr>
            </w:pPr>
            <w:r w:rsidRPr="003C2C03">
              <w:rPr>
                <w:b/>
              </w:rPr>
              <w:t>Number of Subnet Bits</w:t>
            </w:r>
          </w:p>
        </w:tc>
        <w:tc>
          <w:tcPr>
            <w:tcW w:w="3465" w:type="dxa"/>
            <w:vAlign w:val="bottom"/>
          </w:tcPr>
          <w:p w14:paraId="77337063" w14:textId="4B911F54" w:rsidR="00256D1E" w:rsidRPr="00256D1E" w:rsidRDefault="00256D1E" w:rsidP="00256D1E">
            <w:pPr>
              <w:spacing w:before="0" w:after="0"/>
            </w:pPr>
            <w:r w:rsidRPr="00256D1E">
              <w:t>3</w:t>
            </w:r>
          </w:p>
        </w:tc>
      </w:tr>
      <w:tr w:rsidR="00256D1E" w14:paraId="0D75EC7B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34608FE4" w14:textId="77777777" w:rsidR="00256D1E" w:rsidRPr="003C2C03" w:rsidRDefault="00256D1E" w:rsidP="00256D1E">
            <w:pPr>
              <w:pStyle w:val="TableText"/>
              <w:spacing w:before="0" w:after="0"/>
              <w:rPr>
                <w:b/>
              </w:rPr>
            </w:pPr>
            <w:r w:rsidRPr="003C2C03">
              <w:rPr>
                <w:b/>
              </w:rPr>
              <w:t>Number of Subnets Created</w:t>
            </w:r>
          </w:p>
        </w:tc>
        <w:tc>
          <w:tcPr>
            <w:tcW w:w="3465" w:type="dxa"/>
            <w:vAlign w:val="bottom"/>
          </w:tcPr>
          <w:p w14:paraId="777CE54F" w14:textId="5256CC8B" w:rsidR="00256D1E" w:rsidRPr="00256D1E" w:rsidRDefault="00256D1E" w:rsidP="00256D1E">
            <w:pPr>
              <w:spacing w:before="0" w:after="0"/>
            </w:pPr>
            <w:r w:rsidRPr="00256D1E">
              <w:t>8</w:t>
            </w:r>
          </w:p>
        </w:tc>
      </w:tr>
      <w:tr w:rsidR="00256D1E" w14:paraId="5E389ACA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7FFDE9FF" w14:textId="77777777" w:rsidR="00256D1E" w:rsidRPr="003C2C03" w:rsidRDefault="00256D1E" w:rsidP="00256D1E">
            <w:pPr>
              <w:pStyle w:val="TableText"/>
              <w:spacing w:before="0" w:after="0"/>
              <w:rPr>
                <w:b/>
              </w:rPr>
            </w:pPr>
            <w:r w:rsidRPr="003C2C03">
              <w:rPr>
                <w:b/>
              </w:rPr>
              <w:t>Number of Host Bits per Subnet</w:t>
            </w:r>
          </w:p>
        </w:tc>
        <w:tc>
          <w:tcPr>
            <w:tcW w:w="3465" w:type="dxa"/>
            <w:vAlign w:val="bottom"/>
          </w:tcPr>
          <w:p w14:paraId="4B06C822" w14:textId="5AC700F6" w:rsidR="00256D1E" w:rsidRPr="00256D1E" w:rsidRDefault="00256D1E" w:rsidP="00256D1E">
            <w:pPr>
              <w:spacing w:before="0" w:after="0"/>
            </w:pPr>
            <w:r>
              <w:t>5</w:t>
            </w:r>
          </w:p>
        </w:tc>
      </w:tr>
      <w:tr w:rsidR="00256D1E" w14:paraId="6284082D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3C971A70" w14:textId="77777777" w:rsidR="00256D1E" w:rsidRPr="003C2C03" w:rsidRDefault="00256D1E" w:rsidP="00256D1E">
            <w:pPr>
              <w:pStyle w:val="TableText"/>
              <w:spacing w:before="0" w:after="0"/>
              <w:rPr>
                <w:b/>
              </w:rPr>
            </w:pPr>
            <w:r w:rsidRPr="003C2C03">
              <w:rPr>
                <w:b/>
              </w:rPr>
              <w:t>Number of Hosts per Subnet</w:t>
            </w:r>
          </w:p>
        </w:tc>
        <w:tc>
          <w:tcPr>
            <w:tcW w:w="3465" w:type="dxa"/>
            <w:vAlign w:val="bottom"/>
          </w:tcPr>
          <w:p w14:paraId="0BDE197A" w14:textId="6930E7F4" w:rsidR="00256D1E" w:rsidRPr="00256D1E" w:rsidRDefault="00256D1E" w:rsidP="00256D1E">
            <w:pPr>
              <w:spacing w:before="0" w:after="0"/>
            </w:pPr>
            <w:r w:rsidRPr="00256D1E">
              <w:t>30</w:t>
            </w:r>
          </w:p>
        </w:tc>
      </w:tr>
      <w:tr w:rsidR="00256D1E" w14:paraId="5CBCE86A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7E3AA2A6" w14:textId="77777777" w:rsidR="00256D1E" w:rsidRPr="003C2C03" w:rsidRDefault="00256D1E" w:rsidP="00256D1E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Network Address</w:t>
            </w:r>
            <w:r w:rsidRPr="003C2C03">
              <w:rPr>
                <w:b/>
              </w:rPr>
              <w:t xml:space="preserve"> </w:t>
            </w:r>
            <w:r>
              <w:rPr>
                <w:b/>
              </w:rPr>
              <w:t>of this Subnet</w:t>
            </w:r>
          </w:p>
        </w:tc>
        <w:tc>
          <w:tcPr>
            <w:tcW w:w="3465" w:type="dxa"/>
            <w:vAlign w:val="bottom"/>
          </w:tcPr>
          <w:p w14:paraId="2A7EC79F" w14:textId="143F5B07" w:rsidR="00256D1E" w:rsidRPr="00256D1E" w:rsidRDefault="00256D1E" w:rsidP="00256D1E">
            <w:pPr>
              <w:spacing w:before="0" w:after="0"/>
            </w:pPr>
            <w:r w:rsidRPr="00256D1E">
              <w:t>192.168.200.128</w:t>
            </w:r>
          </w:p>
        </w:tc>
      </w:tr>
      <w:tr w:rsidR="00256D1E" w14:paraId="1EA0BAD0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562D198D" w14:textId="77777777" w:rsidR="00256D1E" w:rsidRPr="003C2C03" w:rsidRDefault="00256D1E" w:rsidP="00256D1E">
            <w:pPr>
              <w:pStyle w:val="TableText"/>
              <w:spacing w:before="0" w:after="0"/>
              <w:rPr>
                <w:b/>
              </w:rPr>
            </w:pPr>
            <w:r w:rsidRPr="003C2C03">
              <w:rPr>
                <w:b/>
              </w:rPr>
              <w:t>IPv4 Address of First Host on this Subnet</w:t>
            </w:r>
          </w:p>
        </w:tc>
        <w:tc>
          <w:tcPr>
            <w:tcW w:w="3465" w:type="dxa"/>
            <w:vAlign w:val="bottom"/>
          </w:tcPr>
          <w:p w14:paraId="1B3A1768" w14:textId="5D93D7C9" w:rsidR="00256D1E" w:rsidRPr="00256D1E" w:rsidRDefault="00256D1E" w:rsidP="00256D1E">
            <w:pPr>
              <w:spacing w:before="0" w:after="0"/>
            </w:pPr>
            <w:r w:rsidRPr="00256D1E">
              <w:t>192.168.200.129</w:t>
            </w:r>
          </w:p>
        </w:tc>
      </w:tr>
      <w:tr w:rsidR="00256D1E" w14:paraId="4AC44DEC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172B82B9" w14:textId="77777777" w:rsidR="00256D1E" w:rsidRPr="003C2C03" w:rsidRDefault="00256D1E" w:rsidP="00256D1E">
            <w:pPr>
              <w:pStyle w:val="TableText"/>
              <w:spacing w:before="0" w:after="0"/>
              <w:rPr>
                <w:b/>
              </w:rPr>
            </w:pPr>
            <w:r w:rsidRPr="003C2C03">
              <w:rPr>
                <w:b/>
              </w:rPr>
              <w:t>IPv4 Address of Last Host on this Subnet</w:t>
            </w:r>
          </w:p>
        </w:tc>
        <w:tc>
          <w:tcPr>
            <w:tcW w:w="3465" w:type="dxa"/>
            <w:vAlign w:val="bottom"/>
          </w:tcPr>
          <w:p w14:paraId="7B42BFC8" w14:textId="0BCA155C" w:rsidR="00256D1E" w:rsidRPr="00256D1E" w:rsidRDefault="00256D1E" w:rsidP="00256D1E">
            <w:pPr>
              <w:spacing w:before="0" w:after="0"/>
            </w:pPr>
            <w:r w:rsidRPr="00256D1E">
              <w:t>192.168.200.158</w:t>
            </w:r>
          </w:p>
        </w:tc>
      </w:tr>
      <w:tr w:rsidR="00256D1E" w14:paraId="42EF0B13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67EE30B9" w14:textId="77777777" w:rsidR="00256D1E" w:rsidRPr="003C2C03" w:rsidRDefault="00256D1E" w:rsidP="00256D1E">
            <w:pPr>
              <w:pStyle w:val="TableText"/>
              <w:spacing w:before="0" w:after="0"/>
              <w:rPr>
                <w:b/>
              </w:rPr>
            </w:pPr>
            <w:r w:rsidRPr="003C2C03">
              <w:rPr>
                <w:b/>
              </w:rPr>
              <w:t>IPv4 Broadcast Address on this Subnet</w:t>
            </w:r>
          </w:p>
        </w:tc>
        <w:tc>
          <w:tcPr>
            <w:tcW w:w="3465" w:type="dxa"/>
            <w:vAlign w:val="bottom"/>
          </w:tcPr>
          <w:p w14:paraId="37D008D1" w14:textId="62A22E01" w:rsidR="00256D1E" w:rsidRPr="00256D1E" w:rsidRDefault="00256D1E" w:rsidP="00256D1E">
            <w:pPr>
              <w:spacing w:before="0" w:after="0"/>
            </w:pPr>
            <w:r w:rsidRPr="00256D1E">
              <w:t>192.168.200.159</w:t>
            </w:r>
          </w:p>
        </w:tc>
      </w:tr>
      <w:tr w:rsidR="00234310" w14:paraId="6A885D0D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2585238F" w14:textId="7B5A6C4F" w:rsidR="00234310" w:rsidRPr="003C2C03" w:rsidRDefault="00234310" w:rsidP="00234310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IPv4 Network Address of the previous Subnet</w:t>
            </w:r>
          </w:p>
        </w:tc>
        <w:tc>
          <w:tcPr>
            <w:tcW w:w="3465" w:type="dxa"/>
            <w:vAlign w:val="bottom"/>
          </w:tcPr>
          <w:p w14:paraId="7FB1FEC9" w14:textId="2405B23B" w:rsidR="00234310" w:rsidRPr="00256D1E" w:rsidRDefault="00234310" w:rsidP="00234310">
            <w:pPr>
              <w:spacing w:before="0" w:after="0"/>
            </w:pPr>
            <w:r w:rsidRPr="00256D1E">
              <w:t>192.168.200.</w:t>
            </w:r>
            <w:r w:rsidR="003E580B">
              <w:t>96</w:t>
            </w:r>
          </w:p>
        </w:tc>
      </w:tr>
      <w:tr w:rsidR="00234310" w14:paraId="66580D52" w14:textId="77777777" w:rsidTr="003C2C03">
        <w:trPr>
          <w:cantSplit/>
          <w:jc w:val="center"/>
        </w:trPr>
        <w:tc>
          <w:tcPr>
            <w:tcW w:w="4546" w:type="dxa"/>
            <w:vAlign w:val="bottom"/>
          </w:tcPr>
          <w:p w14:paraId="74325E2C" w14:textId="7EC721F2" w:rsidR="00234310" w:rsidRPr="003C2C03" w:rsidRDefault="00234310" w:rsidP="00234310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IPv4 Network Address of the next Subnet</w:t>
            </w:r>
          </w:p>
        </w:tc>
        <w:tc>
          <w:tcPr>
            <w:tcW w:w="3465" w:type="dxa"/>
            <w:vAlign w:val="bottom"/>
          </w:tcPr>
          <w:p w14:paraId="4B53BBCA" w14:textId="18FFDDCA" w:rsidR="00234310" w:rsidRPr="00256D1E" w:rsidRDefault="00234310" w:rsidP="00234310">
            <w:pPr>
              <w:spacing w:before="0" w:after="0"/>
            </w:pPr>
            <w:r w:rsidRPr="00256D1E">
              <w:t>192.168.200.160</w:t>
            </w:r>
          </w:p>
        </w:tc>
      </w:tr>
    </w:tbl>
    <w:p w14:paraId="0076CA74" w14:textId="06529402" w:rsidR="000C39A1" w:rsidRDefault="000C39A1">
      <w:pPr>
        <w:spacing w:before="0" w:after="0" w:line="240" w:lineRule="auto"/>
        <w:rPr>
          <w:b/>
          <w:sz w:val="20"/>
        </w:rPr>
      </w:pPr>
    </w:p>
    <w:p w14:paraId="684166E8" w14:textId="77777777" w:rsidR="002775B5" w:rsidRDefault="00820775" w:rsidP="00820775">
      <w:pPr>
        <w:pStyle w:val="SubStepAlpha"/>
      </w:pPr>
      <w:r w:rsidRPr="006F2572">
        <w:rPr>
          <w:b/>
        </w:rPr>
        <w:t>Problem 2</w:t>
      </w:r>
      <w: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B24F27" w14:paraId="4C16EBC6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15B6EA" w14:textId="77777777" w:rsidR="00B24F27" w:rsidRDefault="00B24F27" w:rsidP="002D1B26">
            <w:pPr>
              <w:pStyle w:val="TableHeading"/>
              <w:spacing w:before="0" w:after="0"/>
            </w:pPr>
            <w:r>
              <w:t>Given:</w:t>
            </w:r>
          </w:p>
        </w:tc>
      </w:tr>
      <w:tr w:rsidR="00B24F27" w14:paraId="48BB612A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65FF0AF" w14:textId="77777777" w:rsidR="00B24F27" w:rsidRPr="003D7140" w:rsidRDefault="00B24F27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Host IP Address:</w:t>
            </w:r>
          </w:p>
        </w:tc>
        <w:tc>
          <w:tcPr>
            <w:tcW w:w="3465" w:type="dxa"/>
            <w:vAlign w:val="bottom"/>
          </w:tcPr>
          <w:p w14:paraId="49A136AD" w14:textId="77777777" w:rsidR="00B24F27" w:rsidRDefault="00B24F27" w:rsidP="00C95A34">
            <w:pPr>
              <w:pStyle w:val="TableText"/>
            </w:pPr>
            <w:r>
              <w:t>10.101.99.228</w:t>
            </w:r>
          </w:p>
        </w:tc>
      </w:tr>
      <w:tr w:rsidR="00B24F27" w14:paraId="4A8CF98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78B6BB0" w14:textId="77777777" w:rsidR="00B24F27" w:rsidRPr="003D7140" w:rsidRDefault="00B24F27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 xml:space="preserve">Original Subnet </w:t>
            </w:r>
            <w:r w:rsidRPr="003D7140">
              <w:rPr>
                <w:b/>
              </w:rPr>
              <w:t>Mask</w:t>
            </w:r>
          </w:p>
        </w:tc>
        <w:tc>
          <w:tcPr>
            <w:tcW w:w="3465" w:type="dxa"/>
            <w:vAlign w:val="bottom"/>
          </w:tcPr>
          <w:p w14:paraId="1AAF1A34" w14:textId="77777777" w:rsidR="00B24F27" w:rsidRDefault="00B24F27" w:rsidP="00C95A34">
            <w:pPr>
              <w:pStyle w:val="TableText"/>
            </w:pPr>
            <w:r>
              <w:t>255.0.0.0</w:t>
            </w:r>
          </w:p>
        </w:tc>
      </w:tr>
      <w:tr w:rsidR="00B24F27" w14:paraId="7E8F962C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D4CC80C" w14:textId="77777777" w:rsidR="00B24F27" w:rsidRPr="003D7140" w:rsidRDefault="00B24F27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New Subnet Mask:</w:t>
            </w:r>
          </w:p>
        </w:tc>
        <w:tc>
          <w:tcPr>
            <w:tcW w:w="3465" w:type="dxa"/>
            <w:vAlign w:val="bottom"/>
          </w:tcPr>
          <w:p w14:paraId="25A32357" w14:textId="77777777" w:rsidR="00B24F27" w:rsidRDefault="00B24F27" w:rsidP="00C95A34">
            <w:pPr>
              <w:pStyle w:val="TableText"/>
            </w:pPr>
            <w:r>
              <w:t>255.255.128.0</w:t>
            </w:r>
          </w:p>
        </w:tc>
      </w:tr>
      <w:tr w:rsidR="00B24F27" w14:paraId="20FB66B1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65810075" w14:textId="77777777" w:rsidR="00B24F27" w:rsidRPr="00F509DB" w:rsidRDefault="00B24F27" w:rsidP="002D1B26">
            <w:pPr>
              <w:pStyle w:val="TableHeading"/>
              <w:spacing w:before="0" w:after="0"/>
            </w:pPr>
            <w:r>
              <w:t>Find:</w:t>
            </w:r>
          </w:p>
        </w:tc>
      </w:tr>
      <w:tr w:rsidR="00B24F27" w14:paraId="4DBD131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79F5423" w14:textId="77777777" w:rsidR="00B24F27" w:rsidRPr="0030675C" w:rsidRDefault="00B24F27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Subnet Bits</w:t>
            </w:r>
          </w:p>
        </w:tc>
        <w:tc>
          <w:tcPr>
            <w:tcW w:w="3465" w:type="dxa"/>
            <w:vAlign w:val="bottom"/>
          </w:tcPr>
          <w:p w14:paraId="666BB9A0" w14:textId="536F5E4C" w:rsidR="00B24F27" w:rsidRDefault="00692D76" w:rsidP="00C95A34">
            <w:pPr>
              <w:pStyle w:val="TableText"/>
            </w:pPr>
            <w:r>
              <w:t>17</w:t>
            </w:r>
          </w:p>
        </w:tc>
      </w:tr>
      <w:tr w:rsidR="00B24F27" w14:paraId="3EB2ABCC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991CBF1" w14:textId="77777777" w:rsidR="00B24F27" w:rsidRPr="003C2C03" w:rsidRDefault="00B24F27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Subnets Created</w:t>
            </w:r>
          </w:p>
        </w:tc>
        <w:tc>
          <w:tcPr>
            <w:tcW w:w="3465" w:type="dxa"/>
            <w:vAlign w:val="bottom"/>
          </w:tcPr>
          <w:p w14:paraId="1949C90D" w14:textId="29D397EC" w:rsidR="00B24F27" w:rsidRDefault="00692D76" w:rsidP="00C95A34">
            <w:pPr>
              <w:pStyle w:val="TableText"/>
            </w:pPr>
            <w:r>
              <w:t>512</w:t>
            </w:r>
          </w:p>
        </w:tc>
      </w:tr>
      <w:tr w:rsidR="00B24F27" w14:paraId="3ED5ED3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775942A" w14:textId="77777777" w:rsidR="00B24F27" w:rsidRPr="003C2C03" w:rsidRDefault="00B24F27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Host Bits per Subnet</w:t>
            </w:r>
          </w:p>
        </w:tc>
        <w:tc>
          <w:tcPr>
            <w:tcW w:w="3465" w:type="dxa"/>
            <w:vAlign w:val="bottom"/>
          </w:tcPr>
          <w:p w14:paraId="24C1EE0B" w14:textId="55573DA8" w:rsidR="00B24F27" w:rsidRDefault="00692D76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</w:t>
            </w:r>
          </w:p>
        </w:tc>
      </w:tr>
      <w:tr w:rsidR="00B24F27" w14:paraId="64843176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FFA534A" w14:textId="77777777" w:rsidR="00B24F27" w:rsidRPr="003C2C03" w:rsidRDefault="00B24F27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Hosts per Subnet</w:t>
            </w:r>
          </w:p>
        </w:tc>
        <w:tc>
          <w:tcPr>
            <w:tcW w:w="3465" w:type="dxa"/>
            <w:vAlign w:val="bottom"/>
          </w:tcPr>
          <w:p w14:paraId="3159FE79" w14:textId="71365C3C" w:rsidR="00B24F27" w:rsidRDefault="00692D76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32766</w:t>
            </w:r>
          </w:p>
        </w:tc>
      </w:tr>
      <w:tr w:rsidR="00B24F27" w14:paraId="1C51986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E6A5CFA" w14:textId="77777777" w:rsidR="00B24F27" w:rsidRPr="003C2C03" w:rsidRDefault="00B95DDC" w:rsidP="00B95DDC">
            <w:pPr>
              <w:pStyle w:val="TableText"/>
              <w:rPr>
                <w:b/>
              </w:rPr>
            </w:pPr>
            <w:r>
              <w:rPr>
                <w:b/>
              </w:rPr>
              <w:t>Network Address</w:t>
            </w:r>
            <w:r w:rsidRPr="003C2C03">
              <w:rPr>
                <w:b/>
              </w:rPr>
              <w:t xml:space="preserve"> </w:t>
            </w:r>
            <w:r>
              <w:rPr>
                <w:b/>
              </w:rPr>
              <w:t>of this Subnet</w:t>
            </w:r>
          </w:p>
        </w:tc>
        <w:tc>
          <w:tcPr>
            <w:tcW w:w="3465" w:type="dxa"/>
            <w:vAlign w:val="bottom"/>
          </w:tcPr>
          <w:p w14:paraId="117DA5E2" w14:textId="12D1D015" w:rsidR="00B24F27" w:rsidRDefault="00692D76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10.101.0.0</w:t>
            </w:r>
          </w:p>
        </w:tc>
      </w:tr>
      <w:tr w:rsidR="00B24F27" w14:paraId="6183937F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14FB3CF" w14:textId="77777777" w:rsidR="00B24F27" w:rsidRPr="003C2C03" w:rsidRDefault="00B24F27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Address of First Host on this Subnet</w:t>
            </w:r>
          </w:p>
        </w:tc>
        <w:tc>
          <w:tcPr>
            <w:tcW w:w="3465" w:type="dxa"/>
            <w:vAlign w:val="bottom"/>
          </w:tcPr>
          <w:p w14:paraId="69B1B542" w14:textId="6E3F313A" w:rsidR="00B24F27" w:rsidRDefault="00692D76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10.101.0.1</w:t>
            </w:r>
          </w:p>
        </w:tc>
      </w:tr>
      <w:tr w:rsidR="00B24F27" w14:paraId="4170BEE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FBE515F" w14:textId="77777777" w:rsidR="00B24F27" w:rsidRPr="003C2C03" w:rsidRDefault="00B24F27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Address of Last Host on this Subnet</w:t>
            </w:r>
          </w:p>
        </w:tc>
        <w:tc>
          <w:tcPr>
            <w:tcW w:w="3465" w:type="dxa"/>
            <w:vAlign w:val="bottom"/>
          </w:tcPr>
          <w:p w14:paraId="13446203" w14:textId="44977829" w:rsidR="00B24F27" w:rsidRDefault="00692D76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10.101.127.254</w:t>
            </w:r>
          </w:p>
        </w:tc>
      </w:tr>
      <w:tr w:rsidR="00B24F27" w14:paraId="6EC661F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D590F32" w14:textId="77777777" w:rsidR="00B24F27" w:rsidRPr="003C2C03" w:rsidRDefault="00B24F27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Broadcast Address on this Subnet</w:t>
            </w:r>
          </w:p>
        </w:tc>
        <w:tc>
          <w:tcPr>
            <w:tcW w:w="3465" w:type="dxa"/>
            <w:vAlign w:val="bottom"/>
          </w:tcPr>
          <w:p w14:paraId="7CA8B220" w14:textId="6EB6EA3A" w:rsidR="00B24F27" w:rsidRDefault="00692D76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10.101.127.255</w:t>
            </w:r>
          </w:p>
        </w:tc>
      </w:tr>
      <w:tr w:rsidR="00582DC1" w14:paraId="1D8501AA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6FA1DE1" w14:textId="4AEABD8F" w:rsidR="00582DC1" w:rsidRPr="003C2C03" w:rsidRDefault="00582DC1" w:rsidP="00582DC1">
            <w:pPr>
              <w:pStyle w:val="TableText"/>
              <w:rPr>
                <w:b/>
              </w:rPr>
            </w:pPr>
            <w:r>
              <w:rPr>
                <w:b/>
              </w:rPr>
              <w:t>IPv4 Network Address of the next Subnet</w:t>
            </w:r>
          </w:p>
        </w:tc>
        <w:tc>
          <w:tcPr>
            <w:tcW w:w="3465" w:type="dxa"/>
            <w:vAlign w:val="bottom"/>
          </w:tcPr>
          <w:p w14:paraId="7459364C" w14:textId="159D04EF" w:rsidR="00582DC1" w:rsidRDefault="00692D76" w:rsidP="00582D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10.101.128.0</w:t>
            </w:r>
          </w:p>
        </w:tc>
      </w:tr>
    </w:tbl>
    <w:p w14:paraId="22A3E4E4" w14:textId="168A6D50" w:rsidR="00475F8C" w:rsidRDefault="00475F8C" w:rsidP="00475F8C">
      <w:pPr>
        <w:pStyle w:val="SubStepAlpha"/>
        <w:numPr>
          <w:ilvl w:val="0"/>
          <w:numId w:val="0"/>
        </w:numPr>
        <w:ind w:left="720"/>
      </w:pPr>
    </w:p>
    <w:p w14:paraId="579066C2" w14:textId="77777777" w:rsidR="000805D0" w:rsidRPr="00475F8C" w:rsidRDefault="000805D0" w:rsidP="00475F8C">
      <w:pPr>
        <w:pStyle w:val="SubStepAlpha"/>
        <w:numPr>
          <w:ilvl w:val="0"/>
          <w:numId w:val="0"/>
        </w:numPr>
        <w:ind w:left="720"/>
      </w:pPr>
    </w:p>
    <w:p w14:paraId="4BA95A1C" w14:textId="18AF92EA" w:rsidR="006D1375" w:rsidRDefault="006D1375" w:rsidP="006D1375">
      <w:pPr>
        <w:pStyle w:val="SubStepAlpha"/>
      </w:pPr>
      <w:r w:rsidRPr="006F2572">
        <w:rPr>
          <w:b/>
        </w:rPr>
        <w:lastRenderedPageBreak/>
        <w:t>Problem 3</w:t>
      </w:r>
      <w: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6D1375" w14:paraId="0C67D6AA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F2B71E" w14:textId="77777777" w:rsidR="006D1375" w:rsidRDefault="006D1375" w:rsidP="002D1B26">
            <w:pPr>
              <w:pStyle w:val="TableHeading"/>
              <w:spacing w:before="0" w:after="0"/>
            </w:pPr>
            <w:r>
              <w:t>Given:</w:t>
            </w:r>
          </w:p>
        </w:tc>
      </w:tr>
      <w:tr w:rsidR="006D1375" w14:paraId="13073E3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6A2E64B" w14:textId="77777777" w:rsidR="006D1375" w:rsidRPr="003D7140" w:rsidRDefault="006D1375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Host IP Address:</w:t>
            </w:r>
          </w:p>
        </w:tc>
        <w:tc>
          <w:tcPr>
            <w:tcW w:w="3465" w:type="dxa"/>
            <w:vAlign w:val="bottom"/>
          </w:tcPr>
          <w:p w14:paraId="32697701" w14:textId="77777777" w:rsidR="006D1375" w:rsidRDefault="007D4814" w:rsidP="00C95A34">
            <w:pPr>
              <w:pStyle w:val="TableText"/>
            </w:pPr>
            <w:r>
              <w:t>172.22.32.12</w:t>
            </w:r>
          </w:p>
        </w:tc>
      </w:tr>
      <w:tr w:rsidR="006D1375" w14:paraId="1B5A8BB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7EA0664" w14:textId="77777777" w:rsidR="006D1375" w:rsidRPr="003D7140" w:rsidRDefault="006D1375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 xml:space="preserve">Original Subnet </w:t>
            </w:r>
            <w:r w:rsidRPr="003D7140">
              <w:rPr>
                <w:b/>
              </w:rPr>
              <w:t>Mask</w:t>
            </w:r>
          </w:p>
        </w:tc>
        <w:tc>
          <w:tcPr>
            <w:tcW w:w="3465" w:type="dxa"/>
            <w:vAlign w:val="bottom"/>
          </w:tcPr>
          <w:p w14:paraId="0803F855" w14:textId="77777777" w:rsidR="006D1375" w:rsidRDefault="007D4814" w:rsidP="00C95A34">
            <w:pPr>
              <w:pStyle w:val="TableText"/>
            </w:pPr>
            <w:r>
              <w:t>255.255.0.0</w:t>
            </w:r>
          </w:p>
        </w:tc>
      </w:tr>
      <w:tr w:rsidR="006D1375" w14:paraId="54E416A7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BAF36E8" w14:textId="77777777" w:rsidR="006D1375" w:rsidRPr="003D7140" w:rsidRDefault="006D1375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New Subnet Mask:</w:t>
            </w:r>
          </w:p>
        </w:tc>
        <w:tc>
          <w:tcPr>
            <w:tcW w:w="3465" w:type="dxa"/>
            <w:vAlign w:val="bottom"/>
          </w:tcPr>
          <w:p w14:paraId="0BDA6868" w14:textId="77777777" w:rsidR="006D1375" w:rsidRDefault="007D4814" w:rsidP="00C95A34">
            <w:pPr>
              <w:pStyle w:val="TableText"/>
            </w:pPr>
            <w:r>
              <w:t>255.255.224.0</w:t>
            </w:r>
          </w:p>
        </w:tc>
      </w:tr>
      <w:tr w:rsidR="006D1375" w14:paraId="0BAF9BD3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4D45D956" w14:textId="77777777" w:rsidR="006D1375" w:rsidRPr="00F509DB" w:rsidRDefault="006D1375" w:rsidP="002D1B26">
            <w:pPr>
              <w:pStyle w:val="TableHeading"/>
              <w:spacing w:before="0" w:after="0"/>
            </w:pPr>
            <w:r>
              <w:t>Find:</w:t>
            </w:r>
          </w:p>
        </w:tc>
      </w:tr>
      <w:tr w:rsidR="00027CD3" w14:paraId="4ACB387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AF9B07C" w14:textId="77777777" w:rsidR="00027CD3" w:rsidRPr="0030675C" w:rsidRDefault="00027CD3" w:rsidP="00027CD3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Subnet Bits</w:t>
            </w:r>
          </w:p>
        </w:tc>
        <w:tc>
          <w:tcPr>
            <w:tcW w:w="3465" w:type="dxa"/>
            <w:vAlign w:val="bottom"/>
          </w:tcPr>
          <w:p w14:paraId="07F48627" w14:textId="03DCE9F7" w:rsidR="00027CD3" w:rsidRDefault="00027CD3" w:rsidP="00027CD3">
            <w:pPr>
              <w:pStyle w:val="TableText"/>
            </w:pPr>
            <w:r>
              <w:t>3</w:t>
            </w:r>
          </w:p>
        </w:tc>
      </w:tr>
      <w:tr w:rsidR="00027CD3" w14:paraId="1B6840A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14142AE" w14:textId="77777777" w:rsidR="00027CD3" w:rsidRPr="003C2C03" w:rsidRDefault="00027CD3" w:rsidP="00027CD3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Subnets Created</w:t>
            </w:r>
          </w:p>
        </w:tc>
        <w:tc>
          <w:tcPr>
            <w:tcW w:w="3465" w:type="dxa"/>
            <w:vAlign w:val="bottom"/>
          </w:tcPr>
          <w:p w14:paraId="6FA8022C" w14:textId="4D084CB2" w:rsidR="00027CD3" w:rsidRDefault="00027CD3" w:rsidP="00027CD3">
            <w:pPr>
              <w:pStyle w:val="TableText"/>
            </w:pPr>
            <w:r>
              <w:t>8</w:t>
            </w:r>
          </w:p>
        </w:tc>
      </w:tr>
      <w:tr w:rsidR="00027CD3" w14:paraId="478170F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9852B73" w14:textId="77777777" w:rsidR="00027CD3" w:rsidRPr="003C2C03" w:rsidRDefault="00027CD3" w:rsidP="00027CD3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Host Bits per Subnet</w:t>
            </w:r>
          </w:p>
        </w:tc>
        <w:tc>
          <w:tcPr>
            <w:tcW w:w="3465" w:type="dxa"/>
            <w:vAlign w:val="bottom"/>
          </w:tcPr>
          <w:p w14:paraId="54E09A04" w14:textId="527329B2" w:rsidR="00027CD3" w:rsidRDefault="00027CD3" w:rsidP="00027CD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23</w:t>
            </w:r>
          </w:p>
        </w:tc>
      </w:tr>
      <w:tr w:rsidR="00027CD3" w14:paraId="5628ADB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BD82BBE" w14:textId="77777777" w:rsidR="00027CD3" w:rsidRPr="003C2C03" w:rsidRDefault="00027CD3" w:rsidP="00027CD3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Hosts per Subnet</w:t>
            </w:r>
          </w:p>
        </w:tc>
        <w:tc>
          <w:tcPr>
            <w:tcW w:w="3465" w:type="dxa"/>
            <w:vAlign w:val="bottom"/>
          </w:tcPr>
          <w:p w14:paraId="3F12FAB4" w14:textId="2713741F" w:rsidR="00027CD3" w:rsidRDefault="00027CD3" w:rsidP="00027CD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8388606</w:t>
            </w:r>
          </w:p>
        </w:tc>
      </w:tr>
      <w:tr w:rsidR="00027CD3" w14:paraId="2E5EF4D1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19C6B7D" w14:textId="77777777" w:rsidR="00027CD3" w:rsidRPr="003C2C03" w:rsidRDefault="00027CD3" w:rsidP="00027CD3">
            <w:pPr>
              <w:pStyle w:val="TableText"/>
              <w:rPr>
                <w:b/>
              </w:rPr>
            </w:pPr>
            <w:r>
              <w:rPr>
                <w:b/>
              </w:rPr>
              <w:t>Network Address</w:t>
            </w:r>
            <w:r w:rsidRPr="003C2C03">
              <w:rPr>
                <w:b/>
              </w:rPr>
              <w:t xml:space="preserve"> </w:t>
            </w:r>
            <w:r>
              <w:rPr>
                <w:b/>
              </w:rPr>
              <w:t>of this Subnet</w:t>
            </w:r>
          </w:p>
        </w:tc>
        <w:tc>
          <w:tcPr>
            <w:tcW w:w="3465" w:type="dxa"/>
            <w:vAlign w:val="bottom"/>
          </w:tcPr>
          <w:p w14:paraId="18D494D9" w14:textId="5A134340" w:rsidR="00027CD3" w:rsidRDefault="00027CD3" w:rsidP="00027CD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172.22.32.0</w:t>
            </w:r>
          </w:p>
        </w:tc>
      </w:tr>
      <w:tr w:rsidR="006D1375" w14:paraId="52738CDE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BE2C14F" w14:textId="77777777" w:rsidR="006D1375" w:rsidRPr="003C2C03" w:rsidRDefault="006D1375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Address of First Host on this Subnet</w:t>
            </w:r>
          </w:p>
        </w:tc>
        <w:tc>
          <w:tcPr>
            <w:tcW w:w="3465" w:type="dxa"/>
            <w:vAlign w:val="bottom"/>
          </w:tcPr>
          <w:p w14:paraId="151E9CD6" w14:textId="77E33533" w:rsidR="006D1375" w:rsidRDefault="00027CD3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172.22.32.1</w:t>
            </w:r>
          </w:p>
        </w:tc>
      </w:tr>
      <w:tr w:rsidR="006D1375" w14:paraId="5509CC8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5EFF34C" w14:textId="77777777" w:rsidR="006D1375" w:rsidRPr="003C2C03" w:rsidRDefault="006D1375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Address of Last Host on this Subnet</w:t>
            </w:r>
          </w:p>
        </w:tc>
        <w:tc>
          <w:tcPr>
            <w:tcW w:w="3465" w:type="dxa"/>
            <w:vAlign w:val="bottom"/>
          </w:tcPr>
          <w:p w14:paraId="51556B7F" w14:textId="5D69BC5B" w:rsidR="006D1375" w:rsidRDefault="00027CD3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172.22.63.254</w:t>
            </w:r>
          </w:p>
        </w:tc>
      </w:tr>
      <w:tr w:rsidR="006D1375" w14:paraId="60178FC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3F7B493" w14:textId="77777777" w:rsidR="006D1375" w:rsidRPr="003C2C03" w:rsidRDefault="006D1375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Broadcast Address on this Subnet</w:t>
            </w:r>
          </w:p>
        </w:tc>
        <w:tc>
          <w:tcPr>
            <w:tcW w:w="3465" w:type="dxa"/>
            <w:vAlign w:val="bottom"/>
          </w:tcPr>
          <w:p w14:paraId="00D75654" w14:textId="440028C9" w:rsidR="006D1375" w:rsidRDefault="00027CD3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172.22.63.255</w:t>
            </w:r>
          </w:p>
        </w:tc>
      </w:tr>
      <w:tr w:rsidR="00582DC1" w14:paraId="4F4882FC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C08A136" w14:textId="28CBEDD6" w:rsidR="00582DC1" w:rsidRPr="003C2C03" w:rsidRDefault="00582DC1" w:rsidP="00582DC1">
            <w:pPr>
              <w:pStyle w:val="TableText"/>
              <w:rPr>
                <w:b/>
              </w:rPr>
            </w:pPr>
            <w:r>
              <w:rPr>
                <w:b/>
              </w:rPr>
              <w:t>IPv4 Network Address of the next Subnet</w:t>
            </w:r>
          </w:p>
        </w:tc>
        <w:tc>
          <w:tcPr>
            <w:tcW w:w="3465" w:type="dxa"/>
            <w:vAlign w:val="bottom"/>
          </w:tcPr>
          <w:p w14:paraId="521D7619" w14:textId="5424D94D" w:rsidR="00582DC1" w:rsidRDefault="00027CD3" w:rsidP="00582DC1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172.22.64.03</w:t>
            </w:r>
          </w:p>
        </w:tc>
      </w:tr>
    </w:tbl>
    <w:p w14:paraId="3B7F5143" w14:textId="1E5D52D4" w:rsidR="00475F8C" w:rsidRDefault="00475F8C" w:rsidP="000805D0">
      <w:pPr>
        <w:pStyle w:val="SubStepAlpha"/>
        <w:numPr>
          <w:ilvl w:val="0"/>
          <w:numId w:val="0"/>
        </w:numPr>
        <w:ind w:left="720" w:hanging="360"/>
      </w:pPr>
    </w:p>
    <w:p w14:paraId="7D3F6089" w14:textId="77777777" w:rsidR="00475F8C" w:rsidRPr="00475F8C" w:rsidRDefault="00475F8C" w:rsidP="00475F8C">
      <w:pPr>
        <w:pStyle w:val="SubStepAlpha"/>
        <w:numPr>
          <w:ilvl w:val="0"/>
          <w:numId w:val="0"/>
        </w:numPr>
        <w:ind w:left="720"/>
      </w:pPr>
    </w:p>
    <w:p w14:paraId="60D1E965" w14:textId="0490B60E" w:rsidR="007165E6" w:rsidRDefault="007165E6" w:rsidP="007165E6">
      <w:pPr>
        <w:pStyle w:val="SubStepAlpha"/>
      </w:pPr>
      <w:r w:rsidRPr="006F2572">
        <w:rPr>
          <w:b/>
        </w:rPr>
        <w:t>Problem 4</w:t>
      </w:r>
      <w: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14:paraId="736E65B6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F3B4DD" w14:textId="77777777" w:rsidR="007165E6" w:rsidRDefault="007165E6" w:rsidP="00C95A34">
            <w:pPr>
              <w:pStyle w:val="TableHeading"/>
            </w:pPr>
            <w:r>
              <w:t>Given:</w:t>
            </w:r>
          </w:p>
        </w:tc>
      </w:tr>
      <w:tr w:rsidR="007165E6" w14:paraId="521F6C0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D40F8D1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Host IP Address:</w:t>
            </w:r>
          </w:p>
        </w:tc>
        <w:tc>
          <w:tcPr>
            <w:tcW w:w="3465" w:type="dxa"/>
            <w:vAlign w:val="bottom"/>
          </w:tcPr>
          <w:p w14:paraId="709653F2" w14:textId="77777777" w:rsidR="007165E6" w:rsidRDefault="007165E6" w:rsidP="007165E6">
            <w:pPr>
              <w:pStyle w:val="TableText"/>
            </w:pPr>
            <w:r>
              <w:t>192.168.1.245</w:t>
            </w:r>
          </w:p>
        </w:tc>
      </w:tr>
      <w:tr w:rsidR="007165E6" w14:paraId="440DEF8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A7FAE19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 xml:space="preserve">Original Subnet </w:t>
            </w:r>
            <w:r w:rsidRPr="003D7140">
              <w:rPr>
                <w:b/>
              </w:rPr>
              <w:t>Mask</w:t>
            </w:r>
          </w:p>
        </w:tc>
        <w:tc>
          <w:tcPr>
            <w:tcW w:w="3465" w:type="dxa"/>
            <w:vAlign w:val="bottom"/>
          </w:tcPr>
          <w:p w14:paraId="2F46A3FD" w14:textId="77777777" w:rsidR="007165E6" w:rsidRDefault="007165E6" w:rsidP="00C95A34">
            <w:pPr>
              <w:pStyle w:val="TableText"/>
            </w:pPr>
            <w:r>
              <w:t>255.255.255.0</w:t>
            </w:r>
          </w:p>
        </w:tc>
      </w:tr>
      <w:tr w:rsidR="007165E6" w14:paraId="53E222EF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5AA3CD2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New Subnet Mask:</w:t>
            </w:r>
          </w:p>
        </w:tc>
        <w:tc>
          <w:tcPr>
            <w:tcW w:w="3465" w:type="dxa"/>
            <w:vAlign w:val="bottom"/>
          </w:tcPr>
          <w:p w14:paraId="4EEC2206" w14:textId="77777777" w:rsidR="007165E6" w:rsidRDefault="007165E6" w:rsidP="00C95A34">
            <w:pPr>
              <w:pStyle w:val="TableText"/>
            </w:pPr>
            <w:r>
              <w:t>255.255.255.252</w:t>
            </w:r>
          </w:p>
        </w:tc>
      </w:tr>
      <w:tr w:rsidR="007165E6" w14:paraId="6506E4C9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2563141A" w14:textId="77777777" w:rsidR="007165E6" w:rsidRPr="00F509DB" w:rsidRDefault="007165E6" w:rsidP="00C95A34">
            <w:pPr>
              <w:pStyle w:val="TableHeading"/>
            </w:pPr>
            <w:r>
              <w:t>Find:</w:t>
            </w:r>
          </w:p>
        </w:tc>
      </w:tr>
      <w:tr w:rsidR="007165E6" w14:paraId="2CB8D180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483EDD3" w14:textId="77777777" w:rsidR="007165E6" w:rsidRPr="0030675C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Subnet Bits</w:t>
            </w:r>
          </w:p>
        </w:tc>
        <w:tc>
          <w:tcPr>
            <w:tcW w:w="3465" w:type="dxa"/>
            <w:vAlign w:val="bottom"/>
          </w:tcPr>
          <w:p w14:paraId="6447ACB0" w14:textId="1D9123AB" w:rsidR="007165E6" w:rsidRDefault="00027CD3" w:rsidP="00C95A34">
            <w:pPr>
              <w:pStyle w:val="TableText"/>
            </w:pPr>
            <w:r>
              <w:t>6</w:t>
            </w:r>
          </w:p>
        </w:tc>
      </w:tr>
      <w:tr w:rsidR="007165E6" w14:paraId="6F1D2B8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949F51D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Subnets Created</w:t>
            </w:r>
          </w:p>
        </w:tc>
        <w:tc>
          <w:tcPr>
            <w:tcW w:w="3465" w:type="dxa"/>
            <w:vAlign w:val="bottom"/>
          </w:tcPr>
          <w:p w14:paraId="354D3CAB" w14:textId="23D139E2" w:rsidR="007165E6" w:rsidRDefault="00027CD3" w:rsidP="00C95A34">
            <w:pPr>
              <w:pStyle w:val="TableText"/>
            </w:pPr>
            <w:r>
              <w:t>64</w:t>
            </w:r>
          </w:p>
        </w:tc>
      </w:tr>
      <w:tr w:rsidR="007165E6" w14:paraId="05F211B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D1B0DB1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Host Bits per Subnet</w:t>
            </w:r>
          </w:p>
        </w:tc>
        <w:tc>
          <w:tcPr>
            <w:tcW w:w="3465" w:type="dxa"/>
            <w:vAlign w:val="bottom"/>
          </w:tcPr>
          <w:p w14:paraId="21E915B2" w14:textId="2CA667C6" w:rsidR="007165E6" w:rsidRDefault="00027CD3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</w:p>
        </w:tc>
      </w:tr>
      <w:tr w:rsidR="007165E6" w14:paraId="7E589E1C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29DD72C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Hosts per Subnet</w:t>
            </w:r>
          </w:p>
        </w:tc>
        <w:tc>
          <w:tcPr>
            <w:tcW w:w="3465" w:type="dxa"/>
            <w:vAlign w:val="bottom"/>
          </w:tcPr>
          <w:p w14:paraId="6C546FF9" w14:textId="6338FD81" w:rsidR="007165E6" w:rsidRDefault="00027CD3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4-2 = 2</w:t>
            </w:r>
          </w:p>
        </w:tc>
      </w:tr>
      <w:tr w:rsidR="007165E6" w14:paraId="584990A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8B6A5B7" w14:textId="77777777" w:rsidR="007165E6" w:rsidRPr="003C2C03" w:rsidRDefault="00B95DDC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Network Address</w:t>
            </w:r>
            <w:r w:rsidRPr="003C2C03">
              <w:rPr>
                <w:b/>
              </w:rPr>
              <w:t xml:space="preserve"> </w:t>
            </w:r>
            <w:r>
              <w:rPr>
                <w:b/>
              </w:rPr>
              <w:t>of this Subnet</w:t>
            </w:r>
          </w:p>
        </w:tc>
        <w:tc>
          <w:tcPr>
            <w:tcW w:w="3465" w:type="dxa"/>
            <w:vAlign w:val="bottom"/>
          </w:tcPr>
          <w:p w14:paraId="0200159B" w14:textId="71A59E7B" w:rsidR="007165E6" w:rsidRDefault="00027CD3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192.168.1.244</w:t>
            </w:r>
          </w:p>
        </w:tc>
      </w:tr>
      <w:tr w:rsidR="007165E6" w14:paraId="78BB5AE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93F6377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Address of First Host on this Subnet</w:t>
            </w:r>
          </w:p>
        </w:tc>
        <w:tc>
          <w:tcPr>
            <w:tcW w:w="3465" w:type="dxa"/>
            <w:vAlign w:val="bottom"/>
          </w:tcPr>
          <w:p w14:paraId="2FD77BF6" w14:textId="594F5534" w:rsidR="007165E6" w:rsidRDefault="00027CD3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192.168.1.245</w:t>
            </w:r>
          </w:p>
        </w:tc>
      </w:tr>
      <w:tr w:rsidR="007165E6" w14:paraId="615E33E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69AC474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Address of Last Host on this Subnet</w:t>
            </w:r>
          </w:p>
        </w:tc>
        <w:tc>
          <w:tcPr>
            <w:tcW w:w="3465" w:type="dxa"/>
            <w:vAlign w:val="bottom"/>
          </w:tcPr>
          <w:p w14:paraId="3A6F7813" w14:textId="5544DE8B" w:rsidR="007165E6" w:rsidRDefault="00027CD3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192.168.1.246</w:t>
            </w:r>
          </w:p>
        </w:tc>
      </w:tr>
      <w:tr w:rsidR="007165E6" w14:paraId="7C179377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5F97423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Broadcast Address on this Subnet</w:t>
            </w:r>
          </w:p>
        </w:tc>
        <w:tc>
          <w:tcPr>
            <w:tcW w:w="3465" w:type="dxa"/>
            <w:vAlign w:val="bottom"/>
          </w:tcPr>
          <w:p w14:paraId="7DE95966" w14:textId="04055D5B" w:rsidR="007165E6" w:rsidRDefault="00027CD3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192.168.1.247</w:t>
            </w:r>
          </w:p>
        </w:tc>
      </w:tr>
      <w:tr w:rsidR="00475F8C" w14:paraId="23C193D7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E99A4CF" w14:textId="661878FD" w:rsidR="00475F8C" w:rsidRPr="003C2C03" w:rsidRDefault="00475F8C" w:rsidP="00475F8C">
            <w:pPr>
              <w:pStyle w:val="TableText"/>
              <w:rPr>
                <w:b/>
              </w:rPr>
            </w:pPr>
            <w:r>
              <w:rPr>
                <w:b/>
              </w:rPr>
              <w:t>IPv4 Network Address of the next Subnet</w:t>
            </w:r>
          </w:p>
        </w:tc>
        <w:tc>
          <w:tcPr>
            <w:tcW w:w="3465" w:type="dxa"/>
            <w:vAlign w:val="bottom"/>
          </w:tcPr>
          <w:p w14:paraId="17549AC1" w14:textId="18952F4B" w:rsidR="00475F8C" w:rsidRDefault="00027CD3" w:rsidP="00475F8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192.168.1.248</w:t>
            </w:r>
          </w:p>
        </w:tc>
      </w:tr>
    </w:tbl>
    <w:p w14:paraId="6F2460E4" w14:textId="77777777" w:rsidR="002D1B26" w:rsidRPr="002D1B26" w:rsidRDefault="002D1B26" w:rsidP="002D1B26">
      <w:pPr>
        <w:pStyle w:val="SubStepAlpha"/>
        <w:numPr>
          <w:ilvl w:val="0"/>
          <w:numId w:val="0"/>
        </w:numPr>
        <w:ind w:left="720"/>
      </w:pPr>
    </w:p>
    <w:p w14:paraId="2F812E59" w14:textId="3E76D05D" w:rsidR="004E530B" w:rsidRDefault="007165E6" w:rsidP="007165E6">
      <w:pPr>
        <w:pStyle w:val="SubStepAlpha"/>
      </w:pPr>
      <w:r w:rsidRPr="006F2572">
        <w:rPr>
          <w:b/>
        </w:rPr>
        <w:lastRenderedPageBreak/>
        <w:t>Problem 5</w:t>
      </w:r>
      <w:r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14:paraId="52090F74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DBD863" w14:textId="77777777" w:rsidR="007165E6" w:rsidRDefault="007165E6" w:rsidP="002D1B26">
            <w:pPr>
              <w:pStyle w:val="TableHeading"/>
              <w:spacing w:before="0" w:after="0"/>
            </w:pPr>
            <w:r>
              <w:t>Given:</w:t>
            </w:r>
          </w:p>
        </w:tc>
      </w:tr>
      <w:tr w:rsidR="007165E6" w14:paraId="5E5C20B9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0A2A58A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Host IP Address:</w:t>
            </w:r>
          </w:p>
        </w:tc>
        <w:tc>
          <w:tcPr>
            <w:tcW w:w="3465" w:type="dxa"/>
            <w:vAlign w:val="bottom"/>
          </w:tcPr>
          <w:p w14:paraId="3AB57527" w14:textId="77777777" w:rsidR="007165E6" w:rsidRDefault="007165E6" w:rsidP="00C95A34">
            <w:pPr>
              <w:pStyle w:val="TableText"/>
            </w:pPr>
            <w:r>
              <w:t>128.107.0.55</w:t>
            </w:r>
          </w:p>
        </w:tc>
      </w:tr>
      <w:tr w:rsidR="007165E6" w14:paraId="33BD592A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F6044F5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 xml:space="preserve">Original Subnet </w:t>
            </w:r>
            <w:r w:rsidRPr="003D7140">
              <w:rPr>
                <w:b/>
              </w:rPr>
              <w:t>Mask</w:t>
            </w:r>
          </w:p>
        </w:tc>
        <w:tc>
          <w:tcPr>
            <w:tcW w:w="3465" w:type="dxa"/>
            <w:vAlign w:val="bottom"/>
          </w:tcPr>
          <w:p w14:paraId="7B42261E" w14:textId="77777777" w:rsidR="007165E6" w:rsidRDefault="007165E6" w:rsidP="00C95A34">
            <w:pPr>
              <w:pStyle w:val="TableText"/>
            </w:pPr>
            <w:r>
              <w:t>255.255.0.0</w:t>
            </w:r>
          </w:p>
        </w:tc>
      </w:tr>
      <w:tr w:rsidR="007165E6" w14:paraId="14887DC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2127B4D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New Subnet Mask:</w:t>
            </w:r>
          </w:p>
        </w:tc>
        <w:tc>
          <w:tcPr>
            <w:tcW w:w="3465" w:type="dxa"/>
            <w:vAlign w:val="bottom"/>
          </w:tcPr>
          <w:p w14:paraId="1A10E0B0" w14:textId="77777777" w:rsidR="007165E6" w:rsidRDefault="007165E6" w:rsidP="00C95A34">
            <w:pPr>
              <w:pStyle w:val="TableText"/>
            </w:pPr>
            <w:r>
              <w:t>255.255.255.0</w:t>
            </w:r>
          </w:p>
        </w:tc>
      </w:tr>
      <w:tr w:rsidR="007165E6" w14:paraId="55A9FA4F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534D4056" w14:textId="77777777" w:rsidR="007165E6" w:rsidRPr="00F509DB" w:rsidRDefault="007165E6" w:rsidP="002D1B26">
            <w:pPr>
              <w:pStyle w:val="TableHeading"/>
              <w:spacing w:before="0" w:after="0"/>
            </w:pPr>
            <w:r>
              <w:t>Find:</w:t>
            </w:r>
          </w:p>
        </w:tc>
      </w:tr>
      <w:tr w:rsidR="007165E6" w14:paraId="6A7EFD81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4F48515" w14:textId="77777777" w:rsidR="007165E6" w:rsidRPr="0030675C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Subnet Bits</w:t>
            </w:r>
          </w:p>
        </w:tc>
        <w:tc>
          <w:tcPr>
            <w:tcW w:w="3465" w:type="dxa"/>
            <w:vAlign w:val="bottom"/>
          </w:tcPr>
          <w:p w14:paraId="63A27568" w14:textId="04F31B7F" w:rsidR="007165E6" w:rsidRDefault="009244A7" w:rsidP="00C95A34">
            <w:pPr>
              <w:pStyle w:val="TableText"/>
            </w:pPr>
            <w:r>
              <w:t>8</w:t>
            </w:r>
          </w:p>
        </w:tc>
      </w:tr>
      <w:tr w:rsidR="007165E6" w14:paraId="14F70996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4D03F31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Subnets Created</w:t>
            </w:r>
          </w:p>
        </w:tc>
        <w:tc>
          <w:tcPr>
            <w:tcW w:w="3465" w:type="dxa"/>
            <w:vAlign w:val="bottom"/>
          </w:tcPr>
          <w:p w14:paraId="641501E8" w14:textId="2E4DB9EF" w:rsidR="007165E6" w:rsidRDefault="009244A7" w:rsidP="00C95A34">
            <w:pPr>
              <w:pStyle w:val="TableText"/>
            </w:pPr>
            <w:r>
              <w:t>64</w:t>
            </w:r>
          </w:p>
        </w:tc>
      </w:tr>
      <w:tr w:rsidR="007165E6" w14:paraId="1E45D25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4376CF9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Host Bits per Subnet</w:t>
            </w:r>
          </w:p>
        </w:tc>
        <w:tc>
          <w:tcPr>
            <w:tcW w:w="3465" w:type="dxa"/>
            <w:vAlign w:val="bottom"/>
          </w:tcPr>
          <w:p w14:paraId="3D5C701D" w14:textId="76E2C67C" w:rsidR="007165E6" w:rsidRDefault="009244A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8</w:t>
            </w:r>
          </w:p>
        </w:tc>
      </w:tr>
      <w:tr w:rsidR="007165E6" w14:paraId="59BA9C2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7A32A38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Hosts per Subnet</w:t>
            </w:r>
          </w:p>
        </w:tc>
        <w:tc>
          <w:tcPr>
            <w:tcW w:w="3465" w:type="dxa"/>
            <w:vAlign w:val="bottom"/>
          </w:tcPr>
          <w:p w14:paraId="4997A5A6" w14:textId="2281B03D" w:rsidR="007165E6" w:rsidRDefault="009244A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62</w:t>
            </w:r>
          </w:p>
        </w:tc>
      </w:tr>
      <w:tr w:rsidR="007165E6" w14:paraId="2467D2C6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70595FA" w14:textId="77777777" w:rsidR="007165E6" w:rsidRPr="003C2C03" w:rsidRDefault="005E0A4D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Network Address</w:t>
            </w:r>
            <w:r w:rsidRPr="003C2C03">
              <w:rPr>
                <w:b/>
              </w:rPr>
              <w:t xml:space="preserve"> </w:t>
            </w:r>
            <w:r>
              <w:rPr>
                <w:b/>
              </w:rPr>
              <w:t>of this Subnet</w:t>
            </w:r>
          </w:p>
        </w:tc>
        <w:tc>
          <w:tcPr>
            <w:tcW w:w="3465" w:type="dxa"/>
            <w:vAlign w:val="bottom"/>
          </w:tcPr>
          <w:p w14:paraId="5C5783CA" w14:textId="7319A000" w:rsidR="007165E6" w:rsidRDefault="009244A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128.107.0.0</w:t>
            </w:r>
          </w:p>
        </w:tc>
      </w:tr>
      <w:tr w:rsidR="007165E6" w14:paraId="581EAFF7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E0DA91B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Address of First Host on this Subnet</w:t>
            </w:r>
          </w:p>
        </w:tc>
        <w:tc>
          <w:tcPr>
            <w:tcW w:w="3465" w:type="dxa"/>
            <w:vAlign w:val="bottom"/>
          </w:tcPr>
          <w:p w14:paraId="2D1D4CF9" w14:textId="42E215DB" w:rsidR="007165E6" w:rsidRDefault="009244A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128.107.0.1</w:t>
            </w:r>
          </w:p>
        </w:tc>
      </w:tr>
      <w:tr w:rsidR="007165E6" w14:paraId="43811EA9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C5189D2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Address of Last Host on this Subnet</w:t>
            </w:r>
          </w:p>
        </w:tc>
        <w:tc>
          <w:tcPr>
            <w:tcW w:w="3465" w:type="dxa"/>
            <w:vAlign w:val="bottom"/>
          </w:tcPr>
          <w:p w14:paraId="4F211721" w14:textId="4BDD7764" w:rsidR="007165E6" w:rsidRDefault="009244A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128.107.0.254</w:t>
            </w:r>
          </w:p>
        </w:tc>
      </w:tr>
      <w:tr w:rsidR="007165E6" w14:paraId="174677A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B8212C9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Broadcast Address on this Subnet</w:t>
            </w:r>
          </w:p>
        </w:tc>
        <w:tc>
          <w:tcPr>
            <w:tcW w:w="3465" w:type="dxa"/>
            <w:vAlign w:val="bottom"/>
          </w:tcPr>
          <w:p w14:paraId="5817773E" w14:textId="2EE5DBD7" w:rsidR="007165E6" w:rsidRDefault="009244A7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128.107.0.255</w:t>
            </w:r>
          </w:p>
        </w:tc>
      </w:tr>
      <w:tr w:rsidR="00475F8C" w14:paraId="3EE6C4F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7F00AA52" w14:textId="6E604F42" w:rsidR="00475F8C" w:rsidRPr="003C2C03" w:rsidRDefault="00475F8C" w:rsidP="00475F8C">
            <w:pPr>
              <w:pStyle w:val="TableText"/>
              <w:rPr>
                <w:b/>
              </w:rPr>
            </w:pPr>
            <w:r>
              <w:rPr>
                <w:b/>
              </w:rPr>
              <w:t>IPv4 Network Address of the next Subnet</w:t>
            </w:r>
          </w:p>
        </w:tc>
        <w:tc>
          <w:tcPr>
            <w:tcW w:w="3465" w:type="dxa"/>
            <w:vAlign w:val="bottom"/>
          </w:tcPr>
          <w:p w14:paraId="579309AB" w14:textId="6D22C462" w:rsidR="00475F8C" w:rsidRDefault="009244A7" w:rsidP="00475F8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128.107.1.0</w:t>
            </w:r>
          </w:p>
        </w:tc>
      </w:tr>
    </w:tbl>
    <w:p w14:paraId="674A421C" w14:textId="7FCD9A9F" w:rsidR="00D24958" w:rsidRDefault="007165E6" w:rsidP="007165E6">
      <w:pPr>
        <w:pStyle w:val="SubStepAlpha"/>
      </w:pPr>
      <w:r w:rsidRPr="006F2572">
        <w:rPr>
          <w:b/>
        </w:rPr>
        <w:t>Problem 6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7165E6" w14:paraId="272D37CA" w14:textId="77777777" w:rsidTr="00C95A34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D7282E" w14:textId="77777777" w:rsidR="007165E6" w:rsidRDefault="007165E6" w:rsidP="000805D0">
            <w:pPr>
              <w:pStyle w:val="TableHeading"/>
              <w:spacing w:before="0" w:after="0"/>
            </w:pPr>
            <w:r>
              <w:t>Given:</w:t>
            </w:r>
          </w:p>
        </w:tc>
      </w:tr>
      <w:tr w:rsidR="007165E6" w14:paraId="31AB0C69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CC21A60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Host IP Address:</w:t>
            </w:r>
          </w:p>
        </w:tc>
        <w:tc>
          <w:tcPr>
            <w:tcW w:w="3465" w:type="dxa"/>
            <w:vAlign w:val="bottom"/>
          </w:tcPr>
          <w:p w14:paraId="0D7A8E20" w14:textId="77777777" w:rsidR="007165E6" w:rsidRDefault="007165E6" w:rsidP="00C95A34">
            <w:pPr>
              <w:pStyle w:val="TableText"/>
            </w:pPr>
            <w:r>
              <w:t>192.135.250.180</w:t>
            </w:r>
          </w:p>
        </w:tc>
      </w:tr>
      <w:tr w:rsidR="007165E6" w14:paraId="14DA9D97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A07E71F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 xml:space="preserve">Original Subnet </w:t>
            </w:r>
            <w:r w:rsidRPr="003D7140">
              <w:rPr>
                <w:b/>
              </w:rPr>
              <w:t>Mask</w:t>
            </w:r>
          </w:p>
        </w:tc>
        <w:tc>
          <w:tcPr>
            <w:tcW w:w="3465" w:type="dxa"/>
            <w:vAlign w:val="bottom"/>
          </w:tcPr>
          <w:p w14:paraId="6C3A54F8" w14:textId="77777777" w:rsidR="007165E6" w:rsidRDefault="007165E6" w:rsidP="00C95A34">
            <w:pPr>
              <w:pStyle w:val="TableText"/>
            </w:pPr>
            <w:r>
              <w:t>255.255.255.0</w:t>
            </w:r>
          </w:p>
        </w:tc>
      </w:tr>
      <w:tr w:rsidR="007165E6" w14:paraId="6FC825DD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21DC6820" w14:textId="77777777" w:rsidR="007165E6" w:rsidRPr="003D7140" w:rsidRDefault="007165E6" w:rsidP="00C95A34">
            <w:pPr>
              <w:pStyle w:val="TableText"/>
              <w:rPr>
                <w:b/>
              </w:rPr>
            </w:pPr>
            <w:r w:rsidRPr="0030675C">
              <w:rPr>
                <w:b/>
              </w:rPr>
              <w:t>New Subnet Mask:</w:t>
            </w:r>
          </w:p>
        </w:tc>
        <w:tc>
          <w:tcPr>
            <w:tcW w:w="3465" w:type="dxa"/>
            <w:vAlign w:val="bottom"/>
          </w:tcPr>
          <w:p w14:paraId="1F9344EE" w14:textId="77777777" w:rsidR="007165E6" w:rsidRDefault="007165E6" w:rsidP="00C95A34">
            <w:pPr>
              <w:pStyle w:val="TableText"/>
            </w:pPr>
            <w:r>
              <w:t>255.255.255.248</w:t>
            </w:r>
          </w:p>
        </w:tc>
      </w:tr>
      <w:tr w:rsidR="007165E6" w14:paraId="7662D93A" w14:textId="77777777" w:rsidTr="00C95A34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6C619375" w14:textId="77777777" w:rsidR="007165E6" w:rsidRPr="00F509DB" w:rsidRDefault="007165E6" w:rsidP="000805D0">
            <w:pPr>
              <w:pStyle w:val="TableHeading"/>
              <w:spacing w:before="0" w:after="0"/>
            </w:pPr>
            <w:r>
              <w:t>Find:</w:t>
            </w:r>
          </w:p>
        </w:tc>
      </w:tr>
      <w:tr w:rsidR="007165E6" w14:paraId="106B9F12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9346B4C" w14:textId="77777777" w:rsidR="007165E6" w:rsidRPr="0030675C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Subnet Bits</w:t>
            </w:r>
          </w:p>
        </w:tc>
        <w:tc>
          <w:tcPr>
            <w:tcW w:w="3465" w:type="dxa"/>
            <w:vAlign w:val="bottom"/>
          </w:tcPr>
          <w:p w14:paraId="7B052BBB" w14:textId="3BE606C0" w:rsidR="007165E6" w:rsidRDefault="006B0332" w:rsidP="00C95A34">
            <w:pPr>
              <w:pStyle w:val="TableText"/>
            </w:pPr>
            <w:r>
              <w:t>5</w:t>
            </w:r>
          </w:p>
        </w:tc>
      </w:tr>
      <w:tr w:rsidR="007165E6" w14:paraId="528B40A4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0BC22C04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Subnets Created</w:t>
            </w:r>
          </w:p>
        </w:tc>
        <w:tc>
          <w:tcPr>
            <w:tcW w:w="3465" w:type="dxa"/>
            <w:vAlign w:val="bottom"/>
          </w:tcPr>
          <w:p w14:paraId="331F4AF4" w14:textId="787DDE34" w:rsidR="007165E6" w:rsidRDefault="006B0332" w:rsidP="00C95A34">
            <w:pPr>
              <w:pStyle w:val="TableText"/>
            </w:pPr>
            <w:r>
              <w:t>32</w:t>
            </w:r>
          </w:p>
        </w:tc>
      </w:tr>
      <w:tr w:rsidR="007165E6" w14:paraId="0AED51F8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33BB0CA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Host Bits per Subnet</w:t>
            </w:r>
          </w:p>
        </w:tc>
        <w:tc>
          <w:tcPr>
            <w:tcW w:w="3465" w:type="dxa"/>
            <w:vAlign w:val="bottom"/>
          </w:tcPr>
          <w:p w14:paraId="63FA0DB9" w14:textId="0FC26722" w:rsidR="007165E6" w:rsidRDefault="006B0332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3</w:t>
            </w:r>
          </w:p>
        </w:tc>
      </w:tr>
      <w:tr w:rsidR="007165E6" w14:paraId="32A9D7DB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4D6E4FD0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Number of Hosts per Subnet</w:t>
            </w:r>
          </w:p>
        </w:tc>
        <w:tc>
          <w:tcPr>
            <w:tcW w:w="3465" w:type="dxa"/>
            <w:vAlign w:val="bottom"/>
          </w:tcPr>
          <w:p w14:paraId="1BF8CBA9" w14:textId="2FFB3FAC" w:rsidR="007165E6" w:rsidRDefault="006B0332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6</w:t>
            </w:r>
          </w:p>
        </w:tc>
      </w:tr>
      <w:tr w:rsidR="007165E6" w14:paraId="186C819F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38CAAEA5" w14:textId="77777777" w:rsidR="007165E6" w:rsidRPr="003C2C03" w:rsidRDefault="005E0A4D" w:rsidP="00C95A34">
            <w:pPr>
              <w:pStyle w:val="TableText"/>
              <w:rPr>
                <w:b/>
              </w:rPr>
            </w:pPr>
            <w:r>
              <w:rPr>
                <w:b/>
              </w:rPr>
              <w:t>Network Address</w:t>
            </w:r>
            <w:r w:rsidRPr="003C2C03">
              <w:rPr>
                <w:b/>
              </w:rPr>
              <w:t xml:space="preserve"> </w:t>
            </w:r>
            <w:r>
              <w:rPr>
                <w:b/>
              </w:rPr>
              <w:t>of this Subnet</w:t>
            </w:r>
          </w:p>
        </w:tc>
        <w:tc>
          <w:tcPr>
            <w:tcW w:w="3465" w:type="dxa"/>
            <w:vAlign w:val="bottom"/>
          </w:tcPr>
          <w:p w14:paraId="529AD1B9" w14:textId="634F5BE9" w:rsidR="007165E6" w:rsidRDefault="006B0332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192.135.250.176</w:t>
            </w:r>
          </w:p>
        </w:tc>
      </w:tr>
      <w:tr w:rsidR="007165E6" w14:paraId="737BB017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15B57B51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Address of First Host on this Subnet</w:t>
            </w:r>
          </w:p>
        </w:tc>
        <w:tc>
          <w:tcPr>
            <w:tcW w:w="3465" w:type="dxa"/>
            <w:vAlign w:val="bottom"/>
          </w:tcPr>
          <w:p w14:paraId="6E48A1FF" w14:textId="00C640FC" w:rsidR="007165E6" w:rsidRDefault="006B0332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192.135.250.177</w:t>
            </w:r>
          </w:p>
        </w:tc>
      </w:tr>
      <w:tr w:rsidR="007165E6" w14:paraId="53AE567F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B1F5751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Address of Last Host on this Subnet</w:t>
            </w:r>
          </w:p>
        </w:tc>
        <w:tc>
          <w:tcPr>
            <w:tcW w:w="3465" w:type="dxa"/>
            <w:vAlign w:val="bottom"/>
          </w:tcPr>
          <w:p w14:paraId="2C65AD19" w14:textId="64A322DB" w:rsidR="007165E6" w:rsidRDefault="006B0332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192.135.250.182</w:t>
            </w:r>
          </w:p>
        </w:tc>
      </w:tr>
      <w:tr w:rsidR="007165E6" w14:paraId="7FFF2AFE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62392BBD" w14:textId="77777777" w:rsidR="007165E6" w:rsidRPr="003C2C03" w:rsidRDefault="007165E6" w:rsidP="00C95A34">
            <w:pPr>
              <w:pStyle w:val="TableText"/>
              <w:rPr>
                <w:b/>
              </w:rPr>
            </w:pPr>
            <w:r w:rsidRPr="003C2C03">
              <w:rPr>
                <w:b/>
              </w:rPr>
              <w:t>IPv4 Broadcast Address on this Subnet</w:t>
            </w:r>
          </w:p>
        </w:tc>
        <w:tc>
          <w:tcPr>
            <w:tcW w:w="3465" w:type="dxa"/>
            <w:vAlign w:val="bottom"/>
          </w:tcPr>
          <w:p w14:paraId="464FD730" w14:textId="2E3113CC" w:rsidR="007165E6" w:rsidRDefault="006B0332" w:rsidP="00C95A34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192.135.250.183</w:t>
            </w:r>
          </w:p>
        </w:tc>
      </w:tr>
      <w:tr w:rsidR="00475F8C" w14:paraId="0DB96023" w14:textId="77777777" w:rsidTr="00C95A34">
        <w:trPr>
          <w:cantSplit/>
          <w:jc w:val="center"/>
        </w:trPr>
        <w:tc>
          <w:tcPr>
            <w:tcW w:w="4546" w:type="dxa"/>
            <w:vAlign w:val="bottom"/>
          </w:tcPr>
          <w:p w14:paraId="5163CD1E" w14:textId="10AABF9E" w:rsidR="00475F8C" w:rsidRPr="003C2C03" w:rsidRDefault="00475F8C" w:rsidP="00475F8C">
            <w:pPr>
              <w:pStyle w:val="TableText"/>
              <w:rPr>
                <w:b/>
              </w:rPr>
            </w:pPr>
            <w:r>
              <w:rPr>
                <w:b/>
              </w:rPr>
              <w:t>IPv4 Network Address of the next Subnet</w:t>
            </w:r>
          </w:p>
        </w:tc>
        <w:tc>
          <w:tcPr>
            <w:tcW w:w="3465" w:type="dxa"/>
            <w:vAlign w:val="bottom"/>
          </w:tcPr>
          <w:p w14:paraId="7CC0DBB3" w14:textId="3A829ACF" w:rsidR="00475F8C" w:rsidRDefault="006B0332" w:rsidP="00475F8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192.135.250.184</w:t>
            </w:r>
          </w:p>
        </w:tc>
      </w:tr>
    </w:tbl>
    <w:p w14:paraId="7B215B50" w14:textId="00BCDD10" w:rsidR="007A3B2A" w:rsidRDefault="005E7ABC" w:rsidP="00EA1BB1">
      <w:pPr>
        <w:pStyle w:val="LabSection"/>
        <w:numPr>
          <w:ilvl w:val="0"/>
          <w:numId w:val="0"/>
        </w:numPr>
      </w:pPr>
      <w:r>
        <w:t>Reflection</w:t>
      </w:r>
    </w:p>
    <w:p w14:paraId="49B914CE" w14:textId="77777777" w:rsidR="005E7ABC" w:rsidRPr="005E7ABC" w:rsidRDefault="005E7ABC" w:rsidP="006F2572">
      <w:pPr>
        <w:pStyle w:val="BodyTextL25"/>
      </w:pPr>
      <w:r>
        <w:t>Why is the subnet mask so important when analyzing an IPv4 address?</w:t>
      </w:r>
    </w:p>
    <w:p w14:paraId="5C600FB5" w14:textId="77777777" w:rsidR="005E7ABC" w:rsidRDefault="005E7ABC" w:rsidP="008C4305">
      <w:pPr>
        <w:pStyle w:val="BodyTextL25"/>
      </w:pPr>
      <w:r>
        <w:t>_______________________________________________________________________________________</w:t>
      </w:r>
    </w:p>
    <w:p w14:paraId="0AADB9F0" w14:textId="3477F34B" w:rsidR="004070EB" w:rsidRDefault="004070EB" w:rsidP="000805D0">
      <w:pPr>
        <w:pStyle w:val="BodyTextL25"/>
      </w:pPr>
      <w:r>
        <w:t>_______________________________________________________________________________________</w:t>
      </w:r>
    </w:p>
    <w:sectPr w:rsidR="004070EB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FB57B" w14:textId="77777777" w:rsidR="008E29F9" w:rsidRDefault="008E29F9" w:rsidP="0090659A">
      <w:pPr>
        <w:spacing w:after="0" w:line="240" w:lineRule="auto"/>
      </w:pPr>
      <w:r>
        <w:separator/>
      </w:r>
    </w:p>
    <w:p w14:paraId="3261D66C" w14:textId="77777777" w:rsidR="008E29F9" w:rsidRDefault="008E29F9"/>
    <w:p w14:paraId="6E6BC38D" w14:textId="77777777" w:rsidR="008E29F9" w:rsidRDefault="008E29F9"/>
    <w:p w14:paraId="3739DBA7" w14:textId="77777777" w:rsidR="008E29F9" w:rsidRDefault="008E29F9"/>
    <w:p w14:paraId="41AC7101" w14:textId="77777777" w:rsidR="008E29F9" w:rsidRDefault="008E29F9"/>
  </w:endnote>
  <w:endnote w:type="continuationSeparator" w:id="0">
    <w:p w14:paraId="0E0959C3" w14:textId="77777777" w:rsidR="008E29F9" w:rsidRDefault="008E29F9" w:rsidP="0090659A">
      <w:pPr>
        <w:spacing w:after="0" w:line="240" w:lineRule="auto"/>
      </w:pPr>
      <w:r>
        <w:continuationSeparator/>
      </w:r>
    </w:p>
    <w:p w14:paraId="17C53D33" w14:textId="77777777" w:rsidR="008E29F9" w:rsidRDefault="008E29F9"/>
    <w:p w14:paraId="04C97937" w14:textId="77777777" w:rsidR="008E29F9" w:rsidRDefault="008E29F9"/>
    <w:p w14:paraId="403BE27C" w14:textId="77777777" w:rsidR="008E29F9" w:rsidRDefault="008E29F9"/>
    <w:p w14:paraId="546C8F07" w14:textId="77777777" w:rsidR="008E29F9" w:rsidRDefault="008E29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F6C26" w14:textId="77777777" w:rsidR="00104099" w:rsidRDefault="001040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054D4" w14:textId="2C73BCA5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1EB8">
      <w:fldChar w:fldCharType="begin"/>
    </w:r>
    <w:r w:rsidR="00171EB8">
      <w:instrText xml:space="preserve"> DATE  \@ "yyyy"  \* MERGEFORMAT </w:instrText>
    </w:r>
    <w:r w:rsidR="00171EB8">
      <w:fldChar w:fldCharType="separate"/>
    </w:r>
    <w:r w:rsidR="00692D76">
      <w:rPr>
        <w:noProof/>
      </w:rPr>
      <w:t>2024</w:t>
    </w:r>
    <w:r w:rsidR="00171EB8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C39A1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C39A1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9630E" w14:textId="33C4EB95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1EB8">
      <w:fldChar w:fldCharType="begin"/>
    </w:r>
    <w:r w:rsidR="00171EB8">
      <w:instrText xml:space="preserve"> DATE  \@ "yyyy"  \* MERGEFORMAT </w:instrText>
    </w:r>
    <w:r w:rsidR="00171EB8">
      <w:fldChar w:fldCharType="separate"/>
    </w:r>
    <w:r w:rsidR="00692D76">
      <w:rPr>
        <w:noProof/>
      </w:rPr>
      <w:t>2024</w:t>
    </w:r>
    <w:r w:rsidR="00171EB8">
      <w:fldChar w:fldCharType="end"/>
    </w:r>
    <w:r w:rsidRPr="002A244B">
      <w:t xml:space="preserve"> Cisco </w:t>
    </w:r>
    <w:r>
      <w:t>and/or its affiliates</w:t>
    </w:r>
    <w:r w:rsidRPr="002A244B">
      <w:t>. All rights reserved.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309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309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F8B8F" w14:textId="77777777" w:rsidR="008E29F9" w:rsidRDefault="008E29F9" w:rsidP="0090659A">
      <w:pPr>
        <w:spacing w:after="0" w:line="240" w:lineRule="auto"/>
      </w:pPr>
      <w:r>
        <w:separator/>
      </w:r>
    </w:p>
    <w:p w14:paraId="6D39DA7E" w14:textId="77777777" w:rsidR="008E29F9" w:rsidRDefault="008E29F9"/>
    <w:p w14:paraId="5F800331" w14:textId="77777777" w:rsidR="008E29F9" w:rsidRDefault="008E29F9"/>
    <w:p w14:paraId="4D074C89" w14:textId="77777777" w:rsidR="008E29F9" w:rsidRDefault="008E29F9"/>
    <w:p w14:paraId="2C100687" w14:textId="77777777" w:rsidR="008E29F9" w:rsidRDefault="008E29F9"/>
  </w:footnote>
  <w:footnote w:type="continuationSeparator" w:id="0">
    <w:p w14:paraId="42BE1159" w14:textId="77777777" w:rsidR="008E29F9" w:rsidRDefault="008E29F9" w:rsidP="0090659A">
      <w:pPr>
        <w:spacing w:after="0" w:line="240" w:lineRule="auto"/>
      </w:pPr>
      <w:r>
        <w:continuationSeparator/>
      </w:r>
    </w:p>
    <w:p w14:paraId="10AC57C8" w14:textId="77777777" w:rsidR="008E29F9" w:rsidRDefault="008E29F9"/>
    <w:p w14:paraId="3EB03BF8" w14:textId="77777777" w:rsidR="008E29F9" w:rsidRDefault="008E29F9"/>
    <w:p w14:paraId="09F9684C" w14:textId="77777777" w:rsidR="008E29F9" w:rsidRDefault="008E29F9"/>
    <w:p w14:paraId="4022DEDC" w14:textId="77777777" w:rsidR="008E29F9" w:rsidRDefault="008E29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5E7ED" w14:textId="77777777" w:rsidR="00104099" w:rsidRDefault="001040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91AB7" w14:textId="77777777" w:rsidR="007443E9" w:rsidRDefault="007B4347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Calculating IPv4 Subnets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810E3" w14:textId="77777777" w:rsidR="008C4307" w:rsidRDefault="009B787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068484F" wp14:editId="5BAAB1C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3" w:hanging="360"/>
      </w:pPr>
      <w:rPr>
        <w:rFonts w:ascii="Wingdings" w:hAnsi="Wingdings" w:hint="default"/>
      </w:rPr>
    </w:lvl>
  </w:abstractNum>
  <w:abstractNum w:abstractNumId="1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5603060"/>
    <w:multiLevelType w:val="hybridMultilevel"/>
    <w:tmpl w:val="09EE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6174278">
    <w:abstractNumId w:val="6"/>
  </w:num>
  <w:num w:numId="2" w16cid:durableId="106657528">
    <w:abstractNumId w:val="3"/>
  </w:num>
  <w:num w:numId="3" w16cid:durableId="1567032820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336227966">
    <w:abstractNumId w:val="2"/>
  </w:num>
  <w:num w:numId="5" w16cid:durableId="717320101">
    <w:abstractNumId w:val="1"/>
  </w:num>
  <w:num w:numId="6" w16cid:durableId="406801489">
    <w:abstractNumId w:val="7"/>
  </w:num>
  <w:num w:numId="7" w16cid:durableId="1948385735">
    <w:abstractNumId w:val="0"/>
  </w:num>
  <w:num w:numId="8" w16cid:durableId="750203354">
    <w:abstractNumId w:val="8"/>
  </w:num>
  <w:num w:numId="9" w16cid:durableId="48516997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862"/>
    <w:rsid w:val="00024EE5"/>
    <w:rsid w:val="00027CD3"/>
    <w:rsid w:val="00040C67"/>
    <w:rsid w:val="00041AF6"/>
    <w:rsid w:val="00044E62"/>
    <w:rsid w:val="00050BA4"/>
    <w:rsid w:val="00051738"/>
    <w:rsid w:val="00052548"/>
    <w:rsid w:val="00056897"/>
    <w:rsid w:val="00060696"/>
    <w:rsid w:val="00061D1C"/>
    <w:rsid w:val="00062E02"/>
    <w:rsid w:val="00071348"/>
    <w:rsid w:val="0007257E"/>
    <w:rsid w:val="000769CF"/>
    <w:rsid w:val="000805D0"/>
    <w:rsid w:val="000815D8"/>
    <w:rsid w:val="00083A05"/>
    <w:rsid w:val="00085CC6"/>
    <w:rsid w:val="00087175"/>
    <w:rsid w:val="00090C07"/>
    <w:rsid w:val="00091E8D"/>
    <w:rsid w:val="0009378D"/>
    <w:rsid w:val="00097163"/>
    <w:rsid w:val="000A22C8"/>
    <w:rsid w:val="000B2344"/>
    <w:rsid w:val="000B7DE5"/>
    <w:rsid w:val="000C0D99"/>
    <w:rsid w:val="000C39A1"/>
    <w:rsid w:val="000D55B4"/>
    <w:rsid w:val="000E65F0"/>
    <w:rsid w:val="000F072C"/>
    <w:rsid w:val="000F6743"/>
    <w:rsid w:val="001006C2"/>
    <w:rsid w:val="00104099"/>
    <w:rsid w:val="00104D3F"/>
    <w:rsid w:val="00107B2B"/>
    <w:rsid w:val="00112AC5"/>
    <w:rsid w:val="001133DD"/>
    <w:rsid w:val="001144F7"/>
    <w:rsid w:val="00120CBE"/>
    <w:rsid w:val="001261C4"/>
    <w:rsid w:val="00133EA2"/>
    <w:rsid w:val="001366EC"/>
    <w:rsid w:val="0014219C"/>
    <w:rsid w:val="001425ED"/>
    <w:rsid w:val="00150E08"/>
    <w:rsid w:val="00154E3A"/>
    <w:rsid w:val="00157902"/>
    <w:rsid w:val="00163164"/>
    <w:rsid w:val="00166253"/>
    <w:rsid w:val="001710C0"/>
    <w:rsid w:val="00171EB8"/>
    <w:rsid w:val="00172AFB"/>
    <w:rsid w:val="001772B8"/>
    <w:rsid w:val="00180FBF"/>
    <w:rsid w:val="001818D9"/>
    <w:rsid w:val="00182CF4"/>
    <w:rsid w:val="00185C3F"/>
    <w:rsid w:val="00186CE1"/>
    <w:rsid w:val="00187EBA"/>
    <w:rsid w:val="00190570"/>
    <w:rsid w:val="00192F12"/>
    <w:rsid w:val="00193F14"/>
    <w:rsid w:val="001941E4"/>
    <w:rsid w:val="00197614"/>
    <w:rsid w:val="001A0312"/>
    <w:rsid w:val="001A15DA"/>
    <w:rsid w:val="001A2694"/>
    <w:rsid w:val="001A3CC7"/>
    <w:rsid w:val="001A69AC"/>
    <w:rsid w:val="001B039C"/>
    <w:rsid w:val="001B4477"/>
    <w:rsid w:val="001B4E9F"/>
    <w:rsid w:val="001B62AC"/>
    <w:rsid w:val="001B67D8"/>
    <w:rsid w:val="001B6F95"/>
    <w:rsid w:val="001C05A1"/>
    <w:rsid w:val="001C1D9E"/>
    <w:rsid w:val="001C7C3B"/>
    <w:rsid w:val="001D01F7"/>
    <w:rsid w:val="001D5B6F"/>
    <w:rsid w:val="001E0AB8"/>
    <w:rsid w:val="001E38E0"/>
    <w:rsid w:val="001E4E72"/>
    <w:rsid w:val="001E62B3"/>
    <w:rsid w:val="001E6F9A"/>
    <w:rsid w:val="001F0171"/>
    <w:rsid w:val="001F0D77"/>
    <w:rsid w:val="001F7DD8"/>
    <w:rsid w:val="002018BC"/>
    <w:rsid w:val="00201928"/>
    <w:rsid w:val="00203E26"/>
    <w:rsid w:val="0020449C"/>
    <w:rsid w:val="00206F1D"/>
    <w:rsid w:val="002113B8"/>
    <w:rsid w:val="00215665"/>
    <w:rsid w:val="002163BB"/>
    <w:rsid w:val="0021792C"/>
    <w:rsid w:val="00220ECE"/>
    <w:rsid w:val="002217C0"/>
    <w:rsid w:val="002240AB"/>
    <w:rsid w:val="00225E37"/>
    <w:rsid w:val="00234310"/>
    <w:rsid w:val="00242E3A"/>
    <w:rsid w:val="002506CF"/>
    <w:rsid w:val="0025107F"/>
    <w:rsid w:val="00256D1E"/>
    <w:rsid w:val="00260CD4"/>
    <w:rsid w:val="00262D25"/>
    <w:rsid w:val="002639D8"/>
    <w:rsid w:val="00263BCE"/>
    <w:rsid w:val="00265F77"/>
    <w:rsid w:val="00266C83"/>
    <w:rsid w:val="0027472F"/>
    <w:rsid w:val="002768DC"/>
    <w:rsid w:val="002775B5"/>
    <w:rsid w:val="00285576"/>
    <w:rsid w:val="00291217"/>
    <w:rsid w:val="002A6C56"/>
    <w:rsid w:val="002C090C"/>
    <w:rsid w:val="002C1243"/>
    <w:rsid w:val="002C1815"/>
    <w:rsid w:val="002C298C"/>
    <w:rsid w:val="002C3D02"/>
    <w:rsid w:val="002C475E"/>
    <w:rsid w:val="002C6AD6"/>
    <w:rsid w:val="002D1B26"/>
    <w:rsid w:val="002D2BE6"/>
    <w:rsid w:val="002D2E37"/>
    <w:rsid w:val="002D6C2A"/>
    <w:rsid w:val="002D7A86"/>
    <w:rsid w:val="002F45FF"/>
    <w:rsid w:val="002F6D17"/>
    <w:rsid w:val="00302887"/>
    <w:rsid w:val="003056EB"/>
    <w:rsid w:val="0030675C"/>
    <w:rsid w:val="003071FF"/>
    <w:rsid w:val="00310652"/>
    <w:rsid w:val="0031371D"/>
    <w:rsid w:val="0031789F"/>
    <w:rsid w:val="00320788"/>
    <w:rsid w:val="003233A3"/>
    <w:rsid w:val="00326F5D"/>
    <w:rsid w:val="003351E4"/>
    <w:rsid w:val="0034455D"/>
    <w:rsid w:val="0034604B"/>
    <w:rsid w:val="00346D17"/>
    <w:rsid w:val="00347972"/>
    <w:rsid w:val="003518DA"/>
    <w:rsid w:val="0035469B"/>
    <w:rsid w:val="003559CC"/>
    <w:rsid w:val="003566CB"/>
    <w:rsid w:val="003569D7"/>
    <w:rsid w:val="003608AC"/>
    <w:rsid w:val="00362562"/>
    <w:rsid w:val="0036451B"/>
    <w:rsid w:val="0036465A"/>
    <w:rsid w:val="00376593"/>
    <w:rsid w:val="00384C7E"/>
    <w:rsid w:val="0038655E"/>
    <w:rsid w:val="0039173D"/>
    <w:rsid w:val="00392C65"/>
    <w:rsid w:val="00392ED5"/>
    <w:rsid w:val="003938C1"/>
    <w:rsid w:val="003A015B"/>
    <w:rsid w:val="003A1846"/>
    <w:rsid w:val="003A19DC"/>
    <w:rsid w:val="003A1B45"/>
    <w:rsid w:val="003A2090"/>
    <w:rsid w:val="003B46FC"/>
    <w:rsid w:val="003B5767"/>
    <w:rsid w:val="003B5F15"/>
    <w:rsid w:val="003B7605"/>
    <w:rsid w:val="003C2C03"/>
    <w:rsid w:val="003C6BCA"/>
    <w:rsid w:val="003C7902"/>
    <w:rsid w:val="003D0BFF"/>
    <w:rsid w:val="003D2A91"/>
    <w:rsid w:val="003D611F"/>
    <w:rsid w:val="003D6F59"/>
    <w:rsid w:val="003D7140"/>
    <w:rsid w:val="003E580B"/>
    <w:rsid w:val="003E5BE5"/>
    <w:rsid w:val="003F0B6F"/>
    <w:rsid w:val="003F18D1"/>
    <w:rsid w:val="003F4F0E"/>
    <w:rsid w:val="003F6C7B"/>
    <w:rsid w:val="003F6E06"/>
    <w:rsid w:val="00403C7A"/>
    <w:rsid w:val="004057A6"/>
    <w:rsid w:val="00406554"/>
    <w:rsid w:val="004070EB"/>
    <w:rsid w:val="004131B0"/>
    <w:rsid w:val="00415AF8"/>
    <w:rsid w:val="00416C42"/>
    <w:rsid w:val="004201DF"/>
    <w:rsid w:val="00421AF8"/>
    <w:rsid w:val="00422476"/>
    <w:rsid w:val="0042385C"/>
    <w:rsid w:val="00427641"/>
    <w:rsid w:val="00431654"/>
    <w:rsid w:val="00434926"/>
    <w:rsid w:val="00444217"/>
    <w:rsid w:val="004478F4"/>
    <w:rsid w:val="00450F7A"/>
    <w:rsid w:val="00452C6D"/>
    <w:rsid w:val="00455620"/>
    <w:rsid w:val="00455E0B"/>
    <w:rsid w:val="00462778"/>
    <w:rsid w:val="0046367C"/>
    <w:rsid w:val="004659EE"/>
    <w:rsid w:val="00475F8C"/>
    <w:rsid w:val="0048796C"/>
    <w:rsid w:val="0048798F"/>
    <w:rsid w:val="004936C2"/>
    <w:rsid w:val="0049379C"/>
    <w:rsid w:val="00494CE9"/>
    <w:rsid w:val="004A0AEE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530B"/>
    <w:rsid w:val="004E6152"/>
    <w:rsid w:val="004E6E85"/>
    <w:rsid w:val="004E7CB1"/>
    <w:rsid w:val="004F344A"/>
    <w:rsid w:val="00504ED4"/>
    <w:rsid w:val="00510639"/>
    <w:rsid w:val="005122FE"/>
    <w:rsid w:val="00516142"/>
    <w:rsid w:val="00520027"/>
    <w:rsid w:val="0052093C"/>
    <w:rsid w:val="00521B31"/>
    <w:rsid w:val="00522469"/>
    <w:rsid w:val="00523732"/>
    <w:rsid w:val="0052400A"/>
    <w:rsid w:val="0053689E"/>
    <w:rsid w:val="00536F43"/>
    <w:rsid w:val="005372DC"/>
    <w:rsid w:val="00537A89"/>
    <w:rsid w:val="00550F96"/>
    <w:rsid w:val="005510BA"/>
    <w:rsid w:val="00554B4E"/>
    <w:rsid w:val="00556C02"/>
    <w:rsid w:val="00561BB2"/>
    <w:rsid w:val="00563249"/>
    <w:rsid w:val="00566314"/>
    <w:rsid w:val="00570A65"/>
    <w:rsid w:val="005754AF"/>
    <w:rsid w:val="005757DB"/>
    <w:rsid w:val="005762B1"/>
    <w:rsid w:val="00580456"/>
    <w:rsid w:val="00580E73"/>
    <w:rsid w:val="00581500"/>
    <w:rsid w:val="00582DC1"/>
    <w:rsid w:val="00586839"/>
    <w:rsid w:val="0059127A"/>
    <w:rsid w:val="00593386"/>
    <w:rsid w:val="00596998"/>
    <w:rsid w:val="00596F68"/>
    <w:rsid w:val="005A50AB"/>
    <w:rsid w:val="005A6E62"/>
    <w:rsid w:val="005C4846"/>
    <w:rsid w:val="005D2B29"/>
    <w:rsid w:val="005D354A"/>
    <w:rsid w:val="005E0A4D"/>
    <w:rsid w:val="005E3235"/>
    <w:rsid w:val="005E4176"/>
    <w:rsid w:val="005E65B5"/>
    <w:rsid w:val="005E7ABC"/>
    <w:rsid w:val="005F01ED"/>
    <w:rsid w:val="005F3AE9"/>
    <w:rsid w:val="005F65A5"/>
    <w:rsid w:val="006007BB"/>
    <w:rsid w:val="00600EDA"/>
    <w:rsid w:val="00601DC0"/>
    <w:rsid w:val="00602BE2"/>
    <w:rsid w:val="006034CB"/>
    <w:rsid w:val="00607810"/>
    <w:rsid w:val="00607F73"/>
    <w:rsid w:val="0061085A"/>
    <w:rsid w:val="0061264A"/>
    <w:rsid w:val="006131CE"/>
    <w:rsid w:val="00616112"/>
    <w:rsid w:val="006169FD"/>
    <w:rsid w:val="0061759C"/>
    <w:rsid w:val="00617D6E"/>
    <w:rsid w:val="00620140"/>
    <w:rsid w:val="00622D61"/>
    <w:rsid w:val="00624198"/>
    <w:rsid w:val="006428E5"/>
    <w:rsid w:val="00644958"/>
    <w:rsid w:val="00657278"/>
    <w:rsid w:val="0067126D"/>
    <w:rsid w:val="00672919"/>
    <w:rsid w:val="0067570D"/>
    <w:rsid w:val="00686587"/>
    <w:rsid w:val="006903CA"/>
    <w:rsid w:val="006904CF"/>
    <w:rsid w:val="00692D76"/>
    <w:rsid w:val="006933E2"/>
    <w:rsid w:val="00695EE2"/>
    <w:rsid w:val="0069660B"/>
    <w:rsid w:val="006A1B33"/>
    <w:rsid w:val="006A1F3B"/>
    <w:rsid w:val="006A48F1"/>
    <w:rsid w:val="006A71A3"/>
    <w:rsid w:val="006B0332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1375"/>
    <w:rsid w:val="006D2C28"/>
    <w:rsid w:val="006D3FC1"/>
    <w:rsid w:val="006E41D8"/>
    <w:rsid w:val="006E6581"/>
    <w:rsid w:val="006E71DF"/>
    <w:rsid w:val="006F1CC4"/>
    <w:rsid w:val="006F2572"/>
    <w:rsid w:val="006F2A86"/>
    <w:rsid w:val="006F3163"/>
    <w:rsid w:val="00700FF3"/>
    <w:rsid w:val="00703116"/>
    <w:rsid w:val="00705FEC"/>
    <w:rsid w:val="00707E3F"/>
    <w:rsid w:val="0071147A"/>
    <w:rsid w:val="0071185D"/>
    <w:rsid w:val="007128B8"/>
    <w:rsid w:val="00712966"/>
    <w:rsid w:val="007165E6"/>
    <w:rsid w:val="00716B07"/>
    <w:rsid w:val="00721C6F"/>
    <w:rsid w:val="00721FC5"/>
    <w:rsid w:val="007222AD"/>
    <w:rsid w:val="007232B3"/>
    <w:rsid w:val="007267CF"/>
    <w:rsid w:val="00731F3F"/>
    <w:rsid w:val="00733BAB"/>
    <w:rsid w:val="007436BF"/>
    <w:rsid w:val="007443E9"/>
    <w:rsid w:val="00745DCE"/>
    <w:rsid w:val="00750813"/>
    <w:rsid w:val="00753D89"/>
    <w:rsid w:val="00755C9B"/>
    <w:rsid w:val="00760858"/>
    <w:rsid w:val="00760FE4"/>
    <w:rsid w:val="00763D8B"/>
    <w:rsid w:val="007657F6"/>
    <w:rsid w:val="00765E47"/>
    <w:rsid w:val="00765FAA"/>
    <w:rsid w:val="0077125A"/>
    <w:rsid w:val="00783D49"/>
    <w:rsid w:val="00786F58"/>
    <w:rsid w:val="00787675"/>
    <w:rsid w:val="00787CC1"/>
    <w:rsid w:val="00792878"/>
    <w:rsid w:val="00792F4E"/>
    <w:rsid w:val="0079398D"/>
    <w:rsid w:val="00796C25"/>
    <w:rsid w:val="007A287C"/>
    <w:rsid w:val="007A3B2A"/>
    <w:rsid w:val="007B4347"/>
    <w:rsid w:val="007B4AE8"/>
    <w:rsid w:val="007B5522"/>
    <w:rsid w:val="007C049C"/>
    <w:rsid w:val="007C0EE0"/>
    <w:rsid w:val="007C1B71"/>
    <w:rsid w:val="007C2FBB"/>
    <w:rsid w:val="007C7164"/>
    <w:rsid w:val="007D0E08"/>
    <w:rsid w:val="007D168C"/>
    <w:rsid w:val="007D1984"/>
    <w:rsid w:val="007D2AFE"/>
    <w:rsid w:val="007D4814"/>
    <w:rsid w:val="007D4C4F"/>
    <w:rsid w:val="007E370A"/>
    <w:rsid w:val="007E3FEA"/>
    <w:rsid w:val="007E6FD5"/>
    <w:rsid w:val="007F0A0B"/>
    <w:rsid w:val="007F2327"/>
    <w:rsid w:val="007F3A60"/>
    <w:rsid w:val="007F3D0B"/>
    <w:rsid w:val="007F7C94"/>
    <w:rsid w:val="0080199F"/>
    <w:rsid w:val="00810E4B"/>
    <w:rsid w:val="00813096"/>
    <w:rsid w:val="00814BAA"/>
    <w:rsid w:val="00820775"/>
    <w:rsid w:val="00824295"/>
    <w:rsid w:val="008313F3"/>
    <w:rsid w:val="00834744"/>
    <w:rsid w:val="008405BB"/>
    <w:rsid w:val="00846494"/>
    <w:rsid w:val="00847B20"/>
    <w:rsid w:val="008509D3"/>
    <w:rsid w:val="00853418"/>
    <w:rsid w:val="00857CF6"/>
    <w:rsid w:val="008610ED"/>
    <w:rsid w:val="00861C6A"/>
    <w:rsid w:val="00863DD5"/>
    <w:rsid w:val="00865199"/>
    <w:rsid w:val="00867EAF"/>
    <w:rsid w:val="00873C6B"/>
    <w:rsid w:val="00874CCE"/>
    <w:rsid w:val="0088426A"/>
    <w:rsid w:val="008852BA"/>
    <w:rsid w:val="008864EF"/>
    <w:rsid w:val="00890108"/>
    <w:rsid w:val="00893877"/>
    <w:rsid w:val="0089532C"/>
    <w:rsid w:val="00896165"/>
    <w:rsid w:val="00896681"/>
    <w:rsid w:val="008A2749"/>
    <w:rsid w:val="008A3A90"/>
    <w:rsid w:val="008A7971"/>
    <w:rsid w:val="008B06D4"/>
    <w:rsid w:val="008B06DF"/>
    <w:rsid w:val="008B4F20"/>
    <w:rsid w:val="008B7FFD"/>
    <w:rsid w:val="008C06C8"/>
    <w:rsid w:val="008C1B29"/>
    <w:rsid w:val="008C2920"/>
    <w:rsid w:val="008C4305"/>
    <w:rsid w:val="008C4307"/>
    <w:rsid w:val="008D23DF"/>
    <w:rsid w:val="008D73BF"/>
    <w:rsid w:val="008D7F09"/>
    <w:rsid w:val="008E063A"/>
    <w:rsid w:val="008E128D"/>
    <w:rsid w:val="008E29F9"/>
    <w:rsid w:val="008E5B64"/>
    <w:rsid w:val="008E67BA"/>
    <w:rsid w:val="008E7DAA"/>
    <w:rsid w:val="008F0094"/>
    <w:rsid w:val="008F340F"/>
    <w:rsid w:val="008F7AE4"/>
    <w:rsid w:val="00903523"/>
    <w:rsid w:val="0090659A"/>
    <w:rsid w:val="00907FAB"/>
    <w:rsid w:val="00915986"/>
    <w:rsid w:val="00917624"/>
    <w:rsid w:val="009244A7"/>
    <w:rsid w:val="00930386"/>
    <w:rsid w:val="009309F5"/>
    <w:rsid w:val="00933237"/>
    <w:rsid w:val="00933F28"/>
    <w:rsid w:val="00941BC8"/>
    <w:rsid w:val="009476C0"/>
    <w:rsid w:val="00963E34"/>
    <w:rsid w:val="00964DFA"/>
    <w:rsid w:val="0098155C"/>
    <w:rsid w:val="00983B77"/>
    <w:rsid w:val="0099106C"/>
    <w:rsid w:val="00993A32"/>
    <w:rsid w:val="00996053"/>
    <w:rsid w:val="009A0B2F"/>
    <w:rsid w:val="009A1CF4"/>
    <w:rsid w:val="009A1D30"/>
    <w:rsid w:val="009A37D7"/>
    <w:rsid w:val="009A4E17"/>
    <w:rsid w:val="009A6955"/>
    <w:rsid w:val="009B02D0"/>
    <w:rsid w:val="009B341C"/>
    <w:rsid w:val="009B5747"/>
    <w:rsid w:val="009B7873"/>
    <w:rsid w:val="009C6193"/>
    <w:rsid w:val="009D2C27"/>
    <w:rsid w:val="009D6B8C"/>
    <w:rsid w:val="009E2309"/>
    <w:rsid w:val="009E3F66"/>
    <w:rsid w:val="009E42B9"/>
    <w:rsid w:val="009E5CB0"/>
    <w:rsid w:val="009F4C2E"/>
    <w:rsid w:val="00A014A3"/>
    <w:rsid w:val="00A0412D"/>
    <w:rsid w:val="00A06CAF"/>
    <w:rsid w:val="00A15BE8"/>
    <w:rsid w:val="00A21211"/>
    <w:rsid w:val="00A24918"/>
    <w:rsid w:val="00A26F9D"/>
    <w:rsid w:val="00A33759"/>
    <w:rsid w:val="00A34E7F"/>
    <w:rsid w:val="00A34EF5"/>
    <w:rsid w:val="00A36FC3"/>
    <w:rsid w:val="00A4213E"/>
    <w:rsid w:val="00A46F0A"/>
    <w:rsid w:val="00A46F25"/>
    <w:rsid w:val="00A47CC2"/>
    <w:rsid w:val="00A553C2"/>
    <w:rsid w:val="00A60146"/>
    <w:rsid w:val="00A61255"/>
    <w:rsid w:val="00A622C4"/>
    <w:rsid w:val="00A7376A"/>
    <w:rsid w:val="00A754B4"/>
    <w:rsid w:val="00A75CD9"/>
    <w:rsid w:val="00A807C1"/>
    <w:rsid w:val="00A83374"/>
    <w:rsid w:val="00A866E4"/>
    <w:rsid w:val="00A86F75"/>
    <w:rsid w:val="00A93387"/>
    <w:rsid w:val="00A96172"/>
    <w:rsid w:val="00AB0D6A"/>
    <w:rsid w:val="00AB43B3"/>
    <w:rsid w:val="00AB49B9"/>
    <w:rsid w:val="00AB5B07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793"/>
    <w:rsid w:val="00B1081F"/>
    <w:rsid w:val="00B24C2C"/>
    <w:rsid w:val="00B24F27"/>
    <w:rsid w:val="00B27499"/>
    <w:rsid w:val="00B3010D"/>
    <w:rsid w:val="00B35151"/>
    <w:rsid w:val="00B372A3"/>
    <w:rsid w:val="00B433F2"/>
    <w:rsid w:val="00B44F64"/>
    <w:rsid w:val="00B458E8"/>
    <w:rsid w:val="00B46844"/>
    <w:rsid w:val="00B5397B"/>
    <w:rsid w:val="00B55A25"/>
    <w:rsid w:val="00B62809"/>
    <w:rsid w:val="00B72F24"/>
    <w:rsid w:val="00B73395"/>
    <w:rsid w:val="00B73F23"/>
    <w:rsid w:val="00B7675A"/>
    <w:rsid w:val="00B776F2"/>
    <w:rsid w:val="00B81368"/>
    <w:rsid w:val="00B81898"/>
    <w:rsid w:val="00B8606B"/>
    <w:rsid w:val="00B878E7"/>
    <w:rsid w:val="00B95DDC"/>
    <w:rsid w:val="00B97278"/>
    <w:rsid w:val="00B97943"/>
    <w:rsid w:val="00BA1D0B"/>
    <w:rsid w:val="00BA377A"/>
    <w:rsid w:val="00BA6972"/>
    <w:rsid w:val="00BB1E0D"/>
    <w:rsid w:val="00BB24F0"/>
    <w:rsid w:val="00BB4D9B"/>
    <w:rsid w:val="00BB73FF"/>
    <w:rsid w:val="00BB7688"/>
    <w:rsid w:val="00BC112A"/>
    <w:rsid w:val="00BC6C5A"/>
    <w:rsid w:val="00BC7CAC"/>
    <w:rsid w:val="00BD2D89"/>
    <w:rsid w:val="00BD5174"/>
    <w:rsid w:val="00BD6D76"/>
    <w:rsid w:val="00BE56B3"/>
    <w:rsid w:val="00BF04E8"/>
    <w:rsid w:val="00BF16BF"/>
    <w:rsid w:val="00BF4D1F"/>
    <w:rsid w:val="00BF5959"/>
    <w:rsid w:val="00C02A73"/>
    <w:rsid w:val="00C063D2"/>
    <w:rsid w:val="00C07FD9"/>
    <w:rsid w:val="00C10955"/>
    <w:rsid w:val="00C11C4D"/>
    <w:rsid w:val="00C12220"/>
    <w:rsid w:val="00C1712C"/>
    <w:rsid w:val="00C23E16"/>
    <w:rsid w:val="00C27E37"/>
    <w:rsid w:val="00C313AE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6DB8"/>
    <w:rsid w:val="00C90311"/>
    <w:rsid w:val="00C91C26"/>
    <w:rsid w:val="00C95A34"/>
    <w:rsid w:val="00CA73D5"/>
    <w:rsid w:val="00CA7A5F"/>
    <w:rsid w:val="00CB576A"/>
    <w:rsid w:val="00CC1C87"/>
    <w:rsid w:val="00CC1EC2"/>
    <w:rsid w:val="00CC3000"/>
    <w:rsid w:val="00CC4859"/>
    <w:rsid w:val="00CC4C27"/>
    <w:rsid w:val="00CC7A35"/>
    <w:rsid w:val="00CD072A"/>
    <w:rsid w:val="00CD3C94"/>
    <w:rsid w:val="00CD4F39"/>
    <w:rsid w:val="00CD7F73"/>
    <w:rsid w:val="00CE26C5"/>
    <w:rsid w:val="00CE36AF"/>
    <w:rsid w:val="00CE54DD"/>
    <w:rsid w:val="00CF0DA5"/>
    <w:rsid w:val="00CF5D31"/>
    <w:rsid w:val="00CF5F3B"/>
    <w:rsid w:val="00CF791A"/>
    <w:rsid w:val="00D0069B"/>
    <w:rsid w:val="00D00D7D"/>
    <w:rsid w:val="00D139C8"/>
    <w:rsid w:val="00D17F81"/>
    <w:rsid w:val="00D24958"/>
    <w:rsid w:val="00D2758C"/>
    <w:rsid w:val="00D275CA"/>
    <w:rsid w:val="00D2789B"/>
    <w:rsid w:val="00D345AB"/>
    <w:rsid w:val="00D41566"/>
    <w:rsid w:val="00D44502"/>
    <w:rsid w:val="00D458EC"/>
    <w:rsid w:val="00D501B0"/>
    <w:rsid w:val="00D52582"/>
    <w:rsid w:val="00D5677E"/>
    <w:rsid w:val="00D56A0E"/>
    <w:rsid w:val="00D57AD3"/>
    <w:rsid w:val="00D635FE"/>
    <w:rsid w:val="00D66D02"/>
    <w:rsid w:val="00D67786"/>
    <w:rsid w:val="00D729DE"/>
    <w:rsid w:val="00D75B6A"/>
    <w:rsid w:val="00D84BDA"/>
    <w:rsid w:val="00D85298"/>
    <w:rsid w:val="00D876A8"/>
    <w:rsid w:val="00D87F26"/>
    <w:rsid w:val="00D92A09"/>
    <w:rsid w:val="00D93063"/>
    <w:rsid w:val="00D933B0"/>
    <w:rsid w:val="00D9595E"/>
    <w:rsid w:val="00D977E8"/>
    <w:rsid w:val="00D97B16"/>
    <w:rsid w:val="00DA0371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42A"/>
    <w:rsid w:val="00DE6F44"/>
    <w:rsid w:val="00DF65B1"/>
    <w:rsid w:val="00E037D9"/>
    <w:rsid w:val="00E04927"/>
    <w:rsid w:val="00E05293"/>
    <w:rsid w:val="00E115F1"/>
    <w:rsid w:val="00E130EB"/>
    <w:rsid w:val="00E162CD"/>
    <w:rsid w:val="00E173F4"/>
    <w:rsid w:val="00E17FA5"/>
    <w:rsid w:val="00E26930"/>
    <w:rsid w:val="00E27257"/>
    <w:rsid w:val="00E40E82"/>
    <w:rsid w:val="00E449D0"/>
    <w:rsid w:val="00E4506A"/>
    <w:rsid w:val="00E53F99"/>
    <w:rsid w:val="00E54F80"/>
    <w:rsid w:val="00E56510"/>
    <w:rsid w:val="00E62EA8"/>
    <w:rsid w:val="00E67A6E"/>
    <w:rsid w:val="00E71B43"/>
    <w:rsid w:val="00E77881"/>
    <w:rsid w:val="00E81612"/>
    <w:rsid w:val="00E836E5"/>
    <w:rsid w:val="00E87D18"/>
    <w:rsid w:val="00E87D62"/>
    <w:rsid w:val="00E90DBF"/>
    <w:rsid w:val="00EA0DB3"/>
    <w:rsid w:val="00EA1BB1"/>
    <w:rsid w:val="00EA486E"/>
    <w:rsid w:val="00EA4FA3"/>
    <w:rsid w:val="00EA5D59"/>
    <w:rsid w:val="00EA7BF1"/>
    <w:rsid w:val="00EB001B"/>
    <w:rsid w:val="00EB6613"/>
    <w:rsid w:val="00EB6C33"/>
    <w:rsid w:val="00ED6019"/>
    <w:rsid w:val="00ED7830"/>
    <w:rsid w:val="00EE3909"/>
    <w:rsid w:val="00EF4205"/>
    <w:rsid w:val="00EF4CB1"/>
    <w:rsid w:val="00EF5939"/>
    <w:rsid w:val="00EF6138"/>
    <w:rsid w:val="00F01714"/>
    <w:rsid w:val="00F0258F"/>
    <w:rsid w:val="00F02D06"/>
    <w:rsid w:val="00F056E5"/>
    <w:rsid w:val="00F06FDD"/>
    <w:rsid w:val="00F10819"/>
    <w:rsid w:val="00F113CF"/>
    <w:rsid w:val="00F14FC5"/>
    <w:rsid w:val="00F16F35"/>
    <w:rsid w:val="00F177D5"/>
    <w:rsid w:val="00F2000F"/>
    <w:rsid w:val="00F2229D"/>
    <w:rsid w:val="00F2436A"/>
    <w:rsid w:val="00F25ABB"/>
    <w:rsid w:val="00F2721A"/>
    <w:rsid w:val="00F27963"/>
    <w:rsid w:val="00F30446"/>
    <w:rsid w:val="00F355D4"/>
    <w:rsid w:val="00F4135D"/>
    <w:rsid w:val="00F41F1B"/>
    <w:rsid w:val="00F43C51"/>
    <w:rsid w:val="00F46BD9"/>
    <w:rsid w:val="00F509DB"/>
    <w:rsid w:val="00F54011"/>
    <w:rsid w:val="00F5486E"/>
    <w:rsid w:val="00F54DA4"/>
    <w:rsid w:val="00F60BE0"/>
    <w:rsid w:val="00F6280E"/>
    <w:rsid w:val="00F65D85"/>
    <w:rsid w:val="00F7050A"/>
    <w:rsid w:val="00F75533"/>
    <w:rsid w:val="00F77AC1"/>
    <w:rsid w:val="00F955F3"/>
    <w:rsid w:val="00FA3811"/>
    <w:rsid w:val="00FA3B9F"/>
    <w:rsid w:val="00FA3F06"/>
    <w:rsid w:val="00FA4A26"/>
    <w:rsid w:val="00FA5C5C"/>
    <w:rsid w:val="00FA7084"/>
    <w:rsid w:val="00FA7BEF"/>
    <w:rsid w:val="00FB1929"/>
    <w:rsid w:val="00FB21C9"/>
    <w:rsid w:val="00FB5FD9"/>
    <w:rsid w:val="00FD3367"/>
    <w:rsid w:val="00FD33AB"/>
    <w:rsid w:val="00FD4724"/>
    <w:rsid w:val="00FD4A68"/>
    <w:rsid w:val="00FD68ED"/>
    <w:rsid w:val="00FE2824"/>
    <w:rsid w:val="00FE53C3"/>
    <w:rsid w:val="00FE661F"/>
    <w:rsid w:val="00FF0400"/>
    <w:rsid w:val="00FF3D6B"/>
    <w:rsid w:val="00FF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9899C0"/>
  <w15:docId w15:val="{D28D8996-1269-E34C-A310-939D1B65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EA1B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47B2E2-CDBF-4881-A5CB-5D8AC860D70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1479</Words>
  <Characters>7603</Characters>
  <Application>Microsoft Office Word</Application>
  <DocSecurity>0</DocSecurity>
  <Lines>380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Shehryar Mallick</cp:lastModifiedBy>
  <cp:revision>55</cp:revision>
  <cp:lastPrinted>2019-08-25T22:51:00Z</cp:lastPrinted>
  <dcterms:created xsi:type="dcterms:W3CDTF">2018-08-15T02:46:00Z</dcterms:created>
  <dcterms:modified xsi:type="dcterms:W3CDTF">2024-10-10T01:26:00Z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9ca247638f536316e86485db5b670a8266fa3fc1393d0804e2a8e64fe870dd95</vt:lpwstr>
  </property>
</Properties>
</file>