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E3A8A"/>
          <w:sz w:val="88"/>
          <w:szCs w:val="88"/>
        </w:rPr>
        <w:t xml:space="preserve">ECHO</w:t>
      </w:r>
    </w:p>
    <w:p>
      <w:pPr>
        <w:spacing w:after="6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Final Locked Database Schema</w:t>
      </w:r>
    </w:p>
    <w:p>
      <w:pPr>
        <w:spacing w:after="60"/>
        <w:jc w:val="center"/>
      </w:pPr>
      <w:r>
        <w:rPr>
          <w:rFonts w:ascii="Arial" w:cs="Arial" w:eastAsia="Arial" w:hAnsi="Arial"/>
          <w:color w:val="0F766E"/>
          <w:sz w:val="22"/>
          <w:szCs w:val="22"/>
        </w:rPr>
        <w:t xml:space="preserve">Single-User Installation · 15 Tables · Production-Ready</w:t>
      </w:r>
    </w:p>
    <w:p>
      <w:pPr>
        <w:pBdr>
          <w:bottom w:val="single" w:color="1E3A8A" w:sz="4"/>
        </w:pBdr>
        <w:spacing w:before="80" w:after="5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All 5 Changes Applied · users table removed · group_rules &amp; group_suggestions added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E3A8A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Changes Applied (5 of 5)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reflects all 5 requested modifications. Below is a quick confirmation of each change before the complete schema.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800"/>
        <w:gridCol w:w="3560"/>
      </w:tblGrid>
      <w:tr>
        <w:trPr>
          <w:tblHeader/>
        </w:trPr>
        <w:tc>
          <w:tcPr>
            <w:tcW w:type="dxa" w:w="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8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  <w:tc>
          <w:tcPr>
            <w:tcW w:type="dxa" w:w="3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Remove users 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Dropped users entirely. Removed user_id FK from memory_items, user_groups, sessions.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Single-user system — no isolation overhead. All tables now scoped to the installation.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UNIQUE constraint on memory_items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UNIQUE (source_type, source_id) added.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Prevents duplicate Gmail emails, YouTube videos, Chrome pages on re-ingestion.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Improved user_groups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Added is_active, created_at, updated_at. Removed user_id FK.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Soft-delete without data loss. Full audit timestamps.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Added group_rules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table: rule_id, group_id, rule_type, rule_value, is_active, created_at.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Rule-based classifier now persists across restarts. Rules survive sessions.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Added group_suggestions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table: suggestion_id, memory_id, group_id, rule_score, knn_score, decision, decided_at.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Hybrid KNN+rule engine has full audit trail. Human-in-the-loop enforcement preserved.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1E3A8A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Complete Table Inventory — 15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600"/>
        <w:gridCol w:w="4760"/>
      </w:tblGrid>
      <w:tr>
        <w:trPr>
          <w:tblHeader/>
        </w:trPr>
        <w:tc>
          <w:tcPr>
            <w:tcW w:type="dxa" w:w="5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47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system_groups</w:t>
            </w:r>
          </w:p>
        </w:tc>
        <w:tc>
          <w:tcPr>
            <w:tcW w:type="dxa" w:w="1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Strong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fixed coarse categories: work | study | entertainment | personal | misc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Strong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Central abstraction for all Gmail, Chrome, YouTube memories. Includes classified_by and classification_confidence for 4-stage system group pipeline.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gmail_metadata</w:t>
            </w:r>
          </w:p>
        </w:tc>
        <w:tc>
          <w:tcPr>
            <w:tcW w:type="dxa" w:w="16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(Subtype)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Gmail-specific fields — PK = FK to memory_items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gmail_attachments</w:t>
            </w:r>
          </w:p>
        </w:tc>
        <w:tc>
          <w:tcPr>
            <w:tcW w:type="dxa" w:w="16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attachments — 1:N from gmail_metadata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chrome_metadata</w:t>
            </w:r>
          </w:p>
        </w:tc>
        <w:tc>
          <w:tcPr>
            <w:tcW w:type="dxa" w:w="16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(Subtype)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Chrome-specific fields — canonical URL, scroll, interactions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youtube_metadata</w:t>
            </w:r>
          </w:p>
        </w:tc>
        <w:tc>
          <w:tcPr>
            <w:tcW w:type="dxa" w:w="16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(Subtype)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YouTube-specific fields — video_id, channel, transcript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memory_engagement</w:t>
            </w:r>
          </w:p>
        </w:tc>
        <w:tc>
          <w:tcPr>
            <w:tcW w:type="dxa" w:w="16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(1:1)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Behavioral signals — dwell time, watch time, access timestamps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regret_events</w:t>
            </w:r>
          </w:p>
        </w:tc>
        <w:tc>
          <w:tcPr>
            <w:tcW w:type="dxa" w:w="16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(1:N)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Regret history — each marking is a timestamped event row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user_groups</w:t>
            </w:r>
          </w:p>
        </w:tc>
        <w:tc>
          <w:tcPr>
            <w:tcW w:type="dxa" w:w="1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Strong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User-defined project/goal groups with soft-delete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memory_user_groups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Associative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M:N bridge — memory items ↔ user groups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embedding_index</w:t>
            </w:r>
          </w:p>
        </w:tc>
        <w:tc>
          <w:tcPr>
            <w:tcW w:type="dxa" w:w="16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(1:1)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FAISS index state — version, dimension, active flag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sessions</w:t>
            </w:r>
          </w:p>
        </w:tc>
        <w:tc>
          <w:tcPr>
            <w:tcW w:type="dxa" w:w="16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Strong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Temporal clusters of activity — focus vs fragmentation analytics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session_memory_map</w:t>
            </w:r>
          </w:p>
        </w:tc>
        <w:tc>
          <w:tcPr>
            <w:tcW w:type="dxa" w:w="16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Associative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M:N bridge — sessions ↔ memory items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group_rules</w:t>
            </w:r>
          </w:p>
        </w:tc>
        <w:tc>
          <w:tcPr>
            <w:tcW w:type="dxa" w:w="16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Weak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Persisted rules for deterministic auto-classification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group_suggestions</w:t>
            </w:r>
          </w:p>
        </w:tc>
        <w:tc>
          <w:tcPr>
            <w:tcW w:type="dxa" w:w="16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Weak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Hybrid KNN+rule auto-assignments logged here. Reviewed in weekly batch — user removes wrong ones.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Complete SQL — All 15 Tables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definitive CREATE TABLE sequence. Tables are ordered so all referenced tables exist before their dependents. Run in order.</w:t>
      </w:r>
    </w:p>
    <w:p>
      <w:pPr>
        <w:spacing w:after="140"/>
      </w:pPr>
      <w:r>
        <w:t xml:space="preserve"/>
      </w:r>
    </w:p>
    <w:p>
      <w:pPr>
        <w:shd w:fill="D1FAE5" w:val="clear"/>
        <w:spacing w:before="100" w:after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TABLE 1  ·  system_groups  ·  Strong Entity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system_groups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system_group_id  SERIAL       PRIMARY KEY,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group_name       VARCHAR(20)  UNIQUE NOT NULL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CHECK (group_name IN ('work','study','entertainment','personal','misc'))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-- Pre-populate (run once at setup)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INSERT INTO system_groups (group_name) VALUES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('work'), ('study'), ('entertainment'), ('personal'), ('misc');</w:t>
      </w:r>
    </w:p>
    <w:p>
      <w:pPr>
        <w:spacing w:after="140"/>
      </w:pPr>
      <w:r>
        <w:t xml:space="preserve"/>
      </w:r>
    </w:p>
    <w:p>
      <w:pPr>
        <w:shd w:fill="EFF6FF" w:val="clear"/>
        <w:spacing w:before="80" w:after="100"/>
        <w:ind w:left="280" w:right="280"/>
      </w:pPr>
      <w:r>
        <w:rPr>
          <w:rFonts w:ascii="Arial" w:cs="Arial" w:eastAsia="Arial" w:hAnsi="Arial"/>
          <w:color w:val="1E3A8A"/>
          <w:sz w:val="19"/>
          <w:szCs w:val="19"/>
        </w:rPr>
        <w:t xml:space="preserve">5 rows, never changed. Assigned by rule engine — no ML.</w:t>
      </w:r>
    </w:p>
    <w:p>
      <w:pPr>
        <w:spacing w:after="140"/>
      </w:pPr>
      <w:r>
        <w:t xml:space="preserve"/>
      </w:r>
    </w:p>
    <w:p>
      <w:pPr>
        <w:shd w:fill="DBEAFE" w:val="clear"/>
        <w:spacing w:before="100" w:after="8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  TABLE 2  ·  memory_items  ·  Strong Entity  ·  Central Abstraction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memory_items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      UUID         PRIMARY KEY,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system_group_id   INTEGER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system_groups(system_group_id),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source_type       VARCHAR(20)  NOT NULL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CHECK (source_type IN ('gmail', 'chrome', 'youtube')),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source_id         TEXT      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title       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raw_text    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auto_keywords     TEXT[]       DEFAULT '{}',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preprocessed      BOOLEAN      DEFAULT FALSE,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created_at        TIMESTAMP 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first_ingested_at TIMESTAMP    DEFAULT NOW(),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last_updated_at   TIMESTAMP    DEFAULT NOW(),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is_deleted        BOOLEAN      DEFAULT FALSE,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classified_by              VARCHAR(20)  DEFAULT 'pending',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-- 'structural' | 'domain' | 'centroid' | 'llm' | 'user_override' | 'pending'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classification_confidence  FLOAT        DEFAULT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-- 1.0 for structural/domain, 0.55-1.0 for centroid, 0.90 for llm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CONSTRAINT unique_source_entry UNIQUE (source_type, source_id)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FEE2E2" w:val="clear"/>
        <w:spacing w:before="80" w:after="100"/>
        <w:ind w:left="280" w:right="280"/>
      </w:pPr>
      <w:r>
        <w:rPr>
          <w:rFonts w:ascii="Arial" w:cs="Arial" w:eastAsia="Arial" w:hAnsi="Arial"/>
          <w:color w:val="991B1B"/>
          <w:sz w:val="19"/>
          <w:szCs w:val="19"/>
        </w:rPr>
        <w:t xml:space="preserve">🔴 UNIQUE (source_type, source_id) — prevents duplicate Gmail, YouTube, Chrome entries on re-ingestion.</w:t>
      </w:r>
    </w:p>
    <w:p>
      <w:pPr>
        <w:spacing w:after="140"/>
      </w:pPr>
      <w:r>
        <w:t xml:space="preserve"/>
      </w:r>
    </w:p>
    <w:p>
      <w:pPr>
        <w:shd w:fill="FEF3C7" w:val="clear"/>
        <w:spacing w:before="10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TABLE 3  ·  gmail_metadata  ·  Weak Entity (Subtype)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gmail_metadata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    UUID         PRIMARY KEY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memory_items(memory_id)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email_id        TEXT      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thread_id 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sender    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recipients      TEXT[],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subject   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received_at     TIMESTAMP,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has_attachments BOOLEAN      DEFAULT FALSE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FEF3C7" w:val="clear"/>
        <w:spacing w:before="10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TABLE 4  ·  gmail_attachments  ·  Weak Entity (Multivalued)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gmail_attachments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attachment_id       UUID    PRIMARY KEY,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        UUID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gmail_metadata(memory_id)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filename      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mime_type     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file_size           INTEGER,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lightweight_extract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last_extracted_at   TIMESTAMP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FEF3C7" w:val="clear"/>
        <w:spacing w:before="10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TABLE 5  ·  chrome_metadata  ·  Weak Entity (Subtype)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chrome_metadata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      UUID    PRIMARY KEY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memory_items(memory_id)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url               TEXT 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canonical_url     TEXT 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domain      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referrer    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scroll_depth      FLOAT,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interaction_count INTEGER DEFAULT 0,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revisit_count     INTEGER DEFAULT 0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FEF3C7" w:val="clear"/>
        <w:spacing w:before="10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TABLE 6  ·  youtube_metadata  ·  Weak Entity (Subtype)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youtube_metadata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      UUID     PRIMARY KEY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memory_items(memory_id)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video_id          TEXT  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channel_name      TEXT,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duration_seconds  INTEGER,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is_short          BOOLEAN  DEFAULT FALSE,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transcript_text   TEXT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FEF3C7" w:val="clear"/>
        <w:spacing w:before="10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TABLE 7  ·  memory_engagement  ·  Weak Entity (1:1 Extension)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memory_engagement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         UUID      PRIMARY KEY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memory_items(memory_id)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dwell_time_seconds   INTEGER   DEFAULT 0,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watch_time_seconds   INTEGER   DEFAULT 0,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first_opened_at      TIMESTAMP,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last_accessed_at     TIMESTAMP,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play_sessions_count  INTEGER   DEFAULT 0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EFF6FF" w:val="clear"/>
        <w:spacing w:before="80" w:after="100"/>
        <w:ind w:left="280" w:right="280"/>
      </w:pPr>
      <w:r>
        <w:rPr>
          <w:rFonts w:ascii="Arial" w:cs="Arial" w:eastAsia="Arial" w:hAnsi="Arial"/>
          <w:color w:val="1E3A8A"/>
          <w:sz w:val="19"/>
          <w:szCs w:val="19"/>
        </w:rPr>
        <w:t xml:space="preserve">Separated from source metadata because engagement updates frequently. Prevents write amplification on memory_items on every revisit.</w:t>
      </w:r>
    </w:p>
    <w:p>
      <w:pPr>
        <w:spacing w:after="140"/>
      </w:pPr>
      <w:r>
        <w:t xml:space="preserve"/>
      </w:r>
    </w:p>
    <w:p>
      <w:pPr>
        <w:shd w:fill="FEF3C7" w:val="clear"/>
        <w:spacing w:before="10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TABLE 8  ·  regret_events  ·  Weak Entity (1:N)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regret_events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regret_id    UUID      PRIMARY KEY,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 UUID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memory_items(memory_id)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marked_at    TIMESTAMP DEFAULT NOW(),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regret_note  TEXT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EFF6FF" w:val="clear"/>
        <w:spacing w:before="80" w:after="100"/>
        <w:ind w:left="280" w:right="280"/>
      </w:pPr>
      <w:r>
        <w:rPr>
          <w:rFonts w:ascii="Arial" w:cs="Arial" w:eastAsia="Arial" w:hAnsi="Arial"/>
          <w:color w:val="1E3A8A"/>
          <w:sz w:val="19"/>
          <w:szCs w:val="19"/>
        </w:rPr>
        <w:t xml:space="preserve">1:N is intentional — each mark/unmark creates a new row, preserving full toggle history. Query odd row count = currently regretted.</w:t>
      </w:r>
    </w:p>
    <w:p>
      <w:pPr>
        <w:spacing w:after="140"/>
      </w:pPr>
      <w:r>
        <w:t xml:space="preserve"/>
      </w:r>
    </w:p>
    <w:p>
      <w:pPr>
        <w:shd w:fill="D1FAE5" w:val="clear"/>
        <w:spacing w:before="100" w:after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TABLE 9  ·  user_groups  ·  Strong Entity  ·  [UPDATED — soft delete + timestamps]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user_groups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group_id    UUID         PRIMARY KEY,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group_name  TEXT      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is_active   BOOLEAN      DEFAULT TRUE,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created_at  TIMESTAMP    DEFAULT NOW(),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updated_at  TIMESTAMP    DEFAULT NOW()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CCFBF1" w:val="clear"/>
        <w:spacing w:before="80" w:after="100"/>
        <w:ind w:left="280" w:right="280"/>
      </w:pPr>
      <w:r>
        <w:rPr>
          <w:rFonts w:ascii="Arial" w:cs="Arial" w:eastAsia="Arial" w:hAnsi="Arial"/>
          <w:color w:val="0F766E"/>
          <w:sz w:val="19"/>
          <w:szCs w:val="19"/>
        </w:rPr>
        <w:t xml:space="preserve">is_active = FALSE hides the group from UI without destroying associations in memory_user_groups. Data is always recoverable.</w:t>
      </w:r>
    </w:p>
    <w:p>
      <w:pPr>
        <w:spacing w:after="140"/>
      </w:pPr>
      <w:r>
        <w:t xml:space="preserve"/>
      </w:r>
    </w:p>
    <w:p>
      <w:pPr>
        <w:shd w:fill="CCFBF1" w:val="clear"/>
        <w:spacing w:before="10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TABLE 10  ·  memory_user_groups  ·  Associative Entity  ·  M:N bridge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memory_user_groups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UUID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memory_items(memory_id)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group_id    UUID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user_groups(group_id)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PRIMARY KEY (memory_id, group_id)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FEF3C7" w:val="clear"/>
        <w:spacing w:before="10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TABLE 11  ·  embedding_index  ·  Weak Entity (1:1)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embedding_index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       UUID      PRIMARY KEY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memory_items(memory_id)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embedding_version  TEXT   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vector_dimension   INTEGER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indexed_at         TIMESTAMP DEFAULT NOW(),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is_active          BOOLEAN   DEFAULT TRUE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EFF6FF" w:val="clear"/>
        <w:spacing w:before="80" w:after="100"/>
        <w:ind w:left="280" w:right="280"/>
      </w:pPr>
      <w:r>
        <w:rPr>
          <w:rFonts w:ascii="Arial" w:cs="Arial" w:eastAsia="Arial" w:hAnsi="Arial"/>
          <w:color w:val="1E3A8A"/>
          <w:sz w:val="19"/>
          <w:szCs w:val="19"/>
        </w:rPr>
        <w:t xml:space="preserve">On model upgrade: UPDATE embedding_index SET is_active = FALSE. Background worker re-embeds all inactive rows and rebuilds FAISS index safely.</w:t>
      </w:r>
    </w:p>
    <w:p>
      <w:pPr>
        <w:spacing w:after="140"/>
      </w:pPr>
      <w:r>
        <w:t xml:space="preserve"/>
      </w:r>
    </w:p>
    <w:p>
      <w:pPr>
        <w:shd w:fill="D1FAE5" w:val="clear"/>
        <w:spacing w:before="100" w:after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TABLE 12  ·  sessions  ·  Strong Entity  ·  [user_id removed]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sessions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session_id               UUID      PRIMARY KEY,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session_start            TIMESTAMP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session_end              TIMESTAMP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total_duration_seconds   INTEGER,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dominant_group_id        INTEGER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system_groups(system_group_id)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EFF6FF" w:val="clear"/>
        <w:spacing w:before="80" w:after="100"/>
        <w:ind w:left="280" w:right="280"/>
      </w:pPr>
      <w:r>
        <w:rPr>
          <w:rFonts w:ascii="Arial" w:cs="Arial" w:eastAsia="Arial" w:hAnsi="Arial"/>
          <w:color w:val="1E3A8A"/>
          <w:sz w:val="19"/>
          <w:szCs w:val="19"/>
        </w:rPr>
        <w:t xml:space="preserve">total_duration_seconds is stored redundantly (derived from start/end). Accepted denormalization — enables fast SUM queries without expensive timestamp arithmetic at scale.</w:t>
      </w:r>
    </w:p>
    <w:p>
      <w:pPr>
        <w:spacing w:after="140"/>
      </w:pPr>
      <w:r>
        <w:t xml:space="preserve"/>
      </w:r>
    </w:p>
    <w:p>
      <w:pPr>
        <w:shd w:fill="CCFBF1" w:val="clear"/>
        <w:spacing w:before="10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TABLE 13  ·  session_memory_map  ·  Associative Entity  ·  M:N bridge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session_memory_map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session_id  UUID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sessions(session_id)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UUID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memory_items(memory_id)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PRIMARY KEY (session_id, 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EDE9FE" w:val="clear"/>
        <w:spacing w:before="100" w:after="8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  TABLE 14  ·  group_rules  ·  Weak Entity  ·  [NEW — rule classifier backbone]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group_rules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rule_id     UUID         PRIMARY KEY,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group_id    UUID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user_groups(group_id)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rule_type   VARCHAR(30)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-- 'keyword' | 'domain' | 'channel' | 'sender' | 'time_window'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rule_value  TEXT        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is_active   BOOLEAN      DEFAULT TRUE,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created_at  TIMESTAMP    DEFAULT NOW()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EDE9FE" w:val="clear"/>
        <w:spacing w:before="80" w:after="100"/>
        <w:ind w:left="280" w:right="280"/>
      </w:pPr>
      <w:r>
        <w:rPr>
          <w:rFonts w:ascii="Arial" w:cs="Arial" w:eastAsia="Arial" w:hAnsi="Arial"/>
          <w:color w:val="5B21B6"/>
          <w:sz w:val="19"/>
          <w:szCs w:val="19"/>
        </w:rPr>
        <w:t xml:space="preserve">Without this table: every approved rule evaporates on restart. This is what makes rule-based classification persistent and deterministic across sessions.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rule_type</w:t>
            </w:r>
          </w:p>
        </w:tc>
        <w:tc>
          <w:tcPr>
            <w:tcW w:type="dxa" w:w="4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Evaluated Against</w:t>
            </w:r>
          </w:p>
        </w:tc>
        <w:tc>
          <w:tcPr>
            <w:tcW w:type="dxa" w:w="3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rule_value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keyword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memory_items.title ILIKE '%{value}%'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operating systems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domain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chrome_metadata.domain = '{value}'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geeksforgeeks.org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channel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youtube_metadata.channel_name = '{value}'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CS Tutorials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sender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gmail_metadata.sender ILIKE '%@{value}'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techcorp.com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time_window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memory_items.created_at BETWEEN start AND end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2025-02-01,2025-03-31</w:t>
            </w:r>
          </w:p>
        </w:tc>
      </w:tr>
    </w:tbl>
    <w:p>
      <w:pPr>
        <w:spacing w:after="140"/>
      </w:pPr>
      <w:r>
        <w:t xml:space="preserve"/>
      </w:r>
    </w:p>
    <w:p>
      <w:pPr>
        <w:shd w:fill="EDE9FE" w:val="clear"/>
        <w:spacing w:before="100" w:after="8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  TABLE 15  ·  group_suggestions  ·  Weak Entity  ·  [NEW — human-in-the-loop audit trail]  </w:t>
      </w:r>
    </w:p>
    <w:p>
      <w:pPr>
        <w:spacing w:after="140"/>
      </w:pPr>
      <w: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group_suggestions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suggestion_id  UUID         PRIMARY KEY,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memory_id      UUID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memory_items(memory_id)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group_id       UUID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REFERENCES user_groups(group_id)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ON DELETE CASCADE,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rule_score     FLOAT,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knn_score      FLOAT,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suggested_at   TIMESTAMP    DEFAULT NOW(),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decision       VARCHAR(20)  DEFAULT 'auto_accepted',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-- 'auto_accepted' | 'rejected' | 'pending' (legacy manual mode)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reviewed       BOOLEAN      DEFAULT FALSE,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-- FALSE = must still appear in next weekly review screen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decided_at     TIMESTAMP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);</w:t>
      </w:r>
    </w:p>
    <w:p>
      <w:pPr>
        <w:spacing w:after="140"/>
      </w:pPr>
      <w:r>
        <w:t xml:space="preserve"/>
      </w:r>
    </w:p>
    <w:p>
      <w:pPr>
        <w:shd w:fill="EDE9FE" w:val="clear"/>
        <w:spacing w:before="80" w:after="100"/>
        <w:ind w:left="280" w:right="280"/>
      </w:pPr>
      <w:r>
        <w:rPr>
          <w:rFonts w:ascii="Arial" w:cs="Arial" w:eastAsia="Arial" w:hAnsi="Arial"/>
          <w:color w:val="5B21B6"/>
          <w:sz w:val="19"/>
          <w:szCs w:val="19"/>
        </w:rPr>
        <w:t xml:space="preserve">Items are auto-assigned (decision = 'auto_accepted') immediately after hybrid scoring. reviewed = FALSE flags them for the weekly batch review screen. User removes wrong ones — only then is decision set to 'rejected'. Nothing is invisible: every auto-assignment is logged here before the user sees it.</w:t>
      </w:r>
    </w:p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Attribute Reference — All 15 Tables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column-level detail for every table. Color coding: 🟠 Primary Key · 🟣 Foreign Key · white = regular column.</w:t>
      </w:r>
    </w:p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1 · system_groups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system_group_id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SERIAL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PK, CHECK constraint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Auto-increment 1–5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group_name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work|study|entertainment|personal|misc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2 · memory_items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 v4 generated at ingestion</w:t>
            </w:r>
          </w:p>
        </w:tc>
      </w:tr>
      <w:tr>
        <w:tc>
          <w:tcPr>
            <w:tcW w:type="dxa" w:w="21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EDE9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system_group_id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9"/>
                <w:szCs w:val="19"/>
              </w:rPr>
              <w:t xml:space="preserve">FK → system_groups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Coarse category assigned by rule engine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NULL, CHECK ('gmail','chrome','youtube')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Determines which subtype table has detail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source_id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email_id / video_id / url_hash from source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Subject (Gmail), page title, video title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raw_text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Body / main content / transcript — embedding source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auto_keywords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Heuristic top-5 nouns from title. Not authoritative.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preprocessed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Has NLP + embedding pipeline run on this item?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classified_by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structural | domain | centroid | llm | user_override | pending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classification_confidence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 for structural/domain, 0.55–1.0 for centroid, 0.90 for llm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Source creation time (not ingestion time)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first_ingested_at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When Echo stored it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last_updated_at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Updated on engagement changes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Soft delete — user-initiated privacy deletion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UNIQUE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(source_type, source_id)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Prevents duplicate ingestion across restarts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3 · gmail_metadata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PK, FK → memory_items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Shared PK — 1:1 with parent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Gmail native message ID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thread_id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Groups related emails in thread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sender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From address — used in sender rules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recipients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Array of To/CC addresses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subject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subject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received_at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Maps to parent created_at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has_attachments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Quick flag — detail in gmail_attachments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4 · gmail_attachments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attachment_id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 UUID — not shared with parent</w:t>
            </w:r>
          </w:p>
        </w:tc>
      </w:tr>
      <w:tr>
        <w:tc>
          <w:tcPr>
            <w:tcW w:type="dxa" w:w="21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EDE9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9"/>
                <w:szCs w:val="19"/>
              </w:rPr>
              <w:t xml:space="preserve">FK → gmail_metadata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Which email this belongs to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filename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e.g. interview_brief.pdf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mime_type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e.g. application/pdf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file_size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Bytes from Gmail API header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lightweight_extract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First ~500 chars if text-extractable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last_extracted_at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For extraction cache invalidation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5 · chrome_metadata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PK, FK → memory_items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url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original URL with query params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canonical_url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UTM-stripped — used for revisit dedup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domain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e.g. geeksforgeeks.org — used in domain rules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referrer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How user arrived at this page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scroll_depth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0.0–1.0 max scroll recorded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interaction_count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0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Clicks, text selections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revisit_count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0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revisit count across sessions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6 · youtube_metadata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PK, FK → memory_items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video_id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YouTube 11-char video ID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channel_name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Used in channel rules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duration_seconds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video length from YouTube Data API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is_short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TRUE → auto-assign entertainment system_group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transcript_text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transcript — richest embedding source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7 · memory_engagement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PK, FK → memory_items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1:1 with parent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dwell_time_seconds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0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foreground reading time (Gmail/Chrome)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watch_time_seconds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0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foreground playback time (YouTube)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first_opened_at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When user first actively engaged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last_accessed_at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Most recent access — drives recency ranking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play_sessions_count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0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Number of separate watch/read sessions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8 · regret_events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regret_id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EDE9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9"/>
                <w:szCs w:val="19"/>
              </w:rPr>
              <w:t xml:space="preserve">FK → memory_items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Which item was regretted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marked_at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When user pressed the regret button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regret_note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Optional note — 'watched before exam'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9 · user_groups  [UPDATED]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group_id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 v4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group_name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e.g. Capstone Project, Placement Prep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Soft delete — FALSE hides from UI, data preserved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on every modification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10 · memory_user_groups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 (composite), FK → memory_items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group_id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 (composite), FK → user_groups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11 · embedding_index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PK, FK → memory_items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1:1 with parent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embedding_version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e.g. 'all-MiniLM-L6-v2-v1'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vector_dimension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384 for MiniLM, 1536 for OpenAI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indexed_at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When FAISS index entry was created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FALSE = needs re-embedding on model upgrade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12 · sessions  [user_id removed]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session_start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First item timestamp in session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session_end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Last item timestamp in session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total_duration_seconds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Stored redundantly for fast SUM aggregations</w:t>
            </w:r>
          </w:p>
        </w:tc>
      </w:tr>
      <w:tr>
        <w:tc>
          <w:tcPr>
            <w:tcW w:type="dxa" w:w="21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EDE9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dominant_group_id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9"/>
                <w:szCs w:val="19"/>
              </w:rPr>
              <w:t xml:space="preserve">FK → system_groups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Most frequent system group in this session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13 · session_memory_map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 (composite), FK → sessions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 (composite), FK → memory_items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14 · group_rules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rule_id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EDE9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group_id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9"/>
                <w:szCs w:val="19"/>
              </w:rPr>
              <w:t xml:space="preserve">FK → user_groups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Which group this rule targets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rule_type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keyword | domain | channel | sender | time_window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rule_value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Value to match — stored lowercase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Pause a rule without deleting it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Table 15 · group_suggestions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suggestion_id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EDE9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memory_id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9"/>
                <w:szCs w:val="19"/>
              </w:rPr>
              <w:t xml:space="preserve">FK → memory_items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Item being suggested for group</w:t>
            </w:r>
          </w:p>
        </w:tc>
      </w:tr>
      <w:tr>
        <w:tc>
          <w:tcPr>
            <w:tcW w:type="dxa" w:w="21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EDE9F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group_id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9"/>
                <w:szCs w:val="19"/>
              </w:rPr>
              <w:t xml:space="preserve">FK → user_groups CASCADE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Target group for the suggestion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rule_score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0.0–1.0 — proportion of rules matched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knn_score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0.0–1.0 — cosine similarity from KNN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suggested_at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When the suggestion was generated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decision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auto_accepted | rejected | pending (legacy)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decided_at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When user responded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reviewed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FALSE = must appear in next weekly review screen. Set TRUE after user reviews batch.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Complete Relationship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Card.</w:t>
            </w:r>
          </w:p>
        </w:tc>
        <w:tc>
          <w:tcPr>
            <w:tcW w:type="dxa" w:w="2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5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Participation &amp; Rule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system_groups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 both — item may be ungrouped; group may have no items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system_groups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sessions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 — session may have no dominant group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gmail_metadata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from gmail_metadata — Gmail item MUST have this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chrome_metadata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from chrome_metadata — Chrome item MUST have this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youtube_metadata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from youtube_metadata — YouTube item MUST have this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memory_engagement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from engagement — every item gets an engagement row on 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0..1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embedding_index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 — created only after preprocessed = 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regret_events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 — item may have zero regrets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gmail_metadata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gmail_attachments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 — email may have zero attachments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 : 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user_groups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Via memory_user_groups — item in multiple groups, group has many items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sessions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 : 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Via session_memory_map — item can span sessions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user_groups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group_rules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 — group may have zero rules (manual-only mode)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user_groups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group_suggestions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 — group may have no pending suggestions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group_suggestions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 — item may be suggested to multiple groups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1E3A8A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Critical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Column(s)</w:t>
            </w:r>
          </w:p>
        </w:tc>
        <w:tc>
          <w:tcPr>
            <w:tcW w:type="dxa" w:w="4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source_type, source_id (UNIQUE)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Dedup constraint — core ingestion safety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system_group_id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Category filtering in dashboard queries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created_at DESC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Temporal range queries — after/before searches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preprocessed WHERE FALSE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worker picks up unprocessed items efficiently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is_deleted WHERE FALSE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Partial index — exclude deleted from all queries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gmail_metadata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email_id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Fast Gmail API message ID lookup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gmail_metadata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thread_id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Thread grouping queries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gmail_metadata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sender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Sender-based rule matching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chrome_metadata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canonical_url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Revisit dedup — O(log 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chrome_metadata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domain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Domain rule matching, analytics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youtube_metadata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video_id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YouTube API ID lookup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youtube_metadata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channel_name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Channel rule matching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memory_engagement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last_accessed_at DESC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Recency ranking in search results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embedding_index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is_active WHERE FALSE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Rebuild queue — worker finds stale embeddings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session_start DESC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Time-window session queries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group_rules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group_id, is_active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Rule engine fetches active rules per group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group_suggestions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memory_id, decision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Find pending suggestions for a given item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group_suggestions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group_id, decision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Find all pending suggestions for a group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1E3A8A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Classification Flow — Rule + KNN + Human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5000"/>
      </w:tblGrid>
      <w:tr>
        <w:trPr>
          <w:tblHeader/>
        </w:trPr>
        <w:tc>
          <w:tcPr>
            <w:tcW w:type="dxa" w:w="5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Operation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New item ingested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 INTO memory_items (...). UNIQUE constraint fires — rejects duplicate automatically.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Rule engine fires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SELECT * FROM group_rules WHERE is_active = TRUE. Match rule_type/rule_value against new item fields.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KNN check (≥5 group items)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Fetch embeddings from FAISS for group. Compute cosine similarity. Average top-K = knn_score.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Hybrid scoring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rule_score = matched/total rules. final_score = 0.5×rule_score + 0.5×knn_score.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Threshold decision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IF final_score &gt; 0.70 OR rule_match: INSERT INTO group_suggestions (decision='pending').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User sees notification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 queries: SELECT * FROM group_suggestions WHERE decision='pending'. Shows score + reason.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User accepts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group_suggestions SET decision='accepted', decided_at=NOW(). INSERT INTO memory_user_groups.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User rejects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group_suggestions SET decision='rejected', decided_at=NOW(). No group assignment.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Pattern → rule suggestion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If user accepts 5+ items with same pattern: UI suggests creating group_rule. INSERT into group_rules on approval.</w:t>
            </w:r>
          </w:p>
        </w:tc>
      </w:tr>
    </w:tbl>
    <w:p>
      <w:pPr>
        <w:spacing w:after="140"/>
      </w:pPr>
      <w:r>
        <w:t xml:space="preserve"/>
      </w:r>
    </w:p>
    <w:p>
      <w:pPr>
        <w:shd w:fill="FEE2E2" w:val="clear"/>
        <w:spacing w:before="80" w:after="100"/>
        <w:ind w:left="280" w:right="280"/>
      </w:pPr>
      <w:r>
        <w:rPr>
          <w:rFonts w:ascii="Arial" w:cs="Arial" w:eastAsia="Arial" w:hAnsi="Arial"/>
          <w:color w:val="991B1B"/>
          <w:sz w:val="19"/>
          <w:szCs w:val="19"/>
        </w:rPr>
        <w:t xml:space="preserve">🔴 No row ever goes into memory_user_groups without a human setting decision = 'accepted' in group_suggestions first. This is architecturally enforced, not just a guideline.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E3A8A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Final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5160"/>
      </w:tblGrid>
      <w:tr>
        <w:trPr>
          <w:tblHeader/>
        </w:trPr>
        <w:tc>
          <w:tcPr>
            <w:tcW w:type="dxa" w:w="5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Enables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system_groups</w:t>
            </w:r>
          </w:p>
        </w:tc>
        <w:tc>
          <w:tcPr>
            <w:tcW w:type="dxa" w:w="1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Strong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Coarse auto-classification, session dominant category, wellbeing breakdowns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memory_items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Strong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search, soft delete, dedup constraint, preprocessing tracking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gmail_metadata</w:t>
            </w:r>
          </w:p>
        </w:tc>
        <w:tc>
          <w:tcPr>
            <w:tcW w:type="dxa" w:w="15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Sub.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Gmail fields, sender rules, thread grouping, attachment flag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gmail_attachments</w:t>
            </w:r>
          </w:p>
        </w:tc>
        <w:tc>
          <w:tcPr>
            <w:tcW w:type="dxa" w:w="15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Attachment metadata, lightweight text for LLM context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chrome_metadata</w:t>
            </w:r>
          </w:p>
        </w:tc>
        <w:tc>
          <w:tcPr>
            <w:tcW w:type="dxa" w:w="15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Sub.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URL dedup, domain rules, scroll/interaction engagement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youtube_metadata</w:t>
            </w:r>
          </w:p>
        </w:tc>
        <w:tc>
          <w:tcPr>
            <w:tcW w:type="dxa" w:w="15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Sub.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Video metadata, channel rules, transcript for semantic search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memory_engagement</w:t>
            </w:r>
          </w:p>
        </w:tc>
        <w:tc>
          <w:tcPr>
            <w:tcW w:type="dxa" w:w="15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1:1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Dwell/watch time, recency ranking, engagement depth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regret_events</w:t>
            </w:r>
          </w:p>
        </w:tc>
        <w:tc>
          <w:tcPr>
            <w:tcW w:type="dxa" w:w="15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1:N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Regret history with notes, pattern detection, wellbeing insights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user_groups</w:t>
            </w:r>
          </w:p>
        </w:tc>
        <w:tc>
          <w:tcPr>
            <w:tcW w:type="dxa" w:w="1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Strong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Project groups, soft-delete, full timestamp audit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memory_user_groups</w:t>
            </w:r>
          </w:p>
        </w:tc>
        <w:tc>
          <w:tcPr>
            <w:tcW w:type="dxa" w:w="1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Associative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M:N — items in multiple user groups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embedding_index</w:t>
            </w:r>
          </w:p>
        </w:tc>
        <w:tc>
          <w:tcPr>
            <w:tcW w:type="dxa" w:w="15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Weak 1:1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FAISS rebuild safety, model version management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sessions</w:t>
            </w:r>
          </w:p>
        </w:tc>
        <w:tc>
          <w:tcPr>
            <w:tcW w:type="dxa" w:w="15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Strong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Focus vs fragmentation analytics, temporal clustering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session_memory_map</w:t>
            </w:r>
          </w:p>
        </w:tc>
        <w:tc>
          <w:tcPr>
            <w:tcW w:type="dxa" w:w="150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Associative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M:N — items across sessions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group_rules</w:t>
            </w:r>
          </w:p>
        </w:tc>
        <w:tc>
          <w:tcPr>
            <w:tcW w:type="dxa" w:w="15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Weak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Persistent deterministic rule engine backbone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group_suggestions</w:t>
            </w:r>
          </w:p>
        </w:tc>
        <w:tc>
          <w:tcPr>
            <w:tcW w:type="dxa" w:w="150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Weak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KNN+rule audit trail, human-in-the-loop enforcement</w:t>
            </w:r>
          </w:p>
        </w:tc>
      </w:tr>
    </w:tbl>
    <w:p>
      <w:pPr>
        <w:spacing w:after="14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— Schema Locked. 15 Tables. Single-User. Production-Ready.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2026-02-17T10:32:17.915Z</dcterms:created>
  <dcterms:modified xsi:type="dcterms:W3CDTF">2026-02-17T10:32:17.916Z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