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071" w:rsidRDefault="00963625" w:rsidP="00963625">
      <w:pPr>
        <w:jc w:val="center"/>
      </w:pPr>
      <w:proofErr w:type="gramStart"/>
      <w:r>
        <w:t>Name :</w:t>
      </w:r>
      <w:proofErr w:type="gramEnd"/>
      <w:r>
        <w:t xml:space="preserve"> SHEHZAD AHMAD</w:t>
      </w:r>
    </w:p>
    <w:p w:rsidR="00963625" w:rsidRDefault="00963625" w:rsidP="00963625">
      <w:pPr>
        <w:jc w:val="center"/>
      </w:pPr>
      <w:r>
        <w:t>REG/NO: SP23-BSE-088</w:t>
      </w:r>
    </w:p>
    <w:p w:rsidR="00963625" w:rsidRDefault="00963625" w:rsidP="00963625">
      <w:pPr>
        <w:jc w:val="center"/>
      </w:pPr>
      <w:r>
        <w:t>MID TERM LAB</w:t>
      </w:r>
    </w:p>
    <w:p w:rsidR="00556FBF" w:rsidRDefault="00556FBF" w:rsidP="00963625">
      <w:pPr>
        <w:jc w:val="center"/>
      </w:pPr>
      <w:r>
        <w:t>BSE-5B</w:t>
      </w:r>
      <w:bookmarkStart w:id="0" w:name="_GoBack"/>
      <w:bookmarkEnd w:id="0"/>
    </w:p>
    <w:p w:rsidR="00963625" w:rsidRDefault="00963625" w:rsidP="00963625">
      <w:pPr>
        <w:jc w:val="center"/>
      </w:pPr>
    </w:p>
    <w:p w:rsidR="00963625" w:rsidRDefault="00963625" w:rsidP="00963625">
      <w:pPr>
        <w:jc w:val="center"/>
      </w:pPr>
    </w:p>
    <w:p w:rsidR="00963625" w:rsidRDefault="00963625" w:rsidP="00963625">
      <w:pPr>
        <w:jc w:val="center"/>
      </w:pPr>
    </w:p>
    <w:p w:rsidR="00963625" w:rsidRDefault="00963625" w:rsidP="00963625">
      <w:pPr>
        <w:jc w:val="center"/>
      </w:pPr>
    </w:p>
    <w:p w:rsidR="00963625" w:rsidRDefault="00963625" w:rsidP="00963625">
      <w:pPr>
        <w:jc w:val="center"/>
      </w:pPr>
    </w:p>
    <w:p w:rsidR="00963625" w:rsidRDefault="00963625" w:rsidP="00963625">
      <w:pPr>
        <w:jc w:val="center"/>
      </w:pPr>
    </w:p>
    <w:p w:rsidR="00963625" w:rsidRPr="00963625" w:rsidRDefault="00963625" w:rsidP="00963625">
      <w:p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t>For implementing a Travel Management System (TMS), there are several software design principles and patterns that can help in creating a robust, scalable, and maintainable system. Here are some key principles and design patterns to consider:</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1. SOLID Principles:</w:t>
      </w:r>
    </w:p>
    <w:p w:rsidR="00963625" w:rsidRPr="00963625" w:rsidRDefault="00963625" w:rsidP="009636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b/>
          <w:bCs/>
          <w:sz w:val="24"/>
          <w:szCs w:val="24"/>
        </w:rPr>
        <w:t>S</w:t>
      </w:r>
      <w:r w:rsidRPr="00963625">
        <w:rPr>
          <w:rFonts w:ascii="Times New Roman" w:eastAsia="Times New Roman" w:hAnsi="Times New Roman" w:cs="Times New Roman"/>
          <w:sz w:val="24"/>
          <w:szCs w:val="24"/>
        </w:rPr>
        <w:t>ingle Responsibility Principle (SRP): Each class or module should have one responsibility. For example, the booking process should be separate from payment processing.</w:t>
      </w:r>
    </w:p>
    <w:p w:rsidR="00963625" w:rsidRPr="00963625" w:rsidRDefault="00963625" w:rsidP="009636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b/>
          <w:bCs/>
          <w:sz w:val="24"/>
          <w:szCs w:val="24"/>
        </w:rPr>
        <w:t>O</w:t>
      </w:r>
      <w:r w:rsidRPr="00963625">
        <w:rPr>
          <w:rFonts w:ascii="Times New Roman" w:eastAsia="Times New Roman" w:hAnsi="Times New Roman" w:cs="Times New Roman"/>
          <w:sz w:val="24"/>
          <w:szCs w:val="24"/>
        </w:rPr>
        <w:t>pen/Closed Principle (OCP): Your system should be open for extension but closed for modification. You can extend functionalities (e.g., adding new payment methods) without modifying existing code.</w:t>
      </w:r>
    </w:p>
    <w:p w:rsidR="00963625" w:rsidRPr="00963625" w:rsidRDefault="00963625" w:rsidP="00963625">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63625">
        <w:rPr>
          <w:rFonts w:ascii="Times New Roman" w:eastAsia="Times New Roman" w:hAnsi="Times New Roman" w:cs="Times New Roman"/>
          <w:b/>
          <w:bCs/>
          <w:sz w:val="24"/>
          <w:szCs w:val="24"/>
        </w:rPr>
        <w:t>L</w:t>
      </w:r>
      <w:r w:rsidRPr="00963625">
        <w:rPr>
          <w:rFonts w:ascii="Times New Roman" w:eastAsia="Times New Roman" w:hAnsi="Times New Roman" w:cs="Times New Roman"/>
          <w:sz w:val="24"/>
          <w:szCs w:val="24"/>
        </w:rPr>
        <w:t>iskov</w:t>
      </w:r>
      <w:proofErr w:type="spellEnd"/>
      <w:r w:rsidRPr="00963625">
        <w:rPr>
          <w:rFonts w:ascii="Times New Roman" w:eastAsia="Times New Roman" w:hAnsi="Times New Roman" w:cs="Times New Roman"/>
          <w:sz w:val="24"/>
          <w:szCs w:val="24"/>
        </w:rPr>
        <w:t xml:space="preserve"> Substitution Principle (LSP): Ensure that subclasses can be used interchangeably with their base class. For example, different types of travel (flights, trains, buses) should follow a common interface.</w:t>
      </w:r>
    </w:p>
    <w:p w:rsidR="00963625" w:rsidRPr="00963625" w:rsidRDefault="00963625" w:rsidP="009636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b/>
          <w:bCs/>
          <w:sz w:val="24"/>
          <w:szCs w:val="24"/>
        </w:rPr>
        <w:t>I</w:t>
      </w:r>
      <w:r w:rsidRPr="00963625">
        <w:rPr>
          <w:rFonts w:ascii="Times New Roman" w:eastAsia="Times New Roman" w:hAnsi="Times New Roman" w:cs="Times New Roman"/>
          <w:sz w:val="24"/>
          <w:szCs w:val="24"/>
        </w:rPr>
        <w:t>nterface Segregation Principle (ISP): Avoid large, cumbersome interfaces. Create smaller, more specific interfaces.</w:t>
      </w:r>
    </w:p>
    <w:p w:rsidR="00963625" w:rsidRPr="00963625" w:rsidRDefault="00963625" w:rsidP="0096362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b/>
          <w:bCs/>
          <w:sz w:val="24"/>
          <w:szCs w:val="24"/>
        </w:rPr>
        <w:t>D</w:t>
      </w:r>
      <w:r w:rsidRPr="00963625">
        <w:rPr>
          <w:rFonts w:ascii="Times New Roman" w:eastAsia="Times New Roman" w:hAnsi="Times New Roman" w:cs="Times New Roman"/>
          <w:sz w:val="24"/>
          <w:szCs w:val="24"/>
        </w:rPr>
        <w:t xml:space="preserve">ependency Inversion Principle (DIP): Depend on abstractions, not on concrete implementations. For instance, rely on a </w:t>
      </w:r>
      <w:proofErr w:type="spellStart"/>
      <w:r w:rsidRPr="00963625">
        <w:rPr>
          <w:rFonts w:ascii="Times New Roman" w:eastAsia="Times New Roman" w:hAnsi="Times New Roman" w:cs="Times New Roman"/>
          <w:sz w:val="24"/>
          <w:szCs w:val="24"/>
        </w:rPr>
        <w:t>PaymentGateway</w:t>
      </w:r>
      <w:proofErr w:type="spellEnd"/>
      <w:r w:rsidRPr="00963625">
        <w:rPr>
          <w:rFonts w:ascii="Times New Roman" w:eastAsia="Times New Roman" w:hAnsi="Times New Roman" w:cs="Times New Roman"/>
          <w:sz w:val="24"/>
          <w:szCs w:val="24"/>
        </w:rPr>
        <w:t xml:space="preserve"> interface, rather than a specific payment system like PayPal or Stripe.</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2. Factory Pattern:</w:t>
      </w:r>
    </w:p>
    <w:p w:rsidR="00963625" w:rsidRPr="00963625" w:rsidRDefault="00963625" w:rsidP="0096362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t>Useful when you need to create different objects (e.g., flights, hotels, or vehicles) depending on certain conditions without specifying the exact class of the object that will be created.</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3. Singleton Pattern:</w:t>
      </w:r>
    </w:p>
    <w:p w:rsidR="00963625" w:rsidRPr="00963625" w:rsidRDefault="00963625" w:rsidP="009636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lastRenderedPageBreak/>
        <w:t>Ensures that a class has only one instance (e.g., a central booking service or payment gateway) and provides a global point of access to it.</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4. Strategy Pattern:</w:t>
      </w:r>
    </w:p>
    <w:p w:rsidR="00963625" w:rsidRPr="00963625" w:rsidRDefault="00963625" w:rsidP="009636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t>Allows you to define a family of algorithms (e.g., different pricing strategies, booking methods, or payment methods) and make them interchangeable. It can be used for selecting the best travel route, payment method, or loyalty rewards scheme.</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5. Observer Pattern:</w:t>
      </w:r>
    </w:p>
    <w:p w:rsidR="00963625" w:rsidRPr="00963625" w:rsidRDefault="00963625" w:rsidP="0096362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t>Useful for real-time updates. For example, when flight details change, all users (customers, travel agents, etc.) who have subscribed to those updates can be notified.</w:t>
      </w:r>
    </w:p>
    <w:p w:rsidR="00963625" w:rsidRPr="00963625" w:rsidRDefault="00963625" w:rsidP="00963625">
      <w:pPr>
        <w:spacing w:before="100" w:beforeAutospacing="1" w:after="100" w:afterAutospacing="1" w:line="240" w:lineRule="auto"/>
        <w:outlineLvl w:val="2"/>
        <w:rPr>
          <w:rFonts w:ascii="Times New Roman" w:eastAsia="Times New Roman" w:hAnsi="Times New Roman" w:cs="Times New Roman"/>
          <w:b/>
          <w:bCs/>
          <w:sz w:val="27"/>
          <w:szCs w:val="27"/>
        </w:rPr>
      </w:pPr>
      <w:r w:rsidRPr="00963625">
        <w:rPr>
          <w:rFonts w:ascii="Times New Roman" w:eastAsia="Times New Roman" w:hAnsi="Times New Roman" w:cs="Times New Roman"/>
          <w:b/>
          <w:bCs/>
          <w:sz w:val="27"/>
          <w:szCs w:val="27"/>
        </w:rPr>
        <w:t>6. Decorator Pattern:</w:t>
      </w:r>
    </w:p>
    <w:p w:rsidR="00963625" w:rsidRPr="00963625" w:rsidRDefault="00963625" w:rsidP="0096362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63625">
        <w:rPr>
          <w:rFonts w:ascii="Times New Roman" w:eastAsia="Times New Roman" w:hAnsi="Times New Roman" w:cs="Times New Roman"/>
          <w:sz w:val="24"/>
          <w:szCs w:val="24"/>
        </w:rPr>
        <w:t>Allows you to dynamically add functionality to an object. For example, adding extra features to a travel package (e.g., luggage options, insurance coverage) without modifying the core package class.</w:t>
      </w:r>
    </w:p>
    <w:p w:rsidR="00963625" w:rsidRDefault="00963625" w:rsidP="00963625">
      <w:pPr>
        <w:jc w:val="center"/>
      </w:pPr>
      <w:r>
        <w:t>By combining the right principles and design patterns, you can ensure that your Travel Management System is maintainable, scalable, and flexible to handle changing requirements.</w:t>
      </w:r>
    </w:p>
    <w:p w:rsidR="00963625" w:rsidRDefault="00963625" w:rsidP="00963625">
      <w:pPr>
        <w:jc w:val="center"/>
      </w:pPr>
    </w:p>
    <w:p w:rsidR="00963625" w:rsidRDefault="00963625" w:rsidP="00963625">
      <w:pPr>
        <w:jc w:val="center"/>
      </w:pPr>
    </w:p>
    <w:p w:rsidR="00963625" w:rsidRDefault="00963625" w:rsidP="00963625">
      <w:pPr>
        <w:jc w:val="center"/>
      </w:pPr>
      <w:r>
        <w:rPr>
          <w:noProof/>
        </w:rPr>
        <w:lastRenderedPageBreak/>
        <w:drawing>
          <wp:inline distT="0" distB="0" distL="0" distR="0">
            <wp:extent cx="5943600" cy="7811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01a30a-0731-443e-ae96-f3f0dfe2319a.jf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811770"/>
                    </a:xfrm>
                    <a:prstGeom prst="rect">
                      <a:avLst/>
                    </a:prstGeom>
                  </pic:spPr>
                </pic:pic>
              </a:graphicData>
            </a:graphic>
          </wp:inline>
        </w:drawing>
      </w:r>
    </w:p>
    <w:p w:rsidR="00963625" w:rsidRDefault="00963625" w:rsidP="00963625">
      <w:pPr>
        <w:jc w:val="center"/>
      </w:pPr>
    </w:p>
    <w:p w:rsidR="00963625" w:rsidRDefault="00963625" w:rsidP="00963625">
      <w:pPr>
        <w:jc w:val="center"/>
      </w:pPr>
      <w:r>
        <w:rPr>
          <w:noProof/>
        </w:rPr>
        <w:lastRenderedPageBreak/>
        <w:drawing>
          <wp:inline distT="0" distB="0" distL="0" distR="0">
            <wp:extent cx="5943600" cy="715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14111a5-2ef2-4f7a-b2b2-b276dd416645.jf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152640"/>
                    </a:xfrm>
                    <a:prstGeom prst="rect">
                      <a:avLst/>
                    </a:prstGeom>
                  </pic:spPr>
                </pic:pic>
              </a:graphicData>
            </a:graphic>
          </wp:inline>
        </w:drawing>
      </w:r>
    </w:p>
    <w:sectPr w:rsidR="00963625" w:rsidSect="00556FBF">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B7D2C"/>
    <w:multiLevelType w:val="multilevel"/>
    <w:tmpl w:val="8F9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DB153D"/>
    <w:multiLevelType w:val="multilevel"/>
    <w:tmpl w:val="09B2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1F2FFF"/>
    <w:multiLevelType w:val="multilevel"/>
    <w:tmpl w:val="14E0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BA1CEA"/>
    <w:multiLevelType w:val="multilevel"/>
    <w:tmpl w:val="CB1E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F91B59"/>
    <w:multiLevelType w:val="multilevel"/>
    <w:tmpl w:val="D868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B161F1"/>
    <w:multiLevelType w:val="multilevel"/>
    <w:tmpl w:val="3B9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25"/>
    <w:rsid w:val="00491071"/>
    <w:rsid w:val="00556FBF"/>
    <w:rsid w:val="00963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F744"/>
  <w15:chartTrackingRefBased/>
  <w15:docId w15:val="{E0008437-CA6F-437A-A6C3-24E94E54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636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636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636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6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77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sp23-bse-088</dc:creator>
  <cp:keywords/>
  <dc:description/>
  <cp:lastModifiedBy>sp23-bse-088</cp:lastModifiedBy>
  <cp:revision>2</cp:revision>
  <dcterms:created xsi:type="dcterms:W3CDTF">2025-05-22T09:16:00Z</dcterms:created>
  <dcterms:modified xsi:type="dcterms:W3CDTF">2025-05-22T09:22:00Z</dcterms:modified>
</cp:coreProperties>
</file>