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D50A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4291E0AF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716583BF" w14:textId="77777777" w:rsidR="00687CC4" w:rsidRDefault="00687CC4" w:rsidP="001631D9">
      <w:p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5E7C1EFC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3CCE94AE" w14:textId="77777777" w:rsidTr="0080548E">
        <w:tc>
          <w:tcPr>
            <w:tcW w:w="2160" w:type="dxa"/>
            <w:vAlign w:val="center"/>
          </w:tcPr>
          <w:p w14:paraId="5ABD994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</w:t>
            </w: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</w:p>
        </w:tc>
        <w:tc>
          <w:tcPr>
            <w:tcW w:w="8460" w:type="dxa"/>
            <w:gridSpan w:val="2"/>
          </w:tcPr>
          <w:p w14:paraId="36AD98E0" w14:textId="501260E8" w:rsidR="00975450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Orbit 5/ Group 16</w:t>
            </w:r>
          </w:p>
        </w:tc>
      </w:tr>
      <w:tr w:rsidR="00975450" w:rsidRPr="00C46B77" w14:paraId="10399C57" w14:textId="77777777" w:rsidTr="0080548E">
        <w:tc>
          <w:tcPr>
            <w:tcW w:w="2160" w:type="dxa"/>
            <w:vAlign w:val="center"/>
          </w:tcPr>
          <w:p w14:paraId="5C2A9FB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6A3F0F44" w14:textId="22554375" w:rsidR="00975450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857705">
              <w:rPr>
                <w:rFonts w:ascii="Times New Roman" w:hAnsi="Times New Roman" w:cs="Times New Roman"/>
                <w:sz w:val="22"/>
                <w:szCs w:val="22"/>
              </w:rPr>
              <w:t>99 Vaughan Road. Suite 608. Toronto, ON M6C 4A9</w:t>
            </w:r>
          </w:p>
        </w:tc>
      </w:tr>
      <w:tr w:rsidR="00975450" w:rsidRPr="00C46B77" w14:paraId="5A770AA7" w14:textId="77777777" w:rsidTr="0080548E">
        <w:tc>
          <w:tcPr>
            <w:tcW w:w="2160" w:type="dxa"/>
            <w:vAlign w:val="center"/>
          </w:tcPr>
          <w:p w14:paraId="0D2F7A0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7168BF12" w14:textId="343DD71D" w:rsidR="00975450" w:rsidRPr="00C46B77" w:rsidRDefault="00556DF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7" w:history="1">
              <w:r w:rsidR="00857705" w:rsidRPr="003A53EB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http://orbit5.ca</w:t>
              </w:r>
            </w:hyperlink>
            <w:r w:rsidR="008577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="00975450" w:rsidRPr="00C46B77" w14:paraId="7D3F2430" w14:textId="77777777" w:rsidTr="00AB56D4">
        <w:tc>
          <w:tcPr>
            <w:tcW w:w="2160" w:type="dxa"/>
            <w:vAlign w:val="center"/>
          </w:tcPr>
          <w:p w14:paraId="23E07EE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76718D1A" w14:textId="73615F0F" w:rsidR="00975450" w:rsidRPr="00C46B77" w:rsidRDefault="00556DF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8" w:history="1">
              <w:r w:rsidR="00857705" w:rsidRPr="00857705">
                <w:rPr>
                  <w:rStyle w:val="Hyperlink"/>
                  <w:rFonts w:ascii="Times New Roman" w:hAnsi="Times New Roman"/>
                  <w:sz w:val="22"/>
                  <w:szCs w:val="22"/>
                </w:rPr>
                <w:t>+647-244-6973</w:t>
              </w:r>
            </w:hyperlink>
          </w:p>
        </w:tc>
      </w:tr>
      <w:tr w:rsidR="00975450" w:rsidRPr="00C46B77" w14:paraId="0584FDB0" w14:textId="77777777" w:rsidTr="0080548E">
        <w:tc>
          <w:tcPr>
            <w:tcW w:w="2160" w:type="dxa"/>
            <w:vAlign w:val="center"/>
          </w:tcPr>
          <w:p w14:paraId="7A5C4E7A" w14:textId="77777777" w:rsidR="00975450" w:rsidRPr="00C46B77" w:rsidRDefault="008626C9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 member names</w:t>
            </w:r>
          </w:p>
        </w:tc>
        <w:tc>
          <w:tcPr>
            <w:tcW w:w="8460" w:type="dxa"/>
            <w:gridSpan w:val="2"/>
          </w:tcPr>
          <w:p w14:paraId="7F1006C9" w14:textId="77777777" w:rsidR="00975450" w:rsidRDefault="00556DF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9" w:history="1">
              <w:r w:rsidR="00857705" w:rsidRPr="00857705">
                <w:rPr>
                  <w:rStyle w:val="Hyperlink"/>
                  <w:rFonts w:ascii="Times New Roman" w:hAnsi="Times New Roman"/>
                  <w:sz w:val="22"/>
                  <w:szCs w:val="22"/>
                </w:rPr>
                <w:t>connect@orbit5.ca</w:t>
              </w:r>
            </w:hyperlink>
          </w:p>
          <w:p w14:paraId="423BA711" w14:textId="58928FD6" w:rsidR="00857705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Rohan Khullar, Lesya Klepak, Joel Santos jr, Shehzad Contractor, Vishwa </w:t>
            </w:r>
            <w:r w:rsidR="000A025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avani, Vatsal Bhimani</w:t>
            </w:r>
          </w:p>
        </w:tc>
      </w:tr>
      <w:tr w:rsidR="00975450" w:rsidRPr="00C46B77" w14:paraId="4A74DC5D" w14:textId="77777777" w:rsidTr="0080548E">
        <w:tc>
          <w:tcPr>
            <w:tcW w:w="2160" w:type="dxa"/>
            <w:vAlign w:val="center"/>
          </w:tcPr>
          <w:p w14:paraId="5A04F97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0BE4253A" w14:textId="5CC70640" w:rsidR="00975450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ORBIT 5</w:t>
            </w:r>
          </w:p>
        </w:tc>
      </w:tr>
      <w:tr w:rsidR="00975450" w:rsidRPr="00C46B77" w14:paraId="4FCF49C9" w14:textId="77777777" w:rsidTr="0080548E">
        <w:tc>
          <w:tcPr>
            <w:tcW w:w="2160" w:type="dxa"/>
            <w:vAlign w:val="center"/>
          </w:tcPr>
          <w:p w14:paraId="0036C1C4" w14:textId="77777777" w:rsidR="00975450" w:rsidRPr="00C46B77" w:rsidRDefault="008626C9" w:rsidP="008626C9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="00975450"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Email address for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ll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team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members</w:t>
            </w:r>
          </w:p>
        </w:tc>
        <w:tc>
          <w:tcPr>
            <w:tcW w:w="8460" w:type="dxa"/>
            <w:gridSpan w:val="2"/>
            <w:vAlign w:val="center"/>
          </w:tcPr>
          <w:p w14:paraId="4FB437D8" w14:textId="5D2607C6" w:rsidR="00975450" w:rsidRPr="00D06D0E" w:rsidRDefault="00556DFC" w:rsidP="006C2AC4">
            <w:hyperlink r:id="rId10" w:history="1">
              <w:r w:rsidR="00857705" w:rsidRPr="00857705">
                <w:rPr>
                  <w:rStyle w:val="Hyperlink"/>
                  <w:rFonts w:ascii="Times New Roman" w:hAnsi="Times New Roman"/>
                  <w:sz w:val="22"/>
                  <w:szCs w:val="22"/>
                </w:rPr>
                <w:t>connect@orbit5.ca</w:t>
              </w:r>
            </w:hyperlink>
            <w:r w:rsidR="008577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, </w:t>
            </w:r>
            <w:hyperlink r:id="rId11" w:history="1">
              <w:r w:rsidR="00857705" w:rsidRPr="003A53EB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Rohan.khullar@georgebrown.ca</w:t>
              </w:r>
            </w:hyperlink>
            <w:r w:rsidR="008577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, </w:t>
            </w:r>
            <w:hyperlink r:id="rId12" w:history="1">
              <w:r w:rsidR="00857705" w:rsidRPr="003A53EB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Lesya.Klepak@georgebrown.ca</w:t>
              </w:r>
            </w:hyperlink>
            <w:r w:rsidR="008577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, </w:t>
            </w:r>
            <w:hyperlink r:id="rId13" w:history="1">
              <w:r w:rsidR="00857705" w:rsidRPr="003A53EB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joel.santosjunior@georgebrown.ca</w:t>
              </w:r>
            </w:hyperlink>
            <w:r w:rsidR="008577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, </w:t>
            </w:r>
            <w:hyperlink r:id="rId14" w:history="1">
              <w:r w:rsidR="00857705" w:rsidRPr="003A53EB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Vishwa.Mavani@georgebrown.ca</w:t>
              </w:r>
            </w:hyperlink>
            <w:r w:rsidR="0085770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, </w:t>
            </w:r>
            <w:hyperlink r:id="rId15" w:history="1">
              <w:r w:rsidR="00D06D0E" w:rsidRPr="00D06D0E">
                <w:rPr>
                  <w:rStyle w:val="Hyperlink"/>
                  <w:sz w:val="20"/>
                  <w:lang w:val="en-CA"/>
                </w:rPr>
                <w:t>Vatsal.Bhimani@georgebrown.ca</w:t>
              </w:r>
            </w:hyperlink>
            <w:r w:rsidR="00D06D0E" w:rsidRPr="00D06D0E">
              <w:rPr>
                <w:rFonts w:ascii="Times New Roman" w:hAnsi="Times New Roman" w:cs="Times New Roman"/>
                <w:sz w:val="20"/>
                <w:lang w:val="en-CA"/>
              </w:rPr>
              <w:t xml:space="preserve">, </w:t>
            </w:r>
            <w:hyperlink r:id="rId16" w:history="1">
              <w:r w:rsidR="00D06D0E" w:rsidRPr="00D06D0E">
                <w:rPr>
                  <w:rStyle w:val="Hyperlink"/>
                  <w:sz w:val="20"/>
                  <w:lang w:val="en-CA"/>
                </w:rPr>
                <w:t>ShehzadAspi.Contractor@georgebrown.ca</w:t>
              </w:r>
            </w:hyperlink>
          </w:p>
        </w:tc>
      </w:tr>
      <w:tr w:rsidR="00975450" w:rsidRPr="00C46B77" w14:paraId="55A95BFB" w14:textId="77777777" w:rsidTr="00B665B3">
        <w:tc>
          <w:tcPr>
            <w:tcW w:w="2160" w:type="dxa"/>
            <w:vAlign w:val="center"/>
          </w:tcPr>
          <w:p w14:paraId="5E4E96F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08022746" w14:textId="519CBCB7" w:rsidR="00975450" w:rsidRPr="00C46B77" w:rsidRDefault="00556DF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17" w:history="1">
              <w:r w:rsidR="00857705" w:rsidRPr="00857705">
                <w:rPr>
                  <w:rStyle w:val="Hyperlink"/>
                  <w:rFonts w:ascii="Times New Roman" w:hAnsi="Times New Roman"/>
                  <w:sz w:val="22"/>
                  <w:szCs w:val="22"/>
                </w:rPr>
                <w:t>+647-244-6973</w:t>
              </w:r>
            </w:hyperlink>
          </w:p>
        </w:tc>
      </w:tr>
      <w:tr w:rsidR="00975450" w:rsidRPr="00C46B77" w14:paraId="75CD9755" w14:textId="77777777" w:rsidTr="0080548E">
        <w:tc>
          <w:tcPr>
            <w:tcW w:w="2160" w:type="dxa"/>
            <w:vAlign w:val="center"/>
          </w:tcPr>
          <w:p w14:paraId="5D3A84D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290667EC" w14:textId="700AD2F3" w:rsidR="00975450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Customer Management System</w:t>
            </w:r>
          </w:p>
        </w:tc>
      </w:tr>
      <w:tr w:rsidR="00975450" w:rsidRPr="00C46B77" w14:paraId="39DACBCE" w14:textId="77777777" w:rsidTr="0080548E">
        <w:tc>
          <w:tcPr>
            <w:tcW w:w="2160" w:type="dxa"/>
          </w:tcPr>
          <w:p w14:paraId="6B33867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32BAADB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3EA6422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0B43DC3C" w14:textId="6A4BB0E1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  <w:r w:rsidR="00857705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2843CF08" w14:textId="77777777" w:rsidR="00713E3F" w:rsidRDefault="00857705" w:rsidP="0085770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We are Ed tech company into career coaching. </w:t>
            </w:r>
          </w:p>
          <w:p w14:paraId="09BE27AB" w14:textId="39A83212" w:rsidR="00857705" w:rsidRDefault="00857705" w:rsidP="0085770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</w:pP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>Orbit 5 was created to give a positive spin to the way career development is presented to students.</w:t>
            </w:r>
          </w:p>
          <w:p w14:paraId="0495B449" w14:textId="3F46EF9D" w:rsidR="00345DB7" w:rsidRPr="00345DB7" w:rsidRDefault="00345DB7" w:rsidP="0085770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 xml:space="preserve">We are organising one to one peer coach meetings and webinars for students and everybody else who are interested to do something unique and best in their life. </w:t>
            </w:r>
          </w:p>
          <w:p w14:paraId="4DAFA044" w14:textId="0B5052D4" w:rsidR="00857705" w:rsidRPr="00857705" w:rsidRDefault="00857705" w:rsidP="0085770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</w:pP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 xml:space="preserve">We are here to disrupt and change the negative language that is used around all things </w:t>
            </w:r>
            <w:r w:rsidR="00713E3F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 xml:space="preserve">into the </w:t>
            </w: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>career.</w:t>
            </w:r>
            <w:r w:rsidR="00345DB7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 xml:space="preserve"> </w:t>
            </w: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>We refuse to tell our students that job searching is daunting. We refuse to tell our students that writing a LinkedIn profile</w:t>
            </w:r>
            <w:r w:rsidR="00713E3F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>,</w:t>
            </w: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 xml:space="preserve"> or a resume is tedious. We refuse to tell our students that networking and job interviews are intimidating.</w:t>
            </w:r>
          </w:p>
          <w:p w14:paraId="65A434BB" w14:textId="77777777" w:rsidR="00857705" w:rsidRPr="00857705" w:rsidRDefault="00857705" w:rsidP="0085770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</w:pP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>Through our work our students are realizing that building their profiles and documents are great opportunities for reflection and self-discovery, that networking is empowering, and that interviewing is fascinating.</w:t>
            </w:r>
          </w:p>
          <w:p w14:paraId="2F80E2CE" w14:textId="3ADB54C8" w:rsidR="00857705" w:rsidRPr="00345DB7" w:rsidRDefault="00857705" w:rsidP="0085770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</w:pPr>
            <w:r w:rsidRPr="00857705">
              <w:rPr>
                <w:rFonts w:ascii="Times New Roman" w:eastAsia="Calibri" w:hAnsi="Times New Roman" w:cs="Times New Roman"/>
                <w:sz w:val="22"/>
                <w:szCs w:val="22"/>
                <w:lang w:val="en-CA" w:eastAsia="en-CA"/>
              </w:rPr>
              <w:t>We are bringing the fun and the good vibes to the career spectrum so you can thrive and shine.</w:t>
            </w:r>
          </w:p>
          <w:p w14:paraId="4564A105" w14:textId="77777777" w:rsidR="0057561D" w:rsidRDefault="0057561D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408211A3" w14:textId="77777777"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599CA81B" w14:textId="2E112784" w:rsidR="00F858DB" w:rsidRPr="00857705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5A7FBCAF" w14:textId="0415CDE2" w:rsidR="00857705" w:rsidRPr="00857705" w:rsidRDefault="00857705" w:rsidP="00AD46EC">
            <w:pPr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</w:pPr>
            <w:r w:rsidRPr="00857705">
              <w:rPr>
                <w:rFonts w:ascii="Times New Roman" w:eastAsia="Calibri" w:hAnsi="Times New Roman" w:cs="Times New Roman"/>
                <w:bCs/>
                <w:sz w:val="22"/>
                <w:szCs w:val="22"/>
                <w:lang w:eastAsia="en-CA"/>
              </w:rPr>
              <w:t>Responsive web applications are a comprehensive strategy to improving user experiences across many devices. It's a technology that allows businesses to keep in touch with consumers, streamline operations, and increase profits. It's a strategy for managing a business's interactions with existing and future consumers.</w:t>
            </w:r>
          </w:p>
          <w:p w14:paraId="69E9EF4B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4E8E0821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67C8A0DA" w14:textId="77777777" w:rsidTr="00A902F1">
        <w:tc>
          <w:tcPr>
            <w:tcW w:w="2160" w:type="dxa"/>
            <w:vMerge w:val="restart"/>
          </w:tcPr>
          <w:p w14:paraId="19C9744E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607F9F56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B109FA1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0295B243" w14:textId="77777777" w:rsidTr="001944B4">
        <w:tc>
          <w:tcPr>
            <w:tcW w:w="2160" w:type="dxa"/>
            <w:vMerge/>
          </w:tcPr>
          <w:p w14:paraId="16CFC25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5F0960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47F78130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7D23FC0E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18D2BE5F" w14:textId="77777777" w:rsidR="00560C8B" w:rsidRDefault="00C0698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3CBF8768" w14:textId="77777777" w:rsidR="00C06986" w:rsidRDefault="00C06986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611781A4" w14:textId="77777777" w:rsidR="001A04AC" w:rsidRDefault="001A04A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  <w:p w14:paraId="2AA22691" w14:textId="77777777" w:rsidR="00AF3B31" w:rsidRDefault="00AF3B3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  <w:p w14:paraId="68899B52" w14:textId="219618AC" w:rsidR="00AF3B31" w:rsidRPr="00C46B77" w:rsidRDefault="00AF3B31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8.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26C22F67" w14:textId="23B9C0A2" w:rsidR="00857705" w:rsidRDefault="00C06986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Processing payments</w:t>
            </w:r>
          </w:p>
          <w:p w14:paraId="02A13FA3" w14:textId="77777777" w:rsidR="00857705" w:rsidRDefault="00857705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Booking appointments </w:t>
            </w:r>
          </w:p>
          <w:p w14:paraId="11FD7EC0" w14:textId="23863E26" w:rsidR="00560C8B" w:rsidRDefault="00C06986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Event history</w:t>
            </w:r>
            <w:r w:rsidR="00FF05D4">
              <w:rPr>
                <w:rFonts w:ascii="Times New Roman" w:hAnsi="Times New Roman" w:cs="Times New Roman"/>
                <w:sz w:val="22"/>
                <w:szCs w:val="22"/>
              </w:rPr>
              <w:t xml:space="preserve"> (calendar)</w:t>
            </w:r>
          </w:p>
          <w:p w14:paraId="59082FFE" w14:textId="5545983B" w:rsidR="00C06986" w:rsidRDefault="00C06986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Event schedules</w:t>
            </w:r>
          </w:p>
          <w:p w14:paraId="69EE04EB" w14:textId="19A7A6E3" w:rsidR="00AF3B31" w:rsidRDefault="00AF3B31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Reports and information of previous clients</w:t>
            </w:r>
          </w:p>
          <w:p w14:paraId="4FBA0BEF" w14:textId="17BEFBE5" w:rsidR="00AF3B31" w:rsidRDefault="00AF3B31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Financial statements</w:t>
            </w:r>
          </w:p>
          <w:p w14:paraId="52EE9122" w14:textId="1EDE67EC" w:rsidR="00C06986" w:rsidRDefault="00C06986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Online registration</w:t>
            </w:r>
            <w:r w:rsidR="00AF3B31">
              <w:rPr>
                <w:rFonts w:ascii="Times New Roman" w:hAnsi="Times New Roman" w:cs="Times New Roman"/>
                <w:sz w:val="22"/>
                <w:szCs w:val="22"/>
              </w:rPr>
              <w:t xml:space="preserve"> (automated services)</w:t>
            </w:r>
          </w:p>
          <w:p w14:paraId="02188AE9" w14:textId="1282AAC1" w:rsidR="00C06986" w:rsidRPr="00560C8B" w:rsidRDefault="00C06986" w:rsidP="008577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Customer concerns/feedback</w:t>
            </w:r>
          </w:p>
        </w:tc>
      </w:tr>
      <w:tr w:rsidR="00560C8B" w:rsidRPr="00C46B77" w14:paraId="3482087C" w14:textId="77777777" w:rsidTr="00C84278">
        <w:tc>
          <w:tcPr>
            <w:tcW w:w="2160" w:type="dxa"/>
            <w:vMerge w:val="restart"/>
          </w:tcPr>
          <w:p w14:paraId="43E46EDC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Desired Project</w:t>
            </w:r>
          </w:p>
          <w:p w14:paraId="2D7DD971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500B88FC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65930994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54E37165" w14:textId="7C3AD7EE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288AE770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B8C39E3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95A62F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5487F" w14:textId="7E6DF635" w:rsidR="00857705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Event Management</w:t>
            </w:r>
            <w:r w:rsidR="001A04A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system – The system will allow the users to register for the event, access the</w:t>
            </w:r>
            <w:r w:rsidR="00AF3B3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ir information, </w:t>
            </w:r>
            <w:r w:rsidR="00FF05D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make a </w:t>
            </w:r>
            <w:r w:rsidR="00AF3B3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payment, event</w:t>
            </w:r>
            <w:r w:rsidR="001A04A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history and future events if posted.</w:t>
            </w:r>
            <w:r w:rsidR="007F5CB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 w:rsidR="00FF05D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It a</w:t>
            </w:r>
            <w:r w:rsidR="007F5CB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lso allows the administrator to access the system to update upcoming events, review payments and financial statements, registered clients, set up or confirm and provide link for the appointments.</w:t>
            </w:r>
          </w:p>
        </w:tc>
      </w:tr>
      <w:tr w:rsidR="001944B4" w:rsidRPr="00C46B77" w14:paraId="06B122D9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73DD691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6501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A8C32" w14:textId="2FB907AA" w:rsidR="001944B4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Booking Appointments</w:t>
            </w:r>
            <w:r w:rsidR="001A04A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– This feature will allow the beneficiary to book appointments and pay for the same, also they can add the event in their calendar as a reminder prior the starting time of the event.</w:t>
            </w:r>
          </w:p>
        </w:tc>
      </w:tr>
      <w:tr w:rsidR="001944B4" w:rsidRPr="00C46B77" w14:paraId="0DAB8305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549299A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D65B3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3492F" w14:textId="1FF76ED0" w:rsidR="001944B4" w:rsidRPr="00C46B77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Live conference</w:t>
            </w:r>
            <w:r w:rsidR="001A04A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– This will allow the clients to attend virtual events as well as connect with the coaches for webinars and one on one meetings</w:t>
            </w:r>
            <w:r w:rsidR="00FF05D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they can see about the future live conferences as well.</w:t>
            </w:r>
          </w:p>
        </w:tc>
      </w:tr>
      <w:tr w:rsidR="001944B4" w:rsidRPr="00C46B77" w14:paraId="0F9CC15B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7CDFC5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708FA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0111A" w14:textId="4EFF875F" w:rsidR="001944B4" w:rsidRPr="00C46B77" w:rsidRDefault="001A04AC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Blog</w:t>
            </w:r>
            <w:r w:rsidR="00FF05D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– coaches can post their own blog</w:t>
            </w:r>
            <w:r w:rsidR="00B1031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in feeds page.</w:t>
            </w:r>
          </w:p>
        </w:tc>
      </w:tr>
      <w:tr w:rsidR="001944B4" w:rsidRPr="00C46B77" w14:paraId="322086D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0BB2684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F3D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5CD8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62240974" w14:textId="77777777" w:rsidTr="008D54F9">
        <w:tc>
          <w:tcPr>
            <w:tcW w:w="2160" w:type="dxa"/>
            <w:vMerge w:val="restart"/>
          </w:tcPr>
          <w:p w14:paraId="24E28F3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229C52DF" w14:textId="78E0B0E3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 effort (vs. internal effort)</w:t>
            </w:r>
          </w:p>
        </w:tc>
      </w:tr>
      <w:tr w:rsidR="001944B4" w:rsidRPr="00C46B77" w14:paraId="305872B8" w14:textId="77777777" w:rsidTr="0080548E">
        <w:tc>
          <w:tcPr>
            <w:tcW w:w="2160" w:type="dxa"/>
            <w:vMerge/>
            <w:vAlign w:val="center"/>
          </w:tcPr>
          <w:p w14:paraId="1B8B9C2E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5F35FE9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74B34742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1CC1921C" w14:textId="6F155875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20EF85F4" w14:textId="2BB873CF" w:rsidR="00857705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  <w:p w14:paraId="5E3F9FCE" w14:textId="681F235F" w:rsidR="00857705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5.</w:t>
            </w:r>
          </w:p>
          <w:p w14:paraId="0D9CECE6" w14:textId="1B7F5E82" w:rsidR="00857705" w:rsidRDefault="0085770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6.</w:t>
            </w:r>
          </w:p>
          <w:p w14:paraId="490EFBA3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503920B4" w14:textId="32C8FEED" w:rsidR="001944B4" w:rsidRDefault="00857705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Rohan Khullar – 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project support, front end and collecting information</w:t>
            </w:r>
          </w:p>
          <w:p w14:paraId="2EB02DD5" w14:textId="1262EEAB" w:rsidR="00857705" w:rsidRDefault="00857705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Joel Santos –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Back end main lead and framework</w:t>
            </w:r>
          </w:p>
          <w:p w14:paraId="6FD293A6" w14:textId="42ECEEDC" w:rsidR="00857705" w:rsidRDefault="00857705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Lesya klepak – 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Advisory and back end</w:t>
            </w:r>
          </w:p>
          <w:p w14:paraId="5AE5DBDB" w14:textId="2D45D5FD" w:rsidR="00857705" w:rsidRDefault="00857705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Shehzad Contractor-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Front end main lead and code structure</w:t>
            </w:r>
          </w:p>
          <w:p w14:paraId="36E75BBB" w14:textId="010180F2" w:rsidR="00857705" w:rsidRDefault="00857705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Vishwa Mavani –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Advisory and front-end support</w:t>
            </w:r>
          </w:p>
          <w:p w14:paraId="5ED87048" w14:textId="190A403E" w:rsidR="00857705" w:rsidRPr="001944B4" w:rsidRDefault="00857705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Vatsal Bhimani 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 w:rsidR="00F5000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back end and </w:t>
            </w:r>
            <w:r w:rsidR="00382E2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support</w:t>
            </w:r>
          </w:p>
        </w:tc>
      </w:tr>
      <w:tr w:rsidR="001944B4" w:rsidRPr="00C46B77" w14:paraId="40EB8AB7" w14:textId="77777777" w:rsidTr="0080548E">
        <w:tc>
          <w:tcPr>
            <w:tcW w:w="2160" w:type="dxa"/>
            <w:vAlign w:val="center"/>
          </w:tcPr>
          <w:p w14:paraId="4C35BA49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44385A43" w14:textId="74E6B9AA" w:rsidR="001944B4" w:rsidRPr="00C46B77" w:rsidRDefault="00857705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Sept 26</w:t>
            </w:r>
            <w:r w:rsidRPr="00857705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CA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2021</w:t>
            </w:r>
          </w:p>
        </w:tc>
      </w:tr>
      <w:tr w:rsidR="001944B4" w:rsidRPr="00C46B77" w14:paraId="1F692B7A" w14:textId="77777777" w:rsidTr="0080548E">
        <w:tc>
          <w:tcPr>
            <w:tcW w:w="2160" w:type="dxa"/>
            <w:vAlign w:val="center"/>
          </w:tcPr>
          <w:p w14:paraId="2735682C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46EA23B8" w14:textId="2B158079" w:rsidR="001944B4" w:rsidRPr="00C46B77" w:rsidRDefault="000531DF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April 20</w:t>
            </w:r>
            <w:r w:rsidRPr="000531DF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2022</w:t>
            </w:r>
          </w:p>
        </w:tc>
      </w:tr>
      <w:tr w:rsidR="001944B4" w:rsidRPr="00C46B77" w14:paraId="0B593B1C" w14:textId="77777777" w:rsidTr="0080548E">
        <w:tc>
          <w:tcPr>
            <w:tcW w:w="2160" w:type="dxa"/>
            <w:vMerge w:val="restart"/>
          </w:tcPr>
          <w:p w14:paraId="20B5B4CC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75E5C8E7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3C771B82" w14:textId="77777777" w:rsidTr="0080548E">
        <w:tc>
          <w:tcPr>
            <w:tcW w:w="2160" w:type="dxa"/>
            <w:vMerge/>
            <w:vAlign w:val="center"/>
          </w:tcPr>
          <w:p w14:paraId="793D57F1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4163B049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286EC48D" w14:textId="36D464BF" w:rsidR="001944B4" w:rsidRPr="00C46B77" w:rsidRDefault="00556DFC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hyperlink r:id="rId18" w:history="1">
              <w:r w:rsidR="000531DF" w:rsidRPr="003A53EB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http://orbit5.ca</w:t>
              </w:r>
            </w:hyperlink>
          </w:p>
        </w:tc>
      </w:tr>
      <w:tr w:rsidR="001944B4" w:rsidRPr="00C46B77" w14:paraId="19959775" w14:textId="77777777" w:rsidTr="0080548E">
        <w:tc>
          <w:tcPr>
            <w:tcW w:w="2160" w:type="dxa"/>
            <w:vAlign w:val="center"/>
          </w:tcPr>
          <w:p w14:paraId="40670C3D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4C4D5AF9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4EA7E1FD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1AE0103D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1631D9">
      <w:footerReference w:type="default" r:id="rId19"/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A878" w14:textId="77777777" w:rsidR="00556DFC" w:rsidRDefault="00556DFC" w:rsidP="006C2AC4">
      <w:r>
        <w:separator/>
      </w:r>
    </w:p>
  </w:endnote>
  <w:endnote w:type="continuationSeparator" w:id="0">
    <w:p w14:paraId="18BFFA0A" w14:textId="77777777" w:rsidR="00556DFC" w:rsidRDefault="00556DFC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43EBFCA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629289F7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AC3B0E2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31D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0659403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6F59E61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F474F2E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7DB5755E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564994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66DC7590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27B2" w14:textId="77777777" w:rsidR="00556DFC" w:rsidRDefault="00556DFC" w:rsidP="006C2AC4">
      <w:r>
        <w:separator/>
      </w:r>
    </w:p>
  </w:footnote>
  <w:footnote w:type="continuationSeparator" w:id="0">
    <w:p w14:paraId="6864FF6E" w14:textId="77777777" w:rsidR="00556DFC" w:rsidRDefault="00556DFC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419C"/>
    <w:rsid w:val="000521DF"/>
    <w:rsid w:val="000531DF"/>
    <w:rsid w:val="00077DD5"/>
    <w:rsid w:val="000A0250"/>
    <w:rsid w:val="000A75E0"/>
    <w:rsid w:val="000B0714"/>
    <w:rsid w:val="000E254D"/>
    <w:rsid w:val="00106E7A"/>
    <w:rsid w:val="0011782D"/>
    <w:rsid w:val="0015477B"/>
    <w:rsid w:val="001631D9"/>
    <w:rsid w:val="001944B4"/>
    <w:rsid w:val="001A04AC"/>
    <w:rsid w:val="001D34D9"/>
    <w:rsid w:val="00210778"/>
    <w:rsid w:val="00231158"/>
    <w:rsid w:val="0029226E"/>
    <w:rsid w:val="002E22A7"/>
    <w:rsid w:val="00345DB7"/>
    <w:rsid w:val="00382E21"/>
    <w:rsid w:val="00384200"/>
    <w:rsid w:val="003A109F"/>
    <w:rsid w:val="003A4308"/>
    <w:rsid w:val="003E038B"/>
    <w:rsid w:val="003E3C4A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56DFC"/>
    <w:rsid w:val="00560C8B"/>
    <w:rsid w:val="005657FD"/>
    <w:rsid w:val="0057561D"/>
    <w:rsid w:val="00583979"/>
    <w:rsid w:val="005E6C93"/>
    <w:rsid w:val="00687CC4"/>
    <w:rsid w:val="006C2AC4"/>
    <w:rsid w:val="00713E3F"/>
    <w:rsid w:val="00772D95"/>
    <w:rsid w:val="007867E3"/>
    <w:rsid w:val="007C336B"/>
    <w:rsid w:val="007E023D"/>
    <w:rsid w:val="007F5CB7"/>
    <w:rsid w:val="0080548E"/>
    <w:rsid w:val="00822EAE"/>
    <w:rsid w:val="008553D4"/>
    <w:rsid w:val="00855967"/>
    <w:rsid w:val="00857705"/>
    <w:rsid w:val="008626C9"/>
    <w:rsid w:val="008D2C27"/>
    <w:rsid w:val="009124A4"/>
    <w:rsid w:val="00937F22"/>
    <w:rsid w:val="00947C36"/>
    <w:rsid w:val="00975450"/>
    <w:rsid w:val="009E37D8"/>
    <w:rsid w:val="00A0472F"/>
    <w:rsid w:val="00A266B5"/>
    <w:rsid w:val="00A35F84"/>
    <w:rsid w:val="00A83AB1"/>
    <w:rsid w:val="00AA0A85"/>
    <w:rsid w:val="00AA52C4"/>
    <w:rsid w:val="00AB56D4"/>
    <w:rsid w:val="00AD46EC"/>
    <w:rsid w:val="00AE7C0E"/>
    <w:rsid w:val="00AF3B31"/>
    <w:rsid w:val="00B10316"/>
    <w:rsid w:val="00B323F0"/>
    <w:rsid w:val="00B361D6"/>
    <w:rsid w:val="00B665B3"/>
    <w:rsid w:val="00B97E7F"/>
    <w:rsid w:val="00BB4706"/>
    <w:rsid w:val="00BD4F67"/>
    <w:rsid w:val="00C06986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06D0E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0006"/>
    <w:rsid w:val="00F548EE"/>
    <w:rsid w:val="00F6093F"/>
    <w:rsid w:val="00F6713C"/>
    <w:rsid w:val="00F858DB"/>
    <w:rsid w:val="00F9274B"/>
    <w:rsid w:val="00FD787B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2B6F5"/>
  <w15:docId w15:val="{EDCA9286-88C9-462A-9E68-B47CDB22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7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7705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47-244-6973" TargetMode="External"/><Relationship Id="rId13" Type="http://schemas.openxmlformats.org/officeDocument/2006/relationships/hyperlink" Target="mailto:joel.santosjunior@georgebrown.ca" TargetMode="External"/><Relationship Id="rId18" Type="http://schemas.openxmlformats.org/officeDocument/2006/relationships/hyperlink" Target="http://orbit5.c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rbit5.ca" TargetMode="External"/><Relationship Id="rId12" Type="http://schemas.openxmlformats.org/officeDocument/2006/relationships/hyperlink" Target="mailto:Lesya.Klepak@georgebrown.ca" TargetMode="External"/><Relationship Id="rId17" Type="http://schemas.openxmlformats.org/officeDocument/2006/relationships/hyperlink" Target="tel:+647-244-6973" TargetMode="External"/><Relationship Id="rId2" Type="http://schemas.openxmlformats.org/officeDocument/2006/relationships/styles" Target="styles.xml"/><Relationship Id="rId16" Type="http://schemas.openxmlformats.org/officeDocument/2006/relationships/hyperlink" Target="mailto:ShehzadAspi.Contractor@georgebrown.c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han.khullar@georgebrown.ca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atsal.Bhimani@georgebrown.ca" TargetMode="External"/><Relationship Id="rId10" Type="http://schemas.openxmlformats.org/officeDocument/2006/relationships/hyperlink" Target="mailto:connect@orbit5.c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nnect@orbit5.ca" TargetMode="External"/><Relationship Id="rId14" Type="http://schemas.openxmlformats.org/officeDocument/2006/relationships/hyperlink" Target="mailto:Vishwa.Mavani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 </cp:lastModifiedBy>
  <cp:revision>9</cp:revision>
  <cp:lastPrinted>2011-08-05T13:32:00Z</cp:lastPrinted>
  <dcterms:created xsi:type="dcterms:W3CDTF">2021-10-05T15:15:00Z</dcterms:created>
  <dcterms:modified xsi:type="dcterms:W3CDTF">2021-10-14T02:22:00Z</dcterms:modified>
</cp:coreProperties>
</file>