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 a la Programación II </w:t>
        <w:tab/>
        <w:t xml:space="preserve">Parcial  </w:t>
        <w:tab/>
        <w:t xml:space="preserve">27/10/2021 </w:t>
      </w: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tiene un árbol en el que cada nodo posee nro_articulo(integer) y anio_fabricacion(1970-2025). Este árbol está ordenado por número de artículo. Se pide que dados dos números de artículo (art_min, art_max) y un número de profundidad (prof_maxima) recorra el árbol y genere una lista doblemente vinculada conteniendo el anio_fabricacion y la cantidad de artículos encontrados de ese año. Los nodos de la lista deben estar </w:t>
      </w:r>
      <w:r w:rsidDel="00000000" w:rsidR="00000000" w:rsidRPr="00000000">
        <w:rPr>
          <w:b w:val="1"/>
          <w:rtl w:val="0"/>
        </w:rPr>
        <w:t xml:space="preserve">permanentemente</w:t>
      </w:r>
      <w:r w:rsidDel="00000000" w:rsidR="00000000" w:rsidRPr="00000000">
        <w:rPr>
          <w:rtl w:val="0"/>
        </w:rPr>
        <w:t xml:space="preserve"> ordenados en forma descendente por cantidad de artículos. Los nodos del árbol a tener en cuenta son sólo los que poseen el nro_articulo entre art_min y art_max y cuya profundidad en el árbol no supera prof_maxima (la raíz tiene profundidad = 1). No debe recorrer nodos inútilmente.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Realice el DE, la declaración de constantes, tipos, variables, programa principal y todos los módulos que considere necesarios. Considerar que el árbol inicialmente está cargado.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1440.0000000000002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