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18/03/21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Whatssap, ideias de qual seria o projeto e como colocaríamos em prática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20/03/21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Whatssap, Revisão de conteúdo e formulação de objetivo geral e objetivo específico, ambos anotados no caderno.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24/05/21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Whatssap, Discussão sobre o site, e decidido ser chamado Amelia.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04/06/21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Meet 13:00-13:40, Revisão de conteúdo.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??/??/??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Fizemos um cronograma, com as orientações do prof. Emerson, para seguir dando continuidade ao projeto.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20/08/21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Conversamos e reformamos ainda mais a ideia do projeto e entramos em consenso para diminuir o projeto, deixamos apenas a ideia inicial de um local de estudo com cronômetro e um lugar para as atividades.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27/08/21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Fizemos um rascunho do protótipo do site apenas para temos algo em mente fora do papel. E cada um estudou separadamente para por em prática.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03/09/21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Desenvolvemos a logo marca do site e discutimos entre fazer um site ou um app para celular, continuando com a ideia de ser um 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10/09/21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Gean  e Emily estudou HTML e CSS. Emily focou em tela de login já Gean estudou o geral.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24/09/21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01/10/21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08/10/21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22/10/21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05/11/21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Apresentação dos projetos.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12/11/21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19/11/21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26/11/21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03/12/21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Apresentação final.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10/12/21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