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E15" w:rsidRPr="00457E15" w:rsidRDefault="00457E15" w:rsidP="00457E15">
      <w:pPr>
        <w:spacing w:after="150" w:line="240" w:lineRule="auto"/>
        <w:rPr>
          <w:rFonts w:ascii="Helvetica" w:eastAsia="Times New Roman" w:hAnsi="Helvetica" w:cs="Times New Roman"/>
          <w:color w:val="333333"/>
          <w:spacing w:val="12"/>
          <w:sz w:val="21"/>
          <w:szCs w:val="21"/>
          <w:lang w:eastAsia="en-IN"/>
        </w:rPr>
      </w:pPr>
      <w:r w:rsidRPr="00457E15">
        <w:rPr>
          <w:rFonts w:ascii="Helvetica" w:eastAsia="Times New Roman" w:hAnsi="Helvetica" w:cs="Times New Roman"/>
          <w:color w:val="333333"/>
          <w:spacing w:val="12"/>
          <w:sz w:val="21"/>
          <w:szCs w:val="21"/>
          <w:lang w:eastAsia="en-IN"/>
        </w:rPr>
        <w:t>The t-distribution with degrees of freedom “</w:t>
      </w:r>
      <w:r w:rsidRPr="00457E15">
        <w:rPr>
          <w:rFonts w:ascii="Helvetica" w:eastAsia="Times New Roman" w:hAnsi="Helvetica" w:cs="Times New Roman"/>
          <w:i/>
          <w:iCs/>
          <w:color w:val="333333"/>
          <w:spacing w:val="12"/>
          <w:sz w:val="21"/>
          <w:szCs w:val="21"/>
          <w:lang w:eastAsia="en-IN"/>
        </w:rPr>
        <w:t>n – 1</w:t>
      </w:r>
      <w:r w:rsidRPr="00457E15">
        <w:rPr>
          <w:rFonts w:ascii="Helvetica" w:eastAsia="Times New Roman" w:hAnsi="Helvetica" w:cs="Times New Roman"/>
          <w:color w:val="333333"/>
          <w:spacing w:val="12"/>
          <w:sz w:val="21"/>
          <w:szCs w:val="21"/>
          <w:lang w:eastAsia="en-IN"/>
        </w:rPr>
        <w:t>” is given below.</w:t>
      </w:r>
    </w:p>
    <w:p w:rsidR="00457E15" w:rsidRPr="00457E15" w:rsidRDefault="00457E15" w:rsidP="00457E15">
      <w:pPr>
        <w:spacing w:line="240" w:lineRule="auto"/>
        <w:jc w:val="center"/>
        <w:rPr>
          <w:rFonts w:ascii="Times New Roman" w:eastAsia="Times New Roman" w:hAnsi="Times New Roman" w:cs="Times New Roman"/>
          <w:sz w:val="24"/>
          <w:szCs w:val="24"/>
          <w:lang w:eastAsia="en-IN"/>
        </w:rPr>
      </w:pPr>
      <w:r w:rsidRPr="00457E15">
        <w:rPr>
          <w:rFonts w:ascii="MathJax_Math-bold-italic" w:eastAsia="Times New Roman" w:hAnsi="MathJax_Math-bold-italic" w:cs="Times New Roman"/>
          <w:sz w:val="30"/>
          <w:szCs w:val="30"/>
          <w:bdr w:val="none" w:sz="0" w:space="0" w:color="auto" w:frame="1"/>
          <w:lang w:eastAsia="en-IN"/>
        </w:rPr>
        <w:t>t</w:t>
      </w:r>
      <w:r w:rsidRPr="00457E15">
        <w:rPr>
          <w:rFonts w:ascii="MathJax_Main-bold" w:eastAsia="Times New Roman" w:hAnsi="MathJax_Main-bold" w:cs="Times New Roman"/>
          <w:sz w:val="30"/>
          <w:szCs w:val="30"/>
          <w:bdr w:val="none" w:sz="0" w:space="0" w:color="auto" w:frame="1"/>
          <w:lang w:eastAsia="en-IN"/>
        </w:rPr>
        <w:t>=</w:t>
      </w:r>
      <w:r w:rsidRPr="00457E15">
        <w:rPr>
          <w:rFonts w:ascii="MathJax_Math-bold-italic" w:eastAsia="Times New Roman" w:hAnsi="MathJax_Math-bold-italic" w:cs="Times New Roman"/>
          <w:sz w:val="30"/>
          <w:szCs w:val="30"/>
          <w:bdr w:val="none" w:sz="0" w:space="0" w:color="auto" w:frame="1"/>
          <w:lang w:eastAsia="en-IN"/>
        </w:rPr>
        <w:t>x</w:t>
      </w:r>
      <w:r w:rsidRPr="00457E15">
        <w:rPr>
          <w:rFonts w:ascii="MathJax_Main-bold" w:eastAsia="Times New Roman" w:hAnsi="MathJax_Main-bold" w:cs="Times New Roman"/>
          <w:sz w:val="21"/>
          <w:szCs w:val="21"/>
          <w:bdr w:val="none" w:sz="0" w:space="0" w:color="auto" w:frame="1"/>
          <w:lang w:eastAsia="en-IN"/>
        </w:rPr>
        <w:t>¯¯¯</w:t>
      </w:r>
      <w:r w:rsidRPr="00457E15">
        <w:rPr>
          <w:rFonts w:ascii="MathJax_Main-bold" w:eastAsia="Times New Roman" w:hAnsi="MathJax_Main-bold" w:cs="Times New Roman"/>
          <w:sz w:val="30"/>
          <w:szCs w:val="30"/>
          <w:bdr w:val="none" w:sz="0" w:space="0" w:color="auto" w:frame="1"/>
          <w:lang w:eastAsia="en-IN"/>
        </w:rPr>
        <w:t>−</w:t>
      </w:r>
      <w:proofErr w:type="spellStart"/>
      <w:r w:rsidRPr="00457E15">
        <w:rPr>
          <w:rFonts w:ascii="MathJax_Math-bold-italic" w:eastAsia="Times New Roman" w:hAnsi="MathJax_Math-bold-italic" w:cs="Times New Roman"/>
          <w:sz w:val="30"/>
          <w:szCs w:val="30"/>
          <w:bdr w:val="none" w:sz="0" w:space="0" w:color="auto" w:frame="1"/>
          <w:lang w:eastAsia="en-IN"/>
        </w:rPr>
        <w:t>μ</w:t>
      </w:r>
      <w:r w:rsidRPr="00457E15">
        <w:rPr>
          <w:rFonts w:ascii="MathJax_Math-bold-italic" w:eastAsia="Times New Roman" w:hAnsi="MathJax_Math-bold-italic" w:cs="Times New Roman"/>
          <w:sz w:val="21"/>
          <w:szCs w:val="21"/>
          <w:bdr w:val="none" w:sz="0" w:space="0" w:color="auto" w:frame="1"/>
          <w:lang w:eastAsia="en-IN"/>
        </w:rPr>
        <w:t>sN</w:t>
      </w:r>
      <w:proofErr w:type="spellEnd"/>
      <w:r w:rsidRPr="00457E15">
        <w:rPr>
          <w:rFonts w:ascii="MathJax_Main" w:eastAsia="Times New Roman" w:hAnsi="MathJax_Main" w:cs="Times New Roman"/>
          <w:sz w:val="21"/>
          <w:szCs w:val="21"/>
          <w:bdr w:val="none" w:sz="0" w:space="0" w:color="auto" w:frame="1"/>
          <w:lang w:eastAsia="en-IN"/>
        </w:rPr>
        <w:t>−−√</w:t>
      </w:r>
      <w:r w:rsidRPr="00457E15">
        <w:rPr>
          <w:rFonts w:ascii="Times New Roman" w:eastAsia="Times New Roman" w:hAnsi="Times New Roman" w:cs="Times New Roman"/>
          <w:sz w:val="21"/>
          <w:szCs w:val="21"/>
          <w:bdr w:val="none" w:sz="0" w:space="0" w:color="auto" w:frame="1"/>
          <w:lang w:eastAsia="en-IN"/>
        </w:rPr>
        <w:t>t=x¯−</w:t>
      </w:r>
      <w:proofErr w:type="spellStart"/>
      <w:r w:rsidRPr="00457E15">
        <w:rPr>
          <w:rFonts w:ascii="Times New Roman" w:eastAsia="Times New Roman" w:hAnsi="Times New Roman" w:cs="Times New Roman"/>
          <w:sz w:val="21"/>
          <w:szCs w:val="21"/>
          <w:bdr w:val="none" w:sz="0" w:space="0" w:color="auto" w:frame="1"/>
          <w:lang w:eastAsia="en-IN"/>
        </w:rPr>
        <w:t>μsN</w:t>
      </w:r>
      <w:proofErr w:type="spellEnd"/>
    </w:p>
    <w:p w:rsidR="00457E15" w:rsidRPr="00457E15" w:rsidRDefault="00457E15" w:rsidP="00457E15">
      <w:pPr>
        <w:spacing w:before="300" w:after="150" w:line="240" w:lineRule="auto"/>
        <w:outlineLvl w:val="2"/>
        <w:rPr>
          <w:rFonts w:ascii="Helvetica" w:eastAsia="Times New Roman" w:hAnsi="Helvetica" w:cs="Times New Roman"/>
          <w:caps/>
          <w:color w:val="333333"/>
          <w:spacing w:val="12"/>
          <w:sz w:val="36"/>
          <w:szCs w:val="36"/>
          <w:lang w:eastAsia="en-IN"/>
        </w:rPr>
      </w:pPr>
      <w:r w:rsidRPr="00457E15">
        <w:rPr>
          <w:rFonts w:ascii="Helvetica" w:eastAsia="Times New Roman" w:hAnsi="Helvetica" w:cs="Times New Roman"/>
          <w:b/>
          <w:bCs/>
          <w:caps/>
          <w:color w:val="333333"/>
          <w:spacing w:val="12"/>
          <w:sz w:val="36"/>
          <w:szCs w:val="36"/>
          <w:lang w:eastAsia="en-IN"/>
        </w:rPr>
        <w:t>SOLVED EXAMPLES OF T-DISTRIBUTION</w:t>
      </w:r>
    </w:p>
    <w:p w:rsidR="00457E15" w:rsidRPr="00457E15" w:rsidRDefault="00457E15" w:rsidP="00457E15">
      <w:pPr>
        <w:spacing w:after="150" w:line="240" w:lineRule="auto"/>
        <w:rPr>
          <w:rFonts w:ascii="Helvetica" w:eastAsia="Times New Roman" w:hAnsi="Helvetica" w:cs="Times New Roman"/>
          <w:color w:val="333333"/>
          <w:spacing w:val="12"/>
          <w:sz w:val="21"/>
          <w:szCs w:val="21"/>
          <w:lang w:eastAsia="en-IN"/>
        </w:rPr>
      </w:pPr>
      <w:r w:rsidRPr="00457E15">
        <w:rPr>
          <w:rFonts w:ascii="Helvetica" w:eastAsia="Times New Roman" w:hAnsi="Helvetica" w:cs="Times New Roman"/>
          <w:b/>
          <w:bCs/>
          <w:color w:val="333333"/>
          <w:spacing w:val="12"/>
          <w:sz w:val="21"/>
          <w:szCs w:val="21"/>
          <w:lang w:eastAsia="en-IN"/>
        </w:rPr>
        <w:t>Example: </w:t>
      </w:r>
      <w:r w:rsidRPr="00457E15">
        <w:rPr>
          <w:rFonts w:ascii="Helvetica" w:eastAsia="Times New Roman" w:hAnsi="Helvetica" w:cs="Times New Roman"/>
          <w:color w:val="333333"/>
          <w:spacing w:val="12"/>
          <w:sz w:val="21"/>
          <w:szCs w:val="21"/>
          <w:lang w:eastAsia="en-IN"/>
        </w:rPr>
        <w:t>The CEO of light bulbs manufacturing company claims that an average light bulb lasts 300 days. A researcher randomly selects 15 bulbs for testing. The sampled bulbs last an average of 290 days, with a standard deviation of 50 days. If the CEO’s claim were true, what is the probability that 15 randomly selected bulbs would have an average life of no more than 290 days?</w:t>
      </w:r>
    </w:p>
    <w:p w:rsidR="00457E15" w:rsidRPr="00457E15" w:rsidRDefault="00457E15" w:rsidP="00457E15">
      <w:pPr>
        <w:spacing w:after="150" w:line="240" w:lineRule="auto"/>
        <w:rPr>
          <w:rFonts w:ascii="Helvetica" w:eastAsia="Times New Roman" w:hAnsi="Helvetica" w:cs="Times New Roman"/>
          <w:color w:val="333333"/>
          <w:spacing w:val="12"/>
          <w:sz w:val="21"/>
          <w:szCs w:val="21"/>
          <w:lang w:eastAsia="en-IN"/>
        </w:rPr>
      </w:pPr>
      <w:r w:rsidRPr="00457E15">
        <w:rPr>
          <w:rFonts w:ascii="Helvetica" w:eastAsia="Times New Roman" w:hAnsi="Helvetica" w:cs="Times New Roman"/>
          <w:b/>
          <w:bCs/>
          <w:color w:val="333333"/>
          <w:spacing w:val="12"/>
          <w:sz w:val="21"/>
          <w:szCs w:val="21"/>
          <w:lang w:eastAsia="en-IN"/>
        </w:rPr>
        <w:t>Solution:</w:t>
      </w:r>
      <w:bookmarkStart w:id="0" w:name="_GoBack"/>
      <w:bookmarkEnd w:id="0"/>
    </w:p>
    <w:p w:rsidR="00457E15" w:rsidRPr="00457E15" w:rsidRDefault="00457E15" w:rsidP="00457E15">
      <w:pPr>
        <w:spacing w:after="150" w:line="240" w:lineRule="auto"/>
        <w:rPr>
          <w:rFonts w:ascii="Helvetica" w:eastAsia="Times New Roman" w:hAnsi="Helvetica" w:cs="Times New Roman"/>
          <w:color w:val="333333"/>
          <w:spacing w:val="12"/>
          <w:sz w:val="21"/>
          <w:szCs w:val="21"/>
          <w:lang w:eastAsia="en-IN"/>
        </w:rPr>
      </w:pPr>
      <w:r w:rsidRPr="00457E15">
        <w:rPr>
          <w:rFonts w:ascii="Helvetica" w:eastAsia="Times New Roman" w:hAnsi="Helvetica" w:cs="Times New Roman"/>
          <w:color w:val="333333"/>
          <w:spacing w:val="12"/>
          <w:sz w:val="21"/>
          <w:szCs w:val="21"/>
          <w:lang w:eastAsia="en-IN"/>
        </w:rPr>
        <w:t>The traditional approach requires you to compute the t statistic, based on data presented in the problem description.</w:t>
      </w:r>
    </w:p>
    <w:p w:rsidR="00457E15" w:rsidRPr="00457E15" w:rsidRDefault="00457E15" w:rsidP="00457E15">
      <w:pPr>
        <w:spacing w:after="150" w:line="240" w:lineRule="auto"/>
        <w:rPr>
          <w:rFonts w:ascii="Helvetica" w:eastAsia="Times New Roman" w:hAnsi="Helvetica" w:cs="Times New Roman"/>
          <w:color w:val="333333"/>
          <w:spacing w:val="12"/>
          <w:sz w:val="21"/>
          <w:szCs w:val="21"/>
          <w:lang w:eastAsia="en-IN"/>
        </w:rPr>
      </w:pPr>
      <w:r w:rsidRPr="00457E15">
        <w:rPr>
          <w:rFonts w:ascii="Helvetica" w:eastAsia="Times New Roman" w:hAnsi="Helvetica" w:cs="Times New Roman"/>
          <w:color w:val="333333"/>
          <w:spacing w:val="12"/>
          <w:sz w:val="21"/>
          <w:szCs w:val="21"/>
          <w:lang w:eastAsia="en-IN"/>
        </w:rPr>
        <w:t>The first thing we need to do is compute the t statistic, based on the following equation:</w:t>
      </w:r>
    </w:p>
    <w:p w:rsidR="00457E15" w:rsidRPr="00457E15" w:rsidRDefault="00457E15" w:rsidP="00457E15">
      <w:pPr>
        <w:spacing w:after="0" w:line="240" w:lineRule="auto"/>
        <w:rPr>
          <w:rFonts w:ascii="Helvetica" w:eastAsia="Times New Roman" w:hAnsi="Helvetica" w:cs="Times New Roman"/>
          <w:color w:val="333333"/>
          <w:spacing w:val="12"/>
          <w:sz w:val="21"/>
          <w:szCs w:val="21"/>
          <w:lang w:eastAsia="en-IN"/>
        </w:rPr>
      </w:pPr>
      <w:r w:rsidRPr="00457E15">
        <w:rPr>
          <w:rFonts w:ascii="Helvetica" w:eastAsia="Times New Roman" w:hAnsi="Helvetica" w:cs="Times New Roman"/>
          <w:color w:val="333333"/>
          <w:spacing w:val="12"/>
          <w:sz w:val="21"/>
          <w:szCs w:val="21"/>
          <w:lang w:eastAsia="en-IN"/>
        </w:rPr>
        <w:t>Where </w:t>
      </w:r>
      <w:r w:rsidRPr="00457E15">
        <w:rPr>
          <w:rFonts w:ascii="MathJax_Math-italic" w:eastAsia="Times New Roman" w:hAnsi="MathJax_Math-italic" w:cs="Times New Roman"/>
          <w:color w:val="333333"/>
          <w:sz w:val="25"/>
          <w:szCs w:val="25"/>
          <w:bdr w:val="none" w:sz="0" w:space="0" w:color="auto" w:frame="1"/>
          <w:lang w:eastAsia="en-IN"/>
        </w:rPr>
        <w:t>x</w:t>
      </w:r>
      <w:r w:rsidRPr="00457E15">
        <w:rPr>
          <w:rFonts w:ascii="MathJax_Main" w:eastAsia="Times New Roman" w:hAnsi="MathJax_Main" w:cs="Times New Roman"/>
          <w:color w:val="333333"/>
          <w:sz w:val="18"/>
          <w:szCs w:val="18"/>
          <w:bdr w:val="none" w:sz="0" w:space="0" w:color="auto" w:frame="1"/>
          <w:lang w:eastAsia="en-IN"/>
        </w:rPr>
        <w:t>¯¯¯</w:t>
      </w:r>
      <w:r w:rsidRPr="00457E15">
        <w:rPr>
          <w:rFonts w:ascii="Helvetica" w:eastAsia="Times New Roman" w:hAnsi="Helvetica" w:cs="Times New Roman"/>
          <w:color w:val="333333"/>
          <w:sz w:val="21"/>
          <w:szCs w:val="21"/>
          <w:bdr w:val="none" w:sz="0" w:space="0" w:color="auto" w:frame="1"/>
          <w:lang w:eastAsia="en-IN"/>
        </w:rPr>
        <w:t>x¯</w:t>
      </w:r>
      <w:r w:rsidRPr="00457E15">
        <w:rPr>
          <w:rFonts w:ascii="Helvetica" w:eastAsia="Times New Roman" w:hAnsi="Helvetica" w:cs="Times New Roman"/>
          <w:color w:val="333333"/>
          <w:spacing w:val="12"/>
          <w:sz w:val="21"/>
          <w:szCs w:val="21"/>
          <w:lang w:eastAsia="en-IN"/>
        </w:rPr>
        <w:t> is the sample mean, </w:t>
      </w:r>
      <w:proofErr w:type="spellStart"/>
      <w:r w:rsidRPr="00457E15">
        <w:rPr>
          <w:rFonts w:ascii="MathJax_Math-italic" w:eastAsia="Times New Roman" w:hAnsi="MathJax_Math-italic" w:cs="Times New Roman"/>
          <w:color w:val="333333"/>
          <w:sz w:val="25"/>
          <w:szCs w:val="25"/>
          <w:bdr w:val="none" w:sz="0" w:space="0" w:color="auto" w:frame="1"/>
          <w:lang w:eastAsia="en-IN"/>
        </w:rPr>
        <w:t>μ</w:t>
      </w:r>
      <w:r w:rsidRPr="00457E15">
        <w:rPr>
          <w:rFonts w:ascii="Helvetica" w:eastAsia="Times New Roman" w:hAnsi="Helvetica" w:cs="Times New Roman"/>
          <w:color w:val="333333"/>
          <w:sz w:val="21"/>
          <w:szCs w:val="21"/>
          <w:bdr w:val="none" w:sz="0" w:space="0" w:color="auto" w:frame="1"/>
          <w:lang w:eastAsia="en-IN"/>
        </w:rPr>
        <w:t>μ</w:t>
      </w:r>
      <w:proofErr w:type="spellEnd"/>
      <w:r w:rsidRPr="00457E15">
        <w:rPr>
          <w:rFonts w:ascii="Helvetica" w:eastAsia="Times New Roman" w:hAnsi="Helvetica" w:cs="Times New Roman"/>
          <w:color w:val="333333"/>
          <w:spacing w:val="12"/>
          <w:sz w:val="21"/>
          <w:szCs w:val="21"/>
          <w:lang w:eastAsia="en-IN"/>
        </w:rPr>
        <w:t> is the population mean, </w:t>
      </w:r>
      <w:r w:rsidRPr="00457E15">
        <w:rPr>
          <w:rFonts w:ascii="Helvetica" w:eastAsia="Times New Roman" w:hAnsi="Helvetica" w:cs="Times New Roman"/>
          <w:i/>
          <w:iCs/>
          <w:color w:val="333333"/>
          <w:spacing w:val="12"/>
          <w:sz w:val="21"/>
          <w:szCs w:val="21"/>
          <w:lang w:eastAsia="en-IN"/>
        </w:rPr>
        <w:t>s</w:t>
      </w:r>
      <w:r w:rsidRPr="00457E15">
        <w:rPr>
          <w:rFonts w:ascii="Helvetica" w:eastAsia="Times New Roman" w:hAnsi="Helvetica" w:cs="Times New Roman"/>
          <w:color w:val="333333"/>
          <w:spacing w:val="12"/>
          <w:sz w:val="21"/>
          <w:szCs w:val="21"/>
          <w:lang w:eastAsia="en-IN"/>
        </w:rPr>
        <w:t> is the standard deviation of the sample, and </w:t>
      </w:r>
      <w:r w:rsidRPr="00457E15">
        <w:rPr>
          <w:rFonts w:ascii="Helvetica" w:eastAsia="Times New Roman" w:hAnsi="Helvetica" w:cs="Times New Roman"/>
          <w:i/>
          <w:iCs/>
          <w:color w:val="333333"/>
          <w:spacing w:val="12"/>
          <w:sz w:val="21"/>
          <w:szCs w:val="21"/>
          <w:lang w:eastAsia="en-IN"/>
        </w:rPr>
        <w:t>n</w:t>
      </w:r>
      <w:r w:rsidRPr="00457E15">
        <w:rPr>
          <w:rFonts w:ascii="Helvetica" w:eastAsia="Times New Roman" w:hAnsi="Helvetica" w:cs="Times New Roman"/>
          <w:color w:val="333333"/>
          <w:spacing w:val="12"/>
          <w:sz w:val="21"/>
          <w:szCs w:val="21"/>
          <w:lang w:eastAsia="en-IN"/>
        </w:rPr>
        <w:t> is the sample size.</w:t>
      </w:r>
    </w:p>
    <w:p w:rsidR="00457E15" w:rsidRPr="00457E15" w:rsidRDefault="00457E15" w:rsidP="00457E15">
      <w:pPr>
        <w:spacing w:after="0" w:line="240" w:lineRule="auto"/>
        <w:rPr>
          <w:rFonts w:ascii="Helvetica" w:eastAsia="Times New Roman" w:hAnsi="Helvetica" w:cs="Times New Roman"/>
          <w:color w:val="333333"/>
          <w:spacing w:val="12"/>
          <w:sz w:val="21"/>
          <w:szCs w:val="21"/>
          <w:lang w:eastAsia="en-IN"/>
        </w:rPr>
      </w:pPr>
      <w:r w:rsidRPr="00457E15">
        <w:rPr>
          <w:rFonts w:ascii="Helvetica" w:eastAsia="Times New Roman" w:hAnsi="Helvetica" w:cs="Times New Roman"/>
          <w:color w:val="333333"/>
          <w:spacing w:val="12"/>
          <w:sz w:val="21"/>
          <w:szCs w:val="21"/>
          <w:lang w:eastAsia="en-IN"/>
        </w:rPr>
        <w:t>Using the formula: </w:t>
      </w:r>
      <w:r w:rsidRPr="00457E15">
        <w:rPr>
          <w:rFonts w:ascii="MathJax_Math-italic" w:eastAsia="Times New Roman" w:hAnsi="MathJax_Math-italic" w:cs="Times New Roman"/>
          <w:color w:val="333333"/>
          <w:sz w:val="25"/>
          <w:szCs w:val="25"/>
          <w:bdr w:val="none" w:sz="0" w:space="0" w:color="auto" w:frame="1"/>
          <w:lang w:eastAsia="en-IN"/>
        </w:rPr>
        <w:t>t</w:t>
      </w:r>
      <w:r w:rsidRPr="00457E15">
        <w:rPr>
          <w:rFonts w:ascii="MathJax_Main" w:eastAsia="Times New Roman" w:hAnsi="MathJax_Main" w:cs="Times New Roman"/>
          <w:color w:val="333333"/>
          <w:sz w:val="25"/>
          <w:szCs w:val="25"/>
          <w:bdr w:val="none" w:sz="0" w:space="0" w:color="auto" w:frame="1"/>
          <w:lang w:eastAsia="en-IN"/>
        </w:rPr>
        <w:t>=</w:t>
      </w:r>
      <w:r w:rsidRPr="00457E15">
        <w:rPr>
          <w:rFonts w:ascii="MathJax_Math-italic" w:eastAsia="Times New Roman" w:hAnsi="MathJax_Math-italic" w:cs="Times New Roman"/>
          <w:color w:val="333333"/>
          <w:sz w:val="18"/>
          <w:szCs w:val="18"/>
          <w:bdr w:val="none" w:sz="0" w:space="0" w:color="auto" w:frame="1"/>
          <w:lang w:eastAsia="en-IN"/>
        </w:rPr>
        <w:t>x</w:t>
      </w:r>
      <w:r w:rsidRPr="00457E15">
        <w:rPr>
          <w:rFonts w:ascii="MathJax_Main" w:eastAsia="Times New Roman" w:hAnsi="MathJax_Main" w:cs="Times New Roman"/>
          <w:color w:val="333333"/>
          <w:sz w:val="13"/>
          <w:szCs w:val="13"/>
          <w:bdr w:val="none" w:sz="0" w:space="0" w:color="auto" w:frame="1"/>
          <w:lang w:eastAsia="en-IN"/>
        </w:rPr>
        <w:t>¯¯¯</w:t>
      </w:r>
      <w:r w:rsidRPr="00457E15">
        <w:rPr>
          <w:rFonts w:ascii="MathJax_Main" w:eastAsia="Times New Roman" w:hAnsi="MathJax_Main" w:cs="Times New Roman"/>
          <w:color w:val="333333"/>
          <w:sz w:val="18"/>
          <w:szCs w:val="18"/>
          <w:bdr w:val="none" w:sz="0" w:space="0" w:color="auto" w:frame="1"/>
          <w:lang w:eastAsia="en-IN"/>
        </w:rPr>
        <w:t>−</w:t>
      </w:r>
      <w:proofErr w:type="spellStart"/>
      <w:r w:rsidRPr="00457E15">
        <w:rPr>
          <w:rFonts w:ascii="MathJax_Math-italic" w:eastAsia="Times New Roman" w:hAnsi="MathJax_Math-italic" w:cs="Times New Roman"/>
          <w:color w:val="333333"/>
          <w:sz w:val="18"/>
          <w:szCs w:val="18"/>
          <w:bdr w:val="none" w:sz="0" w:space="0" w:color="auto" w:frame="1"/>
          <w:lang w:eastAsia="en-IN"/>
        </w:rPr>
        <w:t>μ</w:t>
      </w:r>
      <w:r w:rsidRPr="00457E15">
        <w:rPr>
          <w:rFonts w:ascii="MathJax_Math-italic" w:eastAsia="Times New Roman" w:hAnsi="MathJax_Math-italic" w:cs="Times New Roman"/>
          <w:color w:val="333333"/>
          <w:sz w:val="13"/>
          <w:szCs w:val="13"/>
          <w:bdr w:val="none" w:sz="0" w:space="0" w:color="auto" w:frame="1"/>
          <w:lang w:eastAsia="en-IN"/>
        </w:rPr>
        <w:t>sN</w:t>
      </w:r>
      <w:r w:rsidRPr="00457E15">
        <w:rPr>
          <w:rFonts w:ascii="MathJax_Main" w:eastAsia="Times New Roman" w:hAnsi="MathJax_Main" w:cs="Times New Roman"/>
          <w:color w:val="333333"/>
          <w:sz w:val="13"/>
          <w:szCs w:val="13"/>
          <w:bdr w:val="none" w:sz="0" w:space="0" w:color="auto" w:frame="1"/>
          <w:lang w:eastAsia="en-IN"/>
        </w:rPr>
        <w:t>√</w:t>
      </w:r>
      <w:r w:rsidRPr="00457E15">
        <w:rPr>
          <w:rFonts w:ascii="Helvetica" w:eastAsia="Times New Roman" w:hAnsi="Helvetica" w:cs="Times New Roman"/>
          <w:color w:val="333333"/>
          <w:sz w:val="21"/>
          <w:szCs w:val="21"/>
          <w:bdr w:val="none" w:sz="0" w:space="0" w:color="auto" w:frame="1"/>
          <w:lang w:eastAsia="en-IN"/>
        </w:rPr>
        <w:t>t</w:t>
      </w:r>
      <w:proofErr w:type="spellEnd"/>
      <w:r w:rsidRPr="00457E15">
        <w:rPr>
          <w:rFonts w:ascii="Helvetica" w:eastAsia="Times New Roman" w:hAnsi="Helvetica" w:cs="Times New Roman"/>
          <w:color w:val="333333"/>
          <w:sz w:val="21"/>
          <w:szCs w:val="21"/>
          <w:bdr w:val="none" w:sz="0" w:space="0" w:color="auto" w:frame="1"/>
          <w:lang w:eastAsia="en-IN"/>
        </w:rPr>
        <w:t>=x¯−</w:t>
      </w:r>
      <w:proofErr w:type="spellStart"/>
      <w:r w:rsidRPr="00457E15">
        <w:rPr>
          <w:rFonts w:ascii="Helvetica" w:eastAsia="Times New Roman" w:hAnsi="Helvetica" w:cs="Times New Roman"/>
          <w:color w:val="333333"/>
          <w:sz w:val="21"/>
          <w:szCs w:val="21"/>
          <w:bdr w:val="none" w:sz="0" w:space="0" w:color="auto" w:frame="1"/>
          <w:lang w:eastAsia="en-IN"/>
        </w:rPr>
        <w:t>μsN</w:t>
      </w:r>
      <w:proofErr w:type="spellEnd"/>
    </w:p>
    <w:p w:rsidR="00457E15" w:rsidRPr="00457E15" w:rsidRDefault="00457E15" w:rsidP="00457E15">
      <w:pPr>
        <w:spacing w:after="0" w:line="240" w:lineRule="auto"/>
        <w:rPr>
          <w:rFonts w:ascii="Helvetica" w:eastAsia="Times New Roman" w:hAnsi="Helvetica" w:cs="Times New Roman"/>
          <w:color w:val="333333"/>
          <w:spacing w:val="12"/>
          <w:sz w:val="21"/>
          <w:szCs w:val="21"/>
          <w:lang w:eastAsia="en-IN"/>
        </w:rPr>
      </w:pPr>
      <w:r w:rsidRPr="00457E15">
        <w:rPr>
          <w:rFonts w:ascii="MathJax_Math-italic" w:eastAsia="Times New Roman" w:hAnsi="MathJax_Math-italic" w:cs="Times New Roman"/>
          <w:color w:val="333333"/>
          <w:sz w:val="25"/>
          <w:szCs w:val="25"/>
          <w:bdr w:val="none" w:sz="0" w:space="0" w:color="auto" w:frame="1"/>
          <w:lang w:eastAsia="en-IN"/>
        </w:rPr>
        <w:t>t</w:t>
      </w:r>
      <w:r w:rsidRPr="00457E15">
        <w:rPr>
          <w:rFonts w:ascii="MathJax_Main" w:eastAsia="Times New Roman" w:hAnsi="MathJax_Main" w:cs="Times New Roman"/>
          <w:color w:val="333333"/>
          <w:sz w:val="25"/>
          <w:szCs w:val="25"/>
          <w:bdr w:val="none" w:sz="0" w:space="0" w:color="auto" w:frame="1"/>
          <w:lang w:eastAsia="en-IN"/>
        </w:rPr>
        <w:t>=</w:t>
      </w:r>
      <w:r w:rsidRPr="00457E15">
        <w:rPr>
          <w:rFonts w:ascii="MathJax_Main" w:eastAsia="Times New Roman" w:hAnsi="MathJax_Main" w:cs="Times New Roman"/>
          <w:color w:val="333333"/>
          <w:sz w:val="18"/>
          <w:szCs w:val="18"/>
          <w:bdr w:val="none" w:sz="0" w:space="0" w:color="auto" w:frame="1"/>
          <w:lang w:eastAsia="en-IN"/>
        </w:rPr>
        <w:t>290−300</w:t>
      </w:r>
      <w:r w:rsidRPr="00457E15">
        <w:rPr>
          <w:rFonts w:ascii="MathJax_Main" w:eastAsia="Times New Roman" w:hAnsi="MathJax_Main" w:cs="Times New Roman"/>
          <w:color w:val="333333"/>
          <w:sz w:val="13"/>
          <w:szCs w:val="13"/>
          <w:bdr w:val="none" w:sz="0" w:space="0" w:color="auto" w:frame="1"/>
          <w:lang w:eastAsia="en-IN"/>
        </w:rPr>
        <w:t>5015√</w:t>
      </w:r>
      <w:r w:rsidRPr="00457E15">
        <w:rPr>
          <w:rFonts w:ascii="Helvetica" w:eastAsia="Times New Roman" w:hAnsi="Helvetica" w:cs="Times New Roman"/>
          <w:color w:val="333333"/>
          <w:sz w:val="21"/>
          <w:szCs w:val="21"/>
          <w:bdr w:val="none" w:sz="0" w:space="0" w:color="auto" w:frame="1"/>
          <w:lang w:eastAsia="en-IN"/>
        </w:rPr>
        <w:t>t=290−3005015</w:t>
      </w:r>
    </w:p>
    <w:p w:rsidR="00457E15" w:rsidRPr="00457E15" w:rsidRDefault="00457E15" w:rsidP="00457E15">
      <w:pPr>
        <w:spacing w:after="0" w:line="240" w:lineRule="auto"/>
        <w:rPr>
          <w:rFonts w:ascii="Helvetica" w:eastAsia="Times New Roman" w:hAnsi="Helvetica" w:cs="Times New Roman"/>
          <w:color w:val="333333"/>
          <w:spacing w:val="12"/>
          <w:sz w:val="21"/>
          <w:szCs w:val="21"/>
          <w:lang w:eastAsia="en-IN"/>
        </w:rPr>
      </w:pPr>
      <w:r w:rsidRPr="00457E15">
        <w:rPr>
          <w:rFonts w:ascii="MathJax_Main" w:eastAsia="Times New Roman" w:hAnsi="MathJax_Main" w:cs="Times New Roman"/>
          <w:color w:val="333333"/>
          <w:sz w:val="25"/>
          <w:szCs w:val="25"/>
          <w:bdr w:val="none" w:sz="0" w:space="0" w:color="auto" w:frame="1"/>
          <w:lang w:eastAsia="en-IN"/>
        </w:rPr>
        <w:t>=</w:t>
      </w:r>
      <w:r w:rsidRPr="00457E15">
        <w:rPr>
          <w:rFonts w:ascii="MathJax_Main" w:eastAsia="Times New Roman" w:hAnsi="MathJax_Main" w:cs="Times New Roman"/>
          <w:color w:val="333333"/>
          <w:sz w:val="18"/>
          <w:szCs w:val="18"/>
          <w:bdr w:val="none" w:sz="0" w:space="0" w:color="auto" w:frame="1"/>
          <w:lang w:eastAsia="en-IN"/>
        </w:rPr>
        <w:t>−1012.909945</w:t>
      </w:r>
      <w:r w:rsidRPr="00457E15">
        <w:rPr>
          <w:rFonts w:ascii="MathJax_Main" w:eastAsia="Times New Roman" w:hAnsi="MathJax_Main" w:cs="Times New Roman"/>
          <w:color w:val="333333"/>
          <w:sz w:val="25"/>
          <w:szCs w:val="25"/>
          <w:bdr w:val="none" w:sz="0" w:space="0" w:color="auto" w:frame="1"/>
          <w:lang w:eastAsia="en-IN"/>
        </w:rPr>
        <w:t>=0.7745966</w:t>
      </w:r>
      <w:r w:rsidRPr="00457E15">
        <w:rPr>
          <w:rFonts w:ascii="Helvetica" w:eastAsia="Times New Roman" w:hAnsi="Helvetica" w:cs="Times New Roman"/>
          <w:color w:val="333333"/>
          <w:sz w:val="21"/>
          <w:szCs w:val="21"/>
          <w:bdr w:val="none" w:sz="0" w:space="0" w:color="auto" w:frame="1"/>
          <w:lang w:eastAsia="en-IN"/>
        </w:rPr>
        <w:t>=−1012.909945=0.7745966</w:t>
      </w:r>
    </w:p>
    <w:p w:rsidR="00457E15" w:rsidRPr="00457E15" w:rsidRDefault="00457E15" w:rsidP="00457E15">
      <w:pPr>
        <w:spacing w:after="150" w:line="240" w:lineRule="auto"/>
        <w:rPr>
          <w:rFonts w:ascii="Helvetica" w:eastAsia="Times New Roman" w:hAnsi="Helvetica" w:cs="Times New Roman"/>
          <w:color w:val="333333"/>
          <w:spacing w:val="12"/>
          <w:sz w:val="21"/>
          <w:szCs w:val="21"/>
          <w:lang w:eastAsia="en-IN"/>
        </w:rPr>
      </w:pPr>
      <w:r w:rsidRPr="00457E15">
        <w:rPr>
          <w:rFonts w:ascii="Helvetica" w:eastAsia="Times New Roman" w:hAnsi="Helvetica" w:cs="Times New Roman"/>
          <w:color w:val="333333"/>
          <w:spacing w:val="12"/>
          <w:sz w:val="21"/>
          <w:szCs w:val="21"/>
          <w:lang w:eastAsia="en-IN"/>
        </w:rPr>
        <w:t>Since we will work with the raw data, we select “Sample mean” from the Random Variable dropdown box.</w:t>
      </w:r>
    </w:p>
    <w:p w:rsidR="00457E15" w:rsidRPr="00457E15" w:rsidRDefault="00457E15" w:rsidP="00457E15">
      <w:pPr>
        <w:numPr>
          <w:ilvl w:val="0"/>
          <w:numId w:val="1"/>
        </w:numPr>
        <w:spacing w:before="100" w:beforeAutospacing="1" w:after="100" w:afterAutospacing="1" w:line="240" w:lineRule="auto"/>
        <w:rPr>
          <w:rFonts w:ascii="Helvetica" w:eastAsia="Times New Roman" w:hAnsi="Helvetica" w:cs="Times New Roman"/>
          <w:color w:val="333333"/>
          <w:sz w:val="21"/>
          <w:szCs w:val="21"/>
          <w:lang w:eastAsia="en-IN"/>
        </w:rPr>
      </w:pPr>
      <w:r w:rsidRPr="00457E15">
        <w:rPr>
          <w:rFonts w:ascii="Helvetica" w:eastAsia="Times New Roman" w:hAnsi="Helvetica" w:cs="Times New Roman"/>
          <w:color w:val="333333"/>
          <w:sz w:val="21"/>
          <w:szCs w:val="21"/>
          <w:lang w:eastAsia="en-IN"/>
        </w:rPr>
        <w:t>The degrees of freedom are equal to 15 – 1 = 14.</w:t>
      </w:r>
    </w:p>
    <w:p w:rsidR="00457E15" w:rsidRPr="00457E15" w:rsidRDefault="00457E15" w:rsidP="00457E15">
      <w:pPr>
        <w:numPr>
          <w:ilvl w:val="0"/>
          <w:numId w:val="1"/>
        </w:numPr>
        <w:spacing w:before="100" w:beforeAutospacing="1" w:after="100" w:afterAutospacing="1" w:line="240" w:lineRule="auto"/>
        <w:rPr>
          <w:rFonts w:ascii="Helvetica" w:eastAsia="Times New Roman" w:hAnsi="Helvetica" w:cs="Times New Roman"/>
          <w:color w:val="333333"/>
          <w:sz w:val="21"/>
          <w:szCs w:val="21"/>
          <w:lang w:eastAsia="en-IN"/>
        </w:rPr>
      </w:pPr>
      <w:r w:rsidRPr="00457E15">
        <w:rPr>
          <w:rFonts w:ascii="Helvetica" w:eastAsia="Times New Roman" w:hAnsi="Helvetica" w:cs="Times New Roman"/>
          <w:color w:val="333333"/>
          <w:sz w:val="21"/>
          <w:szCs w:val="21"/>
          <w:lang w:eastAsia="en-IN"/>
        </w:rPr>
        <w:t>Assuming the CEO’s claim is true, the population mean equals 300.</w:t>
      </w:r>
    </w:p>
    <w:p w:rsidR="00457E15" w:rsidRPr="00457E15" w:rsidRDefault="00457E15" w:rsidP="00457E15">
      <w:pPr>
        <w:numPr>
          <w:ilvl w:val="0"/>
          <w:numId w:val="1"/>
        </w:numPr>
        <w:spacing w:before="100" w:beforeAutospacing="1" w:after="100" w:afterAutospacing="1" w:line="240" w:lineRule="auto"/>
        <w:rPr>
          <w:rFonts w:ascii="Helvetica" w:eastAsia="Times New Roman" w:hAnsi="Helvetica" w:cs="Times New Roman"/>
          <w:color w:val="333333"/>
          <w:sz w:val="21"/>
          <w:szCs w:val="21"/>
          <w:lang w:eastAsia="en-IN"/>
        </w:rPr>
      </w:pPr>
      <w:r w:rsidRPr="00457E15">
        <w:rPr>
          <w:rFonts w:ascii="Helvetica" w:eastAsia="Times New Roman" w:hAnsi="Helvetica" w:cs="Times New Roman"/>
          <w:color w:val="333333"/>
          <w:sz w:val="21"/>
          <w:szCs w:val="21"/>
          <w:lang w:eastAsia="en-IN"/>
        </w:rPr>
        <w:t>The sample mean equals 290.</w:t>
      </w:r>
    </w:p>
    <w:p w:rsidR="00457E15" w:rsidRPr="00457E15" w:rsidRDefault="00457E15" w:rsidP="00457E15">
      <w:pPr>
        <w:numPr>
          <w:ilvl w:val="0"/>
          <w:numId w:val="1"/>
        </w:numPr>
        <w:spacing w:before="100" w:beforeAutospacing="1" w:after="100" w:afterAutospacing="1" w:line="240" w:lineRule="auto"/>
        <w:rPr>
          <w:rFonts w:ascii="Helvetica" w:eastAsia="Times New Roman" w:hAnsi="Helvetica" w:cs="Times New Roman"/>
          <w:color w:val="333333"/>
          <w:sz w:val="21"/>
          <w:szCs w:val="21"/>
          <w:lang w:eastAsia="en-IN"/>
        </w:rPr>
      </w:pPr>
      <w:r w:rsidRPr="00457E15">
        <w:rPr>
          <w:rFonts w:ascii="Helvetica" w:eastAsia="Times New Roman" w:hAnsi="Helvetica" w:cs="Times New Roman"/>
          <w:color w:val="333333"/>
          <w:sz w:val="21"/>
          <w:szCs w:val="21"/>
          <w:lang w:eastAsia="en-IN"/>
        </w:rPr>
        <w:t>The standard deviation of the sample is 50.</w:t>
      </w:r>
    </w:p>
    <w:p w:rsidR="00457E15" w:rsidRPr="00457E15" w:rsidRDefault="00457E15" w:rsidP="00457E15">
      <w:pPr>
        <w:spacing w:after="0" w:line="240" w:lineRule="auto"/>
        <w:rPr>
          <w:rFonts w:ascii="Helvetica" w:eastAsia="Times New Roman" w:hAnsi="Helvetica" w:cs="Times New Roman"/>
          <w:color w:val="333333"/>
          <w:spacing w:val="12"/>
          <w:sz w:val="21"/>
          <w:szCs w:val="21"/>
          <w:lang w:eastAsia="en-IN"/>
        </w:rPr>
      </w:pPr>
      <w:r w:rsidRPr="00457E15">
        <w:rPr>
          <w:rFonts w:ascii="Helvetica" w:eastAsia="Times New Roman" w:hAnsi="Helvetica" w:cs="Times New Roman"/>
          <w:color w:val="333333"/>
          <w:spacing w:val="12"/>
          <w:sz w:val="21"/>
          <w:szCs w:val="21"/>
          <w:lang w:eastAsia="en-IN"/>
        </w:rPr>
        <w:t>The cumulative probability: 0.226. Hence, if the true bulb life were 300 days, there is a 22.6% chance that the average bulb life for 15 randomly selected bulbs would be less than or equal to 290 days</w:t>
      </w:r>
    </w:p>
    <w:p w:rsidR="00815994" w:rsidRDefault="00815994"/>
    <w:sectPr w:rsidR="00815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MathJax_Math-bold-italic">
    <w:altName w:val="Times New Roman"/>
    <w:panose1 w:val="00000000000000000000"/>
    <w:charset w:val="00"/>
    <w:family w:val="roman"/>
    <w:notTrueType/>
    <w:pitch w:val="default"/>
  </w:font>
  <w:font w:name="MathJax_Main-bold">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9345E"/>
    <w:multiLevelType w:val="multilevel"/>
    <w:tmpl w:val="7A1E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E15"/>
    <w:rsid w:val="003E3711"/>
    <w:rsid w:val="00457E15"/>
    <w:rsid w:val="00815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AF382-D1BF-4569-B7FC-FB3DA669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57E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7E1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57E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57E15"/>
    <w:rPr>
      <w:i/>
      <w:iCs/>
    </w:rPr>
  </w:style>
  <w:style w:type="character" w:customStyle="1" w:styleId="mi">
    <w:name w:val="mi"/>
    <w:basedOn w:val="DefaultParagraphFont"/>
    <w:rsid w:val="00457E15"/>
  </w:style>
  <w:style w:type="character" w:customStyle="1" w:styleId="mo">
    <w:name w:val="mo"/>
    <w:basedOn w:val="DefaultParagraphFont"/>
    <w:rsid w:val="00457E15"/>
  </w:style>
  <w:style w:type="character" w:customStyle="1" w:styleId="msqrt">
    <w:name w:val="msqrt"/>
    <w:basedOn w:val="DefaultParagraphFont"/>
    <w:rsid w:val="00457E15"/>
  </w:style>
  <w:style w:type="character" w:customStyle="1" w:styleId="mjxassistivemathml">
    <w:name w:val="mjx_assistive_mathml"/>
    <w:basedOn w:val="DefaultParagraphFont"/>
    <w:rsid w:val="00457E15"/>
  </w:style>
  <w:style w:type="character" w:styleId="Strong">
    <w:name w:val="Strong"/>
    <w:basedOn w:val="DefaultParagraphFont"/>
    <w:uiPriority w:val="22"/>
    <w:qFormat/>
    <w:rsid w:val="00457E15"/>
    <w:rPr>
      <w:b/>
      <w:bCs/>
    </w:rPr>
  </w:style>
  <w:style w:type="character" w:customStyle="1" w:styleId="mn">
    <w:name w:val="mn"/>
    <w:basedOn w:val="DefaultParagraphFont"/>
    <w:rsid w:val="00457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168571">
      <w:bodyDiv w:val="1"/>
      <w:marLeft w:val="0"/>
      <w:marRight w:val="0"/>
      <w:marTop w:val="0"/>
      <w:marBottom w:val="0"/>
      <w:divBdr>
        <w:top w:val="none" w:sz="0" w:space="0" w:color="auto"/>
        <w:left w:val="none" w:sz="0" w:space="0" w:color="auto"/>
        <w:bottom w:val="none" w:sz="0" w:space="0" w:color="auto"/>
        <w:right w:val="none" w:sz="0" w:space="0" w:color="auto"/>
      </w:divBdr>
      <w:divsChild>
        <w:div w:id="172263203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 Basha</dc:creator>
  <cp:keywords/>
  <dc:description/>
  <cp:lastModifiedBy>Sheik Basha</cp:lastModifiedBy>
  <cp:revision>1</cp:revision>
  <dcterms:created xsi:type="dcterms:W3CDTF">2017-12-27T10:26:00Z</dcterms:created>
  <dcterms:modified xsi:type="dcterms:W3CDTF">2017-12-27T16:44:00Z</dcterms:modified>
</cp:coreProperties>
</file>