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030FC" w14:textId="0A90E398" w:rsidR="0083096B" w:rsidRPr="00516F0F" w:rsidRDefault="00516F0F" w:rsidP="00516F0F">
      <w:pPr>
        <w:jc w:val="center"/>
        <w:rPr>
          <w:b/>
          <w:bCs/>
          <w:sz w:val="28"/>
          <w:szCs w:val="28"/>
          <w:lang w:val="en-IN"/>
        </w:rPr>
      </w:pPr>
      <w:proofErr w:type="spellStart"/>
      <w:r w:rsidRPr="00516F0F">
        <w:rPr>
          <w:b/>
          <w:bCs/>
          <w:sz w:val="28"/>
          <w:szCs w:val="28"/>
          <w:lang w:val="en-IN"/>
        </w:rPr>
        <w:t>Dr.</w:t>
      </w:r>
      <w:proofErr w:type="spellEnd"/>
      <w:r w:rsidRPr="00516F0F">
        <w:rPr>
          <w:b/>
          <w:bCs/>
          <w:sz w:val="28"/>
          <w:szCs w:val="28"/>
          <w:lang w:val="en-IN"/>
        </w:rPr>
        <w:t xml:space="preserve"> ZAKIR HUSAIN COLLEGE, ILAYANGUDI</w:t>
      </w:r>
    </w:p>
    <w:p w14:paraId="5A215B1D" w14:textId="6AB6D511" w:rsidR="00516F0F" w:rsidRPr="00516F0F" w:rsidRDefault="00516F0F" w:rsidP="00516F0F">
      <w:pPr>
        <w:jc w:val="center"/>
        <w:rPr>
          <w:b/>
          <w:bCs/>
          <w:sz w:val="28"/>
          <w:szCs w:val="28"/>
          <w:lang w:val="en-IN"/>
        </w:rPr>
      </w:pPr>
      <w:r w:rsidRPr="00516F0F">
        <w:rPr>
          <w:b/>
          <w:bCs/>
          <w:sz w:val="28"/>
          <w:szCs w:val="28"/>
          <w:lang w:val="en-IN"/>
        </w:rPr>
        <w:t>DEPARTMENT OF PHYSICS</w:t>
      </w:r>
    </w:p>
    <w:p w14:paraId="6B4F56D3" w14:textId="33FA5FDF" w:rsidR="00516F0F" w:rsidRPr="00516F0F" w:rsidRDefault="00516F0F" w:rsidP="00516F0F">
      <w:pPr>
        <w:jc w:val="center"/>
        <w:rPr>
          <w:b/>
          <w:bCs/>
          <w:sz w:val="28"/>
          <w:szCs w:val="28"/>
          <w:lang w:val="en-IN"/>
        </w:rPr>
      </w:pPr>
      <w:r w:rsidRPr="00516F0F">
        <w:rPr>
          <w:b/>
          <w:bCs/>
          <w:sz w:val="28"/>
          <w:szCs w:val="28"/>
          <w:lang w:val="en-IN"/>
        </w:rPr>
        <w:t>DATA ANALYTICAL REPORT</w:t>
      </w:r>
    </w:p>
    <w:p w14:paraId="5FD79E5E" w14:textId="494EEF94" w:rsidR="00516F0F" w:rsidRPr="00516F0F" w:rsidRDefault="00516F0F" w:rsidP="00516F0F">
      <w:pPr>
        <w:jc w:val="center"/>
        <w:rPr>
          <w:b/>
          <w:bCs/>
          <w:sz w:val="28"/>
          <w:szCs w:val="28"/>
          <w:lang w:val="en-IN"/>
        </w:rPr>
      </w:pPr>
      <w:r w:rsidRPr="00516F0F">
        <w:rPr>
          <w:b/>
          <w:bCs/>
          <w:sz w:val="28"/>
          <w:szCs w:val="28"/>
          <w:lang w:val="en-IN"/>
        </w:rPr>
        <w:t>ON</w:t>
      </w:r>
    </w:p>
    <w:p w14:paraId="1F42CC2F" w14:textId="3FBF096D" w:rsidR="00516F0F" w:rsidRDefault="00516F0F" w:rsidP="00516F0F">
      <w:pPr>
        <w:jc w:val="center"/>
        <w:rPr>
          <w:b/>
          <w:bCs/>
          <w:sz w:val="28"/>
          <w:szCs w:val="28"/>
          <w:lang w:val="en-IN"/>
        </w:rPr>
      </w:pPr>
      <w:r w:rsidRPr="00516F0F">
        <w:rPr>
          <w:b/>
          <w:bCs/>
          <w:sz w:val="28"/>
          <w:szCs w:val="28"/>
          <w:lang w:val="en-IN"/>
        </w:rPr>
        <w:t>VISUALIZATION TOOL FOR ELECTRIC VEHICLE CHARGE AND RANGE ANALYSIS</w:t>
      </w:r>
    </w:p>
    <w:p w14:paraId="14CD81D4" w14:textId="77777777" w:rsidR="00516F0F" w:rsidRDefault="00516F0F" w:rsidP="00516F0F">
      <w:pPr>
        <w:jc w:val="center"/>
        <w:rPr>
          <w:b/>
          <w:bCs/>
          <w:sz w:val="28"/>
          <w:szCs w:val="28"/>
          <w:lang w:val="en-IN"/>
        </w:rPr>
      </w:pPr>
    </w:p>
    <w:p w14:paraId="616C4BE8" w14:textId="77777777" w:rsidR="00516F0F" w:rsidRDefault="00516F0F" w:rsidP="00516F0F">
      <w:pPr>
        <w:rPr>
          <w:b/>
          <w:bCs/>
          <w:sz w:val="28"/>
          <w:szCs w:val="28"/>
          <w:lang w:val="en-IN"/>
        </w:rPr>
      </w:pPr>
    </w:p>
    <w:p w14:paraId="78620471" w14:textId="68893232" w:rsidR="00516F0F" w:rsidRDefault="00516F0F" w:rsidP="00516F0F">
      <w:pPr>
        <w:rPr>
          <w:b/>
          <w:bCs/>
          <w:sz w:val="24"/>
          <w:szCs w:val="24"/>
          <w:lang w:val="en-IN"/>
        </w:rPr>
      </w:pPr>
      <w:r w:rsidRPr="00516F0F">
        <w:rPr>
          <w:b/>
          <w:bCs/>
          <w:sz w:val="24"/>
          <w:szCs w:val="24"/>
          <w:lang w:val="en-IN"/>
        </w:rPr>
        <w:t>Submitted By,</w:t>
      </w:r>
    </w:p>
    <w:p w14:paraId="27E5CFB1" w14:textId="3E49D6B3" w:rsidR="00516F0F" w:rsidRDefault="00516F0F" w:rsidP="00516F0F">
      <w:pPr>
        <w:rPr>
          <w:b/>
          <w:bCs/>
          <w:sz w:val="24"/>
          <w:szCs w:val="24"/>
          <w:lang w:val="en-IN"/>
        </w:rPr>
      </w:pPr>
      <w:r>
        <w:rPr>
          <w:b/>
          <w:bCs/>
          <w:sz w:val="24"/>
          <w:szCs w:val="24"/>
          <w:lang w:val="en-IN"/>
        </w:rPr>
        <w:tab/>
      </w:r>
      <w:r>
        <w:rPr>
          <w:b/>
          <w:bCs/>
          <w:sz w:val="24"/>
          <w:szCs w:val="24"/>
          <w:lang w:val="en-IN"/>
        </w:rPr>
        <w:tab/>
      </w:r>
      <w:r>
        <w:rPr>
          <w:b/>
          <w:bCs/>
          <w:sz w:val="24"/>
          <w:szCs w:val="24"/>
          <w:lang w:val="en-IN"/>
        </w:rPr>
        <w:tab/>
      </w:r>
    </w:p>
    <w:p w14:paraId="71BA70F2" w14:textId="42EC8C31" w:rsidR="00516F0F" w:rsidRDefault="00516F0F" w:rsidP="00516F0F">
      <w:pPr>
        <w:jc w:val="center"/>
        <w:rPr>
          <w:b/>
          <w:bCs/>
          <w:sz w:val="28"/>
          <w:szCs w:val="28"/>
          <w:lang w:val="en-IN"/>
        </w:rPr>
      </w:pPr>
      <w:r w:rsidRPr="00516F0F">
        <w:rPr>
          <w:b/>
          <w:bCs/>
          <w:sz w:val="28"/>
          <w:szCs w:val="28"/>
          <w:lang w:val="en-IN"/>
        </w:rPr>
        <w:t>TEAM ID: NM2023TMID24647</w:t>
      </w:r>
    </w:p>
    <w:p w14:paraId="160D64C7" w14:textId="77777777" w:rsidR="00516F0F" w:rsidRDefault="00516F0F" w:rsidP="00516F0F">
      <w:pPr>
        <w:rPr>
          <w:b/>
          <w:bCs/>
          <w:sz w:val="28"/>
          <w:szCs w:val="28"/>
          <w:lang w:val="en-IN"/>
        </w:rPr>
      </w:pPr>
    </w:p>
    <w:p w14:paraId="7EBF9FCC" w14:textId="0BE7E6CC" w:rsidR="00516F0F" w:rsidRPr="00DF20ED" w:rsidRDefault="00DF20ED" w:rsidP="00DF20ED">
      <w:pPr>
        <w:rPr>
          <w:sz w:val="28"/>
          <w:szCs w:val="28"/>
          <w:lang w:val="en-IN"/>
        </w:rPr>
      </w:pPr>
      <w:r>
        <w:rPr>
          <w:sz w:val="28"/>
          <w:szCs w:val="28"/>
          <w:lang w:val="en-IN"/>
        </w:rPr>
        <w:t xml:space="preserve">                             </w:t>
      </w:r>
      <w:r w:rsidR="00516F0F" w:rsidRPr="00DF20ED">
        <w:rPr>
          <w:sz w:val="28"/>
          <w:szCs w:val="28"/>
          <w:lang w:val="en-IN"/>
        </w:rPr>
        <w:t xml:space="preserve">SHEIK DAWOOTH A (TEAM LEADER) </w:t>
      </w:r>
      <w:r>
        <w:rPr>
          <w:sz w:val="28"/>
          <w:szCs w:val="28"/>
          <w:lang w:val="en-IN"/>
        </w:rPr>
        <w:t>–</w:t>
      </w:r>
      <w:r w:rsidR="00516F0F" w:rsidRPr="00DF20ED">
        <w:rPr>
          <w:sz w:val="28"/>
          <w:szCs w:val="28"/>
          <w:lang w:val="en-IN"/>
        </w:rPr>
        <w:t xml:space="preserve"> 0620122036</w:t>
      </w:r>
    </w:p>
    <w:p w14:paraId="7AD69E86" w14:textId="4C2001F1" w:rsidR="00516F0F" w:rsidRPr="00DF20ED" w:rsidRDefault="00516F0F" w:rsidP="00DF20ED">
      <w:pPr>
        <w:jc w:val="center"/>
        <w:rPr>
          <w:sz w:val="28"/>
          <w:szCs w:val="28"/>
          <w:lang w:val="en-IN"/>
        </w:rPr>
      </w:pPr>
      <w:r w:rsidRPr="00DF20ED">
        <w:rPr>
          <w:sz w:val="28"/>
          <w:szCs w:val="28"/>
          <w:lang w:val="en-IN"/>
        </w:rPr>
        <w:t>KAVIKKANNAN P                                    - 0620122030</w:t>
      </w:r>
    </w:p>
    <w:p w14:paraId="6DB0A259" w14:textId="58B75E28" w:rsidR="00516F0F" w:rsidRPr="00DF20ED" w:rsidRDefault="00516F0F" w:rsidP="00DF20ED">
      <w:pPr>
        <w:jc w:val="center"/>
        <w:rPr>
          <w:sz w:val="28"/>
          <w:szCs w:val="28"/>
          <w:lang w:val="en-IN"/>
        </w:rPr>
      </w:pPr>
      <w:r w:rsidRPr="00DF20ED">
        <w:rPr>
          <w:sz w:val="28"/>
          <w:szCs w:val="28"/>
          <w:lang w:val="en-IN"/>
        </w:rPr>
        <w:t>SIVAPRAKASH A B                                  - 0620122038</w:t>
      </w:r>
    </w:p>
    <w:p w14:paraId="66EC797C" w14:textId="1DC823CA" w:rsidR="00516F0F" w:rsidRPr="00DF20ED" w:rsidRDefault="00516F0F" w:rsidP="00DF20ED">
      <w:pPr>
        <w:jc w:val="center"/>
        <w:rPr>
          <w:sz w:val="28"/>
          <w:szCs w:val="28"/>
          <w:lang w:val="en-IN"/>
        </w:rPr>
      </w:pPr>
      <w:r w:rsidRPr="00DF20ED">
        <w:rPr>
          <w:sz w:val="28"/>
          <w:szCs w:val="28"/>
          <w:lang w:val="en-IN"/>
        </w:rPr>
        <w:t>GURUPRASATH N S                                - 0620122028</w:t>
      </w:r>
    </w:p>
    <w:p w14:paraId="1E269EFB" w14:textId="7424156E" w:rsidR="00516F0F" w:rsidRPr="00DF20ED" w:rsidRDefault="00516F0F" w:rsidP="00DF20ED">
      <w:pPr>
        <w:jc w:val="center"/>
        <w:rPr>
          <w:sz w:val="28"/>
          <w:szCs w:val="28"/>
          <w:lang w:val="en-IN"/>
        </w:rPr>
      </w:pPr>
      <w:r w:rsidRPr="00DF20ED">
        <w:rPr>
          <w:sz w:val="28"/>
          <w:szCs w:val="28"/>
          <w:lang w:val="en-IN"/>
        </w:rPr>
        <w:t>VARATHARAJAN K S                               - 0620122030</w:t>
      </w:r>
    </w:p>
    <w:p w14:paraId="0D4E6AD7" w14:textId="77777777" w:rsidR="00DF20ED" w:rsidRDefault="00DF20ED" w:rsidP="00DF20ED">
      <w:pPr>
        <w:jc w:val="center"/>
        <w:rPr>
          <w:b/>
          <w:bCs/>
          <w:sz w:val="28"/>
          <w:szCs w:val="28"/>
          <w:lang w:val="en-IN"/>
        </w:rPr>
      </w:pPr>
    </w:p>
    <w:p w14:paraId="10B6EF7D" w14:textId="24CBF914" w:rsidR="00DF20ED" w:rsidRDefault="00DF20ED" w:rsidP="00DF20ED">
      <w:pPr>
        <w:rPr>
          <w:sz w:val="24"/>
          <w:szCs w:val="24"/>
          <w:lang w:val="en-IN"/>
        </w:rPr>
      </w:pPr>
      <w:r w:rsidRPr="00DF20ED">
        <w:rPr>
          <w:sz w:val="24"/>
          <w:szCs w:val="24"/>
          <w:lang w:val="en-IN"/>
        </w:rPr>
        <w:t xml:space="preserve">Faculty </w:t>
      </w:r>
      <w:proofErr w:type="spellStart"/>
      <w:r w:rsidRPr="00DF20ED">
        <w:rPr>
          <w:sz w:val="24"/>
          <w:szCs w:val="24"/>
          <w:lang w:val="en-IN"/>
        </w:rPr>
        <w:t>Incharge</w:t>
      </w:r>
      <w:proofErr w:type="spellEnd"/>
      <w:r w:rsidRPr="00DF20ED">
        <w:rPr>
          <w:sz w:val="24"/>
          <w:szCs w:val="24"/>
          <w:lang w:val="en-IN"/>
        </w:rPr>
        <w:t>,</w:t>
      </w:r>
    </w:p>
    <w:p w14:paraId="3873A61C" w14:textId="77777777" w:rsidR="00DF20ED" w:rsidRDefault="00DF20ED" w:rsidP="00DF20ED">
      <w:pPr>
        <w:rPr>
          <w:sz w:val="24"/>
          <w:szCs w:val="24"/>
          <w:lang w:val="en-IN"/>
        </w:rPr>
      </w:pPr>
    </w:p>
    <w:p w14:paraId="0522FC20" w14:textId="08613BB3" w:rsidR="00DF20ED" w:rsidRPr="00DF20ED" w:rsidRDefault="00DF20ED" w:rsidP="00DF20ED">
      <w:pPr>
        <w:rPr>
          <w:b/>
          <w:bCs/>
          <w:sz w:val="28"/>
          <w:szCs w:val="28"/>
          <w:lang w:val="en-IN"/>
        </w:rPr>
      </w:pPr>
      <w:r w:rsidRPr="00DF20ED">
        <w:rPr>
          <w:b/>
          <w:bCs/>
          <w:sz w:val="28"/>
          <w:szCs w:val="28"/>
          <w:lang w:val="en-IN"/>
        </w:rPr>
        <w:t>Mr. P KALEEL AHAMED M.Sc., M.Phil.,</w:t>
      </w:r>
    </w:p>
    <w:p w14:paraId="398DD8CB" w14:textId="46293806" w:rsidR="00DF20ED" w:rsidRPr="00DF20ED" w:rsidRDefault="00DF20ED" w:rsidP="00DF20ED">
      <w:pPr>
        <w:rPr>
          <w:sz w:val="28"/>
          <w:szCs w:val="28"/>
          <w:lang w:val="en-IN"/>
        </w:rPr>
      </w:pPr>
      <w:r w:rsidRPr="00DF20ED">
        <w:rPr>
          <w:sz w:val="28"/>
          <w:szCs w:val="28"/>
          <w:lang w:val="en-IN"/>
        </w:rPr>
        <w:t xml:space="preserve">ASSISTANT PROFESSOR, </w:t>
      </w:r>
    </w:p>
    <w:p w14:paraId="45EDED3D" w14:textId="68E01650" w:rsidR="00DF20ED" w:rsidRPr="00DF20ED" w:rsidRDefault="00DF20ED" w:rsidP="00DF20ED">
      <w:pPr>
        <w:rPr>
          <w:sz w:val="28"/>
          <w:szCs w:val="28"/>
          <w:lang w:val="en-IN"/>
        </w:rPr>
      </w:pPr>
      <w:r w:rsidRPr="00DF20ED">
        <w:rPr>
          <w:sz w:val="28"/>
          <w:szCs w:val="28"/>
          <w:lang w:val="en-IN"/>
        </w:rPr>
        <w:t xml:space="preserve">DR. ZAKIR HUSAIN COLLEGE, </w:t>
      </w:r>
    </w:p>
    <w:p w14:paraId="58616E79" w14:textId="532C88C3" w:rsidR="00DF20ED" w:rsidRDefault="00DF20ED" w:rsidP="00DF20ED">
      <w:pPr>
        <w:rPr>
          <w:sz w:val="28"/>
          <w:szCs w:val="28"/>
          <w:lang w:val="en-IN"/>
        </w:rPr>
      </w:pPr>
      <w:r w:rsidRPr="00DF20ED">
        <w:rPr>
          <w:sz w:val="28"/>
          <w:szCs w:val="28"/>
          <w:lang w:val="en-IN"/>
        </w:rPr>
        <w:t>ILAYANGUDI.</w:t>
      </w:r>
    </w:p>
    <w:p w14:paraId="5F3DAE16" w14:textId="77777777" w:rsidR="00DF20ED" w:rsidRDefault="00DF20ED" w:rsidP="00DF20ED">
      <w:pPr>
        <w:rPr>
          <w:sz w:val="28"/>
          <w:szCs w:val="28"/>
          <w:lang w:val="en-IN"/>
        </w:rPr>
      </w:pPr>
    </w:p>
    <w:p w14:paraId="7C5F9E86" w14:textId="77777777" w:rsidR="00DF20ED" w:rsidRDefault="00DF20ED" w:rsidP="00DF20ED">
      <w:pPr>
        <w:rPr>
          <w:sz w:val="28"/>
          <w:szCs w:val="28"/>
          <w:lang w:val="en-IN"/>
        </w:rPr>
      </w:pPr>
    </w:p>
    <w:p w14:paraId="00E6B637" w14:textId="25EBD2A9" w:rsidR="00DF20ED" w:rsidRDefault="00DF20ED" w:rsidP="00DF20ED">
      <w:pPr>
        <w:rPr>
          <w:sz w:val="28"/>
          <w:szCs w:val="28"/>
          <w:lang w:val="en-IN"/>
        </w:rPr>
      </w:pPr>
      <w:r>
        <w:rPr>
          <w:sz w:val="28"/>
          <w:szCs w:val="28"/>
          <w:lang w:val="en-IN"/>
        </w:rPr>
        <w:lastRenderedPageBreak/>
        <w:t>1. INTRODUCTION</w:t>
      </w:r>
    </w:p>
    <w:p w14:paraId="35A3DFEF" w14:textId="418D640B" w:rsidR="00DF20ED" w:rsidRDefault="00DF20ED" w:rsidP="00DF20ED">
      <w:pPr>
        <w:rPr>
          <w:sz w:val="28"/>
          <w:szCs w:val="28"/>
          <w:lang w:val="en-IN"/>
        </w:rPr>
      </w:pPr>
      <w:r>
        <w:rPr>
          <w:sz w:val="28"/>
          <w:szCs w:val="28"/>
          <w:lang w:val="en-IN"/>
        </w:rPr>
        <w:t>OVERVIEW &amp; PURPOSE</w:t>
      </w:r>
    </w:p>
    <w:p w14:paraId="0DFFE076" w14:textId="77777777" w:rsidR="00DF20ED" w:rsidRDefault="00DF20ED" w:rsidP="00DF20ED">
      <w:pPr>
        <w:rPr>
          <w:sz w:val="28"/>
          <w:szCs w:val="28"/>
          <w:lang w:val="en-IN"/>
        </w:rPr>
      </w:pPr>
    </w:p>
    <w:p w14:paraId="02203EC9" w14:textId="77777777" w:rsidR="00DF20ED" w:rsidRPr="00DF20ED" w:rsidRDefault="00DF20ED" w:rsidP="00DF20ED">
      <w:pPr>
        <w:rPr>
          <w:sz w:val="24"/>
          <w:szCs w:val="24"/>
          <w:lang w:val="en-IN"/>
        </w:rPr>
      </w:pPr>
      <w:r w:rsidRPr="00DF20ED">
        <w:rPr>
          <w:sz w:val="24"/>
          <w:szCs w:val="24"/>
          <w:lang w:val="en-IN"/>
        </w:rPr>
        <w:tab/>
        <w:t xml:space="preserve">The data analytics project visualization tool for electric vehicle charge and range analysis is a software tool designed to help users understand and </w:t>
      </w:r>
      <w:proofErr w:type="spellStart"/>
      <w:r w:rsidRPr="00DF20ED">
        <w:rPr>
          <w:sz w:val="24"/>
          <w:szCs w:val="24"/>
          <w:lang w:val="en-IN"/>
        </w:rPr>
        <w:t>analyze</w:t>
      </w:r>
      <w:proofErr w:type="spellEnd"/>
      <w:r w:rsidRPr="00DF20ED">
        <w:rPr>
          <w:sz w:val="24"/>
          <w:szCs w:val="24"/>
          <w:lang w:val="en-IN"/>
        </w:rPr>
        <w:t xml:space="preserve"> data related to the charging and range of electric vehicles. The purpose of this tool is to provide a visual representation of data that can help users make more informed decisions about electric vehicle charging and range management.</w:t>
      </w:r>
    </w:p>
    <w:p w14:paraId="6C10AF74" w14:textId="2C52B77B" w:rsidR="00DF20ED" w:rsidRPr="00DF20ED" w:rsidRDefault="00DF20ED" w:rsidP="00DF20ED">
      <w:pPr>
        <w:ind w:firstLine="720"/>
        <w:rPr>
          <w:sz w:val="24"/>
          <w:szCs w:val="24"/>
          <w:lang w:val="en-IN"/>
        </w:rPr>
      </w:pPr>
      <w:r w:rsidRPr="00DF20ED">
        <w:rPr>
          <w:sz w:val="24"/>
          <w:szCs w:val="24"/>
          <w:lang w:val="en-IN"/>
        </w:rPr>
        <w:t>The tool can be used by a variety of stakeholders, including electric vehicle owners, fleet managers, and charging station operators. The tool can help these stakeholders to better understand how electric vehicles are being used, how much energy is being consumed during charging, and how far electric vehicles can travel on a single charge.</w:t>
      </w:r>
    </w:p>
    <w:p w14:paraId="324F8A7A" w14:textId="7C55AE64" w:rsidR="00DF20ED" w:rsidRPr="00DF20ED" w:rsidRDefault="00DF20ED" w:rsidP="00DF20ED">
      <w:pPr>
        <w:ind w:firstLine="720"/>
        <w:rPr>
          <w:sz w:val="24"/>
          <w:szCs w:val="24"/>
          <w:lang w:val="en-IN"/>
        </w:rPr>
      </w:pPr>
      <w:r w:rsidRPr="00DF20ED">
        <w:rPr>
          <w:sz w:val="24"/>
          <w:szCs w:val="24"/>
          <w:lang w:val="en-IN"/>
        </w:rPr>
        <w:t xml:space="preserve">The tool typically integrates with data sources such as charging station logs, vehicle telematics data, and other sources of information related to electric vehicle usage. It then uses this data to create visualizations that allow users to explore and </w:t>
      </w:r>
      <w:proofErr w:type="spellStart"/>
      <w:r w:rsidRPr="00DF20ED">
        <w:rPr>
          <w:sz w:val="24"/>
          <w:szCs w:val="24"/>
          <w:lang w:val="en-IN"/>
        </w:rPr>
        <w:t>analyze</w:t>
      </w:r>
      <w:proofErr w:type="spellEnd"/>
      <w:r w:rsidRPr="00DF20ED">
        <w:rPr>
          <w:sz w:val="24"/>
          <w:szCs w:val="24"/>
          <w:lang w:val="en-IN"/>
        </w:rPr>
        <w:t xml:space="preserve"> trends and patterns related to electric vehicle charging and range.</w:t>
      </w:r>
    </w:p>
    <w:p w14:paraId="2B217530" w14:textId="4A1EA4FA" w:rsidR="00DF20ED" w:rsidRDefault="00DF20ED" w:rsidP="00DF20ED">
      <w:pPr>
        <w:ind w:firstLine="720"/>
        <w:rPr>
          <w:sz w:val="24"/>
          <w:szCs w:val="24"/>
          <w:lang w:val="en-IN"/>
        </w:rPr>
      </w:pPr>
      <w:r w:rsidRPr="00DF20ED">
        <w:rPr>
          <w:sz w:val="24"/>
          <w:szCs w:val="24"/>
          <w:lang w:val="en-IN"/>
        </w:rPr>
        <w:t xml:space="preserve">Some of the key features of the tool might include interactive maps that show the location of charging stations, graphs that show charging patterns over time, and visualizations that allow users to explore the relationship between charging </w:t>
      </w:r>
      <w:proofErr w:type="spellStart"/>
      <w:r w:rsidRPr="00DF20ED">
        <w:rPr>
          <w:sz w:val="24"/>
          <w:szCs w:val="24"/>
          <w:lang w:val="en-IN"/>
        </w:rPr>
        <w:t>behavior</w:t>
      </w:r>
      <w:proofErr w:type="spellEnd"/>
      <w:r w:rsidRPr="00DF20ED">
        <w:rPr>
          <w:sz w:val="24"/>
          <w:szCs w:val="24"/>
          <w:lang w:val="en-IN"/>
        </w:rPr>
        <w:t xml:space="preserve"> and vehicle range. Ultimately, the goal of the tool is to help users make data-driven decisions that can improve the efficiency and effectiveness of electric vehicle charging and range management</w:t>
      </w:r>
      <w:r>
        <w:rPr>
          <w:sz w:val="24"/>
          <w:szCs w:val="24"/>
          <w:lang w:val="en-IN"/>
        </w:rPr>
        <w:t>.</w:t>
      </w:r>
    </w:p>
    <w:p w14:paraId="229AEB9E" w14:textId="77777777" w:rsidR="00DF20ED" w:rsidRDefault="00DF20ED" w:rsidP="00DF20ED">
      <w:pPr>
        <w:ind w:firstLine="720"/>
        <w:rPr>
          <w:sz w:val="24"/>
          <w:szCs w:val="24"/>
          <w:lang w:val="en-IN"/>
        </w:rPr>
      </w:pPr>
    </w:p>
    <w:p w14:paraId="42784FFD" w14:textId="77777777" w:rsidR="00DF20ED" w:rsidRDefault="00DF20ED" w:rsidP="00DF20ED">
      <w:pPr>
        <w:ind w:firstLine="720"/>
        <w:rPr>
          <w:sz w:val="24"/>
          <w:szCs w:val="24"/>
          <w:lang w:val="en-IN"/>
        </w:rPr>
      </w:pPr>
    </w:p>
    <w:p w14:paraId="79D3EFBA" w14:textId="77777777" w:rsidR="00DF20ED" w:rsidRDefault="00DF20ED" w:rsidP="00DF20ED">
      <w:pPr>
        <w:ind w:firstLine="720"/>
        <w:rPr>
          <w:sz w:val="24"/>
          <w:szCs w:val="24"/>
          <w:lang w:val="en-IN"/>
        </w:rPr>
      </w:pPr>
    </w:p>
    <w:p w14:paraId="7B785658" w14:textId="77777777" w:rsidR="00DF20ED" w:rsidRDefault="00DF20ED" w:rsidP="00DF20ED">
      <w:pPr>
        <w:ind w:firstLine="720"/>
        <w:rPr>
          <w:sz w:val="24"/>
          <w:szCs w:val="24"/>
          <w:lang w:val="en-IN"/>
        </w:rPr>
      </w:pPr>
    </w:p>
    <w:p w14:paraId="4865CE87" w14:textId="77777777" w:rsidR="00DF20ED" w:rsidRDefault="00DF20ED" w:rsidP="00DF20ED">
      <w:pPr>
        <w:ind w:firstLine="720"/>
        <w:rPr>
          <w:sz w:val="24"/>
          <w:szCs w:val="24"/>
          <w:lang w:val="en-IN"/>
        </w:rPr>
      </w:pPr>
    </w:p>
    <w:p w14:paraId="1426BB25" w14:textId="77777777" w:rsidR="00DF20ED" w:rsidRDefault="00DF20ED" w:rsidP="00DF20ED">
      <w:pPr>
        <w:ind w:firstLine="720"/>
        <w:rPr>
          <w:sz w:val="24"/>
          <w:szCs w:val="24"/>
          <w:lang w:val="en-IN"/>
        </w:rPr>
      </w:pPr>
    </w:p>
    <w:p w14:paraId="5A06AB1C" w14:textId="4CDF38F2" w:rsidR="00DF20ED" w:rsidRDefault="00DF20ED" w:rsidP="00DF20ED">
      <w:pPr>
        <w:ind w:firstLine="720"/>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p>
    <w:p w14:paraId="393478E5" w14:textId="509F9574" w:rsidR="00DF20ED" w:rsidRPr="00DF20ED" w:rsidRDefault="00DF20ED" w:rsidP="00DF20ED">
      <w:pPr>
        <w:rPr>
          <w:b/>
          <w:bCs/>
          <w:sz w:val="28"/>
          <w:szCs w:val="28"/>
          <w:lang w:val="en-IN"/>
        </w:rPr>
      </w:pPr>
      <w:r w:rsidRPr="00DF20ED">
        <w:rPr>
          <w:b/>
          <w:bCs/>
          <w:sz w:val="28"/>
          <w:szCs w:val="28"/>
          <w:lang w:val="en-IN"/>
        </w:rPr>
        <w:lastRenderedPageBreak/>
        <w:t>2. PROBLEM DESIGNING &amp; DESIGN THINKING</w:t>
      </w:r>
    </w:p>
    <w:p w14:paraId="3ECEF1BB" w14:textId="1F1D8ED7" w:rsidR="00DF20ED" w:rsidRDefault="00DF20ED" w:rsidP="00DF20ED">
      <w:pPr>
        <w:rPr>
          <w:b/>
          <w:bCs/>
          <w:sz w:val="28"/>
          <w:szCs w:val="28"/>
          <w:lang w:val="en-IN"/>
        </w:rPr>
      </w:pPr>
      <w:r w:rsidRPr="00DF20ED">
        <w:rPr>
          <w:b/>
          <w:bCs/>
          <w:sz w:val="28"/>
          <w:szCs w:val="28"/>
          <w:lang w:val="en-IN"/>
        </w:rPr>
        <w:t>EMPATHY MAP</w:t>
      </w:r>
    </w:p>
    <w:p w14:paraId="56EE07F9" w14:textId="253FA367" w:rsidR="00DF20ED" w:rsidRDefault="00DF20ED" w:rsidP="00DF20ED">
      <w:pPr>
        <w:rPr>
          <w:sz w:val="24"/>
          <w:szCs w:val="24"/>
          <w:lang w:val="en-IN"/>
        </w:rPr>
      </w:pPr>
      <w:r>
        <w:rPr>
          <w:noProof/>
          <w:sz w:val="24"/>
          <w:szCs w:val="24"/>
          <w:lang w:val="en-IN"/>
        </w:rPr>
        <w:drawing>
          <wp:inline distT="0" distB="0" distL="0" distR="0" wp14:anchorId="156C6596" wp14:editId="671AF316">
            <wp:extent cx="5943600" cy="7177405"/>
            <wp:effectExtent l="0" t="0" r="0" b="4445"/>
            <wp:docPr id="71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2234" name="Picture 716122234"/>
                    <pic:cNvPicPr/>
                  </pic:nvPicPr>
                  <pic:blipFill>
                    <a:blip r:embed="rId4">
                      <a:extLst>
                        <a:ext uri="{28A0092B-C50C-407E-A947-70E740481C1C}">
                          <a14:useLocalDpi xmlns:a14="http://schemas.microsoft.com/office/drawing/2010/main" val="0"/>
                        </a:ext>
                      </a:extLst>
                    </a:blip>
                    <a:stretch>
                      <a:fillRect/>
                    </a:stretch>
                  </pic:blipFill>
                  <pic:spPr>
                    <a:xfrm>
                      <a:off x="0" y="0"/>
                      <a:ext cx="5943600" cy="7177405"/>
                    </a:xfrm>
                    <a:prstGeom prst="rect">
                      <a:avLst/>
                    </a:prstGeom>
                  </pic:spPr>
                </pic:pic>
              </a:graphicData>
            </a:graphic>
          </wp:inline>
        </w:drawing>
      </w:r>
    </w:p>
    <w:p w14:paraId="005C47E9" w14:textId="77777777" w:rsidR="00DF20ED" w:rsidRDefault="00DF20ED" w:rsidP="00DF20ED">
      <w:pPr>
        <w:rPr>
          <w:sz w:val="24"/>
          <w:szCs w:val="24"/>
          <w:lang w:val="en-IN"/>
        </w:rPr>
      </w:pPr>
    </w:p>
    <w:p w14:paraId="6FA7D0CF" w14:textId="04537CE6" w:rsidR="00DF20ED" w:rsidRDefault="00DF20ED" w:rsidP="00DF20ED">
      <w:pPr>
        <w:rPr>
          <w:b/>
          <w:bCs/>
          <w:sz w:val="28"/>
          <w:szCs w:val="28"/>
          <w:lang w:val="en-IN"/>
        </w:rPr>
      </w:pPr>
      <w:r w:rsidRPr="00950A58">
        <w:rPr>
          <w:b/>
          <w:bCs/>
          <w:sz w:val="28"/>
          <w:szCs w:val="28"/>
          <w:lang w:val="en-IN"/>
        </w:rPr>
        <w:lastRenderedPageBreak/>
        <w:t>BRAINSTORM AND IDEA</w:t>
      </w:r>
      <w:r w:rsidR="00950A58" w:rsidRPr="00950A58">
        <w:rPr>
          <w:b/>
          <w:bCs/>
          <w:sz w:val="28"/>
          <w:szCs w:val="28"/>
          <w:lang w:val="en-IN"/>
        </w:rPr>
        <w:t>TION</w:t>
      </w:r>
    </w:p>
    <w:p w14:paraId="24CC10A4" w14:textId="77777777" w:rsidR="00950A58" w:rsidRDefault="00950A58" w:rsidP="00DF20ED">
      <w:pPr>
        <w:rPr>
          <w:b/>
          <w:bCs/>
          <w:sz w:val="28"/>
          <w:szCs w:val="28"/>
          <w:lang w:val="en-IN"/>
        </w:rPr>
      </w:pPr>
    </w:p>
    <w:p w14:paraId="01312BF4" w14:textId="77777777" w:rsidR="00950A58" w:rsidRDefault="00950A58" w:rsidP="00DF20ED">
      <w:pPr>
        <w:rPr>
          <w:b/>
          <w:bCs/>
          <w:sz w:val="28"/>
          <w:szCs w:val="28"/>
          <w:lang w:val="en-IN"/>
        </w:rPr>
      </w:pPr>
    </w:p>
    <w:p w14:paraId="074C23DA" w14:textId="41853811" w:rsidR="00950A58" w:rsidRDefault="00950A58" w:rsidP="00950A58">
      <w:pPr>
        <w:jc w:val="center"/>
        <w:rPr>
          <w:b/>
          <w:bCs/>
          <w:sz w:val="28"/>
          <w:szCs w:val="28"/>
          <w:lang w:val="en-IN"/>
        </w:rPr>
      </w:pPr>
      <w:r>
        <w:rPr>
          <w:b/>
          <w:bCs/>
          <w:noProof/>
          <w:sz w:val="28"/>
          <w:szCs w:val="28"/>
          <w:lang w:val="en-IN"/>
        </w:rPr>
        <w:drawing>
          <wp:inline distT="0" distB="0" distL="0" distR="0" wp14:anchorId="2EC4B10E" wp14:editId="515DB335">
            <wp:extent cx="7160197" cy="3511550"/>
            <wp:effectExtent l="0" t="4762" r="0" b="0"/>
            <wp:docPr id="90987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75058" name="Picture 909875058"/>
                    <pic:cNvPicPr/>
                  </pic:nvPicPr>
                  <pic:blipFill>
                    <a:blip r:embed="rId5">
                      <a:extLst>
                        <a:ext uri="{28A0092B-C50C-407E-A947-70E740481C1C}">
                          <a14:useLocalDpi xmlns:a14="http://schemas.microsoft.com/office/drawing/2010/main" val="0"/>
                        </a:ext>
                      </a:extLst>
                    </a:blip>
                    <a:stretch>
                      <a:fillRect/>
                    </a:stretch>
                  </pic:blipFill>
                  <pic:spPr>
                    <a:xfrm rot="5400000">
                      <a:off x="0" y="0"/>
                      <a:ext cx="7214019" cy="3537946"/>
                    </a:xfrm>
                    <a:prstGeom prst="rect">
                      <a:avLst/>
                    </a:prstGeom>
                  </pic:spPr>
                </pic:pic>
              </a:graphicData>
            </a:graphic>
          </wp:inline>
        </w:drawing>
      </w:r>
    </w:p>
    <w:p w14:paraId="1D3DA984" w14:textId="3BE5ADA3" w:rsidR="00950A58" w:rsidRDefault="00950A58" w:rsidP="00950A58">
      <w:pPr>
        <w:rPr>
          <w:b/>
          <w:bCs/>
          <w:sz w:val="28"/>
          <w:szCs w:val="28"/>
          <w:lang w:val="en-IN"/>
        </w:rPr>
      </w:pPr>
      <w:r>
        <w:rPr>
          <w:b/>
          <w:bCs/>
          <w:sz w:val="28"/>
          <w:szCs w:val="28"/>
          <w:lang w:val="en-IN"/>
        </w:rPr>
        <w:lastRenderedPageBreak/>
        <w:t>3. RESULTS:</w:t>
      </w:r>
    </w:p>
    <w:p w14:paraId="27B392FB" w14:textId="20058125" w:rsidR="00950A58" w:rsidRDefault="00950A58" w:rsidP="00950A58">
      <w:pPr>
        <w:rPr>
          <w:b/>
          <w:bCs/>
          <w:sz w:val="28"/>
          <w:szCs w:val="28"/>
          <w:lang w:val="en-IN"/>
        </w:rPr>
      </w:pPr>
      <w:r>
        <w:rPr>
          <w:b/>
          <w:bCs/>
          <w:sz w:val="28"/>
          <w:szCs w:val="28"/>
          <w:lang w:val="en-IN"/>
        </w:rPr>
        <w:t>DASHBOARDS:</w:t>
      </w:r>
    </w:p>
    <w:p w14:paraId="1E4B21BA" w14:textId="77777777" w:rsidR="00950A58" w:rsidRDefault="00950A58" w:rsidP="00950A58">
      <w:pPr>
        <w:rPr>
          <w:b/>
          <w:bCs/>
          <w:sz w:val="28"/>
          <w:szCs w:val="28"/>
          <w:lang w:val="en-IN"/>
        </w:rPr>
      </w:pPr>
    </w:p>
    <w:p w14:paraId="62F9F45A" w14:textId="284E2645" w:rsidR="00950A58" w:rsidRDefault="00950A58" w:rsidP="00950A58">
      <w:pPr>
        <w:jc w:val="center"/>
        <w:rPr>
          <w:b/>
          <w:bCs/>
          <w:sz w:val="28"/>
          <w:szCs w:val="28"/>
          <w:lang w:val="en-IN"/>
        </w:rPr>
      </w:pPr>
      <w:r>
        <w:rPr>
          <w:b/>
          <w:bCs/>
          <w:noProof/>
          <w:sz w:val="28"/>
          <w:szCs w:val="28"/>
          <w:lang w:val="en-IN"/>
        </w:rPr>
        <w:drawing>
          <wp:inline distT="0" distB="0" distL="0" distR="0" wp14:anchorId="591EF311" wp14:editId="51155C37">
            <wp:extent cx="4000261" cy="7067550"/>
            <wp:effectExtent l="0" t="0" r="635" b="0"/>
            <wp:docPr id="1246583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3910" name="Picture 1246583910"/>
                    <pic:cNvPicPr/>
                  </pic:nvPicPr>
                  <pic:blipFill>
                    <a:blip r:embed="rId6">
                      <a:extLst>
                        <a:ext uri="{28A0092B-C50C-407E-A947-70E740481C1C}">
                          <a14:useLocalDpi xmlns:a14="http://schemas.microsoft.com/office/drawing/2010/main" val="0"/>
                        </a:ext>
                      </a:extLst>
                    </a:blip>
                    <a:stretch>
                      <a:fillRect/>
                    </a:stretch>
                  </pic:blipFill>
                  <pic:spPr>
                    <a:xfrm>
                      <a:off x="0" y="0"/>
                      <a:ext cx="4011508" cy="7087421"/>
                    </a:xfrm>
                    <a:prstGeom prst="rect">
                      <a:avLst/>
                    </a:prstGeom>
                  </pic:spPr>
                </pic:pic>
              </a:graphicData>
            </a:graphic>
          </wp:inline>
        </w:drawing>
      </w:r>
    </w:p>
    <w:p w14:paraId="26529C91" w14:textId="1828C305" w:rsidR="00950A58" w:rsidRDefault="00950A58" w:rsidP="00950A58">
      <w:pPr>
        <w:rPr>
          <w:b/>
          <w:bCs/>
          <w:sz w:val="28"/>
          <w:szCs w:val="28"/>
          <w:lang w:val="en-IN"/>
        </w:rPr>
      </w:pPr>
      <w:r>
        <w:rPr>
          <w:b/>
          <w:bCs/>
          <w:sz w:val="28"/>
          <w:szCs w:val="28"/>
          <w:lang w:val="en-IN"/>
        </w:rPr>
        <w:lastRenderedPageBreak/>
        <w:t>STORY:</w:t>
      </w:r>
    </w:p>
    <w:p w14:paraId="7E5D8A60" w14:textId="7B7A3FD4" w:rsidR="00950A58" w:rsidRDefault="00950A58" w:rsidP="00950A58">
      <w:pPr>
        <w:rPr>
          <w:b/>
          <w:bCs/>
          <w:sz w:val="28"/>
          <w:szCs w:val="28"/>
          <w:lang w:val="en-IN"/>
        </w:rPr>
      </w:pPr>
      <w:r>
        <w:rPr>
          <w:b/>
          <w:bCs/>
          <w:noProof/>
          <w:sz w:val="28"/>
          <w:szCs w:val="28"/>
          <w:lang w:val="en-IN"/>
        </w:rPr>
        <w:drawing>
          <wp:inline distT="0" distB="0" distL="0" distR="0" wp14:anchorId="5DB90C9C" wp14:editId="389CB377">
            <wp:extent cx="6585174" cy="5553075"/>
            <wp:effectExtent l="0" t="0" r="6350" b="0"/>
            <wp:docPr id="1660995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5978"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590544" cy="5557604"/>
                    </a:xfrm>
                    <a:prstGeom prst="rect">
                      <a:avLst/>
                    </a:prstGeom>
                  </pic:spPr>
                </pic:pic>
              </a:graphicData>
            </a:graphic>
          </wp:inline>
        </w:drawing>
      </w:r>
    </w:p>
    <w:p w14:paraId="307623B5" w14:textId="77777777" w:rsidR="00950A58" w:rsidRDefault="00950A58" w:rsidP="00950A58">
      <w:pPr>
        <w:rPr>
          <w:b/>
          <w:bCs/>
          <w:sz w:val="28"/>
          <w:szCs w:val="28"/>
          <w:lang w:val="en-IN"/>
        </w:rPr>
      </w:pPr>
    </w:p>
    <w:p w14:paraId="4823954E" w14:textId="77777777" w:rsidR="00950A58" w:rsidRDefault="00950A58" w:rsidP="00950A58">
      <w:pPr>
        <w:rPr>
          <w:b/>
          <w:bCs/>
          <w:sz w:val="28"/>
          <w:szCs w:val="28"/>
          <w:lang w:val="en-IN"/>
        </w:rPr>
      </w:pPr>
    </w:p>
    <w:p w14:paraId="2D255B1B" w14:textId="77777777" w:rsidR="00950A58" w:rsidRDefault="00950A58" w:rsidP="00950A58">
      <w:pPr>
        <w:rPr>
          <w:b/>
          <w:bCs/>
          <w:sz w:val="28"/>
          <w:szCs w:val="28"/>
          <w:lang w:val="en-IN"/>
        </w:rPr>
      </w:pPr>
    </w:p>
    <w:p w14:paraId="5A99FAB4" w14:textId="77777777" w:rsidR="00950A58" w:rsidRDefault="00950A58" w:rsidP="00950A58">
      <w:pPr>
        <w:rPr>
          <w:b/>
          <w:bCs/>
          <w:sz w:val="28"/>
          <w:szCs w:val="28"/>
          <w:lang w:val="en-IN"/>
        </w:rPr>
      </w:pPr>
    </w:p>
    <w:p w14:paraId="3B30B942" w14:textId="77777777" w:rsidR="00950A58" w:rsidRDefault="00950A58" w:rsidP="00950A58">
      <w:pPr>
        <w:rPr>
          <w:b/>
          <w:bCs/>
          <w:sz w:val="28"/>
          <w:szCs w:val="28"/>
          <w:lang w:val="en-IN"/>
        </w:rPr>
      </w:pPr>
    </w:p>
    <w:p w14:paraId="499E2141" w14:textId="77777777" w:rsidR="00950A58" w:rsidRDefault="00950A58" w:rsidP="00950A58">
      <w:pPr>
        <w:rPr>
          <w:b/>
          <w:bCs/>
          <w:sz w:val="28"/>
          <w:szCs w:val="28"/>
          <w:lang w:val="en-IN"/>
        </w:rPr>
      </w:pPr>
    </w:p>
    <w:p w14:paraId="7913A2DC" w14:textId="383782CA" w:rsidR="00950A58" w:rsidRDefault="00950A58" w:rsidP="00950A58">
      <w:pPr>
        <w:rPr>
          <w:b/>
          <w:bCs/>
          <w:sz w:val="28"/>
          <w:szCs w:val="28"/>
          <w:lang w:val="en-IN"/>
        </w:rPr>
      </w:pPr>
      <w:r>
        <w:rPr>
          <w:b/>
          <w:bCs/>
          <w:noProof/>
          <w:sz w:val="28"/>
          <w:szCs w:val="28"/>
          <w:lang w:val="en-IN"/>
        </w:rPr>
        <w:lastRenderedPageBreak/>
        <w:drawing>
          <wp:inline distT="0" distB="0" distL="0" distR="0" wp14:anchorId="44A1570D" wp14:editId="59508869">
            <wp:extent cx="7074406" cy="5724525"/>
            <wp:effectExtent l="0" t="0" r="0" b="0"/>
            <wp:docPr id="1689702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02603" name="Picture 1689702603"/>
                    <pic:cNvPicPr/>
                  </pic:nvPicPr>
                  <pic:blipFill>
                    <a:blip r:embed="rId8">
                      <a:extLst>
                        <a:ext uri="{28A0092B-C50C-407E-A947-70E740481C1C}">
                          <a14:useLocalDpi xmlns:a14="http://schemas.microsoft.com/office/drawing/2010/main" val="0"/>
                        </a:ext>
                      </a:extLst>
                    </a:blip>
                    <a:stretch>
                      <a:fillRect/>
                    </a:stretch>
                  </pic:blipFill>
                  <pic:spPr>
                    <a:xfrm>
                      <a:off x="0" y="0"/>
                      <a:ext cx="7082863" cy="5731368"/>
                    </a:xfrm>
                    <a:prstGeom prst="rect">
                      <a:avLst/>
                    </a:prstGeom>
                  </pic:spPr>
                </pic:pic>
              </a:graphicData>
            </a:graphic>
          </wp:inline>
        </w:drawing>
      </w:r>
    </w:p>
    <w:p w14:paraId="3E3C65F9" w14:textId="77777777" w:rsidR="00950A58" w:rsidRDefault="00950A58" w:rsidP="00950A58">
      <w:pPr>
        <w:rPr>
          <w:b/>
          <w:bCs/>
          <w:noProof/>
          <w:sz w:val="28"/>
          <w:szCs w:val="28"/>
          <w:lang w:val="en-IN"/>
        </w:rPr>
      </w:pPr>
    </w:p>
    <w:p w14:paraId="3A7347D9" w14:textId="77777777" w:rsidR="00950A58" w:rsidRDefault="00950A58" w:rsidP="00950A58">
      <w:pPr>
        <w:rPr>
          <w:b/>
          <w:bCs/>
          <w:noProof/>
          <w:sz w:val="28"/>
          <w:szCs w:val="28"/>
          <w:lang w:val="en-IN"/>
        </w:rPr>
      </w:pPr>
    </w:p>
    <w:p w14:paraId="2CCEBC53" w14:textId="77777777" w:rsidR="00950A58" w:rsidRDefault="00950A58" w:rsidP="00950A58">
      <w:pPr>
        <w:rPr>
          <w:b/>
          <w:bCs/>
          <w:noProof/>
          <w:sz w:val="28"/>
          <w:szCs w:val="28"/>
          <w:lang w:val="en-IN"/>
        </w:rPr>
      </w:pPr>
    </w:p>
    <w:p w14:paraId="46A3CAF7" w14:textId="77777777" w:rsidR="00950A58" w:rsidRDefault="00950A58" w:rsidP="00950A58">
      <w:pPr>
        <w:rPr>
          <w:b/>
          <w:bCs/>
          <w:noProof/>
          <w:sz w:val="28"/>
          <w:szCs w:val="28"/>
          <w:lang w:val="en-IN"/>
        </w:rPr>
      </w:pPr>
    </w:p>
    <w:p w14:paraId="18762E51" w14:textId="79C42CFD" w:rsidR="00950A58" w:rsidRDefault="00950A58" w:rsidP="00950A58">
      <w:pPr>
        <w:rPr>
          <w:b/>
          <w:bCs/>
          <w:sz w:val="28"/>
          <w:szCs w:val="28"/>
          <w:lang w:val="en-IN"/>
        </w:rPr>
      </w:pPr>
      <w:r>
        <w:rPr>
          <w:b/>
          <w:bCs/>
          <w:noProof/>
          <w:sz w:val="28"/>
          <w:szCs w:val="28"/>
          <w:lang w:val="en-IN"/>
        </w:rPr>
        <w:lastRenderedPageBreak/>
        <w:drawing>
          <wp:inline distT="0" distB="0" distL="0" distR="0" wp14:anchorId="75FECC2F" wp14:editId="449B2459">
            <wp:extent cx="7197566" cy="6010275"/>
            <wp:effectExtent l="0" t="0" r="3810" b="0"/>
            <wp:docPr id="2016081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81058" name="Picture 2016081058"/>
                    <pic:cNvPicPr/>
                  </pic:nvPicPr>
                  <pic:blipFill>
                    <a:blip r:embed="rId9">
                      <a:extLst>
                        <a:ext uri="{28A0092B-C50C-407E-A947-70E740481C1C}">
                          <a14:useLocalDpi xmlns:a14="http://schemas.microsoft.com/office/drawing/2010/main" val="0"/>
                        </a:ext>
                      </a:extLst>
                    </a:blip>
                    <a:stretch>
                      <a:fillRect/>
                    </a:stretch>
                  </pic:blipFill>
                  <pic:spPr>
                    <a:xfrm>
                      <a:off x="0" y="0"/>
                      <a:ext cx="7210500" cy="6021075"/>
                    </a:xfrm>
                    <a:prstGeom prst="rect">
                      <a:avLst/>
                    </a:prstGeom>
                  </pic:spPr>
                </pic:pic>
              </a:graphicData>
            </a:graphic>
          </wp:inline>
        </w:drawing>
      </w:r>
      <w:r>
        <w:rPr>
          <w:b/>
          <w:bCs/>
          <w:noProof/>
          <w:sz w:val="28"/>
          <w:szCs w:val="28"/>
          <w:lang w:val="en-IN"/>
        </w:rPr>
        <w:lastRenderedPageBreak/>
        <w:drawing>
          <wp:inline distT="0" distB="0" distL="0" distR="0" wp14:anchorId="2BF5CAB3" wp14:editId="2DD49EEB">
            <wp:extent cx="6564136" cy="4124325"/>
            <wp:effectExtent l="0" t="0" r="8255" b="0"/>
            <wp:docPr id="688633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3974" name="Picture 688633974"/>
                    <pic:cNvPicPr/>
                  </pic:nvPicPr>
                  <pic:blipFill>
                    <a:blip r:embed="rId10">
                      <a:extLst>
                        <a:ext uri="{28A0092B-C50C-407E-A947-70E740481C1C}">
                          <a14:useLocalDpi xmlns:a14="http://schemas.microsoft.com/office/drawing/2010/main" val="0"/>
                        </a:ext>
                      </a:extLst>
                    </a:blip>
                    <a:stretch>
                      <a:fillRect/>
                    </a:stretch>
                  </pic:blipFill>
                  <pic:spPr>
                    <a:xfrm>
                      <a:off x="0" y="0"/>
                      <a:ext cx="6570052" cy="4128042"/>
                    </a:xfrm>
                    <a:prstGeom prst="rect">
                      <a:avLst/>
                    </a:prstGeom>
                  </pic:spPr>
                </pic:pic>
              </a:graphicData>
            </a:graphic>
          </wp:inline>
        </w:drawing>
      </w:r>
    </w:p>
    <w:p w14:paraId="75311E14" w14:textId="74FDE205" w:rsidR="00950A58" w:rsidRDefault="00950A58" w:rsidP="00950A58">
      <w:pPr>
        <w:rPr>
          <w:b/>
          <w:bCs/>
          <w:sz w:val="28"/>
          <w:szCs w:val="28"/>
          <w:lang w:val="en-IN"/>
        </w:rPr>
      </w:pPr>
      <w:r>
        <w:rPr>
          <w:b/>
          <w:bCs/>
          <w:sz w:val="28"/>
          <w:szCs w:val="28"/>
          <w:lang w:val="en-IN"/>
        </w:rPr>
        <w:t>4.ADVANTAGES &amp; DISADVANTAGES</w:t>
      </w:r>
    </w:p>
    <w:p w14:paraId="38184510" w14:textId="084C8DB8" w:rsidR="00904F68" w:rsidRDefault="00950A58" w:rsidP="00904F68">
      <w:pPr>
        <w:rPr>
          <w:b/>
          <w:bCs/>
          <w:color w:val="000000" w:themeColor="text1"/>
          <w:sz w:val="28"/>
          <w:szCs w:val="28"/>
          <w:lang w:val="en-IN"/>
        </w:rPr>
      </w:pPr>
      <w:r w:rsidRPr="00535A63">
        <w:rPr>
          <w:b/>
          <w:bCs/>
          <w:color w:val="000000" w:themeColor="text1"/>
          <w:sz w:val="28"/>
          <w:szCs w:val="28"/>
          <w:lang w:val="en-IN"/>
        </w:rPr>
        <w:t>ADVANTAGES:</w:t>
      </w:r>
    </w:p>
    <w:p w14:paraId="161E5107" w14:textId="77777777" w:rsidR="00904F68" w:rsidRDefault="00904F68" w:rsidP="00904F68">
      <w:pPr>
        <w:ind w:firstLine="720"/>
      </w:pPr>
      <w:r w:rsidRPr="00904F68">
        <w:rPr>
          <w:b/>
          <w:bCs/>
        </w:rPr>
        <w:t>Improved decision-making:</w:t>
      </w:r>
      <w:r>
        <w:t xml:space="preserve"> The tool can help users make more informed decisions about electric vehicle charging and range management by providing insights into charging patterns and vehicle usage.</w:t>
      </w:r>
    </w:p>
    <w:p w14:paraId="241747B2" w14:textId="77777777" w:rsidR="00904F68" w:rsidRDefault="00904F68" w:rsidP="00904F68">
      <w:pPr>
        <w:ind w:firstLine="720"/>
      </w:pPr>
      <w:r w:rsidRPr="00904F68">
        <w:rPr>
          <w:b/>
          <w:bCs/>
        </w:rPr>
        <w:t>Enhanced efficiency:</w:t>
      </w:r>
      <w:r>
        <w:t xml:space="preserve"> By analyzing charging patterns, the tool can help optimize charging processes and reduce downtime for electric vehicles, leading to more efficient use of resources.</w:t>
      </w:r>
    </w:p>
    <w:p w14:paraId="2C263C73" w14:textId="77777777" w:rsidR="00904F68" w:rsidRDefault="00904F68" w:rsidP="00904F68">
      <w:pPr>
        <w:ind w:firstLine="720"/>
      </w:pPr>
      <w:r w:rsidRPr="00904F68">
        <w:rPr>
          <w:b/>
          <w:bCs/>
        </w:rPr>
        <w:t>Increased transparency:</w:t>
      </w:r>
      <w:r>
        <w:t xml:space="preserve"> The tool can provide stakeholders with greater transparency into electric vehicle usage, charging patterns, and range, which can help to build trust and accountability.</w:t>
      </w:r>
    </w:p>
    <w:p w14:paraId="51E9D7E0" w14:textId="77777777" w:rsidR="00904F68" w:rsidRDefault="00904F68" w:rsidP="00904F68">
      <w:pPr>
        <w:ind w:firstLine="720"/>
      </w:pPr>
      <w:r w:rsidRPr="00904F68">
        <w:rPr>
          <w:b/>
          <w:bCs/>
        </w:rPr>
        <w:t>Improved planning:</w:t>
      </w:r>
      <w:r>
        <w:t xml:space="preserve"> The tool can assist in planning for the deployment of new charging stations by analyzing usage patterns and identifying areas of high demand.</w:t>
      </w:r>
    </w:p>
    <w:p w14:paraId="1AC6253B" w14:textId="130B8CE3" w:rsidR="00950A58" w:rsidRDefault="00904F68" w:rsidP="00904F68">
      <w:pPr>
        <w:ind w:firstLine="720"/>
      </w:pPr>
      <w:r w:rsidRPr="00904F68">
        <w:rPr>
          <w:b/>
          <w:bCs/>
        </w:rPr>
        <w:t>Reduced costs:</w:t>
      </w:r>
      <w:r>
        <w:t xml:space="preserve"> By optimizing charging patterns, the tool can help to reduce energy costs and improve the overall cost-effectiveness of electric vehicle use.</w:t>
      </w:r>
    </w:p>
    <w:p w14:paraId="06640AAD" w14:textId="77777777" w:rsidR="00904F68" w:rsidRDefault="00904F68" w:rsidP="00904F68"/>
    <w:p w14:paraId="23433993" w14:textId="77777777" w:rsidR="00904F68" w:rsidRDefault="00904F68" w:rsidP="00904F68"/>
    <w:p w14:paraId="09F77A04" w14:textId="4979CD37" w:rsidR="00904F68" w:rsidRDefault="00904F68" w:rsidP="00904F68">
      <w:pPr>
        <w:rPr>
          <w:b/>
          <w:bCs/>
          <w:color w:val="000000" w:themeColor="text1"/>
          <w:sz w:val="28"/>
          <w:szCs w:val="28"/>
          <w:lang w:val="en-IN"/>
        </w:rPr>
      </w:pPr>
      <w:r w:rsidRPr="00904F68">
        <w:rPr>
          <w:b/>
          <w:bCs/>
          <w:color w:val="000000" w:themeColor="text1"/>
          <w:sz w:val="28"/>
          <w:szCs w:val="28"/>
          <w:lang w:val="en-IN"/>
        </w:rPr>
        <w:lastRenderedPageBreak/>
        <w:t>DISADVANTAGES:</w:t>
      </w:r>
    </w:p>
    <w:p w14:paraId="3B541AB4" w14:textId="77777777" w:rsidR="00904F68" w:rsidRPr="00904F68" w:rsidRDefault="00904F68" w:rsidP="00904F68">
      <w:pPr>
        <w:rPr>
          <w:color w:val="000000" w:themeColor="text1"/>
          <w:sz w:val="24"/>
          <w:szCs w:val="24"/>
          <w:lang w:val="en-IN"/>
        </w:rPr>
      </w:pPr>
      <w:r>
        <w:rPr>
          <w:b/>
          <w:bCs/>
          <w:color w:val="000000" w:themeColor="text1"/>
          <w:sz w:val="28"/>
          <w:szCs w:val="28"/>
          <w:lang w:val="en-IN"/>
        </w:rPr>
        <w:tab/>
      </w:r>
      <w:r w:rsidRPr="00904F68">
        <w:rPr>
          <w:b/>
          <w:bCs/>
          <w:color w:val="000000" w:themeColor="text1"/>
          <w:sz w:val="24"/>
          <w:szCs w:val="24"/>
          <w:lang w:val="en-IN"/>
        </w:rPr>
        <w:t>Data quality:</w:t>
      </w:r>
      <w:r w:rsidRPr="00904F68">
        <w:rPr>
          <w:color w:val="000000" w:themeColor="text1"/>
          <w:sz w:val="24"/>
          <w:szCs w:val="24"/>
          <w:lang w:val="en-IN"/>
        </w:rPr>
        <w:t xml:space="preserve"> The accuracy and completeness of the data used in the analysis can impact the quality of the insights generated by the tool. Poor data quality can lead to inaccurate conclusions and flawed decision-making.</w:t>
      </w:r>
    </w:p>
    <w:p w14:paraId="24912FE1" w14:textId="77777777" w:rsidR="00904F68" w:rsidRPr="00904F68" w:rsidRDefault="00904F68" w:rsidP="00904F68">
      <w:pPr>
        <w:ind w:firstLine="720"/>
        <w:rPr>
          <w:color w:val="000000" w:themeColor="text1"/>
          <w:sz w:val="24"/>
          <w:szCs w:val="24"/>
          <w:lang w:val="en-IN"/>
        </w:rPr>
      </w:pPr>
      <w:r w:rsidRPr="00904F68">
        <w:rPr>
          <w:b/>
          <w:bCs/>
          <w:color w:val="000000" w:themeColor="text1"/>
          <w:sz w:val="24"/>
          <w:szCs w:val="24"/>
          <w:lang w:val="en-IN"/>
        </w:rPr>
        <w:t>Limited scope:</w:t>
      </w:r>
      <w:r w:rsidRPr="00904F68">
        <w:rPr>
          <w:color w:val="000000" w:themeColor="text1"/>
          <w:sz w:val="24"/>
          <w:szCs w:val="24"/>
          <w:lang w:val="en-IN"/>
        </w:rPr>
        <w:t xml:space="preserve"> The tool may be limited in scope depending on the data sources available, which can impact the depth and breadth of the analysis.</w:t>
      </w:r>
    </w:p>
    <w:p w14:paraId="70E67EF6" w14:textId="77777777" w:rsidR="00904F68" w:rsidRPr="00904F68" w:rsidRDefault="00904F68" w:rsidP="00904F68">
      <w:pPr>
        <w:ind w:firstLine="720"/>
        <w:rPr>
          <w:color w:val="000000" w:themeColor="text1"/>
          <w:sz w:val="24"/>
          <w:szCs w:val="24"/>
          <w:lang w:val="en-IN"/>
        </w:rPr>
      </w:pPr>
      <w:r w:rsidRPr="00904F68">
        <w:rPr>
          <w:b/>
          <w:bCs/>
          <w:color w:val="000000" w:themeColor="text1"/>
          <w:sz w:val="24"/>
          <w:szCs w:val="24"/>
          <w:lang w:val="en-IN"/>
        </w:rPr>
        <w:t>Complexity:</w:t>
      </w:r>
      <w:r w:rsidRPr="00904F68">
        <w:rPr>
          <w:color w:val="000000" w:themeColor="text1"/>
          <w:sz w:val="24"/>
          <w:szCs w:val="24"/>
          <w:lang w:val="en-IN"/>
        </w:rPr>
        <w:t xml:space="preserve"> The tool may be complex and require specialized knowledge to use, which could limit its accessibility to some users.</w:t>
      </w:r>
    </w:p>
    <w:p w14:paraId="55A1945C" w14:textId="77777777" w:rsidR="00904F68" w:rsidRPr="00904F68" w:rsidRDefault="00904F68" w:rsidP="00904F68">
      <w:pPr>
        <w:ind w:firstLine="720"/>
        <w:rPr>
          <w:color w:val="000000" w:themeColor="text1"/>
          <w:sz w:val="24"/>
          <w:szCs w:val="24"/>
          <w:lang w:val="en-IN"/>
        </w:rPr>
      </w:pPr>
      <w:r w:rsidRPr="00904F68">
        <w:rPr>
          <w:b/>
          <w:bCs/>
          <w:color w:val="000000" w:themeColor="text1"/>
          <w:sz w:val="24"/>
          <w:szCs w:val="24"/>
          <w:lang w:val="en-IN"/>
        </w:rPr>
        <w:t>Cost:</w:t>
      </w:r>
      <w:r w:rsidRPr="00904F68">
        <w:rPr>
          <w:color w:val="000000" w:themeColor="text1"/>
          <w:sz w:val="24"/>
          <w:szCs w:val="24"/>
          <w:lang w:val="en-IN"/>
        </w:rPr>
        <w:t xml:space="preserve"> The cost of implementing and using the tool may be high, which could be a barrier to adoption for some organizations.</w:t>
      </w:r>
    </w:p>
    <w:p w14:paraId="7A19104F" w14:textId="3EA4BE75" w:rsidR="00904F68" w:rsidRDefault="00904F68" w:rsidP="00904F68">
      <w:pPr>
        <w:ind w:firstLine="720"/>
        <w:rPr>
          <w:color w:val="000000" w:themeColor="text1"/>
          <w:sz w:val="24"/>
          <w:szCs w:val="24"/>
          <w:lang w:val="en-IN"/>
        </w:rPr>
      </w:pPr>
      <w:r w:rsidRPr="00904F68">
        <w:rPr>
          <w:b/>
          <w:bCs/>
          <w:color w:val="000000" w:themeColor="text1"/>
          <w:sz w:val="24"/>
          <w:szCs w:val="24"/>
          <w:lang w:val="en-IN"/>
        </w:rPr>
        <w:t>Security and privacy concerns:</w:t>
      </w:r>
      <w:r w:rsidRPr="00904F68">
        <w:rPr>
          <w:color w:val="000000" w:themeColor="text1"/>
          <w:sz w:val="24"/>
          <w:szCs w:val="24"/>
          <w:lang w:val="en-IN"/>
        </w:rPr>
        <w:t xml:space="preserve"> The tool may be handling sensitive data related to electric vehicle usage, which could raise security and privacy concerns if not properly addressed</w:t>
      </w:r>
      <w:r>
        <w:rPr>
          <w:color w:val="000000" w:themeColor="text1"/>
          <w:sz w:val="24"/>
          <w:szCs w:val="24"/>
          <w:lang w:val="en-IN"/>
        </w:rPr>
        <w:t>.</w:t>
      </w:r>
    </w:p>
    <w:p w14:paraId="0893F20D" w14:textId="77777777" w:rsidR="00904F68" w:rsidRDefault="00904F68" w:rsidP="00904F68">
      <w:pPr>
        <w:rPr>
          <w:color w:val="000000" w:themeColor="text1"/>
          <w:sz w:val="24"/>
          <w:szCs w:val="24"/>
          <w:lang w:val="en-IN"/>
        </w:rPr>
      </w:pPr>
    </w:p>
    <w:p w14:paraId="1FB2A824" w14:textId="598F4001" w:rsidR="00904F68" w:rsidRDefault="00904F68" w:rsidP="00904F68">
      <w:pPr>
        <w:rPr>
          <w:b/>
          <w:bCs/>
          <w:color w:val="000000" w:themeColor="text1"/>
          <w:sz w:val="28"/>
          <w:szCs w:val="28"/>
          <w:lang w:val="en-IN"/>
        </w:rPr>
      </w:pPr>
      <w:r w:rsidRPr="00904F68">
        <w:rPr>
          <w:b/>
          <w:bCs/>
          <w:color w:val="000000" w:themeColor="text1"/>
          <w:sz w:val="28"/>
          <w:szCs w:val="28"/>
          <w:lang w:val="en-IN"/>
        </w:rPr>
        <w:t>4. APPLICATIONS</w:t>
      </w:r>
      <w:r>
        <w:rPr>
          <w:b/>
          <w:bCs/>
          <w:color w:val="000000" w:themeColor="text1"/>
          <w:sz w:val="28"/>
          <w:szCs w:val="28"/>
          <w:lang w:val="en-IN"/>
        </w:rPr>
        <w:t>:</w:t>
      </w:r>
    </w:p>
    <w:p w14:paraId="1DEE0717" w14:textId="63FFF27D" w:rsidR="0008173B" w:rsidRPr="0008173B" w:rsidRDefault="0008173B" w:rsidP="0008173B">
      <w:pPr>
        <w:rPr>
          <w:color w:val="000000" w:themeColor="text1"/>
          <w:lang w:val="en-IN"/>
        </w:rPr>
      </w:pPr>
      <w:r>
        <w:rPr>
          <w:b/>
          <w:bCs/>
          <w:color w:val="000000" w:themeColor="text1"/>
          <w:sz w:val="28"/>
          <w:szCs w:val="28"/>
          <w:lang w:val="en-IN"/>
        </w:rPr>
        <w:tab/>
      </w:r>
      <w:r w:rsidRPr="0008173B">
        <w:rPr>
          <w:color w:val="000000" w:themeColor="text1"/>
          <w:sz w:val="24"/>
          <w:szCs w:val="24"/>
          <w:lang w:val="en-IN"/>
        </w:rPr>
        <w:t>The data analytics project visualization tool for electric vehicle charge and range analysis can have several applications in the electric vehicle industry. Some of the key applications include:</w:t>
      </w:r>
    </w:p>
    <w:p w14:paraId="4F92AEE2" w14:textId="77777777" w:rsidR="0008173B" w:rsidRPr="0008173B" w:rsidRDefault="0008173B" w:rsidP="0008173B">
      <w:pPr>
        <w:rPr>
          <w:color w:val="000000" w:themeColor="text1"/>
          <w:sz w:val="24"/>
          <w:szCs w:val="24"/>
          <w:lang w:val="en-IN"/>
        </w:rPr>
      </w:pPr>
      <w:r w:rsidRPr="0008173B">
        <w:rPr>
          <w:b/>
          <w:bCs/>
          <w:color w:val="000000" w:themeColor="text1"/>
          <w:sz w:val="24"/>
          <w:szCs w:val="24"/>
          <w:lang w:val="en-IN"/>
        </w:rPr>
        <w:t>Electric vehicle fleet management:</w:t>
      </w:r>
      <w:r w:rsidRPr="0008173B">
        <w:rPr>
          <w:color w:val="000000" w:themeColor="text1"/>
          <w:sz w:val="24"/>
          <w:szCs w:val="24"/>
          <w:lang w:val="en-IN"/>
        </w:rPr>
        <w:t xml:space="preserve"> The tool can be used by fleet managers to monitor the usage and charging patterns of electric vehicles in their fleet, optimize charging schedules, and reduce downtime.</w:t>
      </w:r>
    </w:p>
    <w:p w14:paraId="494BF06A" w14:textId="77777777" w:rsidR="0008173B" w:rsidRPr="0008173B" w:rsidRDefault="0008173B" w:rsidP="0008173B">
      <w:pPr>
        <w:rPr>
          <w:color w:val="000000" w:themeColor="text1"/>
          <w:sz w:val="24"/>
          <w:szCs w:val="24"/>
          <w:lang w:val="en-IN"/>
        </w:rPr>
      </w:pPr>
      <w:r w:rsidRPr="0008173B">
        <w:rPr>
          <w:b/>
          <w:bCs/>
          <w:color w:val="000000" w:themeColor="text1"/>
          <w:sz w:val="24"/>
          <w:szCs w:val="24"/>
          <w:lang w:val="en-IN"/>
        </w:rPr>
        <w:t>Charging station operators:</w:t>
      </w:r>
      <w:r w:rsidRPr="0008173B">
        <w:rPr>
          <w:color w:val="000000" w:themeColor="text1"/>
          <w:sz w:val="24"/>
          <w:szCs w:val="24"/>
          <w:lang w:val="en-IN"/>
        </w:rPr>
        <w:t xml:space="preserve"> The tool can assist charging station operators in understanding the usage patterns of their charging stations, identifying areas of high demand, and planning for the deployment of new charging infrastructure.</w:t>
      </w:r>
    </w:p>
    <w:p w14:paraId="316FB217" w14:textId="0152E3F6" w:rsidR="00904F68" w:rsidRDefault="0008173B" w:rsidP="0008173B">
      <w:pPr>
        <w:rPr>
          <w:color w:val="000000" w:themeColor="text1"/>
          <w:sz w:val="24"/>
          <w:szCs w:val="24"/>
          <w:lang w:val="en-IN"/>
        </w:rPr>
      </w:pPr>
      <w:r w:rsidRPr="0008173B">
        <w:rPr>
          <w:b/>
          <w:bCs/>
          <w:color w:val="000000" w:themeColor="text1"/>
          <w:sz w:val="24"/>
          <w:szCs w:val="24"/>
          <w:lang w:val="en-IN"/>
        </w:rPr>
        <w:t>Electric vehicle manufacturers:</w:t>
      </w:r>
      <w:r w:rsidRPr="0008173B">
        <w:rPr>
          <w:color w:val="000000" w:themeColor="text1"/>
          <w:sz w:val="24"/>
          <w:szCs w:val="24"/>
          <w:lang w:val="en-IN"/>
        </w:rPr>
        <w:t xml:space="preserve"> The tool can provide electric vehicle manufacturers with insights into how their vehicles are being used, how much energy is being consumed during charging, and how far their vehicles can travel on a single charge.</w:t>
      </w:r>
    </w:p>
    <w:p w14:paraId="4FAAAB0A" w14:textId="77777777" w:rsidR="0008173B" w:rsidRDefault="0008173B" w:rsidP="0008173B">
      <w:pPr>
        <w:rPr>
          <w:color w:val="000000" w:themeColor="text1"/>
          <w:sz w:val="24"/>
          <w:szCs w:val="24"/>
          <w:lang w:val="en-IN"/>
        </w:rPr>
      </w:pPr>
    </w:p>
    <w:p w14:paraId="34659923" w14:textId="2F5C4BE8" w:rsidR="0008173B" w:rsidRDefault="0008173B" w:rsidP="0008173B">
      <w:pPr>
        <w:rPr>
          <w:b/>
          <w:bCs/>
          <w:color w:val="000000" w:themeColor="text1"/>
          <w:sz w:val="28"/>
          <w:szCs w:val="28"/>
          <w:lang w:val="en-IN"/>
        </w:rPr>
      </w:pPr>
      <w:r w:rsidRPr="0008173B">
        <w:rPr>
          <w:b/>
          <w:bCs/>
          <w:color w:val="000000" w:themeColor="text1"/>
          <w:sz w:val="28"/>
          <w:szCs w:val="28"/>
          <w:lang w:val="en-IN"/>
        </w:rPr>
        <w:t>5. CONCLUSION</w:t>
      </w:r>
      <w:r>
        <w:rPr>
          <w:b/>
          <w:bCs/>
          <w:color w:val="000000" w:themeColor="text1"/>
          <w:sz w:val="28"/>
          <w:szCs w:val="28"/>
          <w:lang w:val="en-IN"/>
        </w:rPr>
        <w:t>:</w:t>
      </w:r>
    </w:p>
    <w:p w14:paraId="59C1926B" w14:textId="5976A708" w:rsidR="0008173B" w:rsidRDefault="0008173B" w:rsidP="0008173B">
      <w:pPr>
        <w:rPr>
          <w:color w:val="000000" w:themeColor="text1"/>
          <w:sz w:val="24"/>
          <w:szCs w:val="24"/>
          <w:lang w:val="en-IN"/>
        </w:rPr>
      </w:pPr>
      <w:r>
        <w:rPr>
          <w:b/>
          <w:bCs/>
          <w:color w:val="000000" w:themeColor="text1"/>
          <w:sz w:val="28"/>
          <w:szCs w:val="28"/>
          <w:lang w:val="en-IN"/>
        </w:rPr>
        <w:tab/>
      </w:r>
      <w:r w:rsidRPr="0008173B">
        <w:rPr>
          <w:color w:val="000000" w:themeColor="text1"/>
          <w:sz w:val="24"/>
          <w:szCs w:val="24"/>
          <w:lang w:val="en-IN"/>
        </w:rPr>
        <w:t xml:space="preserve">In conclusion, the data analytics project visualization tool for electric vehicle charge and range analysis can provide valuable insights into electric vehicle usage patterns, charging </w:t>
      </w:r>
      <w:proofErr w:type="spellStart"/>
      <w:r w:rsidRPr="0008173B">
        <w:rPr>
          <w:color w:val="000000" w:themeColor="text1"/>
          <w:sz w:val="24"/>
          <w:szCs w:val="24"/>
          <w:lang w:val="en-IN"/>
        </w:rPr>
        <w:t>behaviors</w:t>
      </w:r>
      <w:proofErr w:type="spellEnd"/>
      <w:r w:rsidRPr="0008173B">
        <w:rPr>
          <w:color w:val="000000" w:themeColor="text1"/>
          <w:sz w:val="24"/>
          <w:szCs w:val="24"/>
          <w:lang w:val="en-IN"/>
        </w:rPr>
        <w:t xml:space="preserve">, and range management. The tool can help stakeholders make data-driven decisions </w:t>
      </w:r>
      <w:r w:rsidRPr="0008173B">
        <w:rPr>
          <w:color w:val="000000" w:themeColor="text1"/>
          <w:sz w:val="24"/>
          <w:szCs w:val="24"/>
          <w:lang w:val="en-IN"/>
        </w:rPr>
        <w:lastRenderedPageBreak/>
        <w:t>to optimize charging schedules, reduce energy consumption, and improve the overall efficiency of electric vehicle use.</w:t>
      </w:r>
    </w:p>
    <w:p w14:paraId="76EA1BC3" w14:textId="77777777" w:rsidR="0008173B" w:rsidRDefault="0008173B" w:rsidP="0008173B">
      <w:pPr>
        <w:rPr>
          <w:color w:val="000000" w:themeColor="text1"/>
          <w:sz w:val="24"/>
          <w:szCs w:val="24"/>
          <w:lang w:val="en-IN"/>
        </w:rPr>
      </w:pPr>
    </w:p>
    <w:p w14:paraId="137483F5" w14:textId="06125F6D" w:rsidR="0008173B" w:rsidRDefault="0008173B" w:rsidP="0008173B">
      <w:pPr>
        <w:rPr>
          <w:b/>
          <w:bCs/>
          <w:color w:val="000000" w:themeColor="text1"/>
          <w:sz w:val="28"/>
          <w:szCs w:val="28"/>
          <w:lang w:val="en-IN"/>
        </w:rPr>
      </w:pPr>
      <w:r w:rsidRPr="0008173B">
        <w:rPr>
          <w:b/>
          <w:bCs/>
          <w:color w:val="000000" w:themeColor="text1"/>
          <w:sz w:val="28"/>
          <w:szCs w:val="28"/>
          <w:lang w:val="en-IN"/>
        </w:rPr>
        <w:t>6. FUTURE WORK</w:t>
      </w:r>
      <w:r>
        <w:rPr>
          <w:b/>
          <w:bCs/>
          <w:color w:val="000000" w:themeColor="text1"/>
          <w:sz w:val="28"/>
          <w:szCs w:val="28"/>
          <w:lang w:val="en-IN"/>
        </w:rPr>
        <w:t>:</w:t>
      </w:r>
    </w:p>
    <w:p w14:paraId="06ADBCCB" w14:textId="77777777" w:rsidR="0008173B" w:rsidRPr="0008173B" w:rsidRDefault="0008173B" w:rsidP="0008173B">
      <w:pPr>
        <w:rPr>
          <w:color w:val="000000" w:themeColor="text1"/>
          <w:sz w:val="24"/>
          <w:szCs w:val="24"/>
          <w:lang w:val="en-IN"/>
        </w:rPr>
      </w:pPr>
      <w:r>
        <w:rPr>
          <w:b/>
          <w:bCs/>
          <w:color w:val="000000" w:themeColor="text1"/>
          <w:sz w:val="28"/>
          <w:szCs w:val="28"/>
          <w:lang w:val="en-IN"/>
        </w:rPr>
        <w:tab/>
      </w:r>
      <w:r w:rsidRPr="0008173B">
        <w:rPr>
          <w:color w:val="000000" w:themeColor="text1"/>
          <w:sz w:val="24"/>
          <w:szCs w:val="24"/>
          <w:lang w:val="en-IN"/>
        </w:rPr>
        <w:t>Future work for the project could include:</w:t>
      </w:r>
    </w:p>
    <w:p w14:paraId="523074D0" w14:textId="77777777" w:rsidR="0008173B" w:rsidRPr="0008173B" w:rsidRDefault="0008173B" w:rsidP="0008173B">
      <w:pPr>
        <w:rPr>
          <w:color w:val="000000" w:themeColor="text1"/>
          <w:sz w:val="24"/>
          <w:szCs w:val="24"/>
          <w:lang w:val="en-IN"/>
        </w:rPr>
      </w:pPr>
    </w:p>
    <w:p w14:paraId="27FE2AD4" w14:textId="77777777" w:rsidR="0008173B" w:rsidRPr="0008173B" w:rsidRDefault="0008173B" w:rsidP="0008173B">
      <w:pPr>
        <w:rPr>
          <w:color w:val="000000" w:themeColor="text1"/>
          <w:sz w:val="24"/>
          <w:szCs w:val="24"/>
          <w:lang w:val="en-IN"/>
        </w:rPr>
      </w:pPr>
      <w:r w:rsidRPr="0008173B">
        <w:rPr>
          <w:b/>
          <w:bCs/>
          <w:color w:val="000000" w:themeColor="text1"/>
          <w:sz w:val="24"/>
          <w:szCs w:val="24"/>
          <w:lang w:val="en-IN"/>
        </w:rPr>
        <w:t>Integration with other data sources:</w:t>
      </w:r>
      <w:r w:rsidRPr="0008173B">
        <w:rPr>
          <w:color w:val="000000" w:themeColor="text1"/>
          <w:sz w:val="24"/>
          <w:szCs w:val="24"/>
          <w:lang w:val="en-IN"/>
        </w:rPr>
        <w:t xml:space="preserve"> The tool could be expanded to include data from other sources such as weather patterns, traffic data, and other environmental factors that may impact electric vehicle usage.</w:t>
      </w:r>
    </w:p>
    <w:p w14:paraId="5CBDC3A2" w14:textId="77777777" w:rsidR="0008173B" w:rsidRPr="0008173B" w:rsidRDefault="0008173B" w:rsidP="0008173B">
      <w:pPr>
        <w:rPr>
          <w:color w:val="000000" w:themeColor="text1"/>
          <w:sz w:val="24"/>
          <w:szCs w:val="24"/>
          <w:lang w:val="en-IN"/>
        </w:rPr>
      </w:pPr>
      <w:r w:rsidRPr="0008173B">
        <w:rPr>
          <w:b/>
          <w:bCs/>
          <w:color w:val="000000" w:themeColor="text1"/>
          <w:sz w:val="24"/>
          <w:szCs w:val="24"/>
          <w:lang w:val="en-IN"/>
        </w:rPr>
        <w:t>Machine learning algorithms:</w:t>
      </w:r>
      <w:r w:rsidRPr="0008173B">
        <w:rPr>
          <w:color w:val="000000" w:themeColor="text1"/>
          <w:sz w:val="24"/>
          <w:szCs w:val="24"/>
          <w:lang w:val="en-IN"/>
        </w:rPr>
        <w:t xml:space="preserve"> Machine learning algorithms could be integrated into the tool to improve the accuracy of the insights generated and enable more sophisticated analysis.</w:t>
      </w:r>
    </w:p>
    <w:p w14:paraId="7706F5AA" w14:textId="77777777" w:rsidR="0008173B" w:rsidRPr="0008173B" w:rsidRDefault="0008173B" w:rsidP="0008173B">
      <w:pPr>
        <w:rPr>
          <w:color w:val="000000" w:themeColor="text1"/>
          <w:sz w:val="24"/>
          <w:szCs w:val="24"/>
          <w:lang w:val="en-IN"/>
        </w:rPr>
      </w:pPr>
      <w:r w:rsidRPr="0008173B">
        <w:rPr>
          <w:b/>
          <w:bCs/>
          <w:color w:val="000000" w:themeColor="text1"/>
          <w:sz w:val="24"/>
          <w:szCs w:val="24"/>
          <w:lang w:val="en-IN"/>
        </w:rPr>
        <w:t>User interface improvements:</w:t>
      </w:r>
      <w:r w:rsidRPr="0008173B">
        <w:rPr>
          <w:color w:val="000000" w:themeColor="text1"/>
          <w:sz w:val="24"/>
          <w:szCs w:val="24"/>
          <w:lang w:val="en-IN"/>
        </w:rPr>
        <w:t xml:space="preserve"> The user interface could be further improved to make the tool more accessible to a wider range of users and increase its ease of use.</w:t>
      </w:r>
    </w:p>
    <w:p w14:paraId="43A6119D" w14:textId="610B7676" w:rsidR="0008173B" w:rsidRDefault="0008173B" w:rsidP="0008173B">
      <w:pPr>
        <w:rPr>
          <w:color w:val="000000" w:themeColor="text1"/>
          <w:sz w:val="24"/>
          <w:szCs w:val="24"/>
          <w:lang w:val="en-IN"/>
        </w:rPr>
      </w:pPr>
      <w:r w:rsidRPr="0008173B">
        <w:rPr>
          <w:b/>
          <w:bCs/>
          <w:color w:val="000000" w:themeColor="text1"/>
          <w:sz w:val="24"/>
          <w:szCs w:val="24"/>
          <w:lang w:val="en-IN"/>
        </w:rPr>
        <w:t>Integration with other electric vehicle technologies:</w:t>
      </w:r>
      <w:r w:rsidRPr="0008173B">
        <w:rPr>
          <w:color w:val="000000" w:themeColor="text1"/>
          <w:sz w:val="24"/>
          <w:szCs w:val="24"/>
          <w:lang w:val="en-IN"/>
        </w:rPr>
        <w:t xml:space="preserve"> The tool could be integrated with other electric vehicle technologies such as vehicle-to-grid systems and vehicle-to-building systems to provide a more comprehensive analysis of electric vehicle usage patterns.</w:t>
      </w:r>
    </w:p>
    <w:p w14:paraId="34ABC474" w14:textId="77777777" w:rsidR="0008173B" w:rsidRDefault="0008173B" w:rsidP="0008173B">
      <w:pPr>
        <w:rPr>
          <w:color w:val="000000" w:themeColor="text1"/>
          <w:sz w:val="24"/>
          <w:szCs w:val="24"/>
          <w:lang w:val="en-IN"/>
        </w:rPr>
      </w:pPr>
    </w:p>
    <w:p w14:paraId="77781BBC" w14:textId="77777777" w:rsidR="0008173B" w:rsidRDefault="0008173B" w:rsidP="0008173B">
      <w:pPr>
        <w:rPr>
          <w:color w:val="000000" w:themeColor="text1"/>
          <w:sz w:val="24"/>
          <w:szCs w:val="24"/>
          <w:lang w:val="en-IN"/>
        </w:rPr>
      </w:pPr>
    </w:p>
    <w:p w14:paraId="33B6B0CD" w14:textId="77777777" w:rsidR="0008173B" w:rsidRDefault="0008173B" w:rsidP="0008173B">
      <w:pPr>
        <w:rPr>
          <w:color w:val="000000" w:themeColor="text1"/>
          <w:sz w:val="24"/>
          <w:szCs w:val="24"/>
          <w:lang w:val="en-IN"/>
        </w:rPr>
      </w:pPr>
    </w:p>
    <w:p w14:paraId="38DCCC8F" w14:textId="77777777" w:rsidR="0008173B" w:rsidRDefault="0008173B" w:rsidP="0008173B">
      <w:pPr>
        <w:rPr>
          <w:color w:val="000000" w:themeColor="text1"/>
          <w:sz w:val="24"/>
          <w:szCs w:val="24"/>
          <w:lang w:val="en-IN"/>
        </w:rPr>
      </w:pPr>
    </w:p>
    <w:p w14:paraId="67A895FF" w14:textId="77777777" w:rsidR="0008173B" w:rsidRDefault="0008173B" w:rsidP="0008173B">
      <w:pPr>
        <w:rPr>
          <w:color w:val="000000" w:themeColor="text1"/>
          <w:sz w:val="24"/>
          <w:szCs w:val="24"/>
          <w:lang w:val="en-IN"/>
        </w:rPr>
      </w:pPr>
    </w:p>
    <w:p w14:paraId="1A26F06B" w14:textId="77777777" w:rsidR="0008173B" w:rsidRDefault="0008173B" w:rsidP="0008173B">
      <w:pPr>
        <w:rPr>
          <w:color w:val="000000" w:themeColor="text1"/>
          <w:sz w:val="24"/>
          <w:szCs w:val="24"/>
          <w:lang w:val="en-IN"/>
        </w:rPr>
      </w:pPr>
    </w:p>
    <w:p w14:paraId="13FAB88E" w14:textId="77777777" w:rsidR="0008173B" w:rsidRDefault="0008173B" w:rsidP="0008173B">
      <w:pPr>
        <w:rPr>
          <w:color w:val="000000" w:themeColor="text1"/>
          <w:sz w:val="24"/>
          <w:szCs w:val="24"/>
          <w:lang w:val="en-IN"/>
        </w:rPr>
      </w:pPr>
    </w:p>
    <w:p w14:paraId="12C0A579" w14:textId="77777777" w:rsidR="0008173B" w:rsidRDefault="0008173B" w:rsidP="0008173B">
      <w:pPr>
        <w:rPr>
          <w:color w:val="000000" w:themeColor="text1"/>
          <w:sz w:val="24"/>
          <w:szCs w:val="24"/>
          <w:lang w:val="en-IN"/>
        </w:rPr>
      </w:pPr>
    </w:p>
    <w:p w14:paraId="15CAEFF7" w14:textId="77777777" w:rsidR="0008173B" w:rsidRDefault="0008173B" w:rsidP="0008173B">
      <w:pPr>
        <w:rPr>
          <w:color w:val="000000" w:themeColor="text1"/>
          <w:sz w:val="24"/>
          <w:szCs w:val="24"/>
          <w:lang w:val="en-IN"/>
        </w:rPr>
      </w:pPr>
    </w:p>
    <w:p w14:paraId="207AFDDF" w14:textId="77777777" w:rsidR="0008173B" w:rsidRDefault="0008173B" w:rsidP="0008173B">
      <w:pPr>
        <w:rPr>
          <w:color w:val="000000" w:themeColor="text1"/>
          <w:sz w:val="24"/>
          <w:szCs w:val="24"/>
          <w:lang w:val="en-IN"/>
        </w:rPr>
      </w:pPr>
    </w:p>
    <w:p w14:paraId="66D2F3DE" w14:textId="77777777" w:rsidR="0008173B" w:rsidRDefault="0008173B" w:rsidP="0008173B">
      <w:pPr>
        <w:rPr>
          <w:color w:val="000000" w:themeColor="text1"/>
          <w:sz w:val="24"/>
          <w:szCs w:val="24"/>
          <w:lang w:val="en-IN"/>
        </w:rPr>
      </w:pPr>
    </w:p>
    <w:p w14:paraId="1E97C1D2" w14:textId="77777777" w:rsidR="0008173B" w:rsidRDefault="0008173B" w:rsidP="0008173B">
      <w:pPr>
        <w:rPr>
          <w:color w:val="000000" w:themeColor="text1"/>
          <w:sz w:val="24"/>
          <w:szCs w:val="24"/>
          <w:lang w:val="en-IN"/>
        </w:rPr>
      </w:pPr>
    </w:p>
    <w:p w14:paraId="15D3DD89" w14:textId="77777777" w:rsidR="0008173B" w:rsidRDefault="0008173B" w:rsidP="0008173B">
      <w:pPr>
        <w:rPr>
          <w:color w:val="000000" w:themeColor="text1"/>
          <w:sz w:val="24"/>
          <w:szCs w:val="24"/>
          <w:lang w:val="en-IN"/>
        </w:rPr>
      </w:pPr>
    </w:p>
    <w:p w14:paraId="5A6A671C" w14:textId="3C0BF5F6" w:rsidR="0008173B" w:rsidRPr="0008173B" w:rsidRDefault="0008173B" w:rsidP="0008173B">
      <w:pPr>
        <w:rPr>
          <w:b/>
          <w:bCs/>
          <w:color w:val="000000" w:themeColor="text1"/>
          <w:sz w:val="28"/>
          <w:szCs w:val="28"/>
          <w:lang w:val="en-IN"/>
        </w:rPr>
      </w:pPr>
      <w:r w:rsidRPr="0008173B">
        <w:rPr>
          <w:b/>
          <w:bCs/>
          <w:color w:val="000000" w:themeColor="text1"/>
          <w:sz w:val="28"/>
          <w:szCs w:val="28"/>
          <w:lang w:val="en-IN"/>
        </w:rPr>
        <w:lastRenderedPageBreak/>
        <w:t>7.APPENDIX:</w:t>
      </w:r>
    </w:p>
    <w:p w14:paraId="073D8A63" w14:textId="1B104781" w:rsidR="0008173B" w:rsidRDefault="0008173B" w:rsidP="0008173B">
      <w:pPr>
        <w:rPr>
          <w:b/>
          <w:bCs/>
          <w:color w:val="000000" w:themeColor="text1"/>
          <w:sz w:val="28"/>
          <w:szCs w:val="28"/>
          <w:lang w:val="en-IN"/>
        </w:rPr>
      </w:pPr>
      <w:r w:rsidRPr="0008173B">
        <w:rPr>
          <w:b/>
          <w:bCs/>
          <w:color w:val="000000" w:themeColor="text1"/>
          <w:sz w:val="28"/>
          <w:szCs w:val="28"/>
          <w:lang w:val="en-IN"/>
        </w:rPr>
        <w:t>SOURCE CODE:</w:t>
      </w:r>
    </w:p>
    <w:p w14:paraId="233927EB" w14:textId="2549A11C"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14B66832" wp14:editId="45B007D9">
            <wp:extent cx="5943600" cy="3341370"/>
            <wp:effectExtent l="0" t="0" r="0" b="0"/>
            <wp:docPr id="11236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378" name="Picture 11236537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978021" w14:textId="77777777" w:rsidR="0008173B" w:rsidRDefault="0008173B" w:rsidP="0008173B">
      <w:pPr>
        <w:rPr>
          <w:b/>
          <w:bCs/>
          <w:color w:val="000000" w:themeColor="text1"/>
          <w:sz w:val="28"/>
          <w:szCs w:val="28"/>
          <w:lang w:val="en-IN"/>
        </w:rPr>
      </w:pPr>
    </w:p>
    <w:p w14:paraId="58DCD9D3" w14:textId="4F255040"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658496F7" wp14:editId="139E3443">
            <wp:extent cx="5943600" cy="3341370"/>
            <wp:effectExtent l="0" t="0" r="0" b="0"/>
            <wp:docPr id="18540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125" name="Picture 18540712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1AABFA" w14:textId="77777777" w:rsidR="0008173B" w:rsidRDefault="0008173B" w:rsidP="0008173B">
      <w:pPr>
        <w:rPr>
          <w:b/>
          <w:bCs/>
          <w:color w:val="000000" w:themeColor="text1"/>
          <w:sz w:val="28"/>
          <w:szCs w:val="28"/>
          <w:lang w:val="en-IN"/>
        </w:rPr>
      </w:pPr>
    </w:p>
    <w:p w14:paraId="6A061AD6" w14:textId="4F693FBA" w:rsidR="0008173B" w:rsidRDefault="0008173B" w:rsidP="0008173B">
      <w:pPr>
        <w:rPr>
          <w:b/>
          <w:bCs/>
          <w:color w:val="000000" w:themeColor="text1"/>
          <w:sz w:val="28"/>
          <w:szCs w:val="28"/>
          <w:lang w:val="en-IN"/>
        </w:rPr>
      </w:pPr>
      <w:r>
        <w:rPr>
          <w:b/>
          <w:bCs/>
          <w:noProof/>
          <w:color w:val="000000" w:themeColor="text1"/>
          <w:sz w:val="28"/>
          <w:szCs w:val="28"/>
          <w:lang w:val="en-IN"/>
        </w:rPr>
        <w:lastRenderedPageBreak/>
        <w:drawing>
          <wp:inline distT="0" distB="0" distL="0" distR="0" wp14:anchorId="13BE9811" wp14:editId="30E2B5A4">
            <wp:extent cx="5943600" cy="3341370"/>
            <wp:effectExtent l="0" t="0" r="0" b="0"/>
            <wp:docPr id="7582730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3030"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CA3B7B" w14:textId="77777777" w:rsidR="0008173B" w:rsidRDefault="0008173B" w:rsidP="0008173B">
      <w:pPr>
        <w:rPr>
          <w:b/>
          <w:bCs/>
          <w:color w:val="000000" w:themeColor="text1"/>
          <w:sz w:val="28"/>
          <w:szCs w:val="28"/>
          <w:lang w:val="en-IN"/>
        </w:rPr>
      </w:pPr>
    </w:p>
    <w:p w14:paraId="4785B85F" w14:textId="77777777" w:rsidR="0008173B" w:rsidRDefault="0008173B" w:rsidP="0008173B">
      <w:pPr>
        <w:rPr>
          <w:b/>
          <w:bCs/>
          <w:color w:val="000000" w:themeColor="text1"/>
          <w:sz w:val="28"/>
          <w:szCs w:val="28"/>
          <w:lang w:val="en-IN"/>
        </w:rPr>
      </w:pPr>
    </w:p>
    <w:p w14:paraId="22ABBD21" w14:textId="15437E75"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59570C9E" wp14:editId="48A1DA5F">
            <wp:extent cx="5943600" cy="3341370"/>
            <wp:effectExtent l="0" t="0" r="0" b="0"/>
            <wp:docPr id="2138874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4888" name="Picture 213887488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1E4A72" w14:textId="77777777" w:rsidR="0008173B" w:rsidRDefault="0008173B" w:rsidP="0008173B">
      <w:pPr>
        <w:rPr>
          <w:b/>
          <w:bCs/>
          <w:color w:val="000000" w:themeColor="text1"/>
          <w:sz w:val="28"/>
          <w:szCs w:val="28"/>
          <w:lang w:val="en-IN"/>
        </w:rPr>
      </w:pPr>
    </w:p>
    <w:p w14:paraId="22F6A4FC" w14:textId="77777777" w:rsidR="0008173B" w:rsidRDefault="0008173B" w:rsidP="0008173B">
      <w:pPr>
        <w:rPr>
          <w:b/>
          <w:bCs/>
          <w:color w:val="000000" w:themeColor="text1"/>
          <w:sz w:val="28"/>
          <w:szCs w:val="28"/>
          <w:lang w:val="en-IN"/>
        </w:rPr>
      </w:pPr>
    </w:p>
    <w:p w14:paraId="4AD35FC4" w14:textId="6F29DEAE" w:rsidR="0008173B" w:rsidRDefault="0008173B" w:rsidP="0008173B">
      <w:pPr>
        <w:rPr>
          <w:b/>
          <w:bCs/>
          <w:color w:val="000000" w:themeColor="text1"/>
          <w:sz w:val="28"/>
          <w:szCs w:val="28"/>
          <w:lang w:val="en-IN"/>
        </w:rPr>
      </w:pPr>
      <w:r>
        <w:rPr>
          <w:b/>
          <w:bCs/>
          <w:noProof/>
          <w:color w:val="000000" w:themeColor="text1"/>
          <w:sz w:val="28"/>
          <w:szCs w:val="28"/>
          <w:lang w:val="en-IN"/>
        </w:rPr>
        <w:lastRenderedPageBreak/>
        <w:drawing>
          <wp:inline distT="0" distB="0" distL="0" distR="0" wp14:anchorId="34509D3E" wp14:editId="34BEE68E">
            <wp:extent cx="5943600" cy="3341370"/>
            <wp:effectExtent l="0" t="0" r="0" b="0"/>
            <wp:docPr id="18315875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759"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C222E5E" w14:textId="77777777" w:rsidR="0008173B" w:rsidRDefault="0008173B" w:rsidP="0008173B">
      <w:pPr>
        <w:rPr>
          <w:b/>
          <w:bCs/>
          <w:color w:val="000000" w:themeColor="text1"/>
          <w:sz w:val="28"/>
          <w:szCs w:val="28"/>
          <w:lang w:val="en-IN"/>
        </w:rPr>
      </w:pPr>
    </w:p>
    <w:p w14:paraId="7E9CA374" w14:textId="77777777" w:rsidR="0008173B" w:rsidRDefault="0008173B" w:rsidP="0008173B">
      <w:pPr>
        <w:rPr>
          <w:b/>
          <w:bCs/>
          <w:color w:val="000000" w:themeColor="text1"/>
          <w:sz w:val="28"/>
          <w:szCs w:val="28"/>
          <w:lang w:val="en-IN"/>
        </w:rPr>
      </w:pPr>
    </w:p>
    <w:p w14:paraId="2421DE33" w14:textId="7BEF30A3"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2229E849" wp14:editId="685E6A7F">
            <wp:extent cx="5943600" cy="3341370"/>
            <wp:effectExtent l="0" t="0" r="0" b="0"/>
            <wp:docPr id="171673374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3749" name="Picture 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144E08" w14:textId="77777777" w:rsidR="0008173B" w:rsidRDefault="0008173B" w:rsidP="0008173B">
      <w:pPr>
        <w:rPr>
          <w:b/>
          <w:bCs/>
          <w:color w:val="000000" w:themeColor="text1"/>
          <w:sz w:val="28"/>
          <w:szCs w:val="28"/>
          <w:lang w:val="en-IN"/>
        </w:rPr>
      </w:pPr>
    </w:p>
    <w:p w14:paraId="6E5ECADB" w14:textId="77777777" w:rsidR="0008173B" w:rsidRDefault="0008173B" w:rsidP="0008173B">
      <w:pPr>
        <w:rPr>
          <w:b/>
          <w:bCs/>
          <w:color w:val="000000" w:themeColor="text1"/>
          <w:sz w:val="28"/>
          <w:szCs w:val="28"/>
          <w:lang w:val="en-IN"/>
        </w:rPr>
      </w:pPr>
    </w:p>
    <w:p w14:paraId="1D0843C4" w14:textId="1EF171A1" w:rsidR="0008173B" w:rsidRDefault="0008173B" w:rsidP="0008173B">
      <w:pPr>
        <w:rPr>
          <w:b/>
          <w:bCs/>
          <w:color w:val="000000" w:themeColor="text1"/>
          <w:sz w:val="28"/>
          <w:szCs w:val="28"/>
          <w:lang w:val="en-IN"/>
        </w:rPr>
      </w:pPr>
      <w:r>
        <w:rPr>
          <w:b/>
          <w:bCs/>
          <w:noProof/>
          <w:color w:val="000000" w:themeColor="text1"/>
          <w:sz w:val="28"/>
          <w:szCs w:val="28"/>
          <w:lang w:val="en-IN"/>
        </w:rPr>
        <w:lastRenderedPageBreak/>
        <w:drawing>
          <wp:inline distT="0" distB="0" distL="0" distR="0" wp14:anchorId="2FA0EAEE" wp14:editId="2A4D4365">
            <wp:extent cx="5943600" cy="3341370"/>
            <wp:effectExtent l="0" t="0" r="0" b="0"/>
            <wp:docPr id="576529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9408" name="Picture 57652940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874019" w14:textId="77777777" w:rsidR="0008173B" w:rsidRDefault="0008173B" w:rsidP="0008173B">
      <w:pPr>
        <w:rPr>
          <w:b/>
          <w:bCs/>
          <w:color w:val="000000" w:themeColor="text1"/>
          <w:sz w:val="28"/>
          <w:szCs w:val="28"/>
          <w:lang w:val="en-IN"/>
        </w:rPr>
      </w:pPr>
    </w:p>
    <w:p w14:paraId="748001A4" w14:textId="77777777" w:rsidR="0008173B" w:rsidRDefault="0008173B" w:rsidP="0008173B">
      <w:pPr>
        <w:rPr>
          <w:b/>
          <w:bCs/>
          <w:color w:val="000000" w:themeColor="text1"/>
          <w:sz w:val="28"/>
          <w:szCs w:val="28"/>
          <w:lang w:val="en-IN"/>
        </w:rPr>
      </w:pPr>
    </w:p>
    <w:p w14:paraId="41B3537E" w14:textId="1291B1EF"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7A63DE7C" wp14:editId="18985D89">
            <wp:extent cx="5943600" cy="3341370"/>
            <wp:effectExtent l="0" t="0" r="0" b="0"/>
            <wp:docPr id="1662619692"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19692" name="Picture 8"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5E53B" w14:textId="77777777" w:rsidR="0008173B" w:rsidRDefault="0008173B" w:rsidP="0008173B">
      <w:pPr>
        <w:rPr>
          <w:b/>
          <w:bCs/>
          <w:color w:val="000000" w:themeColor="text1"/>
          <w:sz w:val="28"/>
          <w:szCs w:val="28"/>
          <w:lang w:val="en-IN"/>
        </w:rPr>
      </w:pPr>
    </w:p>
    <w:p w14:paraId="58CA8400" w14:textId="77777777" w:rsidR="0008173B" w:rsidRDefault="0008173B" w:rsidP="0008173B">
      <w:pPr>
        <w:rPr>
          <w:b/>
          <w:bCs/>
          <w:color w:val="000000" w:themeColor="text1"/>
          <w:sz w:val="28"/>
          <w:szCs w:val="28"/>
          <w:lang w:val="en-IN"/>
        </w:rPr>
      </w:pPr>
    </w:p>
    <w:p w14:paraId="0F71EC89" w14:textId="378FDB6B" w:rsidR="0008173B" w:rsidRDefault="0008173B" w:rsidP="0008173B">
      <w:pPr>
        <w:rPr>
          <w:b/>
          <w:bCs/>
          <w:color w:val="000000" w:themeColor="text1"/>
          <w:sz w:val="28"/>
          <w:szCs w:val="28"/>
          <w:lang w:val="en-IN"/>
        </w:rPr>
      </w:pPr>
      <w:r>
        <w:rPr>
          <w:b/>
          <w:bCs/>
          <w:noProof/>
          <w:color w:val="000000" w:themeColor="text1"/>
          <w:sz w:val="28"/>
          <w:szCs w:val="28"/>
          <w:lang w:val="en-IN"/>
        </w:rPr>
        <w:lastRenderedPageBreak/>
        <w:drawing>
          <wp:inline distT="0" distB="0" distL="0" distR="0" wp14:anchorId="24E1637A" wp14:editId="7DC91DB3">
            <wp:extent cx="5943600" cy="3341370"/>
            <wp:effectExtent l="0" t="0" r="0" b="0"/>
            <wp:docPr id="16805380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8077"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A8A450" w14:textId="77777777" w:rsidR="0008173B" w:rsidRDefault="0008173B" w:rsidP="0008173B">
      <w:pPr>
        <w:rPr>
          <w:b/>
          <w:bCs/>
          <w:color w:val="000000" w:themeColor="text1"/>
          <w:sz w:val="28"/>
          <w:szCs w:val="28"/>
          <w:lang w:val="en-IN"/>
        </w:rPr>
      </w:pPr>
    </w:p>
    <w:p w14:paraId="2110FF19" w14:textId="77777777" w:rsidR="0008173B" w:rsidRDefault="0008173B" w:rsidP="0008173B">
      <w:pPr>
        <w:rPr>
          <w:b/>
          <w:bCs/>
          <w:color w:val="000000" w:themeColor="text1"/>
          <w:sz w:val="28"/>
          <w:szCs w:val="28"/>
          <w:lang w:val="en-IN"/>
        </w:rPr>
      </w:pPr>
    </w:p>
    <w:p w14:paraId="283D971C" w14:textId="2F05F07C" w:rsidR="0008173B" w:rsidRDefault="0008173B" w:rsidP="0008173B">
      <w:pPr>
        <w:rPr>
          <w:b/>
          <w:bCs/>
          <w:color w:val="000000" w:themeColor="text1"/>
          <w:sz w:val="28"/>
          <w:szCs w:val="28"/>
          <w:lang w:val="en-IN"/>
        </w:rPr>
      </w:pPr>
      <w:r>
        <w:rPr>
          <w:b/>
          <w:bCs/>
          <w:noProof/>
          <w:color w:val="000000" w:themeColor="text1"/>
          <w:sz w:val="28"/>
          <w:szCs w:val="28"/>
          <w:lang w:val="en-IN"/>
        </w:rPr>
        <w:drawing>
          <wp:inline distT="0" distB="0" distL="0" distR="0" wp14:anchorId="11E77EE5" wp14:editId="3CA3E79A">
            <wp:extent cx="5943600" cy="3341370"/>
            <wp:effectExtent l="0" t="0" r="0" b="0"/>
            <wp:docPr id="50806165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1651" name="Picture 1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C0DBC2" w14:textId="77777777" w:rsidR="0008173B" w:rsidRDefault="0008173B" w:rsidP="0008173B">
      <w:pPr>
        <w:rPr>
          <w:b/>
          <w:bCs/>
          <w:color w:val="000000" w:themeColor="text1"/>
          <w:sz w:val="28"/>
          <w:szCs w:val="28"/>
          <w:lang w:val="en-IN"/>
        </w:rPr>
      </w:pPr>
    </w:p>
    <w:p w14:paraId="75E6938A" w14:textId="77777777" w:rsidR="0008173B" w:rsidRDefault="0008173B" w:rsidP="0008173B">
      <w:pPr>
        <w:rPr>
          <w:b/>
          <w:bCs/>
          <w:color w:val="000000" w:themeColor="text1"/>
          <w:sz w:val="28"/>
          <w:szCs w:val="28"/>
          <w:lang w:val="en-IN"/>
        </w:rPr>
      </w:pPr>
    </w:p>
    <w:p w14:paraId="71190635" w14:textId="4DF278E8" w:rsidR="0008173B" w:rsidRDefault="0008173B" w:rsidP="0008173B">
      <w:pPr>
        <w:rPr>
          <w:b/>
          <w:bCs/>
          <w:color w:val="000000" w:themeColor="text1"/>
          <w:sz w:val="28"/>
          <w:szCs w:val="28"/>
          <w:lang w:val="en-IN"/>
        </w:rPr>
      </w:pPr>
      <w:r>
        <w:rPr>
          <w:b/>
          <w:bCs/>
          <w:noProof/>
          <w:color w:val="000000" w:themeColor="text1"/>
          <w:sz w:val="28"/>
          <w:szCs w:val="28"/>
          <w:lang w:val="en-IN"/>
        </w:rPr>
        <w:lastRenderedPageBreak/>
        <w:drawing>
          <wp:inline distT="0" distB="0" distL="0" distR="0" wp14:anchorId="6A154720" wp14:editId="017D279F">
            <wp:extent cx="5943600" cy="3341370"/>
            <wp:effectExtent l="0" t="0" r="0" b="0"/>
            <wp:docPr id="1310153253"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3253"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E6D551" w14:textId="77777777" w:rsidR="0008173B" w:rsidRDefault="0008173B" w:rsidP="0008173B">
      <w:pPr>
        <w:rPr>
          <w:b/>
          <w:bCs/>
          <w:color w:val="000000" w:themeColor="text1"/>
          <w:sz w:val="28"/>
          <w:szCs w:val="28"/>
          <w:lang w:val="en-IN"/>
        </w:rPr>
      </w:pPr>
    </w:p>
    <w:p w14:paraId="254AFBFE" w14:textId="77777777" w:rsidR="0008173B" w:rsidRDefault="0008173B" w:rsidP="0008173B">
      <w:pPr>
        <w:rPr>
          <w:b/>
          <w:bCs/>
          <w:color w:val="000000" w:themeColor="text1"/>
          <w:sz w:val="28"/>
          <w:szCs w:val="28"/>
          <w:lang w:val="en-IN"/>
        </w:rPr>
      </w:pPr>
    </w:p>
    <w:p w14:paraId="6E3EBB78" w14:textId="77777777" w:rsidR="0008173B" w:rsidRDefault="0008173B" w:rsidP="0008173B">
      <w:pPr>
        <w:rPr>
          <w:b/>
          <w:bCs/>
          <w:color w:val="000000" w:themeColor="text1"/>
          <w:sz w:val="28"/>
          <w:szCs w:val="28"/>
          <w:lang w:val="en-IN"/>
        </w:rPr>
      </w:pPr>
    </w:p>
    <w:p w14:paraId="734362C0" w14:textId="77777777" w:rsidR="0008173B" w:rsidRDefault="0008173B" w:rsidP="0008173B">
      <w:pPr>
        <w:rPr>
          <w:b/>
          <w:bCs/>
          <w:color w:val="000000" w:themeColor="text1"/>
          <w:sz w:val="28"/>
          <w:szCs w:val="28"/>
          <w:lang w:val="en-IN"/>
        </w:rPr>
      </w:pPr>
    </w:p>
    <w:p w14:paraId="0788004A" w14:textId="77777777" w:rsidR="0008173B" w:rsidRDefault="0008173B" w:rsidP="0008173B">
      <w:pPr>
        <w:rPr>
          <w:b/>
          <w:bCs/>
          <w:color w:val="000000" w:themeColor="text1"/>
          <w:sz w:val="28"/>
          <w:szCs w:val="28"/>
          <w:lang w:val="en-IN"/>
        </w:rPr>
      </w:pPr>
    </w:p>
    <w:p w14:paraId="4F79DAF3" w14:textId="77777777" w:rsidR="0008173B" w:rsidRDefault="0008173B" w:rsidP="0008173B">
      <w:pPr>
        <w:rPr>
          <w:b/>
          <w:bCs/>
          <w:color w:val="000000" w:themeColor="text1"/>
          <w:sz w:val="28"/>
          <w:szCs w:val="28"/>
          <w:lang w:val="en-IN"/>
        </w:rPr>
      </w:pPr>
    </w:p>
    <w:p w14:paraId="524AC4ED" w14:textId="77777777" w:rsidR="0008173B" w:rsidRDefault="0008173B" w:rsidP="0008173B">
      <w:pPr>
        <w:rPr>
          <w:b/>
          <w:bCs/>
          <w:color w:val="000000" w:themeColor="text1"/>
          <w:sz w:val="28"/>
          <w:szCs w:val="28"/>
          <w:lang w:val="en-IN"/>
        </w:rPr>
      </w:pPr>
    </w:p>
    <w:p w14:paraId="3742DB7A" w14:textId="77777777" w:rsidR="0008173B" w:rsidRDefault="0008173B" w:rsidP="0008173B">
      <w:pPr>
        <w:rPr>
          <w:b/>
          <w:bCs/>
          <w:color w:val="000000" w:themeColor="text1"/>
          <w:sz w:val="28"/>
          <w:szCs w:val="28"/>
          <w:lang w:val="en-IN"/>
        </w:rPr>
      </w:pPr>
    </w:p>
    <w:p w14:paraId="39087EA7" w14:textId="77777777" w:rsidR="0008173B" w:rsidRPr="0008173B" w:rsidRDefault="0008173B" w:rsidP="0008173B">
      <w:pPr>
        <w:rPr>
          <w:b/>
          <w:bCs/>
          <w:color w:val="000000" w:themeColor="text1"/>
          <w:sz w:val="28"/>
          <w:szCs w:val="28"/>
          <w:lang w:val="en-IN"/>
        </w:rPr>
      </w:pPr>
    </w:p>
    <w:sectPr w:rsidR="0008173B" w:rsidRPr="000817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F0F"/>
    <w:rsid w:val="0008173B"/>
    <w:rsid w:val="00516F0F"/>
    <w:rsid w:val="00535A63"/>
    <w:rsid w:val="0083096B"/>
    <w:rsid w:val="00904F68"/>
    <w:rsid w:val="00950A58"/>
    <w:rsid w:val="009814A7"/>
    <w:rsid w:val="00CA3F10"/>
    <w:rsid w:val="00DF20E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8F31"/>
  <w15:chartTrackingRefBased/>
  <w15:docId w15:val="{C83359D6-4FD2-457A-942E-56164F6EE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5A63"/>
    <w:pPr>
      <w:spacing w:after="0" w:line="240" w:lineRule="auto"/>
    </w:pPr>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Varatharajan K S</dc:creator>
  <cp:keywords/>
  <dc:description/>
  <cp:lastModifiedBy>Varatharajan K S</cp:lastModifiedBy>
  <cp:revision>2</cp:revision>
  <dcterms:created xsi:type="dcterms:W3CDTF">2023-04-22T04:09:00Z</dcterms:created>
  <dcterms:modified xsi:type="dcterms:W3CDTF">2023-04-22T04:09:00Z</dcterms:modified>
</cp:coreProperties>
</file>