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38AB" w14:textId="0D2DFC2C" w:rsidR="00773C63" w:rsidRDefault="00773C63">
      <w:pPr>
        <w:rPr>
          <w:rFonts w:eastAsiaTheme="majorEastAsia" w:cstheme="minorHAnsi"/>
          <w:b/>
          <w:color w:val="000000" w:themeColor="text1"/>
          <w:sz w:val="44"/>
          <w:szCs w:val="44"/>
        </w:rPr>
      </w:pPr>
    </w:p>
    <w:sdt>
      <w:sdtPr>
        <w:rPr>
          <w:rFonts w:asciiTheme="minorHAnsi" w:eastAsiaTheme="minorHAnsi" w:hAnsiTheme="minorHAnsi" w:cstheme="minorBidi"/>
          <w:color w:val="auto"/>
          <w:sz w:val="22"/>
          <w:szCs w:val="22"/>
        </w:rPr>
        <w:id w:val="1268965405"/>
        <w:docPartObj>
          <w:docPartGallery w:val="Table of Contents"/>
          <w:docPartUnique/>
        </w:docPartObj>
      </w:sdtPr>
      <w:sdtEndPr>
        <w:rPr>
          <w:b/>
          <w:bCs/>
          <w:noProof/>
        </w:rPr>
      </w:sdtEndPr>
      <w:sdtContent>
        <w:p w14:paraId="7E7FAD18" w14:textId="354EA9B6" w:rsidR="00773C63" w:rsidRDefault="00773C63">
          <w:pPr>
            <w:pStyle w:val="TOCHeading"/>
          </w:pPr>
          <w:r>
            <w:t>Table of Contents</w:t>
          </w:r>
        </w:p>
        <w:p w14:paraId="6224FC55" w14:textId="2435374E" w:rsidR="00773C63" w:rsidRDefault="00773C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832853" w:history="1">
            <w:r w:rsidRPr="00576897">
              <w:rPr>
                <w:rStyle w:val="Hyperlink"/>
                <w:rFonts w:cstheme="minorHAnsi"/>
                <w:b/>
                <w:noProof/>
              </w:rPr>
              <w:t>Question 2</w:t>
            </w:r>
            <w:r>
              <w:rPr>
                <w:noProof/>
                <w:webHidden/>
              </w:rPr>
              <w:tab/>
            </w:r>
            <w:r>
              <w:rPr>
                <w:noProof/>
                <w:webHidden/>
              </w:rPr>
              <w:fldChar w:fldCharType="begin"/>
            </w:r>
            <w:r>
              <w:rPr>
                <w:noProof/>
                <w:webHidden/>
              </w:rPr>
              <w:instrText xml:space="preserve"> PAGEREF _Toc36832853 \h </w:instrText>
            </w:r>
            <w:r>
              <w:rPr>
                <w:noProof/>
                <w:webHidden/>
              </w:rPr>
            </w:r>
            <w:r>
              <w:rPr>
                <w:noProof/>
                <w:webHidden/>
              </w:rPr>
              <w:fldChar w:fldCharType="separate"/>
            </w:r>
            <w:r>
              <w:rPr>
                <w:noProof/>
                <w:webHidden/>
              </w:rPr>
              <w:t>2</w:t>
            </w:r>
            <w:r>
              <w:rPr>
                <w:noProof/>
                <w:webHidden/>
              </w:rPr>
              <w:fldChar w:fldCharType="end"/>
            </w:r>
          </w:hyperlink>
        </w:p>
        <w:p w14:paraId="3FF1329A" w14:textId="3D7A15BE" w:rsidR="00773C63" w:rsidRDefault="0001104B">
          <w:pPr>
            <w:pStyle w:val="TOC2"/>
            <w:tabs>
              <w:tab w:val="right" w:leader="dot" w:pos="9350"/>
            </w:tabs>
            <w:rPr>
              <w:rFonts w:eastAsiaTheme="minorEastAsia"/>
              <w:noProof/>
            </w:rPr>
          </w:pPr>
          <w:hyperlink w:anchor="_Toc36832854" w:history="1">
            <w:r w:rsidR="00773C63" w:rsidRPr="00576897">
              <w:rPr>
                <w:rStyle w:val="Hyperlink"/>
                <w:rFonts w:cstheme="minorHAnsi"/>
                <w:b/>
                <w:noProof/>
                <w:lang w:val="en"/>
              </w:rPr>
              <w:t>Summary which will fulfill:</w:t>
            </w:r>
            <w:r w:rsidR="00773C63">
              <w:rPr>
                <w:noProof/>
                <w:webHidden/>
              </w:rPr>
              <w:tab/>
            </w:r>
            <w:r w:rsidR="00773C63">
              <w:rPr>
                <w:noProof/>
                <w:webHidden/>
              </w:rPr>
              <w:fldChar w:fldCharType="begin"/>
            </w:r>
            <w:r w:rsidR="00773C63">
              <w:rPr>
                <w:noProof/>
                <w:webHidden/>
              </w:rPr>
              <w:instrText xml:space="preserve"> PAGEREF _Toc36832854 \h </w:instrText>
            </w:r>
            <w:r w:rsidR="00773C63">
              <w:rPr>
                <w:noProof/>
                <w:webHidden/>
              </w:rPr>
            </w:r>
            <w:r w:rsidR="00773C63">
              <w:rPr>
                <w:noProof/>
                <w:webHidden/>
              </w:rPr>
              <w:fldChar w:fldCharType="separate"/>
            </w:r>
            <w:r w:rsidR="00773C63">
              <w:rPr>
                <w:noProof/>
                <w:webHidden/>
              </w:rPr>
              <w:t>2</w:t>
            </w:r>
            <w:r w:rsidR="00773C63">
              <w:rPr>
                <w:noProof/>
                <w:webHidden/>
              </w:rPr>
              <w:fldChar w:fldCharType="end"/>
            </w:r>
          </w:hyperlink>
        </w:p>
        <w:p w14:paraId="232F231A" w14:textId="53CA3475" w:rsidR="00773C63" w:rsidRDefault="0001104B">
          <w:pPr>
            <w:pStyle w:val="TOC3"/>
            <w:tabs>
              <w:tab w:val="left" w:pos="880"/>
              <w:tab w:val="right" w:leader="dot" w:pos="9350"/>
            </w:tabs>
            <w:rPr>
              <w:rFonts w:eastAsiaTheme="minorEastAsia"/>
              <w:noProof/>
            </w:rPr>
          </w:pPr>
          <w:hyperlink w:anchor="_Toc36832855" w:history="1">
            <w:r w:rsidR="00773C63" w:rsidRPr="00576897">
              <w:rPr>
                <w:rStyle w:val="Hyperlink"/>
                <w:rFonts w:cstheme="minorHAnsi"/>
                <w:b/>
                <w:noProof/>
              </w:rPr>
              <w:t>1.</w:t>
            </w:r>
            <w:r w:rsidR="00773C63">
              <w:rPr>
                <w:rFonts w:eastAsiaTheme="minorEastAsia"/>
                <w:noProof/>
              </w:rPr>
              <w:tab/>
            </w:r>
            <w:r w:rsidR="00773C63" w:rsidRPr="00576897">
              <w:rPr>
                <w:rStyle w:val="Hyperlink"/>
                <w:rFonts w:cstheme="minorHAnsi"/>
                <w:b/>
                <w:noProof/>
              </w:rPr>
              <w:t>Contents of Datasets:</w:t>
            </w:r>
            <w:r w:rsidR="00773C63">
              <w:rPr>
                <w:noProof/>
                <w:webHidden/>
              </w:rPr>
              <w:tab/>
            </w:r>
            <w:r w:rsidR="00773C63">
              <w:rPr>
                <w:noProof/>
                <w:webHidden/>
              </w:rPr>
              <w:fldChar w:fldCharType="begin"/>
            </w:r>
            <w:r w:rsidR="00773C63">
              <w:rPr>
                <w:noProof/>
                <w:webHidden/>
              </w:rPr>
              <w:instrText xml:space="preserve"> PAGEREF _Toc36832855 \h </w:instrText>
            </w:r>
            <w:r w:rsidR="00773C63">
              <w:rPr>
                <w:noProof/>
                <w:webHidden/>
              </w:rPr>
            </w:r>
            <w:r w:rsidR="00773C63">
              <w:rPr>
                <w:noProof/>
                <w:webHidden/>
              </w:rPr>
              <w:fldChar w:fldCharType="separate"/>
            </w:r>
            <w:r w:rsidR="00773C63">
              <w:rPr>
                <w:noProof/>
                <w:webHidden/>
              </w:rPr>
              <w:t>2</w:t>
            </w:r>
            <w:r w:rsidR="00773C63">
              <w:rPr>
                <w:noProof/>
                <w:webHidden/>
              </w:rPr>
              <w:fldChar w:fldCharType="end"/>
            </w:r>
          </w:hyperlink>
        </w:p>
        <w:p w14:paraId="62625829" w14:textId="1DAAE4F7" w:rsidR="00773C63" w:rsidRDefault="0001104B">
          <w:pPr>
            <w:pStyle w:val="TOC3"/>
            <w:tabs>
              <w:tab w:val="left" w:pos="880"/>
              <w:tab w:val="right" w:leader="dot" w:pos="9350"/>
            </w:tabs>
            <w:rPr>
              <w:rFonts w:eastAsiaTheme="minorEastAsia"/>
              <w:noProof/>
            </w:rPr>
          </w:pPr>
          <w:hyperlink w:anchor="_Toc36832856" w:history="1">
            <w:r w:rsidR="00773C63" w:rsidRPr="00576897">
              <w:rPr>
                <w:rStyle w:val="Hyperlink"/>
                <w:rFonts w:cstheme="minorHAnsi"/>
                <w:b/>
                <w:noProof/>
              </w:rPr>
              <w:t>2.</w:t>
            </w:r>
            <w:r w:rsidR="00773C63">
              <w:rPr>
                <w:rFonts w:eastAsiaTheme="minorEastAsia"/>
                <w:noProof/>
              </w:rPr>
              <w:tab/>
            </w:r>
            <w:r w:rsidR="00773C63" w:rsidRPr="00576897">
              <w:rPr>
                <w:rStyle w:val="Hyperlink"/>
                <w:rFonts w:cstheme="minorHAnsi"/>
                <w:b/>
                <w:noProof/>
              </w:rPr>
              <w:t>Data Dirtiness:</w:t>
            </w:r>
            <w:r w:rsidR="00773C63">
              <w:rPr>
                <w:noProof/>
                <w:webHidden/>
              </w:rPr>
              <w:tab/>
            </w:r>
            <w:r w:rsidR="00773C63">
              <w:rPr>
                <w:noProof/>
                <w:webHidden/>
              </w:rPr>
              <w:fldChar w:fldCharType="begin"/>
            </w:r>
            <w:r w:rsidR="00773C63">
              <w:rPr>
                <w:noProof/>
                <w:webHidden/>
              </w:rPr>
              <w:instrText xml:space="preserve"> PAGEREF _Toc36832856 \h </w:instrText>
            </w:r>
            <w:r w:rsidR="00773C63">
              <w:rPr>
                <w:noProof/>
                <w:webHidden/>
              </w:rPr>
            </w:r>
            <w:r w:rsidR="00773C63">
              <w:rPr>
                <w:noProof/>
                <w:webHidden/>
              </w:rPr>
              <w:fldChar w:fldCharType="separate"/>
            </w:r>
            <w:r w:rsidR="00773C63">
              <w:rPr>
                <w:noProof/>
                <w:webHidden/>
              </w:rPr>
              <w:t>2</w:t>
            </w:r>
            <w:r w:rsidR="00773C63">
              <w:rPr>
                <w:noProof/>
                <w:webHidden/>
              </w:rPr>
              <w:fldChar w:fldCharType="end"/>
            </w:r>
          </w:hyperlink>
        </w:p>
        <w:p w14:paraId="71DD142D" w14:textId="1F88EFFE" w:rsidR="00773C63" w:rsidRDefault="0001104B">
          <w:pPr>
            <w:pStyle w:val="TOC3"/>
            <w:tabs>
              <w:tab w:val="left" w:pos="880"/>
              <w:tab w:val="right" w:leader="dot" w:pos="9350"/>
            </w:tabs>
            <w:rPr>
              <w:rFonts w:eastAsiaTheme="minorEastAsia"/>
              <w:noProof/>
            </w:rPr>
          </w:pPr>
          <w:hyperlink w:anchor="_Toc36832857" w:history="1">
            <w:r w:rsidR="00773C63" w:rsidRPr="00576897">
              <w:rPr>
                <w:rStyle w:val="Hyperlink"/>
                <w:rFonts w:cstheme="minorHAnsi"/>
                <w:b/>
                <w:noProof/>
              </w:rPr>
              <w:t>3.</w:t>
            </w:r>
            <w:r w:rsidR="00773C63">
              <w:rPr>
                <w:rFonts w:eastAsiaTheme="minorEastAsia"/>
                <w:noProof/>
              </w:rPr>
              <w:tab/>
            </w:r>
            <w:r w:rsidR="00773C63" w:rsidRPr="00576897">
              <w:rPr>
                <w:rStyle w:val="Hyperlink"/>
                <w:rFonts w:cstheme="minorHAnsi"/>
                <w:b/>
                <w:noProof/>
              </w:rPr>
              <w:t>Data Quality</w:t>
            </w:r>
            <w:r w:rsidR="00773C63">
              <w:rPr>
                <w:noProof/>
                <w:webHidden/>
              </w:rPr>
              <w:tab/>
            </w:r>
            <w:r w:rsidR="00773C63">
              <w:rPr>
                <w:noProof/>
                <w:webHidden/>
              </w:rPr>
              <w:fldChar w:fldCharType="begin"/>
            </w:r>
            <w:r w:rsidR="00773C63">
              <w:rPr>
                <w:noProof/>
                <w:webHidden/>
              </w:rPr>
              <w:instrText xml:space="preserve"> PAGEREF _Toc36832857 \h </w:instrText>
            </w:r>
            <w:r w:rsidR="00773C63">
              <w:rPr>
                <w:noProof/>
                <w:webHidden/>
              </w:rPr>
            </w:r>
            <w:r w:rsidR="00773C63">
              <w:rPr>
                <w:noProof/>
                <w:webHidden/>
              </w:rPr>
              <w:fldChar w:fldCharType="separate"/>
            </w:r>
            <w:r w:rsidR="00773C63">
              <w:rPr>
                <w:noProof/>
                <w:webHidden/>
              </w:rPr>
              <w:t>3</w:t>
            </w:r>
            <w:r w:rsidR="00773C63">
              <w:rPr>
                <w:noProof/>
                <w:webHidden/>
              </w:rPr>
              <w:fldChar w:fldCharType="end"/>
            </w:r>
          </w:hyperlink>
        </w:p>
        <w:p w14:paraId="03205BAC" w14:textId="636BB013" w:rsidR="00773C63" w:rsidRDefault="00773C63">
          <w:r>
            <w:rPr>
              <w:b/>
              <w:bCs/>
              <w:noProof/>
            </w:rPr>
            <w:fldChar w:fldCharType="end"/>
          </w:r>
        </w:p>
      </w:sdtContent>
    </w:sdt>
    <w:p w14:paraId="3FC51E4D" w14:textId="08284F5C" w:rsidR="00773C63" w:rsidRDefault="00773C63">
      <w:pPr>
        <w:rPr>
          <w:rFonts w:eastAsiaTheme="majorEastAsia" w:cstheme="minorHAnsi"/>
          <w:b/>
          <w:color w:val="000000" w:themeColor="text1"/>
          <w:sz w:val="44"/>
          <w:szCs w:val="44"/>
        </w:rPr>
      </w:pPr>
    </w:p>
    <w:p w14:paraId="4EABAB10" w14:textId="382FDB35" w:rsidR="00773C63" w:rsidRDefault="00110687" w:rsidP="00483289">
      <w:pPr>
        <w:pStyle w:val="Heading1"/>
        <w:spacing w:before="0" w:after="240" w:line="276" w:lineRule="auto"/>
        <w:jc w:val="center"/>
        <w:rPr>
          <w:rFonts w:asciiTheme="minorHAnsi" w:hAnsiTheme="minorHAnsi" w:cstheme="minorHAnsi"/>
          <w:b/>
          <w:color w:val="000000" w:themeColor="text1"/>
          <w:sz w:val="44"/>
          <w:szCs w:val="44"/>
        </w:rPr>
      </w:pPr>
      <w:r>
        <w:rPr>
          <w:rFonts w:asciiTheme="minorHAnsi" w:hAnsiTheme="minorHAnsi" w:cstheme="minorHAnsi"/>
          <w:b/>
          <w:color w:val="000000" w:themeColor="text1"/>
          <w:sz w:val="44"/>
          <w:szCs w:val="44"/>
        </w:rPr>
        <w:t xml:space="preserve"> </w:t>
      </w:r>
    </w:p>
    <w:p w14:paraId="1EF95513" w14:textId="5E41850E" w:rsidR="00773C63" w:rsidRDefault="00773C63" w:rsidP="00773C63"/>
    <w:p w14:paraId="129A4B0C" w14:textId="09EA7A7F" w:rsidR="00773C63" w:rsidRDefault="00773C63" w:rsidP="00773C63"/>
    <w:p w14:paraId="036A0A3F" w14:textId="41DF0E8B" w:rsidR="00773C63" w:rsidRDefault="00773C63" w:rsidP="00773C63"/>
    <w:p w14:paraId="253DBB45" w14:textId="1D9558BF" w:rsidR="00773C63" w:rsidRDefault="00773C63" w:rsidP="00773C63"/>
    <w:p w14:paraId="057A6744" w14:textId="6E2F16C3" w:rsidR="00773C63" w:rsidRDefault="00773C63" w:rsidP="00773C63"/>
    <w:p w14:paraId="1F8930FA" w14:textId="5A545A52" w:rsidR="00773C63" w:rsidRDefault="00773C63" w:rsidP="00773C63"/>
    <w:p w14:paraId="7119E6EF" w14:textId="54266E74" w:rsidR="00773C63" w:rsidRDefault="00773C63" w:rsidP="00773C63"/>
    <w:p w14:paraId="61683E44" w14:textId="3706AED5" w:rsidR="00773C63" w:rsidRDefault="00773C63" w:rsidP="00773C63"/>
    <w:p w14:paraId="166DF201" w14:textId="4C145AC1" w:rsidR="00773C63" w:rsidRDefault="00773C63" w:rsidP="00773C63"/>
    <w:p w14:paraId="036312C4" w14:textId="38BCAF31" w:rsidR="00773C63" w:rsidRDefault="00773C63" w:rsidP="00574291">
      <w:pPr>
        <w:pStyle w:val="Heading1"/>
        <w:spacing w:before="0" w:after="240" w:line="276" w:lineRule="auto"/>
        <w:rPr>
          <w:rFonts w:asciiTheme="minorHAnsi" w:hAnsiTheme="minorHAnsi" w:cstheme="minorHAnsi"/>
          <w:b/>
          <w:color w:val="000000" w:themeColor="text1"/>
          <w:sz w:val="44"/>
          <w:szCs w:val="44"/>
        </w:rPr>
      </w:pPr>
      <w:bookmarkStart w:id="0" w:name="_Toc36832853"/>
    </w:p>
    <w:p w14:paraId="3999B475" w14:textId="77777777" w:rsidR="00574291" w:rsidRPr="00574291" w:rsidRDefault="00574291" w:rsidP="00574291"/>
    <w:p w14:paraId="74AFAD41" w14:textId="77777777" w:rsidR="00574291" w:rsidRDefault="00574291" w:rsidP="00483289">
      <w:pPr>
        <w:pStyle w:val="Heading1"/>
        <w:spacing w:before="0" w:after="240" w:line="276" w:lineRule="auto"/>
        <w:jc w:val="center"/>
        <w:rPr>
          <w:rFonts w:asciiTheme="minorHAnsi" w:hAnsiTheme="minorHAnsi" w:cstheme="minorHAnsi"/>
          <w:b/>
          <w:color w:val="000000" w:themeColor="text1"/>
          <w:sz w:val="44"/>
          <w:szCs w:val="44"/>
        </w:rPr>
      </w:pPr>
    </w:p>
    <w:p w14:paraId="73EEFFE6" w14:textId="58ACB52F" w:rsidR="00A560E8" w:rsidRPr="00290268" w:rsidRDefault="00A560E8" w:rsidP="00483289">
      <w:pPr>
        <w:pStyle w:val="Heading1"/>
        <w:spacing w:before="0" w:after="240" w:line="276" w:lineRule="auto"/>
        <w:jc w:val="center"/>
        <w:rPr>
          <w:rFonts w:asciiTheme="minorHAnsi" w:hAnsiTheme="minorHAnsi" w:cstheme="minorHAnsi"/>
          <w:b/>
          <w:color w:val="000000" w:themeColor="text1"/>
          <w:sz w:val="44"/>
          <w:szCs w:val="44"/>
        </w:rPr>
      </w:pPr>
      <w:r w:rsidRPr="00290268">
        <w:rPr>
          <w:rFonts w:asciiTheme="minorHAnsi" w:hAnsiTheme="minorHAnsi" w:cstheme="minorHAnsi"/>
          <w:b/>
          <w:color w:val="000000" w:themeColor="text1"/>
          <w:sz w:val="44"/>
          <w:szCs w:val="44"/>
        </w:rPr>
        <w:t>Question 2</w:t>
      </w:r>
      <w:bookmarkEnd w:id="0"/>
    </w:p>
    <w:p w14:paraId="2D621062" w14:textId="08395480" w:rsidR="00A560E8" w:rsidRPr="00290268" w:rsidRDefault="00A560E8" w:rsidP="00483289">
      <w:pPr>
        <w:pStyle w:val="Heading2"/>
        <w:spacing w:before="0" w:after="240" w:line="276" w:lineRule="auto"/>
        <w:jc w:val="both"/>
        <w:rPr>
          <w:rFonts w:asciiTheme="minorHAnsi" w:hAnsiTheme="minorHAnsi" w:cstheme="minorHAnsi"/>
          <w:b/>
          <w:color w:val="000000" w:themeColor="text1"/>
          <w:sz w:val="28"/>
          <w:szCs w:val="28"/>
          <w:lang w:val="en"/>
        </w:rPr>
      </w:pPr>
      <w:bookmarkStart w:id="1" w:name="_Toc36832854"/>
      <w:r w:rsidRPr="00290268">
        <w:rPr>
          <w:rFonts w:asciiTheme="minorHAnsi" w:hAnsiTheme="minorHAnsi" w:cstheme="minorHAnsi"/>
          <w:b/>
          <w:color w:val="000000" w:themeColor="text1"/>
          <w:sz w:val="28"/>
          <w:szCs w:val="28"/>
          <w:lang w:val="en"/>
        </w:rPr>
        <w:t>Summary which will fulfill</w:t>
      </w:r>
      <w:r w:rsidR="00483289">
        <w:rPr>
          <w:rFonts w:asciiTheme="minorHAnsi" w:hAnsiTheme="minorHAnsi" w:cstheme="minorHAnsi"/>
          <w:b/>
          <w:color w:val="000000" w:themeColor="text1"/>
          <w:sz w:val="28"/>
          <w:szCs w:val="28"/>
          <w:lang w:val="en"/>
        </w:rPr>
        <w:t>:</w:t>
      </w:r>
      <w:bookmarkEnd w:id="1"/>
    </w:p>
    <w:p w14:paraId="20F851B9" w14:textId="0F6CDEEE" w:rsidR="00A560E8" w:rsidRPr="00290268" w:rsidRDefault="00A560E8" w:rsidP="00290268">
      <w:pPr>
        <w:pStyle w:val="Heading3"/>
        <w:numPr>
          <w:ilvl w:val="0"/>
          <w:numId w:val="8"/>
        </w:numPr>
        <w:spacing w:line="276" w:lineRule="auto"/>
        <w:jc w:val="both"/>
        <w:rPr>
          <w:rFonts w:asciiTheme="minorHAnsi" w:hAnsiTheme="minorHAnsi" w:cstheme="minorHAnsi"/>
          <w:b/>
          <w:color w:val="000000" w:themeColor="text1"/>
        </w:rPr>
      </w:pPr>
      <w:bookmarkStart w:id="2" w:name="_Toc36832855"/>
      <w:r w:rsidRPr="00290268">
        <w:rPr>
          <w:rFonts w:asciiTheme="minorHAnsi" w:hAnsiTheme="minorHAnsi" w:cstheme="minorHAnsi"/>
          <w:b/>
          <w:color w:val="000000" w:themeColor="text1"/>
        </w:rPr>
        <w:t xml:space="preserve">Contents of </w:t>
      </w:r>
      <w:r w:rsidR="00290268" w:rsidRPr="00290268">
        <w:rPr>
          <w:rFonts w:asciiTheme="minorHAnsi" w:hAnsiTheme="minorHAnsi" w:cstheme="minorHAnsi"/>
          <w:b/>
          <w:color w:val="000000" w:themeColor="text1"/>
        </w:rPr>
        <w:t>Datasets</w:t>
      </w:r>
      <w:r w:rsidRPr="00290268">
        <w:rPr>
          <w:rFonts w:asciiTheme="minorHAnsi" w:hAnsiTheme="minorHAnsi" w:cstheme="minorHAnsi"/>
          <w:b/>
          <w:color w:val="000000" w:themeColor="text1"/>
        </w:rPr>
        <w:t>:</w:t>
      </w:r>
      <w:bookmarkEnd w:id="2"/>
    </w:p>
    <w:p w14:paraId="36F52483" w14:textId="4CC71554" w:rsidR="009C7FFB" w:rsidRPr="00290268" w:rsidRDefault="00290268" w:rsidP="00290268">
      <w:pPr>
        <w:spacing w:after="0" w:line="276" w:lineRule="auto"/>
        <w:ind w:left="720"/>
        <w:jc w:val="both"/>
        <w:rPr>
          <w:rFonts w:cstheme="minorHAnsi"/>
        </w:rPr>
      </w:pPr>
      <w:r>
        <w:rPr>
          <w:rFonts w:cstheme="minorHAnsi"/>
        </w:rPr>
        <w:tab/>
      </w:r>
      <w:r w:rsidR="00A560E8" w:rsidRPr="00290268">
        <w:rPr>
          <w:rFonts w:cstheme="minorHAnsi"/>
        </w:rPr>
        <w:t xml:space="preserve">These datasets are taken </w:t>
      </w:r>
      <w:r w:rsidR="009C7FFB" w:rsidRPr="00290268">
        <w:rPr>
          <w:rFonts w:cstheme="minorHAnsi"/>
        </w:rPr>
        <w:t>from</w:t>
      </w:r>
      <w:r w:rsidR="00A560E8" w:rsidRPr="00290268">
        <w:rPr>
          <w:rFonts w:cstheme="minorHAnsi"/>
        </w:rPr>
        <w:t xml:space="preserve"> official website of </w:t>
      </w:r>
      <w:r w:rsidR="009C7FFB" w:rsidRPr="00290268">
        <w:rPr>
          <w:rFonts w:cstheme="minorHAnsi"/>
        </w:rPr>
        <w:t xml:space="preserve">data.gov.uk. it is very first release of data from 2018_2019 HESA record. Well the data contains all the details of all the staff </w:t>
      </w:r>
      <w:r w:rsidRPr="00290268">
        <w:rPr>
          <w:rFonts w:cstheme="minorHAnsi"/>
        </w:rPr>
        <w:t>employment</w:t>
      </w:r>
      <w:r w:rsidR="009C7FFB" w:rsidRPr="00290268">
        <w:rPr>
          <w:rFonts w:cstheme="minorHAnsi"/>
        </w:rPr>
        <w:t xml:space="preserve"> at </w:t>
      </w:r>
      <w:r w:rsidRPr="00290268">
        <w:rPr>
          <w:rFonts w:cstheme="minorHAnsi"/>
        </w:rPr>
        <w:t>us</w:t>
      </w:r>
      <w:r w:rsidR="009C7FFB" w:rsidRPr="00290268">
        <w:rPr>
          <w:rFonts w:cstheme="minorHAnsi"/>
        </w:rPr>
        <w:t xml:space="preserve"> higher education.  We know the importance of data in </w:t>
      </w:r>
      <w:r w:rsidRPr="00290268">
        <w:rPr>
          <w:rFonts w:cstheme="minorHAnsi"/>
        </w:rPr>
        <w:t>today’s</w:t>
      </w:r>
      <w:r w:rsidR="009C7FFB" w:rsidRPr="00290268">
        <w:rPr>
          <w:rFonts w:cstheme="minorHAnsi"/>
        </w:rPr>
        <w:t xml:space="preserve"> life. So same here we are going to use previous data to get advantage in near future.</w:t>
      </w:r>
    </w:p>
    <w:p w14:paraId="46D95FF8" w14:textId="2C78E066" w:rsidR="008C4D17" w:rsidRPr="00290268" w:rsidRDefault="008C4D17" w:rsidP="00290268">
      <w:pPr>
        <w:spacing w:line="276" w:lineRule="auto"/>
        <w:ind w:left="720"/>
        <w:jc w:val="both"/>
        <w:rPr>
          <w:rFonts w:cstheme="minorHAnsi"/>
        </w:rPr>
      </w:pPr>
      <w:r w:rsidRPr="00290268">
        <w:rPr>
          <w:rFonts w:cstheme="minorHAnsi"/>
        </w:rPr>
        <w:t>Basically there are three different datasets we were assigned to pick and use for analysis.</w:t>
      </w:r>
    </w:p>
    <w:p w14:paraId="1E3AEA82" w14:textId="20622B93" w:rsidR="003A4FB3" w:rsidRPr="00290268" w:rsidRDefault="003A4FB3" w:rsidP="00290268">
      <w:pPr>
        <w:pStyle w:val="ListParagraph"/>
        <w:numPr>
          <w:ilvl w:val="0"/>
          <w:numId w:val="4"/>
        </w:numPr>
        <w:spacing w:after="0" w:line="276" w:lineRule="auto"/>
        <w:jc w:val="both"/>
        <w:rPr>
          <w:rFonts w:cstheme="minorHAnsi"/>
          <w:b/>
        </w:rPr>
      </w:pPr>
      <w:r w:rsidRPr="00290268">
        <w:rPr>
          <w:rFonts w:cstheme="minorHAnsi"/>
          <w:b/>
        </w:rPr>
        <w:t xml:space="preserve">All Staff by equality </w:t>
      </w:r>
      <w:r w:rsidR="00290268" w:rsidRPr="00290268">
        <w:rPr>
          <w:rFonts w:cstheme="minorHAnsi"/>
          <w:b/>
        </w:rPr>
        <w:t>characteristics</w:t>
      </w:r>
      <w:r w:rsidRPr="00290268">
        <w:rPr>
          <w:rFonts w:cstheme="minorHAnsi"/>
          <w:b/>
        </w:rPr>
        <w:t>:</w:t>
      </w:r>
    </w:p>
    <w:p w14:paraId="0E0C36ED" w14:textId="513CD123" w:rsidR="003A4FB3" w:rsidRPr="00290268" w:rsidRDefault="003A4FB3" w:rsidP="00290268">
      <w:pPr>
        <w:pStyle w:val="ListParagraph"/>
        <w:spacing w:after="0" w:line="276" w:lineRule="auto"/>
        <w:ind w:left="1440"/>
        <w:jc w:val="both"/>
        <w:rPr>
          <w:rFonts w:cstheme="minorHAnsi"/>
        </w:rPr>
      </w:pPr>
      <w:r w:rsidRPr="00290268">
        <w:rPr>
          <w:rFonts w:cstheme="minorHAnsi"/>
        </w:rPr>
        <w:t xml:space="preserve">This data set has information regarding Age Group, Age Category, Country of Higher Education Provider, </w:t>
      </w:r>
      <w:r w:rsidR="00290268" w:rsidRPr="00290268">
        <w:rPr>
          <w:rFonts w:cstheme="minorHAnsi"/>
        </w:rPr>
        <w:t>and Standard</w:t>
      </w:r>
      <w:r w:rsidRPr="00290268">
        <w:rPr>
          <w:rFonts w:cstheme="minorHAnsi"/>
        </w:rPr>
        <w:t xml:space="preserve"> </w:t>
      </w:r>
      <w:r w:rsidR="00290268" w:rsidRPr="00290268">
        <w:rPr>
          <w:rFonts w:cstheme="minorHAnsi"/>
        </w:rPr>
        <w:t>Occupation</w:t>
      </w:r>
      <w:r w:rsidRPr="00290268">
        <w:rPr>
          <w:rFonts w:cstheme="minorHAnsi"/>
        </w:rPr>
        <w:t xml:space="preserve"> </w:t>
      </w:r>
      <w:r w:rsidR="00290268" w:rsidRPr="00290268">
        <w:rPr>
          <w:rFonts w:cstheme="minorHAnsi"/>
        </w:rPr>
        <w:t>and having</w:t>
      </w:r>
      <w:r w:rsidRPr="00290268">
        <w:rPr>
          <w:rFonts w:cstheme="minorHAnsi"/>
        </w:rPr>
        <w:t xml:space="preserve"> information of staff </w:t>
      </w:r>
      <w:r w:rsidR="00290268" w:rsidRPr="00290268">
        <w:rPr>
          <w:rFonts w:cstheme="minorHAnsi"/>
        </w:rPr>
        <w:t>those</w:t>
      </w:r>
      <w:r w:rsidRPr="00290268">
        <w:rPr>
          <w:rFonts w:cstheme="minorHAnsi"/>
        </w:rPr>
        <w:t xml:space="preserve"> who are on </w:t>
      </w:r>
      <w:r w:rsidR="00290268" w:rsidRPr="00290268">
        <w:rPr>
          <w:rFonts w:cstheme="minorHAnsi"/>
        </w:rPr>
        <w:t>academic</w:t>
      </w:r>
      <w:r w:rsidRPr="00290268">
        <w:rPr>
          <w:rFonts w:cstheme="minorHAnsi"/>
        </w:rPr>
        <w:t xml:space="preserve"> </w:t>
      </w:r>
      <w:r w:rsidR="00290268" w:rsidRPr="00290268">
        <w:rPr>
          <w:rFonts w:cstheme="minorHAnsi"/>
        </w:rPr>
        <w:t>contract.</w:t>
      </w:r>
    </w:p>
    <w:p w14:paraId="344567EC" w14:textId="449AEACA" w:rsidR="003A4FB3" w:rsidRPr="00290268" w:rsidRDefault="003A4FB3" w:rsidP="00290268">
      <w:pPr>
        <w:pStyle w:val="ListParagraph"/>
        <w:numPr>
          <w:ilvl w:val="0"/>
          <w:numId w:val="4"/>
        </w:numPr>
        <w:spacing w:after="0" w:line="276" w:lineRule="auto"/>
        <w:jc w:val="both"/>
        <w:rPr>
          <w:rFonts w:cstheme="minorHAnsi"/>
          <w:b/>
        </w:rPr>
      </w:pPr>
      <w:r w:rsidRPr="00290268">
        <w:rPr>
          <w:rFonts w:cstheme="minorHAnsi"/>
          <w:b/>
        </w:rPr>
        <w:t xml:space="preserve">Staff by mode of </w:t>
      </w:r>
      <w:r w:rsidR="00290268" w:rsidRPr="00290268">
        <w:rPr>
          <w:rFonts w:cstheme="minorHAnsi"/>
          <w:b/>
        </w:rPr>
        <w:t>employment</w:t>
      </w:r>
      <w:r w:rsidRPr="00290268">
        <w:rPr>
          <w:rFonts w:cstheme="minorHAnsi"/>
          <w:b/>
        </w:rPr>
        <w:t>:</w:t>
      </w:r>
    </w:p>
    <w:p w14:paraId="1C2B82BC" w14:textId="21674D11" w:rsidR="003A4FB3" w:rsidRPr="00290268" w:rsidRDefault="003A4FB3" w:rsidP="00290268">
      <w:pPr>
        <w:pStyle w:val="ListParagraph"/>
        <w:spacing w:after="0" w:line="276" w:lineRule="auto"/>
        <w:ind w:left="1440"/>
        <w:jc w:val="both"/>
        <w:rPr>
          <w:rFonts w:cstheme="minorHAnsi"/>
        </w:rPr>
      </w:pPr>
      <w:r w:rsidRPr="00290268">
        <w:rPr>
          <w:rFonts w:cstheme="minorHAnsi"/>
        </w:rPr>
        <w:t xml:space="preserve">The data contains important information of Category of </w:t>
      </w:r>
      <w:r w:rsidR="00290268" w:rsidRPr="00290268">
        <w:rPr>
          <w:rFonts w:cstheme="minorHAnsi"/>
        </w:rPr>
        <w:t>employment</w:t>
      </w:r>
      <w:r w:rsidRPr="00290268">
        <w:rPr>
          <w:rFonts w:cstheme="minorHAnsi"/>
        </w:rPr>
        <w:t xml:space="preserve"> whether it is full time or part </w:t>
      </w:r>
      <w:r w:rsidR="00290268" w:rsidRPr="00290268">
        <w:rPr>
          <w:rFonts w:cstheme="minorHAnsi"/>
        </w:rPr>
        <w:t>time,</w:t>
      </w:r>
      <w:r w:rsidRPr="00290268">
        <w:rPr>
          <w:rFonts w:cstheme="minorHAnsi"/>
        </w:rPr>
        <w:t xml:space="preserve"> gender information and percentage.</w:t>
      </w:r>
    </w:p>
    <w:p w14:paraId="39825C53" w14:textId="14DD99F9" w:rsidR="008C4D17" w:rsidRPr="00290268" w:rsidRDefault="008C4D17" w:rsidP="00290268">
      <w:pPr>
        <w:pStyle w:val="ListParagraph"/>
        <w:numPr>
          <w:ilvl w:val="0"/>
          <w:numId w:val="4"/>
        </w:numPr>
        <w:spacing w:after="0" w:line="276" w:lineRule="auto"/>
        <w:jc w:val="both"/>
        <w:rPr>
          <w:rFonts w:cstheme="minorHAnsi"/>
          <w:b/>
        </w:rPr>
      </w:pPr>
      <w:r w:rsidRPr="00290268">
        <w:rPr>
          <w:rFonts w:cstheme="minorHAnsi"/>
          <w:b/>
        </w:rPr>
        <w:t xml:space="preserve">All Staff by </w:t>
      </w:r>
      <w:r w:rsidR="003A4FB3" w:rsidRPr="00290268">
        <w:rPr>
          <w:rFonts w:cstheme="minorHAnsi"/>
          <w:b/>
        </w:rPr>
        <w:t>academic</w:t>
      </w:r>
      <w:r w:rsidRPr="00290268">
        <w:rPr>
          <w:rFonts w:cstheme="minorHAnsi"/>
          <w:b/>
        </w:rPr>
        <w:t xml:space="preserve"> :</w:t>
      </w:r>
    </w:p>
    <w:p w14:paraId="171A0AE4" w14:textId="23D60AFD" w:rsidR="00754206" w:rsidRPr="00290268" w:rsidRDefault="00CA52EA" w:rsidP="00290268">
      <w:pPr>
        <w:pStyle w:val="ListParagraph"/>
        <w:spacing w:after="0" w:line="276" w:lineRule="auto"/>
        <w:ind w:left="1440"/>
        <w:jc w:val="both"/>
        <w:rPr>
          <w:rFonts w:cstheme="minorHAnsi"/>
        </w:rPr>
      </w:pPr>
      <w:r w:rsidRPr="00290268">
        <w:rPr>
          <w:rFonts w:cstheme="minorHAnsi"/>
        </w:rPr>
        <w:t xml:space="preserve">This data has information of mode of </w:t>
      </w:r>
      <w:r w:rsidR="00290268" w:rsidRPr="00290268">
        <w:rPr>
          <w:rFonts w:cstheme="minorHAnsi"/>
        </w:rPr>
        <w:t>employment</w:t>
      </w:r>
      <w:r w:rsidRPr="00290268">
        <w:rPr>
          <w:rFonts w:cstheme="minorHAnsi"/>
        </w:rPr>
        <w:t xml:space="preserve"> whether part time/ full time , defines terms of </w:t>
      </w:r>
      <w:r w:rsidR="00290268" w:rsidRPr="00290268">
        <w:rPr>
          <w:rFonts w:cstheme="minorHAnsi"/>
        </w:rPr>
        <w:t>employment</w:t>
      </w:r>
      <w:r w:rsidRPr="00290268">
        <w:rPr>
          <w:rFonts w:cstheme="minorHAnsi"/>
        </w:rPr>
        <w:t>, fixed term or permanent, identifies zero  hour contract , gender identification and hourly paid marker.</w:t>
      </w:r>
    </w:p>
    <w:p w14:paraId="6465A01A" w14:textId="0A8F2553" w:rsidR="00754206" w:rsidRPr="00290268" w:rsidRDefault="00754206" w:rsidP="00483289">
      <w:pPr>
        <w:pStyle w:val="Heading3"/>
        <w:numPr>
          <w:ilvl w:val="0"/>
          <w:numId w:val="8"/>
        </w:numPr>
        <w:spacing w:line="276" w:lineRule="auto"/>
        <w:jc w:val="both"/>
        <w:rPr>
          <w:rFonts w:asciiTheme="minorHAnsi" w:hAnsiTheme="minorHAnsi" w:cstheme="minorHAnsi"/>
          <w:b/>
          <w:color w:val="000000" w:themeColor="text1"/>
        </w:rPr>
      </w:pPr>
      <w:bookmarkStart w:id="3" w:name="_Toc36832856"/>
      <w:r w:rsidRPr="00290268">
        <w:rPr>
          <w:rFonts w:asciiTheme="minorHAnsi" w:hAnsiTheme="minorHAnsi" w:cstheme="minorHAnsi"/>
          <w:b/>
          <w:color w:val="000000" w:themeColor="text1"/>
        </w:rPr>
        <w:t>Data Dirtiness:</w:t>
      </w:r>
      <w:bookmarkEnd w:id="3"/>
    </w:p>
    <w:p w14:paraId="3097AA22" w14:textId="35A61A94" w:rsidR="006532D3" w:rsidRPr="00290268" w:rsidRDefault="00290268" w:rsidP="00483289">
      <w:pPr>
        <w:spacing w:after="0" w:line="276" w:lineRule="auto"/>
        <w:ind w:left="720" w:firstLine="720"/>
        <w:jc w:val="both"/>
        <w:rPr>
          <w:rFonts w:cstheme="minorHAnsi"/>
        </w:rPr>
      </w:pPr>
      <w:r w:rsidRPr="00290268">
        <w:rPr>
          <w:rFonts w:cstheme="minorHAnsi"/>
        </w:rPr>
        <w:t>As we know that data</w:t>
      </w:r>
      <w:r w:rsidR="006532D3" w:rsidRPr="00290268">
        <w:rPr>
          <w:rFonts w:cstheme="minorHAnsi"/>
        </w:rPr>
        <w:t xml:space="preserve"> should be clean in data analysis. As garbage data gives as input it will response back the garbage data as output. So we must have to determine dirty data and remove as well.</w:t>
      </w:r>
    </w:p>
    <w:p w14:paraId="475E2E5D" w14:textId="50A87086" w:rsidR="006A5795" w:rsidRPr="00290268" w:rsidRDefault="00754206" w:rsidP="00483289">
      <w:pPr>
        <w:spacing w:after="0" w:line="276" w:lineRule="auto"/>
        <w:ind w:left="720" w:firstLine="720"/>
        <w:jc w:val="both"/>
        <w:rPr>
          <w:rFonts w:cstheme="minorHAnsi"/>
        </w:rPr>
      </w:pPr>
      <w:r w:rsidRPr="00290268">
        <w:rPr>
          <w:rFonts w:cstheme="minorHAnsi"/>
        </w:rPr>
        <w:t>Well most of the data in all data sets were in non-numeric form but don’t find any missing data,</w:t>
      </w:r>
      <w:r w:rsidR="00483289">
        <w:rPr>
          <w:rFonts w:cstheme="minorHAnsi"/>
        </w:rPr>
        <w:t xml:space="preserve"> a</w:t>
      </w:r>
      <w:r w:rsidRPr="00290268">
        <w:rPr>
          <w:rFonts w:cstheme="minorHAnsi"/>
        </w:rPr>
        <w:t xml:space="preserve">nd duplicate data in all the three data sets however </w:t>
      </w:r>
      <w:r w:rsidR="006A5795" w:rsidRPr="00290268">
        <w:rPr>
          <w:rFonts w:cstheme="minorHAnsi"/>
        </w:rPr>
        <w:t xml:space="preserve">35 outliers were found in </w:t>
      </w:r>
      <w:r w:rsidR="00290268" w:rsidRPr="00290268">
        <w:rPr>
          <w:rFonts w:cstheme="minorHAnsi"/>
        </w:rPr>
        <w:t>all</w:t>
      </w:r>
      <w:r w:rsidR="006A5795" w:rsidRPr="00290268">
        <w:rPr>
          <w:rFonts w:cstheme="minorHAnsi"/>
        </w:rPr>
        <w:t xml:space="preserve"> staff equality </w:t>
      </w:r>
      <w:r w:rsidR="00290268" w:rsidRPr="00290268">
        <w:rPr>
          <w:rFonts w:cstheme="minorHAnsi"/>
        </w:rPr>
        <w:t>Data</w:t>
      </w:r>
      <w:r w:rsidR="006A5795" w:rsidRPr="00290268">
        <w:rPr>
          <w:rFonts w:cstheme="minorHAnsi"/>
        </w:rPr>
        <w:t xml:space="preserve"> set. We wrote code of it in </w:t>
      </w:r>
      <w:r w:rsidR="00290268" w:rsidRPr="00290268">
        <w:rPr>
          <w:rFonts w:cstheme="minorHAnsi"/>
        </w:rPr>
        <w:t>Jupiter</w:t>
      </w:r>
      <w:r w:rsidR="006A5795" w:rsidRPr="00290268">
        <w:rPr>
          <w:rFonts w:cstheme="minorHAnsi"/>
        </w:rPr>
        <w:t xml:space="preserve"> notebook as well.</w:t>
      </w:r>
    </w:p>
    <w:p w14:paraId="046D7E46" w14:textId="7B34F784" w:rsidR="006A5795" w:rsidRPr="00290268" w:rsidRDefault="006A5795" w:rsidP="00483289">
      <w:pPr>
        <w:spacing w:after="0" w:line="276" w:lineRule="auto"/>
        <w:ind w:left="720" w:firstLine="720"/>
        <w:jc w:val="both"/>
        <w:rPr>
          <w:rFonts w:cstheme="minorHAnsi"/>
        </w:rPr>
      </w:pPr>
      <w:r w:rsidRPr="00290268">
        <w:rPr>
          <w:rFonts w:cstheme="minorHAnsi"/>
        </w:rPr>
        <w:t xml:space="preserve">Secondly the feature </w:t>
      </w:r>
      <w:r w:rsidR="00290268" w:rsidRPr="00290268">
        <w:rPr>
          <w:rFonts w:cstheme="minorHAnsi"/>
        </w:rPr>
        <w:t>‘Sex’</w:t>
      </w:r>
      <w:r w:rsidRPr="00290268">
        <w:rPr>
          <w:rFonts w:cstheme="minorHAnsi"/>
        </w:rPr>
        <w:t xml:space="preserve"> contains attributes like ‘All’ which can’t be a gender.</w:t>
      </w:r>
      <w:r w:rsidR="00110687">
        <w:rPr>
          <w:rFonts w:cstheme="minorHAnsi"/>
        </w:rPr>
        <w:t xml:space="preserve"> </w:t>
      </w:r>
      <w:proofErr w:type="gramStart"/>
      <w:r w:rsidRPr="00290268">
        <w:rPr>
          <w:rFonts w:cstheme="minorHAnsi"/>
        </w:rPr>
        <w:t>Similarly</w:t>
      </w:r>
      <w:proofErr w:type="gramEnd"/>
      <w:r w:rsidRPr="00290268">
        <w:rPr>
          <w:rFonts w:cstheme="minorHAnsi"/>
        </w:rPr>
        <w:t xml:space="preserve"> we found that </w:t>
      </w:r>
      <w:r w:rsidR="006532D3" w:rsidRPr="00290268">
        <w:rPr>
          <w:rFonts w:cstheme="minorHAnsi"/>
        </w:rPr>
        <w:t xml:space="preserve">‘total’ attribute in category column which </w:t>
      </w:r>
      <w:r w:rsidR="00290268" w:rsidRPr="00290268">
        <w:rPr>
          <w:rFonts w:cstheme="minorHAnsi"/>
        </w:rPr>
        <w:t>can’t</w:t>
      </w:r>
      <w:r w:rsidR="006532D3" w:rsidRPr="00290268">
        <w:rPr>
          <w:rFonts w:cstheme="minorHAnsi"/>
        </w:rPr>
        <w:t xml:space="preserve"> justify any logic and ‘mode of </w:t>
      </w:r>
      <w:r w:rsidR="00290268" w:rsidRPr="00290268">
        <w:rPr>
          <w:rFonts w:cstheme="minorHAnsi"/>
        </w:rPr>
        <w:t>employment</w:t>
      </w:r>
      <w:r w:rsidR="006532D3" w:rsidRPr="00290268">
        <w:rPr>
          <w:rFonts w:cstheme="minorHAnsi"/>
        </w:rPr>
        <w:t xml:space="preserve">’ </w:t>
      </w:r>
      <w:r w:rsidR="00290268" w:rsidRPr="00290268">
        <w:rPr>
          <w:rFonts w:cstheme="minorHAnsi"/>
        </w:rPr>
        <w:t>can’t</w:t>
      </w:r>
      <w:r w:rsidR="006532D3" w:rsidRPr="00290268">
        <w:rPr>
          <w:rFonts w:cstheme="minorHAnsi"/>
        </w:rPr>
        <w:t xml:space="preserve"> be ‘All’ in sense. </w:t>
      </w:r>
      <w:r w:rsidR="00110687">
        <w:rPr>
          <w:rFonts w:cstheme="minorHAnsi"/>
        </w:rPr>
        <w:t xml:space="preserve"> Similarly we have some other </w:t>
      </w:r>
      <w:proofErr w:type="spellStart"/>
      <w:r w:rsidR="00110687">
        <w:rPr>
          <w:rFonts w:cstheme="minorHAnsi"/>
        </w:rPr>
        <w:t>non uniform</w:t>
      </w:r>
      <w:proofErr w:type="spellEnd"/>
      <w:r w:rsidR="00110687">
        <w:rPr>
          <w:rFonts w:cstheme="minorHAnsi"/>
        </w:rPr>
        <w:t xml:space="preserve"> </w:t>
      </w:r>
      <w:proofErr w:type="gramStart"/>
      <w:r w:rsidR="00110687">
        <w:rPr>
          <w:rFonts w:cstheme="minorHAnsi"/>
        </w:rPr>
        <w:t>data  which</w:t>
      </w:r>
      <w:proofErr w:type="gramEnd"/>
      <w:r w:rsidR="00110687">
        <w:rPr>
          <w:rFonts w:cstheme="minorHAnsi"/>
        </w:rPr>
        <w:t xml:space="preserve"> are attributes in columns such as ‘All’ And ‘Other’. We will remove all these before analysis in third question. </w:t>
      </w:r>
      <w:proofErr w:type="gramStart"/>
      <w:r w:rsidR="006532D3" w:rsidRPr="00290268">
        <w:rPr>
          <w:rFonts w:cstheme="minorHAnsi"/>
        </w:rPr>
        <w:t>So</w:t>
      </w:r>
      <w:proofErr w:type="gramEnd"/>
      <w:r w:rsidR="006532D3" w:rsidRPr="00290268">
        <w:rPr>
          <w:rFonts w:cstheme="minorHAnsi"/>
        </w:rPr>
        <w:t xml:space="preserve"> these are the dirty data in our </w:t>
      </w:r>
      <w:r w:rsidR="00290268" w:rsidRPr="00290268">
        <w:rPr>
          <w:rFonts w:cstheme="minorHAnsi"/>
        </w:rPr>
        <w:t>datasets. We</w:t>
      </w:r>
      <w:r w:rsidR="006532D3" w:rsidRPr="00290268">
        <w:rPr>
          <w:rFonts w:cstheme="minorHAnsi"/>
        </w:rPr>
        <w:t xml:space="preserve"> wrote down code in </w:t>
      </w:r>
      <w:r w:rsidR="00290268" w:rsidRPr="00290268">
        <w:rPr>
          <w:rFonts w:cstheme="minorHAnsi"/>
        </w:rPr>
        <w:t>Jupiter</w:t>
      </w:r>
      <w:r w:rsidR="006532D3" w:rsidRPr="00290268">
        <w:rPr>
          <w:rFonts w:cstheme="minorHAnsi"/>
        </w:rPr>
        <w:t xml:space="preserve"> notebook to show them.</w:t>
      </w:r>
      <w:r w:rsidRPr="00290268">
        <w:rPr>
          <w:rFonts w:cstheme="minorHAnsi"/>
        </w:rPr>
        <w:t xml:space="preserve">  </w:t>
      </w:r>
    </w:p>
    <w:p w14:paraId="59D30528" w14:textId="60AE518A" w:rsidR="006532D3" w:rsidRPr="00290268" w:rsidRDefault="006532D3" w:rsidP="00290268">
      <w:pPr>
        <w:spacing w:line="276" w:lineRule="auto"/>
        <w:ind w:left="720"/>
        <w:jc w:val="both"/>
        <w:rPr>
          <w:rFonts w:cstheme="minorHAnsi"/>
        </w:rPr>
      </w:pPr>
    </w:p>
    <w:p w14:paraId="692B7684" w14:textId="77777777" w:rsidR="00290268" w:rsidRDefault="00290268" w:rsidP="00574291">
      <w:pPr>
        <w:spacing w:line="276" w:lineRule="auto"/>
        <w:jc w:val="both"/>
        <w:rPr>
          <w:rFonts w:cstheme="minorHAnsi"/>
        </w:rPr>
      </w:pPr>
    </w:p>
    <w:p w14:paraId="50A80B50" w14:textId="77777777" w:rsidR="00483289" w:rsidRPr="00290268" w:rsidRDefault="00483289" w:rsidP="00483289">
      <w:pPr>
        <w:spacing w:line="276" w:lineRule="auto"/>
        <w:jc w:val="both"/>
        <w:rPr>
          <w:rFonts w:cstheme="minorHAnsi"/>
        </w:rPr>
      </w:pPr>
    </w:p>
    <w:p w14:paraId="22BA453A" w14:textId="0B10AE3F" w:rsidR="00483289" w:rsidRPr="00483289" w:rsidRDefault="006532D3" w:rsidP="00483289">
      <w:pPr>
        <w:pStyle w:val="Heading3"/>
        <w:numPr>
          <w:ilvl w:val="0"/>
          <w:numId w:val="8"/>
        </w:numPr>
        <w:spacing w:before="0" w:after="240"/>
        <w:rPr>
          <w:rFonts w:asciiTheme="minorHAnsi" w:hAnsiTheme="minorHAnsi" w:cstheme="minorHAnsi"/>
          <w:b/>
          <w:color w:val="000000" w:themeColor="text1"/>
        </w:rPr>
      </w:pPr>
      <w:bookmarkStart w:id="4" w:name="_Toc36832857"/>
      <w:r w:rsidRPr="00483289">
        <w:rPr>
          <w:rFonts w:asciiTheme="minorHAnsi" w:hAnsiTheme="minorHAnsi" w:cstheme="minorHAnsi"/>
          <w:b/>
          <w:color w:val="000000" w:themeColor="text1"/>
        </w:rPr>
        <w:t>Data Quality</w:t>
      </w:r>
      <w:bookmarkEnd w:id="4"/>
    </w:p>
    <w:tbl>
      <w:tblPr>
        <w:tblStyle w:val="GridTable4-Accent5"/>
        <w:tblW w:w="8693" w:type="dxa"/>
        <w:tblInd w:w="704" w:type="dxa"/>
        <w:tblLook w:val="04A0" w:firstRow="1" w:lastRow="0" w:firstColumn="1" w:lastColumn="0" w:noHBand="0" w:noVBand="1"/>
      </w:tblPr>
      <w:tblGrid>
        <w:gridCol w:w="1655"/>
        <w:gridCol w:w="7038"/>
      </w:tblGrid>
      <w:tr w:rsidR="006532D3" w:rsidRPr="00290268" w14:paraId="6DAC985A" w14:textId="77777777" w:rsidTr="0048328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55" w:type="dxa"/>
          </w:tcPr>
          <w:p w14:paraId="6094D9C6" w14:textId="77777777" w:rsidR="006532D3" w:rsidRPr="00483289" w:rsidRDefault="006532D3" w:rsidP="00483289">
            <w:pPr>
              <w:spacing w:line="276" w:lineRule="auto"/>
              <w:jc w:val="center"/>
              <w:rPr>
                <w:rFonts w:cstheme="minorHAnsi"/>
                <w:sz w:val="28"/>
                <w:szCs w:val="28"/>
              </w:rPr>
            </w:pPr>
            <w:bookmarkStart w:id="5" w:name="_Hlk36597704"/>
            <w:r w:rsidRPr="00483289">
              <w:rPr>
                <w:rFonts w:cstheme="minorHAnsi"/>
                <w:sz w:val="28"/>
                <w:szCs w:val="28"/>
              </w:rPr>
              <w:t>Term</w:t>
            </w:r>
          </w:p>
        </w:tc>
        <w:tc>
          <w:tcPr>
            <w:tcW w:w="7038" w:type="dxa"/>
          </w:tcPr>
          <w:p w14:paraId="49737717" w14:textId="72D0391C" w:rsidR="006532D3" w:rsidRPr="00483289" w:rsidRDefault="006532D3" w:rsidP="00483289">
            <w:pPr>
              <w:tabs>
                <w:tab w:val="left" w:pos="720"/>
                <w:tab w:val="left" w:pos="1440"/>
                <w:tab w:val="left" w:pos="2160"/>
                <w:tab w:val="left" w:pos="3150"/>
              </w:tabs>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83289">
              <w:rPr>
                <w:rFonts w:cstheme="minorHAnsi"/>
                <w:sz w:val="28"/>
                <w:szCs w:val="28"/>
              </w:rPr>
              <w:t>Tracing and check</w:t>
            </w:r>
          </w:p>
        </w:tc>
      </w:tr>
      <w:tr w:rsidR="006532D3" w:rsidRPr="00290268" w14:paraId="7DA78DE1" w14:textId="77777777" w:rsidTr="0048328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655" w:type="dxa"/>
          </w:tcPr>
          <w:p w14:paraId="115D9D39" w14:textId="77777777" w:rsidR="006532D3" w:rsidRPr="00290268" w:rsidRDefault="006532D3" w:rsidP="00290268">
            <w:pPr>
              <w:spacing w:line="276" w:lineRule="auto"/>
              <w:jc w:val="both"/>
              <w:rPr>
                <w:rFonts w:cstheme="minorHAnsi"/>
              </w:rPr>
            </w:pPr>
            <w:r w:rsidRPr="00290268">
              <w:rPr>
                <w:rFonts w:cstheme="minorHAnsi"/>
              </w:rPr>
              <w:t>Validity</w:t>
            </w:r>
          </w:p>
        </w:tc>
        <w:tc>
          <w:tcPr>
            <w:tcW w:w="7038" w:type="dxa"/>
          </w:tcPr>
          <w:p w14:paraId="4F65562B" w14:textId="47833338" w:rsidR="006532D3" w:rsidRPr="00290268" w:rsidRDefault="006532D3" w:rsidP="0029026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90268">
              <w:rPr>
                <w:rFonts w:cstheme="minorHAnsi"/>
              </w:rPr>
              <w:t>Data is perfectly valid.</w:t>
            </w:r>
          </w:p>
        </w:tc>
      </w:tr>
      <w:tr w:rsidR="006532D3" w:rsidRPr="00290268" w14:paraId="517A9AEE" w14:textId="77777777" w:rsidTr="00483289">
        <w:trPr>
          <w:trHeight w:val="976"/>
        </w:trPr>
        <w:tc>
          <w:tcPr>
            <w:cnfStyle w:val="001000000000" w:firstRow="0" w:lastRow="0" w:firstColumn="1" w:lastColumn="0" w:oddVBand="0" w:evenVBand="0" w:oddHBand="0" w:evenHBand="0" w:firstRowFirstColumn="0" w:firstRowLastColumn="0" w:lastRowFirstColumn="0" w:lastRowLastColumn="0"/>
            <w:tcW w:w="1655" w:type="dxa"/>
          </w:tcPr>
          <w:p w14:paraId="1FFADDE9" w14:textId="77777777" w:rsidR="006532D3" w:rsidRPr="00290268" w:rsidRDefault="006532D3" w:rsidP="00290268">
            <w:pPr>
              <w:spacing w:line="276" w:lineRule="auto"/>
              <w:jc w:val="both"/>
              <w:rPr>
                <w:rFonts w:cstheme="minorHAnsi"/>
              </w:rPr>
            </w:pPr>
            <w:r w:rsidRPr="00290268">
              <w:rPr>
                <w:rFonts w:cstheme="minorHAnsi"/>
              </w:rPr>
              <w:t>Accuracy</w:t>
            </w:r>
          </w:p>
        </w:tc>
        <w:tc>
          <w:tcPr>
            <w:tcW w:w="7038" w:type="dxa"/>
          </w:tcPr>
          <w:p w14:paraId="76200025" w14:textId="16367213" w:rsidR="006532D3" w:rsidRPr="00290268" w:rsidRDefault="006532D3" w:rsidP="00290268">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90268">
              <w:rPr>
                <w:rFonts w:cstheme="minorHAnsi"/>
              </w:rPr>
              <w:t>There are some outliers for upper and lower bounds</w:t>
            </w:r>
            <w:r w:rsidR="003A20EF" w:rsidRPr="00290268">
              <w:rPr>
                <w:rFonts w:cstheme="minorHAnsi"/>
              </w:rPr>
              <w:t xml:space="preserve"> in Number columns of both data sets All staff equality and All staff academic respectively</w:t>
            </w:r>
            <w:r w:rsidRPr="00290268">
              <w:rPr>
                <w:rFonts w:cstheme="minorHAnsi"/>
              </w:rPr>
              <w:t>.</w:t>
            </w:r>
          </w:p>
          <w:p w14:paraId="0D820EB3" w14:textId="15A8C62C" w:rsidR="006532D3" w:rsidRPr="00290268" w:rsidRDefault="00483289" w:rsidP="00290268">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90268">
              <w:rPr>
                <w:rFonts w:cstheme="minorHAnsi"/>
              </w:rPr>
              <w:t>We</w:t>
            </w:r>
            <w:r w:rsidR="006532D3" w:rsidRPr="00290268">
              <w:rPr>
                <w:rFonts w:cstheme="minorHAnsi"/>
              </w:rPr>
              <w:t xml:space="preserve"> use python code in notebook file to identify these outliers. </w:t>
            </w:r>
          </w:p>
        </w:tc>
      </w:tr>
      <w:tr w:rsidR="006532D3" w:rsidRPr="00290268" w14:paraId="0718178C" w14:textId="77777777" w:rsidTr="0048328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55" w:type="dxa"/>
          </w:tcPr>
          <w:p w14:paraId="67967540" w14:textId="77777777" w:rsidR="006532D3" w:rsidRPr="00290268" w:rsidRDefault="006532D3" w:rsidP="00290268">
            <w:pPr>
              <w:spacing w:line="276" w:lineRule="auto"/>
              <w:jc w:val="both"/>
              <w:rPr>
                <w:rFonts w:cstheme="minorHAnsi"/>
              </w:rPr>
            </w:pPr>
            <w:r w:rsidRPr="00290268">
              <w:rPr>
                <w:rFonts w:cstheme="minorHAnsi"/>
              </w:rPr>
              <w:t>Completeness</w:t>
            </w:r>
          </w:p>
        </w:tc>
        <w:tc>
          <w:tcPr>
            <w:tcW w:w="7038" w:type="dxa"/>
          </w:tcPr>
          <w:p w14:paraId="57D45044" w14:textId="3FC356BA" w:rsidR="006532D3" w:rsidRPr="00290268" w:rsidRDefault="00060CB0" w:rsidP="0029026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90268">
              <w:rPr>
                <w:rFonts w:cstheme="minorHAnsi"/>
              </w:rPr>
              <w:t>There were no Null or missing values so data set is complete.</w:t>
            </w:r>
          </w:p>
        </w:tc>
      </w:tr>
      <w:tr w:rsidR="006532D3" w:rsidRPr="00290268" w14:paraId="2F06D035" w14:textId="77777777" w:rsidTr="00483289">
        <w:trPr>
          <w:trHeight w:val="485"/>
        </w:trPr>
        <w:tc>
          <w:tcPr>
            <w:cnfStyle w:val="001000000000" w:firstRow="0" w:lastRow="0" w:firstColumn="1" w:lastColumn="0" w:oddVBand="0" w:evenVBand="0" w:oddHBand="0" w:evenHBand="0" w:firstRowFirstColumn="0" w:firstRowLastColumn="0" w:lastRowFirstColumn="0" w:lastRowLastColumn="0"/>
            <w:tcW w:w="1655" w:type="dxa"/>
          </w:tcPr>
          <w:p w14:paraId="424C1D57" w14:textId="77777777" w:rsidR="006532D3" w:rsidRPr="00290268" w:rsidRDefault="006532D3" w:rsidP="00290268">
            <w:pPr>
              <w:spacing w:line="276" w:lineRule="auto"/>
              <w:jc w:val="both"/>
              <w:rPr>
                <w:rFonts w:cstheme="minorHAnsi"/>
              </w:rPr>
            </w:pPr>
            <w:r w:rsidRPr="00290268">
              <w:rPr>
                <w:rFonts w:cstheme="minorHAnsi"/>
              </w:rPr>
              <w:t>Consistency</w:t>
            </w:r>
          </w:p>
        </w:tc>
        <w:tc>
          <w:tcPr>
            <w:tcW w:w="7038" w:type="dxa"/>
          </w:tcPr>
          <w:p w14:paraId="7D0E7761" w14:textId="5C516A35" w:rsidR="006532D3" w:rsidRPr="00290268" w:rsidRDefault="006532D3" w:rsidP="00290268">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90268">
              <w:rPr>
                <w:rFonts w:cstheme="minorHAnsi"/>
              </w:rPr>
              <w:t xml:space="preserve">Data </w:t>
            </w:r>
            <w:r w:rsidR="00060CB0" w:rsidRPr="00290268">
              <w:rPr>
                <w:rFonts w:cstheme="minorHAnsi"/>
              </w:rPr>
              <w:t>is perfectly</w:t>
            </w:r>
            <w:r w:rsidRPr="00290268">
              <w:rPr>
                <w:rFonts w:cstheme="minorHAnsi"/>
              </w:rPr>
              <w:t xml:space="preserve"> consistence</w:t>
            </w:r>
            <w:r w:rsidR="00060CB0" w:rsidRPr="00290268">
              <w:rPr>
                <w:rFonts w:cstheme="minorHAnsi"/>
              </w:rPr>
              <w:t>.</w:t>
            </w:r>
          </w:p>
        </w:tc>
      </w:tr>
      <w:tr w:rsidR="006532D3" w:rsidRPr="00290268" w14:paraId="5986DF87" w14:textId="77777777" w:rsidTr="00483289">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655" w:type="dxa"/>
          </w:tcPr>
          <w:p w14:paraId="336E406B" w14:textId="77777777" w:rsidR="006532D3" w:rsidRPr="00290268" w:rsidRDefault="006532D3" w:rsidP="00290268">
            <w:pPr>
              <w:spacing w:line="276" w:lineRule="auto"/>
              <w:jc w:val="both"/>
              <w:rPr>
                <w:rFonts w:cstheme="minorHAnsi"/>
              </w:rPr>
            </w:pPr>
            <w:r w:rsidRPr="00290268">
              <w:rPr>
                <w:rFonts w:cstheme="minorHAnsi"/>
              </w:rPr>
              <w:t>Uniformity</w:t>
            </w:r>
          </w:p>
        </w:tc>
        <w:tc>
          <w:tcPr>
            <w:tcW w:w="7038" w:type="dxa"/>
          </w:tcPr>
          <w:p w14:paraId="27AA276F" w14:textId="374560DB" w:rsidR="006532D3" w:rsidRPr="00290268" w:rsidRDefault="006532D3" w:rsidP="0029026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90268">
              <w:rPr>
                <w:rFonts w:cstheme="minorHAnsi"/>
              </w:rPr>
              <w:t>There are some unformal data</w:t>
            </w:r>
            <w:r w:rsidR="00060CB0" w:rsidRPr="00290268">
              <w:rPr>
                <w:rFonts w:cstheme="minorHAnsi"/>
              </w:rPr>
              <w:t xml:space="preserve"> such as ‘All’ </w:t>
            </w:r>
            <w:r w:rsidR="00290268" w:rsidRPr="00290268">
              <w:rPr>
                <w:rFonts w:cstheme="minorHAnsi"/>
              </w:rPr>
              <w:t>attribute</w:t>
            </w:r>
            <w:r w:rsidR="00060CB0" w:rsidRPr="00290268">
              <w:rPr>
                <w:rFonts w:cstheme="minorHAnsi"/>
              </w:rPr>
              <w:t xml:space="preserve"> in ‘Sex’ column </w:t>
            </w:r>
          </w:p>
          <w:p w14:paraId="7B67D5ED" w14:textId="2B8C3CB8" w:rsidR="006532D3" w:rsidRPr="00290268" w:rsidRDefault="003A20EF" w:rsidP="00290268">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tl/>
              </w:rPr>
            </w:pPr>
            <w:r w:rsidRPr="00290268">
              <w:rPr>
                <w:rFonts w:cstheme="minorHAnsi"/>
              </w:rPr>
              <w:t xml:space="preserve">Similarly in ‘category’ column we have ‘total’ attribute and also ‘mode of </w:t>
            </w:r>
            <w:r w:rsidR="00290268" w:rsidRPr="00290268">
              <w:rPr>
                <w:rFonts w:cstheme="minorHAnsi"/>
              </w:rPr>
              <w:t>employment</w:t>
            </w:r>
            <w:r w:rsidRPr="00290268">
              <w:rPr>
                <w:rFonts w:cstheme="minorHAnsi"/>
              </w:rPr>
              <w:t xml:space="preserve">’ </w:t>
            </w:r>
            <w:r w:rsidR="00290268" w:rsidRPr="00290268">
              <w:rPr>
                <w:rFonts w:cstheme="minorHAnsi"/>
              </w:rPr>
              <w:t>can’t</w:t>
            </w:r>
            <w:r w:rsidRPr="00290268">
              <w:rPr>
                <w:rFonts w:cstheme="minorHAnsi"/>
              </w:rPr>
              <w:t xml:space="preserve"> be ‘All’. That’s why these were not uniform data. We determined with help of python code in </w:t>
            </w:r>
            <w:r w:rsidR="00290268" w:rsidRPr="00290268">
              <w:rPr>
                <w:rFonts w:cstheme="minorHAnsi"/>
              </w:rPr>
              <w:t>Jupiter</w:t>
            </w:r>
            <w:r w:rsidRPr="00290268">
              <w:rPr>
                <w:rFonts w:cstheme="minorHAnsi"/>
              </w:rPr>
              <w:t xml:space="preserve"> </w:t>
            </w:r>
            <w:r w:rsidR="00290268" w:rsidRPr="00290268">
              <w:rPr>
                <w:rFonts w:cstheme="minorHAnsi"/>
              </w:rPr>
              <w:t>notebook</w:t>
            </w:r>
            <w:r w:rsidRPr="00290268">
              <w:rPr>
                <w:rFonts w:cstheme="minorHAnsi"/>
              </w:rPr>
              <w:t xml:space="preserve">. </w:t>
            </w:r>
          </w:p>
        </w:tc>
      </w:tr>
      <w:bookmarkEnd w:id="5"/>
    </w:tbl>
    <w:p w14:paraId="1ACAD1B2" w14:textId="699D3A05" w:rsidR="009C7FFB" w:rsidRPr="00483289" w:rsidRDefault="009C7FFB" w:rsidP="00483289">
      <w:pPr>
        <w:spacing w:line="276" w:lineRule="auto"/>
        <w:jc w:val="both"/>
        <w:rPr>
          <w:rFonts w:asciiTheme="majorHAnsi" w:hAnsiTheme="majorHAnsi" w:cstheme="majorHAnsi"/>
        </w:rPr>
      </w:pPr>
    </w:p>
    <w:p w14:paraId="6BFF948D" w14:textId="535E5599" w:rsidR="009C7FFB" w:rsidRPr="00483289" w:rsidRDefault="009C7FFB" w:rsidP="00483289">
      <w:pPr>
        <w:spacing w:after="0" w:line="276" w:lineRule="auto"/>
        <w:ind w:left="720" w:firstLine="720"/>
        <w:jc w:val="both"/>
        <w:rPr>
          <w:rFonts w:cstheme="minorHAnsi"/>
        </w:rPr>
      </w:pPr>
      <w:r w:rsidRPr="00483289">
        <w:rPr>
          <w:rFonts w:cstheme="minorHAnsi"/>
        </w:rPr>
        <w:t>This is the first release of data from the 2018/19 HESA Staff record. It provides details of staff employment at UK higher education (HE) providers on 1 December 2018. It has been produced in partnership with the UK administrations and is released in accordance with the arrangements approved by the UK Statistics Authority.</w:t>
      </w:r>
      <w:bookmarkStart w:id="6" w:name="_GoBack"/>
      <w:bookmarkEnd w:id="6"/>
    </w:p>
    <w:sectPr w:rsidR="009C7FFB" w:rsidRPr="00483289" w:rsidSect="0048328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52D44" w14:textId="77777777" w:rsidR="0001104B" w:rsidRDefault="0001104B" w:rsidP="00A560E8">
      <w:pPr>
        <w:spacing w:after="0" w:line="240" w:lineRule="auto"/>
      </w:pPr>
      <w:r>
        <w:separator/>
      </w:r>
    </w:p>
  </w:endnote>
  <w:endnote w:type="continuationSeparator" w:id="0">
    <w:p w14:paraId="6BA604BD" w14:textId="77777777" w:rsidR="0001104B" w:rsidRDefault="0001104B" w:rsidP="00A5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64293"/>
      <w:docPartObj>
        <w:docPartGallery w:val="Page Numbers (Bottom of Page)"/>
        <w:docPartUnique/>
      </w:docPartObj>
    </w:sdtPr>
    <w:sdtEndPr>
      <w:rPr>
        <w:color w:val="7F7F7F" w:themeColor="background1" w:themeShade="7F"/>
        <w:spacing w:val="60"/>
      </w:rPr>
    </w:sdtEndPr>
    <w:sdtContent>
      <w:p w14:paraId="275CF267" w14:textId="369E98C9" w:rsidR="00773C63" w:rsidRDefault="00773C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0DDDC4" w14:textId="77777777" w:rsidR="00773C63" w:rsidRDefault="00773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C3211" w14:textId="77777777" w:rsidR="0001104B" w:rsidRDefault="0001104B" w:rsidP="00A560E8">
      <w:pPr>
        <w:spacing w:after="0" w:line="240" w:lineRule="auto"/>
      </w:pPr>
      <w:r>
        <w:separator/>
      </w:r>
    </w:p>
  </w:footnote>
  <w:footnote w:type="continuationSeparator" w:id="0">
    <w:p w14:paraId="57178E86" w14:textId="77777777" w:rsidR="0001104B" w:rsidRDefault="0001104B" w:rsidP="00A56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0A1D" w14:textId="69249F81" w:rsidR="00773C63" w:rsidRPr="00773C63" w:rsidRDefault="00773C63" w:rsidP="00773C63">
    <w:pPr>
      <w:spacing w:line="264" w:lineRule="auto"/>
      <w:rPr>
        <w:sz w:val="20"/>
        <w:szCs w:val="20"/>
      </w:rPr>
    </w:pPr>
    <w:r w:rsidRPr="00773C63">
      <w:rPr>
        <w:b/>
        <w:bCs/>
        <w:noProof/>
        <w:color w:val="000000"/>
      </w:rPr>
      <mc:AlternateContent>
        <mc:Choice Requires="wps">
          <w:drawing>
            <wp:anchor distT="0" distB="0" distL="114300" distR="114300" simplePos="0" relativeHeight="251659264" behindDoc="0" locked="0" layoutInCell="1" allowOverlap="1" wp14:anchorId="08BADA99" wp14:editId="0360CDD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040EF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sz w:val="20"/>
          <w:szCs w:val="20"/>
        </w:rPr>
        <w:alias w:val="Title"/>
        <w:id w:val="15524250"/>
        <w:placeholder>
          <w:docPart w:val="63240911E4634B3D82096E71BE49178D"/>
        </w:placeholder>
        <w:dataBinding w:prefixMappings="xmlns:ns0='http://schemas.openxmlformats.org/package/2006/metadata/core-properties' xmlns:ns1='http://purl.org/dc/elements/1.1/'" w:xpath="/ns0:coreProperties[1]/ns1:title[1]" w:storeItemID="{6C3C8BC8-F283-45AE-878A-BAB7291924A1}"/>
        <w:text/>
      </w:sdtPr>
      <w:sdtEndPr/>
      <w:sdtContent>
        <w:r w:rsidR="00574291">
          <w:rPr>
            <w:sz w:val="20"/>
            <w:szCs w:val="20"/>
          </w:rPr>
          <w:t>Question 2</w:t>
        </w:r>
      </w:sdtContent>
    </w:sdt>
  </w:p>
  <w:p w14:paraId="04B6F212" w14:textId="5C04D6CC" w:rsidR="00A560E8" w:rsidRDefault="00A56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362"/>
    <w:multiLevelType w:val="hybridMultilevel"/>
    <w:tmpl w:val="16FC42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DE3A85"/>
    <w:multiLevelType w:val="hybridMultilevel"/>
    <w:tmpl w:val="3A3ED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65717"/>
    <w:multiLevelType w:val="hybridMultilevel"/>
    <w:tmpl w:val="B746A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731065"/>
    <w:multiLevelType w:val="hybridMultilevel"/>
    <w:tmpl w:val="627458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041D8D"/>
    <w:multiLevelType w:val="hybridMultilevel"/>
    <w:tmpl w:val="AF364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5077CC"/>
    <w:multiLevelType w:val="hybridMultilevel"/>
    <w:tmpl w:val="5CD83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504E62"/>
    <w:multiLevelType w:val="hybridMultilevel"/>
    <w:tmpl w:val="BB02C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CE64D9"/>
    <w:multiLevelType w:val="hybridMultilevel"/>
    <w:tmpl w:val="02C4668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5176B5"/>
    <w:multiLevelType w:val="hybridMultilevel"/>
    <w:tmpl w:val="B638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D73A8"/>
    <w:multiLevelType w:val="hybridMultilevel"/>
    <w:tmpl w:val="A87C2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74CFE"/>
    <w:multiLevelType w:val="hybridMultilevel"/>
    <w:tmpl w:val="C9880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5"/>
  </w:num>
  <w:num w:numId="6">
    <w:abstractNumId w:val="0"/>
  </w:num>
  <w:num w:numId="7">
    <w:abstractNumId w:val="3"/>
  </w:num>
  <w:num w:numId="8">
    <w:abstractNumId w:val="9"/>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944"/>
    <w:rsid w:val="0001104B"/>
    <w:rsid w:val="00060CB0"/>
    <w:rsid w:val="000A5DD0"/>
    <w:rsid w:val="000C7809"/>
    <w:rsid w:val="00110687"/>
    <w:rsid w:val="00290268"/>
    <w:rsid w:val="003940AD"/>
    <w:rsid w:val="003A20EF"/>
    <w:rsid w:val="003A4FB3"/>
    <w:rsid w:val="00483289"/>
    <w:rsid w:val="00574291"/>
    <w:rsid w:val="006532D3"/>
    <w:rsid w:val="006A5795"/>
    <w:rsid w:val="00754206"/>
    <w:rsid w:val="00773C63"/>
    <w:rsid w:val="007A3526"/>
    <w:rsid w:val="008C4D17"/>
    <w:rsid w:val="009B7944"/>
    <w:rsid w:val="009C7FFB"/>
    <w:rsid w:val="00A560E8"/>
    <w:rsid w:val="00BD403B"/>
    <w:rsid w:val="00C07559"/>
    <w:rsid w:val="00CA52EA"/>
    <w:rsid w:val="00F2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2207"/>
  <w15:chartTrackingRefBased/>
  <w15:docId w15:val="{DEC9107E-48FF-4A1E-AA13-C466763E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2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0E8"/>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A560E8"/>
    <w:rPr>
      <w:rFonts w:ascii="Arial" w:eastAsia="Arial" w:hAnsi="Arial" w:cs="Arial"/>
      <w:sz w:val="52"/>
      <w:szCs w:val="52"/>
      <w:lang w:val="en"/>
    </w:rPr>
  </w:style>
  <w:style w:type="paragraph" w:styleId="Header">
    <w:name w:val="header"/>
    <w:basedOn w:val="Normal"/>
    <w:link w:val="HeaderChar"/>
    <w:uiPriority w:val="99"/>
    <w:unhideWhenUsed/>
    <w:rsid w:val="00A56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0E8"/>
  </w:style>
  <w:style w:type="paragraph" w:styleId="Footer">
    <w:name w:val="footer"/>
    <w:basedOn w:val="Normal"/>
    <w:link w:val="FooterChar"/>
    <w:uiPriority w:val="99"/>
    <w:unhideWhenUsed/>
    <w:rsid w:val="00A56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0E8"/>
  </w:style>
  <w:style w:type="character" w:customStyle="1" w:styleId="Heading1Char">
    <w:name w:val="Heading 1 Char"/>
    <w:basedOn w:val="DefaultParagraphFont"/>
    <w:link w:val="Heading1"/>
    <w:uiPriority w:val="9"/>
    <w:rsid w:val="00A560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60E8"/>
    <w:pPr>
      <w:ind w:left="720"/>
      <w:contextualSpacing/>
    </w:pPr>
  </w:style>
  <w:style w:type="character" w:customStyle="1" w:styleId="Heading2Char">
    <w:name w:val="Heading 2 Char"/>
    <w:basedOn w:val="DefaultParagraphFont"/>
    <w:link w:val="Heading2"/>
    <w:uiPriority w:val="9"/>
    <w:rsid w:val="00A560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4206"/>
    <w:rPr>
      <w:rFonts w:asciiTheme="majorHAnsi" w:eastAsiaTheme="majorEastAsia" w:hAnsiTheme="majorHAnsi" w:cstheme="majorBidi"/>
      <w:color w:val="1F3763" w:themeColor="accent1" w:themeShade="7F"/>
      <w:sz w:val="24"/>
      <w:szCs w:val="24"/>
    </w:rPr>
  </w:style>
  <w:style w:type="table" w:styleId="GridTable4-Accent2">
    <w:name w:val="Grid Table 4 Accent 2"/>
    <w:basedOn w:val="TableNormal"/>
    <w:uiPriority w:val="49"/>
    <w:rsid w:val="006532D3"/>
    <w:pPr>
      <w:spacing w:after="0" w:line="240" w:lineRule="auto"/>
    </w:pPr>
    <w:rPr>
      <w:rFonts w:ascii="Arial" w:eastAsia="Arial" w:hAnsi="Arial" w:cs="Arial"/>
      <w:lang w:val="e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48328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773C63"/>
    <w:pPr>
      <w:outlineLvl w:val="9"/>
    </w:pPr>
  </w:style>
  <w:style w:type="paragraph" w:styleId="TOC1">
    <w:name w:val="toc 1"/>
    <w:basedOn w:val="Normal"/>
    <w:next w:val="Normal"/>
    <w:autoRedefine/>
    <w:uiPriority w:val="39"/>
    <w:unhideWhenUsed/>
    <w:rsid w:val="00773C63"/>
    <w:pPr>
      <w:spacing w:after="100"/>
    </w:pPr>
  </w:style>
  <w:style w:type="paragraph" w:styleId="TOC2">
    <w:name w:val="toc 2"/>
    <w:basedOn w:val="Normal"/>
    <w:next w:val="Normal"/>
    <w:autoRedefine/>
    <w:uiPriority w:val="39"/>
    <w:unhideWhenUsed/>
    <w:rsid w:val="00773C63"/>
    <w:pPr>
      <w:spacing w:after="100"/>
      <w:ind w:left="220"/>
    </w:pPr>
  </w:style>
  <w:style w:type="paragraph" w:styleId="TOC3">
    <w:name w:val="toc 3"/>
    <w:basedOn w:val="Normal"/>
    <w:next w:val="Normal"/>
    <w:autoRedefine/>
    <w:uiPriority w:val="39"/>
    <w:unhideWhenUsed/>
    <w:rsid w:val="00773C63"/>
    <w:pPr>
      <w:spacing w:after="100"/>
      <w:ind w:left="440"/>
    </w:pPr>
  </w:style>
  <w:style w:type="character" w:styleId="Hyperlink">
    <w:name w:val="Hyperlink"/>
    <w:basedOn w:val="DefaultParagraphFont"/>
    <w:uiPriority w:val="99"/>
    <w:unhideWhenUsed/>
    <w:rsid w:val="00773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240911E4634B3D82096E71BE49178D"/>
        <w:category>
          <w:name w:val="General"/>
          <w:gallery w:val="placeholder"/>
        </w:category>
        <w:types>
          <w:type w:val="bbPlcHdr"/>
        </w:types>
        <w:behaviors>
          <w:behavior w:val="content"/>
        </w:behaviors>
        <w:guid w:val="{017C8D54-6142-4FA6-BC9D-DB205D1482C9}"/>
      </w:docPartPr>
      <w:docPartBody>
        <w:p w:rsidR="00D61EA8" w:rsidRDefault="00C6454B" w:rsidP="00C6454B">
          <w:pPr>
            <w:pStyle w:val="63240911E4634B3D82096E71BE49178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4B"/>
    <w:rsid w:val="00102CDA"/>
    <w:rsid w:val="00807BA6"/>
    <w:rsid w:val="00C6454B"/>
    <w:rsid w:val="00D6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2BFC58D4B94B958231512FC7FFF6F4">
    <w:name w:val="DB2BFC58D4B94B958231512FC7FFF6F4"/>
    <w:rsid w:val="00C6454B"/>
  </w:style>
  <w:style w:type="paragraph" w:customStyle="1" w:styleId="63240911E4634B3D82096E71BE49178D">
    <w:name w:val="63240911E4634B3D82096E71BE49178D"/>
    <w:rsid w:val="00C64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7630-8AF3-4D86-AFA7-83E1E2AF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HESA</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subject/>
  <dc:creator>Hamxa</dc:creator>
  <cp:keywords/>
  <dc:description/>
  <cp:lastModifiedBy>Hamxa</cp:lastModifiedBy>
  <cp:revision>5</cp:revision>
  <dcterms:created xsi:type="dcterms:W3CDTF">2020-04-01T07:05:00Z</dcterms:created>
  <dcterms:modified xsi:type="dcterms:W3CDTF">2020-04-03T14:23:00Z</dcterms:modified>
</cp:coreProperties>
</file>