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C00952" w14:textId="3EA9F665" w:rsidR="00153239" w:rsidRDefault="00B83BDE" w:rsidP="00153239">
      <w:pPr>
        <w:jc w:val="center"/>
        <w:rPr>
          <w:b/>
          <w:bCs/>
          <w:sz w:val="26"/>
          <w:szCs w:val="26"/>
          <w:u w:val="single"/>
        </w:rPr>
      </w:pPr>
      <w:bookmarkStart w:id="0" w:name="_Hlk76563187"/>
      <w:bookmarkEnd w:id="0"/>
      <w:r w:rsidRPr="00764DA9">
        <w:rPr>
          <w:b/>
          <w:bCs/>
          <w:sz w:val="26"/>
          <w:szCs w:val="26"/>
          <w:u w:val="single"/>
        </w:rPr>
        <w:t>Actuarial 3</w:t>
      </w:r>
      <w:r w:rsidR="004D6F88" w:rsidRPr="00764DA9">
        <w:rPr>
          <w:b/>
          <w:bCs/>
          <w:sz w:val="26"/>
          <w:szCs w:val="26"/>
          <w:u w:val="single"/>
        </w:rPr>
        <w:t xml:space="preserve"> – Clases Reaseguro</w:t>
      </w:r>
      <w:r w:rsidR="00C145CD">
        <w:rPr>
          <w:b/>
          <w:bCs/>
          <w:sz w:val="26"/>
          <w:szCs w:val="26"/>
          <w:u w:val="single"/>
        </w:rPr>
        <w:t xml:space="preserve"> 2C2021</w:t>
      </w:r>
    </w:p>
    <w:p w14:paraId="51A90FB1" w14:textId="569E377F" w:rsidR="009F0C33" w:rsidRPr="009F0C33" w:rsidRDefault="009F0C33" w:rsidP="0031567F">
      <w:pPr>
        <w:pStyle w:val="ListParagraph"/>
        <w:numPr>
          <w:ilvl w:val="0"/>
          <w:numId w:val="49"/>
        </w:numPr>
      </w:pPr>
      <w:r w:rsidRPr="009F0C33">
        <w:rPr>
          <w:b/>
          <w:bCs/>
        </w:rPr>
        <w:t>Fechas</w:t>
      </w:r>
      <w:r w:rsidRPr="009F0C33">
        <w:t xml:space="preserve">: Parcial </w:t>
      </w:r>
      <w:r w:rsidR="006B2612">
        <w:t>4</w:t>
      </w:r>
      <w:r w:rsidRPr="009F0C33">
        <w:t>/</w:t>
      </w:r>
      <w:r w:rsidR="000C4FD0">
        <w:t>11</w:t>
      </w:r>
    </w:p>
    <w:p w14:paraId="5DCBEA97" w14:textId="3B2610CB" w:rsidR="009F0C33" w:rsidRDefault="009F0C33" w:rsidP="0031567F">
      <w:pPr>
        <w:pStyle w:val="ListParagraph"/>
        <w:numPr>
          <w:ilvl w:val="0"/>
          <w:numId w:val="49"/>
        </w:numPr>
      </w:pPr>
      <w:r w:rsidRPr="009F0C33">
        <w:rPr>
          <w:b/>
          <w:bCs/>
        </w:rPr>
        <w:t>Bibliografía</w:t>
      </w:r>
      <w:r w:rsidRPr="009F0C33">
        <w:t>: Dirube y Mapfre</w:t>
      </w:r>
    </w:p>
    <w:p w14:paraId="3E5F0FD1" w14:textId="6131FEAD" w:rsidR="004C5CDD" w:rsidRPr="009F0C33" w:rsidRDefault="004C5CDD" w:rsidP="0031567F">
      <w:pPr>
        <w:pStyle w:val="ListParagraph"/>
        <w:numPr>
          <w:ilvl w:val="0"/>
          <w:numId w:val="49"/>
        </w:numPr>
      </w:pPr>
      <w:r w:rsidRPr="00B22E44">
        <w:t>eserpe@irscoar.</w:t>
      </w:r>
      <w:r>
        <w:t>com.ar</w:t>
      </w:r>
    </w:p>
    <w:sdt>
      <w:sdtPr>
        <w:rPr>
          <w:rFonts w:asciiTheme="minorHAnsi" w:eastAsiaTheme="minorHAnsi" w:hAnsiTheme="minorHAnsi" w:cstheme="minorBidi"/>
          <w:color w:val="auto"/>
          <w:sz w:val="22"/>
          <w:szCs w:val="22"/>
          <w:lang w:val="es-AR"/>
        </w:rPr>
        <w:id w:val="-325750000"/>
        <w:docPartObj>
          <w:docPartGallery w:val="Table of Contents"/>
          <w:docPartUnique/>
        </w:docPartObj>
      </w:sdtPr>
      <w:sdtEndPr>
        <w:rPr>
          <w:b/>
          <w:bCs/>
          <w:noProof/>
        </w:rPr>
      </w:sdtEndPr>
      <w:sdtContent>
        <w:p w14:paraId="3D3FB984" w14:textId="205D9AF6" w:rsidR="009F0C33" w:rsidRDefault="009F0C33">
          <w:pPr>
            <w:pStyle w:val="TOCHeading"/>
          </w:pPr>
          <w:r>
            <w:t>Índice</w:t>
          </w:r>
        </w:p>
        <w:p w14:paraId="578D383F" w14:textId="076C3B6E" w:rsidR="00CC62B4" w:rsidRDefault="00E33DB2">
          <w:pPr>
            <w:pStyle w:val="TOC1"/>
            <w:rPr>
              <w:rFonts w:eastAsiaTheme="minorEastAsia"/>
              <w:b w:val="0"/>
              <w:bCs w:val="0"/>
              <w:lang w:val="es-ES" w:eastAsia="es-ES"/>
            </w:rPr>
          </w:pPr>
          <w:r>
            <w:fldChar w:fldCharType="begin"/>
          </w:r>
          <w:r>
            <w:instrText xml:space="preserve"> TOC \o "1-5" \h \z \u </w:instrText>
          </w:r>
          <w:r>
            <w:fldChar w:fldCharType="separate"/>
          </w:r>
          <w:hyperlink w:anchor="_Toc84932887" w:history="1">
            <w:r w:rsidR="00CC62B4" w:rsidRPr="00641BAE">
              <w:rPr>
                <w:rStyle w:val="Hyperlink"/>
              </w:rPr>
              <w:t>1° Clase 26/08/2021:</w:t>
            </w:r>
            <w:r w:rsidR="00CC62B4">
              <w:rPr>
                <w:webHidden/>
              </w:rPr>
              <w:tab/>
            </w:r>
            <w:r w:rsidR="00CC62B4">
              <w:rPr>
                <w:webHidden/>
              </w:rPr>
              <w:fldChar w:fldCharType="begin"/>
            </w:r>
            <w:r w:rsidR="00CC62B4">
              <w:rPr>
                <w:webHidden/>
              </w:rPr>
              <w:instrText xml:space="preserve"> PAGEREF _Toc84932887 \h </w:instrText>
            </w:r>
            <w:r w:rsidR="00CC62B4">
              <w:rPr>
                <w:webHidden/>
              </w:rPr>
            </w:r>
            <w:r w:rsidR="00CC62B4">
              <w:rPr>
                <w:webHidden/>
              </w:rPr>
              <w:fldChar w:fldCharType="separate"/>
            </w:r>
            <w:r w:rsidR="00CC62B4">
              <w:rPr>
                <w:webHidden/>
              </w:rPr>
              <w:t>6</w:t>
            </w:r>
            <w:r w:rsidR="00CC62B4">
              <w:rPr>
                <w:webHidden/>
              </w:rPr>
              <w:fldChar w:fldCharType="end"/>
            </w:r>
          </w:hyperlink>
        </w:p>
        <w:p w14:paraId="5FB3A858" w14:textId="7BCEF079" w:rsidR="00CC62B4" w:rsidRDefault="00CC62B4">
          <w:pPr>
            <w:pStyle w:val="TOC2"/>
            <w:rPr>
              <w:rFonts w:eastAsiaTheme="minorEastAsia"/>
              <w:lang w:eastAsia="es-ES"/>
            </w:rPr>
          </w:pPr>
          <w:hyperlink w:anchor="_Toc84932888" w:history="1">
            <w:r w:rsidRPr="00641BAE">
              <w:rPr>
                <w:rStyle w:val="Hyperlink"/>
              </w:rPr>
              <w:t>Definiciones del reaseguro:</w:t>
            </w:r>
            <w:r>
              <w:rPr>
                <w:webHidden/>
              </w:rPr>
              <w:tab/>
            </w:r>
            <w:r>
              <w:rPr>
                <w:webHidden/>
              </w:rPr>
              <w:fldChar w:fldCharType="begin"/>
            </w:r>
            <w:r>
              <w:rPr>
                <w:webHidden/>
              </w:rPr>
              <w:instrText xml:space="preserve"> PAGEREF _Toc84932888 \h </w:instrText>
            </w:r>
            <w:r>
              <w:rPr>
                <w:webHidden/>
              </w:rPr>
            </w:r>
            <w:r>
              <w:rPr>
                <w:webHidden/>
              </w:rPr>
              <w:fldChar w:fldCharType="separate"/>
            </w:r>
            <w:r>
              <w:rPr>
                <w:webHidden/>
              </w:rPr>
              <w:t>6</w:t>
            </w:r>
            <w:r>
              <w:rPr>
                <w:webHidden/>
              </w:rPr>
              <w:fldChar w:fldCharType="end"/>
            </w:r>
          </w:hyperlink>
        </w:p>
        <w:p w14:paraId="0A4E218C" w14:textId="0722FF37" w:rsidR="00CC62B4" w:rsidRDefault="00CC62B4">
          <w:pPr>
            <w:pStyle w:val="TOC1"/>
            <w:rPr>
              <w:rFonts w:eastAsiaTheme="minorEastAsia"/>
              <w:b w:val="0"/>
              <w:bCs w:val="0"/>
              <w:lang w:val="es-ES" w:eastAsia="es-ES"/>
            </w:rPr>
          </w:pPr>
          <w:hyperlink w:anchor="_Toc84932889" w:history="1">
            <w:r w:rsidRPr="00641BAE">
              <w:rPr>
                <w:rStyle w:val="Hyperlink"/>
              </w:rPr>
              <w:t>2° Clase 02/09/2021</w:t>
            </w:r>
            <w:r>
              <w:rPr>
                <w:webHidden/>
              </w:rPr>
              <w:tab/>
            </w:r>
            <w:r>
              <w:rPr>
                <w:webHidden/>
              </w:rPr>
              <w:fldChar w:fldCharType="begin"/>
            </w:r>
            <w:r>
              <w:rPr>
                <w:webHidden/>
              </w:rPr>
              <w:instrText xml:space="preserve"> PAGEREF _Toc84932889 \h </w:instrText>
            </w:r>
            <w:r>
              <w:rPr>
                <w:webHidden/>
              </w:rPr>
            </w:r>
            <w:r>
              <w:rPr>
                <w:webHidden/>
              </w:rPr>
              <w:fldChar w:fldCharType="separate"/>
            </w:r>
            <w:r>
              <w:rPr>
                <w:webHidden/>
              </w:rPr>
              <w:t>7</w:t>
            </w:r>
            <w:r>
              <w:rPr>
                <w:webHidden/>
              </w:rPr>
              <w:fldChar w:fldCharType="end"/>
            </w:r>
          </w:hyperlink>
        </w:p>
        <w:p w14:paraId="7269A8B6" w14:textId="1E8CB1E2" w:rsidR="00CC62B4" w:rsidRDefault="00CC62B4">
          <w:pPr>
            <w:pStyle w:val="TOC2"/>
            <w:rPr>
              <w:rFonts w:eastAsiaTheme="minorEastAsia"/>
              <w:lang w:eastAsia="es-ES"/>
            </w:rPr>
          </w:pPr>
          <w:hyperlink w:anchor="_Toc84932890" w:history="1">
            <w:r w:rsidRPr="00641BAE">
              <w:rPr>
                <w:rStyle w:val="Hyperlink"/>
              </w:rPr>
              <w:t>La naturaleza del contrato de reaseguros:</w:t>
            </w:r>
            <w:r>
              <w:rPr>
                <w:webHidden/>
              </w:rPr>
              <w:tab/>
            </w:r>
            <w:r>
              <w:rPr>
                <w:webHidden/>
              </w:rPr>
              <w:fldChar w:fldCharType="begin"/>
            </w:r>
            <w:r>
              <w:rPr>
                <w:webHidden/>
              </w:rPr>
              <w:instrText xml:space="preserve"> PAGEREF _Toc84932890 \h </w:instrText>
            </w:r>
            <w:r>
              <w:rPr>
                <w:webHidden/>
              </w:rPr>
            </w:r>
            <w:r>
              <w:rPr>
                <w:webHidden/>
              </w:rPr>
              <w:fldChar w:fldCharType="separate"/>
            </w:r>
            <w:r>
              <w:rPr>
                <w:webHidden/>
              </w:rPr>
              <w:t>7</w:t>
            </w:r>
            <w:r>
              <w:rPr>
                <w:webHidden/>
              </w:rPr>
              <w:fldChar w:fldCharType="end"/>
            </w:r>
          </w:hyperlink>
        </w:p>
        <w:p w14:paraId="5A7A3870" w14:textId="40F9046E" w:rsidR="00CC62B4" w:rsidRDefault="00CC62B4">
          <w:pPr>
            <w:pStyle w:val="TOC2"/>
            <w:rPr>
              <w:rFonts w:eastAsiaTheme="minorEastAsia"/>
              <w:lang w:eastAsia="es-ES"/>
            </w:rPr>
          </w:pPr>
          <w:hyperlink w:anchor="_Toc84932891" w:history="1">
            <w:r w:rsidRPr="00641BAE">
              <w:rPr>
                <w:rStyle w:val="Hyperlink"/>
              </w:rPr>
              <w:t>Las características del contrato de reaseguro:</w:t>
            </w:r>
            <w:r>
              <w:rPr>
                <w:webHidden/>
              </w:rPr>
              <w:tab/>
            </w:r>
            <w:r>
              <w:rPr>
                <w:webHidden/>
              </w:rPr>
              <w:fldChar w:fldCharType="begin"/>
            </w:r>
            <w:r>
              <w:rPr>
                <w:webHidden/>
              </w:rPr>
              <w:instrText xml:space="preserve"> PAGEREF _Toc84932891 \h </w:instrText>
            </w:r>
            <w:r>
              <w:rPr>
                <w:webHidden/>
              </w:rPr>
            </w:r>
            <w:r>
              <w:rPr>
                <w:webHidden/>
              </w:rPr>
              <w:fldChar w:fldCharType="separate"/>
            </w:r>
            <w:r>
              <w:rPr>
                <w:webHidden/>
              </w:rPr>
              <w:t>7</w:t>
            </w:r>
            <w:r>
              <w:rPr>
                <w:webHidden/>
              </w:rPr>
              <w:fldChar w:fldCharType="end"/>
            </w:r>
          </w:hyperlink>
        </w:p>
        <w:p w14:paraId="1DD4174D" w14:textId="5DC91F62" w:rsidR="00CC62B4" w:rsidRDefault="00CC62B4">
          <w:pPr>
            <w:pStyle w:val="TOC2"/>
            <w:rPr>
              <w:rFonts w:eastAsiaTheme="minorEastAsia"/>
              <w:lang w:eastAsia="es-ES"/>
            </w:rPr>
          </w:pPr>
          <w:hyperlink w:anchor="_Toc84932892" w:history="1">
            <w:r w:rsidRPr="00641BAE">
              <w:rPr>
                <w:rStyle w:val="Hyperlink"/>
              </w:rPr>
              <w:t>El riesgo cubierto en reaseguro:</w:t>
            </w:r>
            <w:r>
              <w:rPr>
                <w:webHidden/>
              </w:rPr>
              <w:tab/>
            </w:r>
            <w:r>
              <w:rPr>
                <w:webHidden/>
              </w:rPr>
              <w:fldChar w:fldCharType="begin"/>
            </w:r>
            <w:r>
              <w:rPr>
                <w:webHidden/>
              </w:rPr>
              <w:instrText xml:space="preserve"> PAGEREF _Toc84932892 \h </w:instrText>
            </w:r>
            <w:r>
              <w:rPr>
                <w:webHidden/>
              </w:rPr>
            </w:r>
            <w:r>
              <w:rPr>
                <w:webHidden/>
              </w:rPr>
              <w:fldChar w:fldCharType="separate"/>
            </w:r>
            <w:r>
              <w:rPr>
                <w:webHidden/>
              </w:rPr>
              <w:t>7</w:t>
            </w:r>
            <w:r>
              <w:rPr>
                <w:webHidden/>
              </w:rPr>
              <w:fldChar w:fldCharType="end"/>
            </w:r>
          </w:hyperlink>
        </w:p>
        <w:p w14:paraId="6C8EAD0D" w14:textId="3D8E2896" w:rsidR="00CC62B4" w:rsidRDefault="00CC62B4">
          <w:pPr>
            <w:pStyle w:val="TOC2"/>
            <w:rPr>
              <w:rFonts w:eastAsiaTheme="minorEastAsia"/>
              <w:lang w:eastAsia="es-ES"/>
            </w:rPr>
          </w:pPr>
          <w:hyperlink w:anchor="_Toc84932893" w:history="1">
            <w:r w:rsidRPr="00641BAE">
              <w:rPr>
                <w:rStyle w:val="Hyperlink"/>
              </w:rPr>
              <w:t>Las bases técnicas del reaseguro:</w:t>
            </w:r>
            <w:r>
              <w:rPr>
                <w:webHidden/>
              </w:rPr>
              <w:tab/>
            </w:r>
            <w:r>
              <w:rPr>
                <w:webHidden/>
              </w:rPr>
              <w:fldChar w:fldCharType="begin"/>
            </w:r>
            <w:r>
              <w:rPr>
                <w:webHidden/>
              </w:rPr>
              <w:instrText xml:space="preserve"> PAGEREF _Toc84932893 \h </w:instrText>
            </w:r>
            <w:r>
              <w:rPr>
                <w:webHidden/>
              </w:rPr>
            </w:r>
            <w:r>
              <w:rPr>
                <w:webHidden/>
              </w:rPr>
              <w:fldChar w:fldCharType="separate"/>
            </w:r>
            <w:r>
              <w:rPr>
                <w:webHidden/>
              </w:rPr>
              <w:t>8</w:t>
            </w:r>
            <w:r>
              <w:rPr>
                <w:webHidden/>
              </w:rPr>
              <w:fldChar w:fldCharType="end"/>
            </w:r>
          </w:hyperlink>
        </w:p>
        <w:p w14:paraId="3891C1E3" w14:textId="3F63D047" w:rsidR="00CC62B4" w:rsidRDefault="00CC62B4">
          <w:pPr>
            <w:pStyle w:val="TOC2"/>
            <w:rPr>
              <w:rFonts w:eastAsiaTheme="minorEastAsia"/>
              <w:lang w:eastAsia="es-ES"/>
            </w:rPr>
          </w:pPr>
          <w:hyperlink w:anchor="_Toc84932894" w:history="1">
            <w:r w:rsidRPr="00641BAE">
              <w:rPr>
                <w:rStyle w:val="Hyperlink"/>
              </w:rPr>
              <w:t>Factores adversos:</w:t>
            </w:r>
            <w:r>
              <w:rPr>
                <w:webHidden/>
              </w:rPr>
              <w:tab/>
            </w:r>
            <w:r>
              <w:rPr>
                <w:webHidden/>
              </w:rPr>
              <w:fldChar w:fldCharType="begin"/>
            </w:r>
            <w:r>
              <w:rPr>
                <w:webHidden/>
              </w:rPr>
              <w:instrText xml:space="preserve"> PAGEREF _Toc84932894 \h </w:instrText>
            </w:r>
            <w:r>
              <w:rPr>
                <w:webHidden/>
              </w:rPr>
            </w:r>
            <w:r>
              <w:rPr>
                <w:webHidden/>
              </w:rPr>
              <w:fldChar w:fldCharType="separate"/>
            </w:r>
            <w:r>
              <w:rPr>
                <w:webHidden/>
              </w:rPr>
              <w:t>8</w:t>
            </w:r>
            <w:r>
              <w:rPr>
                <w:webHidden/>
              </w:rPr>
              <w:fldChar w:fldCharType="end"/>
            </w:r>
          </w:hyperlink>
        </w:p>
        <w:p w14:paraId="4AC7E62C" w14:textId="17C261C9" w:rsidR="00CC62B4" w:rsidRDefault="00CC62B4">
          <w:pPr>
            <w:pStyle w:val="TOC2"/>
            <w:rPr>
              <w:rFonts w:eastAsiaTheme="minorEastAsia"/>
              <w:lang w:eastAsia="es-ES"/>
            </w:rPr>
          </w:pPr>
          <w:hyperlink w:anchor="_Toc84932895" w:history="1">
            <w:r w:rsidRPr="00641BAE">
              <w:rPr>
                <w:rStyle w:val="Hyperlink"/>
              </w:rPr>
              <w:t>Coaseguro vs Reaseguro</w:t>
            </w:r>
            <w:r>
              <w:rPr>
                <w:webHidden/>
              </w:rPr>
              <w:tab/>
            </w:r>
            <w:r>
              <w:rPr>
                <w:webHidden/>
              </w:rPr>
              <w:fldChar w:fldCharType="begin"/>
            </w:r>
            <w:r>
              <w:rPr>
                <w:webHidden/>
              </w:rPr>
              <w:instrText xml:space="preserve"> PAGEREF _Toc84932895 \h </w:instrText>
            </w:r>
            <w:r>
              <w:rPr>
                <w:webHidden/>
              </w:rPr>
            </w:r>
            <w:r>
              <w:rPr>
                <w:webHidden/>
              </w:rPr>
              <w:fldChar w:fldCharType="separate"/>
            </w:r>
            <w:r>
              <w:rPr>
                <w:webHidden/>
              </w:rPr>
              <w:t>8</w:t>
            </w:r>
            <w:r>
              <w:rPr>
                <w:webHidden/>
              </w:rPr>
              <w:fldChar w:fldCharType="end"/>
            </w:r>
          </w:hyperlink>
        </w:p>
        <w:p w14:paraId="71D6157A" w14:textId="06653AC2" w:rsidR="00CC62B4" w:rsidRDefault="00CC62B4">
          <w:pPr>
            <w:pStyle w:val="TOC2"/>
            <w:rPr>
              <w:rFonts w:eastAsiaTheme="minorEastAsia"/>
              <w:lang w:eastAsia="es-ES"/>
            </w:rPr>
          </w:pPr>
          <w:hyperlink w:anchor="_Toc84932896" w:history="1">
            <w:r w:rsidRPr="00641BAE">
              <w:rPr>
                <w:rStyle w:val="Hyperlink"/>
              </w:rPr>
              <w:t>Funciones del Reaseguro</w:t>
            </w:r>
            <w:r>
              <w:rPr>
                <w:webHidden/>
              </w:rPr>
              <w:tab/>
            </w:r>
            <w:r>
              <w:rPr>
                <w:webHidden/>
              </w:rPr>
              <w:fldChar w:fldCharType="begin"/>
            </w:r>
            <w:r>
              <w:rPr>
                <w:webHidden/>
              </w:rPr>
              <w:instrText xml:space="preserve"> PAGEREF _Toc84932896 \h </w:instrText>
            </w:r>
            <w:r>
              <w:rPr>
                <w:webHidden/>
              </w:rPr>
            </w:r>
            <w:r>
              <w:rPr>
                <w:webHidden/>
              </w:rPr>
              <w:fldChar w:fldCharType="separate"/>
            </w:r>
            <w:r>
              <w:rPr>
                <w:webHidden/>
              </w:rPr>
              <w:t>9</w:t>
            </w:r>
            <w:r>
              <w:rPr>
                <w:webHidden/>
              </w:rPr>
              <w:fldChar w:fldCharType="end"/>
            </w:r>
          </w:hyperlink>
        </w:p>
        <w:p w14:paraId="3D02CDF3" w14:textId="25CDD603" w:rsidR="00CC62B4" w:rsidRDefault="00CC62B4">
          <w:pPr>
            <w:pStyle w:val="TOC2"/>
            <w:rPr>
              <w:rFonts w:eastAsiaTheme="minorEastAsia"/>
              <w:lang w:eastAsia="es-ES"/>
            </w:rPr>
          </w:pPr>
          <w:hyperlink w:anchor="_Toc84932897" w:history="1">
            <w:r w:rsidRPr="00641BAE">
              <w:rPr>
                <w:rStyle w:val="Hyperlink"/>
              </w:rPr>
              <w:t>Formas operativas</w:t>
            </w:r>
            <w:r w:rsidRPr="00641BAE">
              <w:rPr>
                <w:rStyle w:val="Hyperlink"/>
                <w:rFonts w:eastAsia="Calibri"/>
              </w:rPr>
              <w:t>:</w:t>
            </w:r>
            <w:r>
              <w:rPr>
                <w:webHidden/>
              </w:rPr>
              <w:tab/>
            </w:r>
            <w:r>
              <w:rPr>
                <w:webHidden/>
              </w:rPr>
              <w:fldChar w:fldCharType="begin"/>
            </w:r>
            <w:r>
              <w:rPr>
                <w:webHidden/>
              </w:rPr>
              <w:instrText xml:space="preserve"> PAGEREF _Toc84932897 \h </w:instrText>
            </w:r>
            <w:r>
              <w:rPr>
                <w:webHidden/>
              </w:rPr>
            </w:r>
            <w:r>
              <w:rPr>
                <w:webHidden/>
              </w:rPr>
              <w:fldChar w:fldCharType="separate"/>
            </w:r>
            <w:r>
              <w:rPr>
                <w:webHidden/>
              </w:rPr>
              <w:t>9</w:t>
            </w:r>
            <w:r>
              <w:rPr>
                <w:webHidden/>
              </w:rPr>
              <w:fldChar w:fldCharType="end"/>
            </w:r>
          </w:hyperlink>
        </w:p>
        <w:p w14:paraId="2FA3BB05" w14:textId="776475E8" w:rsidR="00CC62B4" w:rsidRDefault="00CC62B4">
          <w:pPr>
            <w:pStyle w:val="TOC3"/>
            <w:tabs>
              <w:tab w:val="right" w:leader="dot" w:pos="8494"/>
            </w:tabs>
            <w:rPr>
              <w:rFonts w:eastAsiaTheme="minorEastAsia"/>
              <w:noProof/>
              <w:lang w:val="es-ES" w:eastAsia="es-ES"/>
            </w:rPr>
          </w:pPr>
          <w:hyperlink w:anchor="_Toc84932898" w:history="1">
            <w:r w:rsidRPr="00641BAE">
              <w:rPr>
                <w:rStyle w:val="Hyperlink"/>
                <w:b/>
                <w:bCs/>
                <w:noProof/>
              </w:rPr>
              <w:t>1) Facultativa:</w:t>
            </w:r>
            <w:r>
              <w:rPr>
                <w:noProof/>
                <w:webHidden/>
              </w:rPr>
              <w:tab/>
            </w:r>
            <w:r>
              <w:rPr>
                <w:noProof/>
                <w:webHidden/>
              </w:rPr>
              <w:fldChar w:fldCharType="begin"/>
            </w:r>
            <w:r>
              <w:rPr>
                <w:noProof/>
                <w:webHidden/>
              </w:rPr>
              <w:instrText xml:space="preserve"> PAGEREF _Toc84932898 \h </w:instrText>
            </w:r>
            <w:r>
              <w:rPr>
                <w:noProof/>
                <w:webHidden/>
              </w:rPr>
            </w:r>
            <w:r>
              <w:rPr>
                <w:noProof/>
                <w:webHidden/>
              </w:rPr>
              <w:fldChar w:fldCharType="separate"/>
            </w:r>
            <w:r>
              <w:rPr>
                <w:noProof/>
                <w:webHidden/>
              </w:rPr>
              <w:t>9</w:t>
            </w:r>
            <w:r>
              <w:rPr>
                <w:noProof/>
                <w:webHidden/>
              </w:rPr>
              <w:fldChar w:fldCharType="end"/>
            </w:r>
          </w:hyperlink>
        </w:p>
        <w:p w14:paraId="374A7D31" w14:textId="06EE9DDD" w:rsidR="00CC62B4" w:rsidRDefault="00CC62B4">
          <w:pPr>
            <w:pStyle w:val="TOC3"/>
            <w:tabs>
              <w:tab w:val="right" w:leader="dot" w:pos="8494"/>
            </w:tabs>
            <w:rPr>
              <w:rFonts w:eastAsiaTheme="minorEastAsia"/>
              <w:noProof/>
              <w:lang w:val="es-ES" w:eastAsia="es-ES"/>
            </w:rPr>
          </w:pPr>
          <w:hyperlink w:anchor="_Toc84932899" w:history="1">
            <w:r w:rsidRPr="00641BAE">
              <w:rPr>
                <w:rStyle w:val="Hyperlink"/>
                <w:rFonts w:eastAsia="Calibri"/>
                <w:b/>
                <w:bCs/>
                <w:noProof/>
                <w:lang w:val="es-ES"/>
              </w:rPr>
              <w:t>2) Contractuales / automáticos / generales</w:t>
            </w:r>
            <w:r w:rsidRPr="00641BAE">
              <w:rPr>
                <w:rStyle w:val="Hyperlink"/>
                <w:rFonts w:eastAsia="Calibri"/>
                <w:noProof/>
                <w:lang w:val="es-ES"/>
              </w:rPr>
              <w:t>:</w:t>
            </w:r>
            <w:r>
              <w:rPr>
                <w:noProof/>
                <w:webHidden/>
              </w:rPr>
              <w:tab/>
            </w:r>
            <w:r>
              <w:rPr>
                <w:noProof/>
                <w:webHidden/>
              </w:rPr>
              <w:fldChar w:fldCharType="begin"/>
            </w:r>
            <w:r>
              <w:rPr>
                <w:noProof/>
                <w:webHidden/>
              </w:rPr>
              <w:instrText xml:space="preserve"> PAGEREF _Toc84932899 \h </w:instrText>
            </w:r>
            <w:r>
              <w:rPr>
                <w:noProof/>
                <w:webHidden/>
              </w:rPr>
            </w:r>
            <w:r>
              <w:rPr>
                <w:noProof/>
                <w:webHidden/>
              </w:rPr>
              <w:fldChar w:fldCharType="separate"/>
            </w:r>
            <w:r>
              <w:rPr>
                <w:noProof/>
                <w:webHidden/>
              </w:rPr>
              <w:t>9</w:t>
            </w:r>
            <w:r>
              <w:rPr>
                <w:noProof/>
                <w:webHidden/>
              </w:rPr>
              <w:fldChar w:fldCharType="end"/>
            </w:r>
          </w:hyperlink>
        </w:p>
        <w:p w14:paraId="3FB19A7E" w14:textId="0BE7D70A" w:rsidR="00CC62B4" w:rsidRDefault="00CC62B4">
          <w:pPr>
            <w:pStyle w:val="TOC2"/>
            <w:rPr>
              <w:rFonts w:eastAsiaTheme="minorEastAsia"/>
              <w:lang w:eastAsia="es-ES"/>
            </w:rPr>
          </w:pPr>
          <w:hyperlink w:anchor="_Toc84932900" w:history="1">
            <w:r w:rsidRPr="00641BAE">
              <w:rPr>
                <w:rStyle w:val="Hyperlink"/>
              </w:rPr>
              <w:t>Modalidades técnicas</w:t>
            </w:r>
            <w:r w:rsidRPr="00641BAE">
              <w:rPr>
                <w:rStyle w:val="Hyperlink"/>
                <w:rFonts w:eastAsia="Calibri"/>
              </w:rPr>
              <w:t>:</w:t>
            </w:r>
            <w:r>
              <w:rPr>
                <w:webHidden/>
              </w:rPr>
              <w:tab/>
            </w:r>
            <w:r>
              <w:rPr>
                <w:webHidden/>
              </w:rPr>
              <w:fldChar w:fldCharType="begin"/>
            </w:r>
            <w:r>
              <w:rPr>
                <w:webHidden/>
              </w:rPr>
              <w:instrText xml:space="preserve"> PAGEREF _Toc84932900 \h </w:instrText>
            </w:r>
            <w:r>
              <w:rPr>
                <w:webHidden/>
              </w:rPr>
            </w:r>
            <w:r>
              <w:rPr>
                <w:webHidden/>
              </w:rPr>
              <w:fldChar w:fldCharType="separate"/>
            </w:r>
            <w:r>
              <w:rPr>
                <w:webHidden/>
              </w:rPr>
              <w:t>9</w:t>
            </w:r>
            <w:r>
              <w:rPr>
                <w:webHidden/>
              </w:rPr>
              <w:fldChar w:fldCharType="end"/>
            </w:r>
          </w:hyperlink>
        </w:p>
        <w:p w14:paraId="1B809783" w14:textId="5F13DA6A" w:rsidR="00CC62B4" w:rsidRDefault="00CC62B4">
          <w:pPr>
            <w:pStyle w:val="TOC3"/>
            <w:tabs>
              <w:tab w:val="right" w:leader="dot" w:pos="8494"/>
            </w:tabs>
            <w:rPr>
              <w:rFonts w:eastAsiaTheme="minorEastAsia"/>
              <w:noProof/>
              <w:lang w:val="es-ES" w:eastAsia="es-ES"/>
            </w:rPr>
          </w:pPr>
          <w:hyperlink w:anchor="_Toc84932901" w:history="1">
            <w:r w:rsidRPr="00641BAE">
              <w:rPr>
                <w:rStyle w:val="Hyperlink"/>
                <w:b/>
                <w:bCs/>
                <w:noProof/>
              </w:rPr>
              <w:t>1) Proporcionales o reaseguros de riesgos</w:t>
            </w:r>
            <w:r w:rsidRPr="00641BAE">
              <w:rPr>
                <w:rStyle w:val="Hyperlink"/>
                <w:noProof/>
              </w:rPr>
              <w:t>:</w:t>
            </w:r>
            <w:r>
              <w:rPr>
                <w:noProof/>
                <w:webHidden/>
              </w:rPr>
              <w:tab/>
            </w:r>
            <w:r>
              <w:rPr>
                <w:noProof/>
                <w:webHidden/>
              </w:rPr>
              <w:fldChar w:fldCharType="begin"/>
            </w:r>
            <w:r>
              <w:rPr>
                <w:noProof/>
                <w:webHidden/>
              </w:rPr>
              <w:instrText xml:space="preserve"> PAGEREF _Toc84932901 \h </w:instrText>
            </w:r>
            <w:r>
              <w:rPr>
                <w:noProof/>
                <w:webHidden/>
              </w:rPr>
            </w:r>
            <w:r>
              <w:rPr>
                <w:noProof/>
                <w:webHidden/>
              </w:rPr>
              <w:fldChar w:fldCharType="separate"/>
            </w:r>
            <w:r>
              <w:rPr>
                <w:noProof/>
                <w:webHidden/>
              </w:rPr>
              <w:t>9</w:t>
            </w:r>
            <w:r>
              <w:rPr>
                <w:noProof/>
                <w:webHidden/>
              </w:rPr>
              <w:fldChar w:fldCharType="end"/>
            </w:r>
          </w:hyperlink>
        </w:p>
        <w:p w14:paraId="2F4137DC" w14:textId="4C314F66" w:rsidR="00CC62B4" w:rsidRDefault="00CC62B4">
          <w:pPr>
            <w:pStyle w:val="TOC3"/>
            <w:tabs>
              <w:tab w:val="right" w:leader="dot" w:pos="8494"/>
            </w:tabs>
            <w:rPr>
              <w:rFonts w:eastAsiaTheme="minorEastAsia"/>
              <w:noProof/>
              <w:lang w:val="es-ES" w:eastAsia="es-ES"/>
            </w:rPr>
          </w:pPr>
          <w:hyperlink w:anchor="_Toc84932902" w:history="1">
            <w:r w:rsidRPr="00641BAE">
              <w:rPr>
                <w:rStyle w:val="Hyperlink"/>
                <w:b/>
                <w:bCs/>
                <w:noProof/>
              </w:rPr>
              <w:t>2) No proporcionales o reaseguros de siniestros:</w:t>
            </w:r>
            <w:r>
              <w:rPr>
                <w:noProof/>
                <w:webHidden/>
              </w:rPr>
              <w:tab/>
            </w:r>
            <w:r>
              <w:rPr>
                <w:noProof/>
                <w:webHidden/>
              </w:rPr>
              <w:fldChar w:fldCharType="begin"/>
            </w:r>
            <w:r>
              <w:rPr>
                <w:noProof/>
                <w:webHidden/>
              </w:rPr>
              <w:instrText xml:space="preserve"> PAGEREF _Toc84932902 \h </w:instrText>
            </w:r>
            <w:r>
              <w:rPr>
                <w:noProof/>
                <w:webHidden/>
              </w:rPr>
            </w:r>
            <w:r>
              <w:rPr>
                <w:noProof/>
                <w:webHidden/>
              </w:rPr>
              <w:fldChar w:fldCharType="separate"/>
            </w:r>
            <w:r>
              <w:rPr>
                <w:noProof/>
                <w:webHidden/>
              </w:rPr>
              <w:t>10</w:t>
            </w:r>
            <w:r>
              <w:rPr>
                <w:noProof/>
                <w:webHidden/>
              </w:rPr>
              <w:fldChar w:fldCharType="end"/>
            </w:r>
          </w:hyperlink>
        </w:p>
        <w:p w14:paraId="7408C065" w14:textId="57005A33" w:rsidR="00CC62B4" w:rsidRDefault="00CC62B4">
          <w:pPr>
            <w:pStyle w:val="TOC1"/>
            <w:rPr>
              <w:rFonts w:eastAsiaTheme="minorEastAsia"/>
              <w:b w:val="0"/>
              <w:bCs w:val="0"/>
              <w:lang w:val="es-ES" w:eastAsia="es-ES"/>
            </w:rPr>
          </w:pPr>
          <w:hyperlink w:anchor="_Toc84932903" w:history="1">
            <w:r w:rsidRPr="00641BAE">
              <w:rPr>
                <w:rStyle w:val="Hyperlink"/>
              </w:rPr>
              <w:t>3° Clase 09/09/2021</w:t>
            </w:r>
            <w:r>
              <w:rPr>
                <w:webHidden/>
              </w:rPr>
              <w:tab/>
            </w:r>
            <w:r>
              <w:rPr>
                <w:webHidden/>
              </w:rPr>
              <w:fldChar w:fldCharType="begin"/>
            </w:r>
            <w:r>
              <w:rPr>
                <w:webHidden/>
              </w:rPr>
              <w:instrText xml:space="preserve"> PAGEREF _Toc84932903 \h </w:instrText>
            </w:r>
            <w:r>
              <w:rPr>
                <w:webHidden/>
              </w:rPr>
            </w:r>
            <w:r>
              <w:rPr>
                <w:webHidden/>
              </w:rPr>
              <w:fldChar w:fldCharType="separate"/>
            </w:r>
            <w:r>
              <w:rPr>
                <w:webHidden/>
              </w:rPr>
              <w:t>11</w:t>
            </w:r>
            <w:r>
              <w:rPr>
                <w:webHidden/>
              </w:rPr>
              <w:fldChar w:fldCharType="end"/>
            </w:r>
          </w:hyperlink>
        </w:p>
        <w:p w14:paraId="0EC9DBDB" w14:textId="500388C2" w:rsidR="00CC62B4" w:rsidRDefault="00CC62B4">
          <w:pPr>
            <w:pStyle w:val="TOC2"/>
            <w:rPr>
              <w:rFonts w:eastAsiaTheme="minorEastAsia"/>
              <w:lang w:eastAsia="es-ES"/>
            </w:rPr>
          </w:pPr>
          <w:hyperlink w:anchor="_Toc84932904" w:history="1">
            <w:r w:rsidRPr="00641BAE">
              <w:rPr>
                <w:rStyle w:val="Hyperlink"/>
              </w:rPr>
              <w:t>Clasificación de Reaseguros</w:t>
            </w:r>
            <w:r>
              <w:rPr>
                <w:webHidden/>
              </w:rPr>
              <w:tab/>
            </w:r>
            <w:r>
              <w:rPr>
                <w:webHidden/>
              </w:rPr>
              <w:fldChar w:fldCharType="begin"/>
            </w:r>
            <w:r>
              <w:rPr>
                <w:webHidden/>
              </w:rPr>
              <w:instrText xml:space="preserve"> PAGEREF _Toc84932904 \h </w:instrText>
            </w:r>
            <w:r>
              <w:rPr>
                <w:webHidden/>
              </w:rPr>
            </w:r>
            <w:r>
              <w:rPr>
                <w:webHidden/>
              </w:rPr>
              <w:fldChar w:fldCharType="separate"/>
            </w:r>
            <w:r>
              <w:rPr>
                <w:webHidden/>
              </w:rPr>
              <w:t>11</w:t>
            </w:r>
            <w:r>
              <w:rPr>
                <w:webHidden/>
              </w:rPr>
              <w:fldChar w:fldCharType="end"/>
            </w:r>
          </w:hyperlink>
        </w:p>
        <w:p w14:paraId="71040918" w14:textId="7171F42A" w:rsidR="00CC62B4" w:rsidRDefault="00CC62B4">
          <w:pPr>
            <w:pStyle w:val="TOC3"/>
            <w:tabs>
              <w:tab w:val="right" w:leader="dot" w:pos="8494"/>
            </w:tabs>
            <w:rPr>
              <w:rFonts w:eastAsiaTheme="minorEastAsia"/>
              <w:noProof/>
              <w:lang w:val="es-ES" w:eastAsia="es-ES"/>
            </w:rPr>
          </w:pPr>
          <w:hyperlink w:anchor="_Toc84932905" w:history="1">
            <w:r w:rsidRPr="00641BAE">
              <w:rPr>
                <w:rStyle w:val="Hyperlink"/>
                <w:rFonts w:eastAsia="Calibri"/>
                <w:noProof/>
                <w:lang w:val="es-ES"/>
              </w:rPr>
              <w:t>1) Proporcionales</w:t>
            </w:r>
            <w:r>
              <w:rPr>
                <w:noProof/>
                <w:webHidden/>
              </w:rPr>
              <w:tab/>
            </w:r>
            <w:r>
              <w:rPr>
                <w:noProof/>
                <w:webHidden/>
              </w:rPr>
              <w:fldChar w:fldCharType="begin"/>
            </w:r>
            <w:r>
              <w:rPr>
                <w:noProof/>
                <w:webHidden/>
              </w:rPr>
              <w:instrText xml:space="preserve"> PAGEREF _Toc84932905 \h </w:instrText>
            </w:r>
            <w:r>
              <w:rPr>
                <w:noProof/>
                <w:webHidden/>
              </w:rPr>
            </w:r>
            <w:r>
              <w:rPr>
                <w:noProof/>
                <w:webHidden/>
              </w:rPr>
              <w:fldChar w:fldCharType="separate"/>
            </w:r>
            <w:r>
              <w:rPr>
                <w:noProof/>
                <w:webHidden/>
              </w:rPr>
              <w:t>11</w:t>
            </w:r>
            <w:r>
              <w:rPr>
                <w:noProof/>
                <w:webHidden/>
              </w:rPr>
              <w:fldChar w:fldCharType="end"/>
            </w:r>
          </w:hyperlink>
        </w:p>
        <w:p w14:paraId="42DDC1D3" w14:textId="19116614" w:rsidR="00CC62B4" w:rsidRDefault="00CC62B4">
          <w:pPr>
            <w:pStyle w:val="TOC4"/>
            <w:tabs>
              <w:tab w:val="left" w:pos="1100"/>
              <w:tab w:val="right" w:leader="dot" w:pos="8494"/>
            </w:tabs>
            <w:rPr>
              <w:rFonts w:eastAsiaTheme="minorEastAsia"/>
              <w:noProof/>
              <w:lang w:val="es-ES" w:eastAsia="es-ES"/>
            </w:rPr>
          </w:pPr>
          <w:hyperlink w:anchor="_Toc84932906" w:history="1">
            <w:r w:rsidRPr="00641BAE">
              <w:rPr>
                <w:rStyle w:val="Hyperlink"/>
                <w:rFonts w:ascii="Calibri" w:eastAsia="Calibri" w:hAnsi="Calibri" w:cs="Times New Roman"/>
                <w:b/>
                <w:bCs/>
                <w:noProof/>
                <w:lang w:val="es-ES"/>
              </w:rPr>
              <w:t>a)</w:t>
            </w:r>
            <w:r>
              <w:rPr>
                <w:rFonts w:eastAsiaTheme="minorEastAsia"/>
                <w:noProof/>
                <w:lang w:val="es-ES" w:eastAsia="es-ES"/>
              </w:rPr>
              <w:tab/>
            </w:r>
            <w:r w:rsidRPr="00641BAE">
              <w:rPr>
                <w:rStyle w:val="Hyperlink"/>
                <w:b/>
                <w:bCs/>
                <w:noProof/>
              </w:rPr>
              <w:t>Cuota parte:</w:t>
            </w:r>
            <w:r>
              <w:rPr>
                <w:noProof/>
                <w:webHidden/>
              </w:rPr>
              <w:tab/>
            </w:r>
            <w:r>
              <w:rPr>
                <w:noProof/>
                <w:webHidden/>
              </w:rPr>
              <w:fldChar w:fldCharType="begin"/>
            </w:r>
            <w:r>
              <w:rPr>
                <w:noProof/>
                <w:webHidden/>
              </w:rPr>
              <w:instrText xml:space="preserve"> PAGEREF _Toc84932906 \h </w:instrText>
            </w:r>
            <w:r>
              <w:rPr>
                <w:noProof/>
                <w:webHidden/>
              </w:rPr>
            </w:r>
            <w:r>
              <w:rPr>
                <w:noProof/>
                <w:webHidden/>
              </w:rPr>
              <w:fldChar w:fldCharType="separate"/>
            </w:r>
            <w:r>
              <w:rPr>
                <w:noProof/>
                <w:webHidden/>
              </w:rPr>
              <w:t>11</w:t>
            </w:r>
            <w:r>
              <w:rPr>
                <w:noProof/>
                <w:webHidden/>
              </w:rPr>
              <w:fldChar w:fldCharType="end"/>
            </w:r>
          </w:hyperlink>
        </w:p>
        <w:p w14:paraId="506188E7" w14:textId="5302387A" w:rsidR="00CC62B4" w:rsidRDefault="00CC62B4">
          <w:pPr>
            <w:pStyle w:val="TOC4"/>
            <w:tabs>
              <w:tab w:val="left" w:pos="1100"/>
              <w:tab w:val="right" w:leader="dot" w:pos="8494"/>
            </w:tabs>
            <w:rPr>
              <w:rFonts w:eastAsiaTheme="minorEastAsia"/>
              <w:noProof/>
              <w:lang w:val="es-ES" w:eastAsia="es-ES"/>
            </w:rPr>
          </w:pPr>
          <w:hyperlink w:anchor="_Toc84932907" w:history="1">
            <w:r w:rsidRPr="00641BAE">
              <w:rPr>
                <w:rStyle w:val="Hyperlink"/>
                <w:b/>
                <w:bCs/>
                <w:noProof/>
              </w:rPr>
              <w:t>b)</w:t>
            </w:r>
            <w:r>
              <w:rPr>
                <w:rFonts w:eastAsiaTheme="minorEastAsia"/>
                <w:noProof/>
                <w:lang w:val="es-ES" w:eastAsia="es-ES"/>
              </w:rPr>
              <w:tab/>
            </w:r>
            <w:r w:rsidRPr="00641BAE">
              <w:rPr>
                <w:rStyle w:val="Hyperlink"/>
                <w:b/>
                <w:bCs/>
                <w:noProof/>
              </w:rPr>
              <w:t>Excedente:</w:t>
            </w:r>
            <w:r>
              <w:rPr>
                <w:noProof/>
                <w:webHidden/>
              </w:rPr>
              <w:tab/>
            </w:r>
            <w:r>
              <w:rPr>
                <w:noProof/>
                <w:webHidden/>
              </w:rPr>
              <w:fldChar w:fldCharType="begin"/>
            </w:r>
            <w:r>
              <w:rPr>
                <w:noProof/>
                <w:webHidden/>
              </w:rPr>
              <w:instrText xml:space="preserve"> PAGEREF _Toc84932907 \h </w:instrText>
            </w:r>
            <w:r>
              <w:rPr>
                <w:noProof/>
                <w:webHidden/>
              </w:rPr>
            </w:r>
            <w:r>
              <w:rPr>
                <w:noProof/>
                <w:webHidden/>
              </w:rPr>
              <w:fldChar w:fldCharType="separate"/>
            </w:r>
            <w:r>
              <w:rPr>
                <w:noProof/>
                <w:webHidden/>
              </w:rPr>
              <w:t>11</w:t>
            </w:r>
            <w:r>
              <w:rPr>
                <w:noProof/>
                <w:webHidden/>
              </w:rPr>
              <w:fldChar w:fldCharType="end"/>
            </w:r>
          </w:hyperlink>
        </w:p>
        <w:p w14:paraId="48CDEA2C" w14:textId="759CFC12" w:rsidR="00CC62B4" w:rsidRDefault="00CC62B4">
          <w:pPr>
            <w:pStyle w:val="TOC3"/>
            <w:tabs>
              <w:tab w:val="right" w:leader="dot" w:pos="8494"/>
            </w:tabs>
            <w:rPr>
              <w:rFonts w:eastAsiaTheme="minorEastAsia"/>
              <w:noProof/>
              <w:lang w:val="es-ES" w:eastAsia="es-ES"/>
            </w:rPr>
          </w:pPr>
          <w:hyperlink w:anchor="_Toc84932908" w:history="1">
            <w:r w:rsidRPr="00641BAE">
              <w:rPr>
                <w:rStyle w:val="Hyperlink"/>
                <w:rFonts w:eastAsia="Calibri"/>
                <w:noProof/>
                <w:lang w:val="es-ES"/>
              </w:rPr>
              <w:t>2) No proporcionales</w:t>
            </w:r>
            <w:r>
              <w:rPr>
                <w:noProof/>
                <w:webHidden/>
              </w:rPr>
              <w:tab/>
            </w:r>
            <w:r>
              <w:rPr>
                <w:noProof/>
                <w:webHidden/>
              </w:rPr>
              <w:fldChar w:fldCharType="begin"/>
            </w:r>
            <w:r>
              <w:rPr>
                <w:noProof/>
                <w:webHidden/>
              </w:rPr>
              <w:instrText xml:space="preserve"> PAGEREF _Toc84932908 \h </w:instrText>
            </w:r>
            <w:r>
              <w:rPr>
                <w:noProof/>
                <w:webHidden/>
              </w:rPr>
            </w:r>
            <w:r>
              <w:rPr>
                <w:noProof/>
                <w:webHidden/>
              </w:rPr>
              <w:fldChar w:fldCharType="separate"/>
            </w:r>
            <w:r>
              <w:rPr>
                <w:noProof/>
                <w:webHidden/>
              </w:rPr>
              <w:t>12</w:t>
            </w:r>
            <w:r>
              <w:rPr>
                <w:noProof/>
                <w:webHidden/>
              </w:rPr>
              <w:fldChar w:fldCharType="end"/>
            </w:r>
          </w:hyperlink>
        </w:p>
        <w:p w14:paraId="1E9D752D" w14:textId="3DE4DF57" w:rsidR="00CC62B4" w:rsidRDefault="00CC62B4">
          <w:pPr>
            <w:pStyle w:val="TOC4"/>
            <w:tabs>
              <w:tab w:val="left" w:pos="1100"/>
              <w:tab w:val="right" w:leader="dot" w:pos="8494"/>
            </w:tabs>
            <w:rPr>
              <w:rFonts w:eastAsiaTheme="minorEastAsia"/>
              <w:noProof/>
              <w:lang w:val="es-ES" w:eastAsia="es-ES"/>
            </w:rPr>
          </w:pPr>
          <w:hyperlink w:anchor="_Toc84932909" w:history="1">
            <w:r w:rsidRPr="00641BAE">
              <w:rPr>
                <w:rStyle w:val="Hyperlink"/>
                <w:b/>
                <w:bCs/>
                <w:noProof/>
              </w:rPr>
              <w:t>a)</w:t>
            </w:r>
            <w:r>
              <w:rPr>
                <w:rFonts w:eastAsiaTheme="minorEastAsia"/>
                <w:noProof/>
                <w:lang w:val="es-ES" w:eastAsia="es-ES"/>
              </w:rPr>
              <w:tab/>
            </w:r>
            <w:r w:rsidRPr="00641BAE">
              <w:rPr>
                <w:rStyle w:val="Hyperlink"/>
                <w:b/>
                <w:bCs/>
                <w:noProof/>
              </w:rPr>
              <w:t>Stop Loss:</w:t>
            </w:r>
            <w:r>
              <w:rPr>
                <w:noProof/>
                <w:webHidden/>
              </w:rPr>
              <w:tab/>
            </w:r>
            <w:r>
              <w:rPr>
                <w:noProof/>
                <w:webHidden/>
              </w:rPr>
              <w:fldChar w:fldCharType="begin"/>
            </w:r>
            <w:r>
              <w:rPr>
                <w:noProof/>
                <w:webHidden/>
              </w:rPr>
              <w:instrText xml:space="preserve"> PAGEREF _Toc84932909 \h </w:instrText>
            </w:r>
            <w:r>
              <w:rPr>
                <w:noProof/>
                <w:webHidden/>
              </w:rPr>
            </w:r>
            <w:r>
              <w:rPr>
                <w:noProof/>
                <w:webHidden/>
              </w:rPr>
              <w:fldChar w:fldCharType="separate"/>
            </w:r>
            <w:r>
              <w:rPr>
                <w:noProof/>
                <w:webHidden/>
              </w:rPr>
              <w:t>12</w:t>
            </w:r>
            <w:r>
              <w:rPr>
                <w:noProof/>
                <w:webHidden/>
              </w:rPr>
              <w:fldChar w:fldCharType="end"/>
            </w:r>
          </w:hyperlink>
        </w:p>
        <w:p w14:paraId="19A4F500" w14:textId="079468B1" w:rsidR="00CC62B4" w:rsidRDefault="00CC62B4">
          <w:pPr>
            <w:pStyle w:val="TOC4"/>
            <w:tabs>
              <w:tab w:val="left" w:pos="1100"/>
              <w:tab w:val="right" w:leader="dot" w:pos="8494"/>
            </w:tabs>
            <w:rPr>
              <w:rFonts w:eastAsiaTheme="minorEastAsia"/>
              <w:noProof/>
              <w:lang w:val="es-ES" w:eastAsia="es-ES"/>
            </w:rPr>
          </w:pPr>
          <w:hyperlink w:anchor="_Toc84932910" w:history="1">
            <w:r w:rsidRPr="00641BAE">
              <w:rPr>
                <w:rStyle w:val="Hyperlink"/>
                <w:b/>
                <w:bCs/>
                <w:noProof/>
              </w:rPr>
              <w:t>b)</w:t>
            </w:r>
            <w:r>
              <w:rPr>
                <w:rFonts w:eastAsiaTheme="minorEastAsia"/>
                <w:noProof/>
                <w:lang w:val="es-ES" w:eastAsia="es-ES"/>
              </w:rPr>
              <w:tab/>
            </w:r>
            <w:r w:rsidRPr="00641BAE">
              <w:rPr>
                <w:rStyle w:val="Hyperlink"/>
                <w:b/>
                <w:bCs/>
                <w:noProof/>
              </w:rPr>
              <w:t>Exceso de pérdida:</w:t>
            </w:r>
            <w:r>
              <w:rPr>
                <w:noProof/>
                <w:webHidden/>
              </w:rPr>
              <w:tab/>
            </w:r>
            <w:r>
              <w:rPr>
                <w:noProof/>
                <w:webHidden/>
              </w:rPr>
              <w:fldChar w:fldCharType="begin"/>
            </w:r>
            <w:r>
              <w:rPr>
                <w:noProof/>
                <w:webHidden/>
              </w:rPr>
              <w:instrText xml:space="preserve"> PAGEREF _Toc84932910 \h </w:instrText>
            </w:r>
            <w:r>
              <w:rPr>
                <w:noProof/>
                <w:webHidden/>
              </w:rPr>
            </w:r>
            <w:r>
              <w:rPr>
                <w:noProof/>
                <w:webHidden/>
              </w:rPr>
              <w:fldChar w:fldCharType="separate"/>
            </w:r>
            <w:r>
              <w:rPr>
                <w:noProof/>
                <w:webHidden/>
              </w:rPr>
              <w:t>12</w:t>
            </w:r>
            <w:r>
              <w:rPr>
                <w:noProof/>
                <w:webHidden/>
              </w:rPr>
              <w:fldChar w:fldCharType="end"/>
            </w:r>
          </w:hyperlink>
        </w:p>
        <w:p w14:paraId="6857B692" w14:textId="653CC3F2" w:rsidR="00CC62B4" w:rsidRDefault="00CC62B4">
          <w:pPr>
            <w:pStyle w:val="TOC3"/>
            <w:tabs>
              <w:tab w:val="right" w:leader="dot" w:pos="8494"/>
            </w:tabs>
            <w:rPr>
              <w:rFonts w:eastAsiaTheme="minorEastAsia"/>
              <w:noProof/>
              <w:lang w:val="es-ES" w:eastAsia="es-ES"/>
            </w:rPr>
          </w:pPr>
          <w:hyperlink w:anchor="_Toc84932911" w:history="1">
            <w:r w:rsidRPr="00641BAE">
              <w:rPr>
                <w:rStyle w:val="Hyperlink"/>
                <w:noProof/>
              </w:rPr>
              <w:t>MINDEP</w:t>
            </w:r>
            <w:r>
              <w:rPr>
                <w:noProof/>
                <w:webHidden/>
              </w:rPr>
              <w:tab/>
            </w:r>
            <w:r>
              <w:rPr>
                <w:noProof/>
                <w:webHidden/>
              </w:rPr>
              <w:fldChar w:fldCharType="begin"/>
            </w:r>
            <w:r>
              <w:rPr>
                <w:noProof/>
                <w:webHidden/>
              </w:rPr>
              <w:instrText xml:space="preserve"> PAGEREF _Toc84932911 \h </w:instrText>
            </w:r>
            <w:r>
              <w:rPr>
                <w:noProof/>
                <w:webHidden/>
              </w:rPr>
            </w:r>
            <w:r>
              <w:rPr>
                <w:noProof/>
                <w:webHidden/>
              </w:rPr>
              <w:fldChar w:fldCharType="separate"/>
            </w:r>
            <w:r>
              <w:rPr>
                <w:noProof/>
                <w:webHidden/>
              </w:rPr>
              <w:t>12</w:t>
            </w:r>
            <w:r>
              <w:rPr>
                <w:noProof/>
                <w:webHidden/>
              </w:rPr>
              <w:fldChar w:fldCharType="end"/>
            </w:r>
          </w:hyperlink>
        </w:p>
        <w:p w14:paraId="0803FA60" w14:textId="337E04D4" w:rsidR="00CC62B4" w:rsidRDefault="00CC62B4">
          <w:pPr>
            <w:pStyle w:val="TOC1"/>
            <w:rPr>
              <w:rFonts w:eastAsiaTheme="minorEastAsia"/>
              <w:b w:val="0"/>
              <w:bCs w:val="0"/>
              <w:lang w:val="es-ES" w:eastAsia="es-ES"/>
            </w:rPr>
          </w:pPr>
          <w:hyperlink w:anchor="_Toc84932912" w:history="1">
            <w:r w:rsidRPr="00641BAE">
              <w:rPr>
                <w:rStyle w:val="Hyperlink"/>
                <w:rFonts w:eastAsia="Calibri"/>
                <w:lang w:val="es-ES"/>
              </w:rPr>
              <w:t>Facultativos</w:t>
            </w:r>
            <w:r>
              <w:rPr>
                <w:webHidden/>
              </w:rPr>
              <w:tab/>
            </w:r>
            <w:r>
              <w:rPr>
                <w:webHidden/>
              </w:rPr>
              <w:fldChar w:fldCharType="begin"/>
            </w:r>
            <w:r>
              <w:rPr>
                <w:webHidden/>
              </w:rPr>
              <w:instrText xml:space="preserve"> PAGEREF _Toc84932912 \h </w:instrText>
            </w:r>
            <w:r>
              <w:rPr>
                <w:webHidden/>
              </w:rPr>
            </w:r>
            <w:r>
              <w:rPr>
                <w:webHidden/>
              </w:rPr>
              <w:fldChar w:fldCharType="separate"/>
            </w:r>
            <w:r>
              <w:rPr>
                <w:webHidden/>
              </w:rPr>
              <w:t>14</w:t>
            </w:r>
            <w:r>
              <w:rPr>
                <w:webHidden/>
              </w:rPr>
              <w:fldChar w:fldCharType="end"/>
            </w:r>
          </w:hyperlink>
        </w:p>
        <w:p w14:paraId="1BA8E79B" w14:textId="04C50928" w:rsidR="00CC62B4" w:rsidRDefault="00CC62B4">
          <w:pPr>
            <w:pStyle w:val="TOC2"/>
            <w:rPr>
              <w:rFonts w:eastAsiaTheme="minorEastAsia"/>
              <w:lang w:eastAsia="es-ES"/>
            </w:rPr>
          </w:pPr>
          <w:hyperlink w:anchor="_Toc84932913" w:history="1">
            <w:r w:rsidRPr="00641BAE">
              <w:rPr>
                <w:rStyle w:val="Hyperlink"/>
                <w:rFonts w:eastAsia="Calibri"/>
              </w:rPr>
              <w:t>Resúmen</w:t>
            </w:r>
            <w:r>
              <w:rPr>
                <w:webHidden/>
              </w:rPr>
              <w:tab/>
            </w:r>
            <w:r>
              <w:rPr>
                <w:webHidden/>
              </w:rPr>
              <w:fldChar w:fldCharType="begin"/>
            </w:r>
            <w:r>
              <w:rPr>
                <w:webHidden/>
              </w:rPr>
              <w:instrText xml:space="preserve"> PAGEREF _Toc84932913 \h </w:instrText>
            </w:r>
            <w:r>
              <w:rPr>
                <w:webHidden/>
              </w:rPr>
            </w:r>
            <w:r>
              <w:rPr>
                <w:webHidden/>
              </w:rPr>
              <w:fldChar w:fldCharType="separate"/>
            </w:r>
            <w:r>
              <w:rPr>
                <w:webHidden/>
              </w:rPr>
              <w:t>14</w:t>
            </w:r>
            <w:r>
              <w:rPr>
                <w:webHidden/>
              </w:rPr>
              <w:fldChar w:fldCharType="end"/>
            </w:r>
          </w:hyperlink>
        </w:p>
        <w:p w14:paraId="39C9D7A9" w14:textId="47A853E9" w:rsidR="00CC62B4" w:rsidRDefault="00CC62B4">
          <w:pPr>
            <w:pStyle w:val="TOC2"/>
            <w:rPr>
              <w:rFonts w:eastAsiaTheme="minorEastAsia"/>
              <w:lang w:eastAsia="es-ES"/>
            </w:rPr>
          </w:pPr>
          <w:hyperlink w:anchor="_Toc84932914" w:history="1">
            <w:r w:rsidRPr="00641BAE">
              <w:rPr>
                <w:rStyle w:val="Hyperlink"/>
              </w:rPr>
              <w:t>Modalidades técnicas:</w:t>
            </w:r>
            <w:r>
              <w:rPr>
                <w:webHidden/>
              </w:rPr>
              <w:tab/>
            </w:r>
            <w:r>
              <w:rPr>
                <w:webHidden/>
              </w:rPr>
              <w:fldChar w:fldCharType="begin"/>
            </w:r>
            <w:r>
              <w:rPr>
                <w:webHidden/>
              </w:rPr>
              <w:instrText xml:space="preserve"> PAGEREF _Toc84932914 \h </w:instrText>
            </w:r>
            <w:r>
              <w:rPr>
                <w:webHidden/>
              </w:rPr>
            </w:r>
            <w:r>
              <w:rPr>
                <w:webHidden/>
              </w:rPr>
              <w:fldChar w:fldCharType="separate"/>
            </w:r>
            <w:r>
              <w:rPr>
                <w:webHidden/>
              </w:rPr>
              <w:t>14</w:t>
            </w:r>
            <w:r>
              <w:rPr>
                <w:webHidden/>
              </w:rPr>
              <w:fldChar w:fldCharType="end"/>
            </w:r>
          </w:hyperlink>
        </w:p>
        <w:p w14:paraId="0F634AA2" w14:textId="2D03CFEB" w:rsidR="00CC62B4" w:rsidRDefault="00CC62B4">
          <w:pPr>
            <w:pStyle w:val="TOC2"/>
            <w:rPr>
              <w:rFonts w:eastAsiaTheme="minorEastAsia"/>
              <w:lang w:eastAsia="es-ES"/>
            </w:rPr>
          </w:pPr>
          <w:hyperlink w:anchor="_Toc84932915" w:history="1">
            <w:r w:rsidRPr="00641BAE">
              <w:rPr>
                <w:rStyle w:val="Hyperlink"/>
              </w:rPr>
              <w:t>Formas operativas del Facultativo:</w:t>
            </w:r>
            <w:r>
              <w:rPr>
                <w:webHidden/>
              </w:rPr>
              <w:tab/>
            </w:r>
            <w:r>
              <w:rPr>
                <w:webHidden/>
              </w:rPr>
              <w:fldChar w:fldCharType="begin"/>
            </w:r>
            <w:r>
              <w:rPr>
                <w:webHidden/>
              </w:rPr>
              <w:instrText xml:space="preserve"> PAGEREF _Toc84932915 \h </w:instrText>
            </w:r>
            <w:r>
              <w:rPr>
                <w:webHidden/>
              </w:rPr>
            </w:r>
            <w:r>
              <w:rPr>
                <w:webHidden/>
              </w:rPr>
              <w:fldChar w:fldCharType="separate"/>
            </w:r>
            <w:r>
              <w:rPr>
                <w:webHidden/>
              </w:rPr>
              <w:t>14</w:t>
            </w:r>
            <w:r>
              <w:rPr>
                <w:webHidden/>
              </w:rPr>
              <w:fldChar w:fldCharType="end"/>
            </w:r>
          </w:hyperlink>
        </w:p>
        <w:p w14:paraId="6F32F354" w14:textId="1E235598" w:rsidR="00CC62B4" w:rsidRDefault="00CC62B4">
          <w:pPr>
            <w:pStyle w:val="TOC2"/>
            <w:rPr>
              <w:rFonts w:eastAsiaTheme="minorEastAsia"/>
              <w:lang w:eastAsia="es-ES"/>
            </w:rPr>
          </w:pPr>
          <w:hyperlink w:anchor="_Toc84932916" w:history="1">
            <w:r w:rsidRPr="00641BAE">
              <w:rPr>
                <w:rStyle w:val="Hyperlink"/>
              </w:rPr>
              <w:t>Modalidades técnicas del Facultativo “Puro”:</w:t>
            </w:r>
            <w:r>
              <w:rPr>
                <w:webHidden/>
              </w:rPr>
              <w:tab/>
            </w:r>
            <w:r>
              <w:rPr>
                <w:webHidden/>
              </w:rPr>
              <w:fldChar w:fldCharType="begin"/>
            </w:r>
            <w:r>
              <w:rPr>
                <w:webHidden/>
              </w:rPr>
              <w:instrText xml:space="preserve"> PAGEREF _Toc84932916 \h </w:instrText>
            </w:r>
            <w:r>
              <w:rPr>
                <w:webHidden/>
              </w:rPr>
            </w:r>
            <w:r>
              <w:rPr>
                <w:webHidden/>
              </w:rPr>
              <w:fldChar w:fldCharType="separate"/>
            </w:r>
            <w:r>
              <w:rPr>
                <w:webHidden/>
              </w:rPr>
              <w:t>15</w:t>
            </w:r>
            <w:r>
              <w:rPr>
                <w:webHidden/>
              </w:rPr>
              <w:fldChar w:fldCharType="end"/>
            </w:r>
          </w:hyperlink>
        </w:p>
        <w:p w14:paraId="10ADCC7D" w14:textId="7AEB7084" w:rsidR="00CC62B4" w:rsidRDefault="00CC62B4">
          <w:pPr>
            <w:pStyle w:val="TOC2"/>
            <w:rPr>
              <w:rFonts w:eastAsiaTheme="minorEastAsia"/>
              <w:lang w:eastAsia="es-ES"/>
            </w:rPr>
          </w:pPr>
          <w:hyperlink w:anchor="_Toc84932917" w:history="1">
            <w:r w:rsidRPr="00641BAE">
              <w:rPr>
                <w:rStyle w:val="Hyperlink"/>
              </w:rPr>
              <w:t>¿Porque comprar un facultativo?</w:t>
            </w:r>
            <w:r>
              <w:rPr>
                <w:webHidden/>
              </w:rPr>
              <w:tab/>
            </w:r>
            <w:r>
              <w:rPr>
                <w:webHidden/>
              </w:rPr>
              <w:fldChar w:fldCharType="begin"/>
            </w:r>
            <w:r>
              <w:rPr>
                <w:webHidden/>
              </w:rPr>
              <w:instrText xml:space="preserve"> PAGEREF _Toc84932917 \h </w:instrText>
            </w:r>
            <w:r>
              <w:rPr>
                <w:webHidden/>
              </w:rPr>
            </w:r>
            <w:r>
              <w:rPr>
                <w:webHidden/>
              </w:rPr>
              <w:fldChar w:fldCharType="separate"/>
            </w:r>
            <w:r>
              <w:rPr>
                <w:webHidden/>
              </w:rPr>
              <w:t>15</w:t>
            </w:r>
            <w:r>
              <w:rPr>
                <w:webHidden/>
              </w:rPr>
              <w:fldChar w:fldCharType="end"/>
            </w:r>
          </w:hyperlink>
        </w:p>
        <w:p w14:paraId="768A8B55" w14:textId="618803A9" w:rsidR="00CC62B4" w:rsidRDefault="00CC62B4">
          <w:pPr>
            <w:pStyle w:val="TOC2"/>
            <w:rPr>
              <w:rFonts w:eastAsiaTheme="minorEastAsia"/>
              <w:lang w:eastAsia="es-ES"/>
            </w:rPr>
          </w:pPr>
          <w:hyperlink w:anchor="_Toc84932918" w:history="1">
            <w:r w:rsidRPr="00641BAE">
              <w:rPr>
                <w:rStyle w:val="Hyperlink"/>
              </w:rPr>
              <w:t>Análisis de los riesgos:</w:t>
            </w:r>
            <w:r>
              <w:rPr>
                <w:webHidden/>
              </w:rPr>
              <w:tab/>
            </w:r>
            <w:r>
              <w:rPr>
                <w:webHidden/>
              </w:rPr>
              <w:fldChar w:fldCharType="begin"/>
            </w:r>
            <w:r>
              <w:rPr>
                <w:webHidden/>
              </w:rPr>
              <w:instrText xml:space="preserve"> PAGEREF _Toc84932918 \h </w:instrText>
            </w:r>
            <w:r>
              <w:rPr>
                <w:webHidden/>
              </w:rPr>
            </w:r>
            <w:r>
              <w:rPr>
                <w:webHidden/>
              </w:rPr>
              <w:fldChar w:fldCharType="separate"/>
            </w:r>
            <w:r>
              <w:rPr>
                <w:webHidden/>
              </w:rPr>
              <w:t>16</w:t>
            </w:r>
            <w:r>
              <w:rPr>
                <w:webHidden/>
              </w:rPr>
              <w:fldChar w:fldCharType="end"/>
            </w:r>
          </w:hyperlink>
        </w:p>
        <w:p w14:paraId="3C10375C" w14:textId="3BF2AE88" w:rsidR="00CC62B4" w:rsidRDefault="00CC62B4">
          <w:pPr>
            <w:pStyle w:val="TOC3"/>
            <w:tabs>
              <w:tab w:val="right" w:leader="dot" w:pos="8494"/>
            </w:tabs>
            <w:rPr>
              <w:rFonts w:eastAsiaTheme="minorEastAsia"/>
              <w:noProof/>
              <w:lang w:val="es-ES" w:eastAsia="es-ES"/>
            </w:rPr>
          </w:pPr>
          <w:hyperlink w:anchor="_Toc84932919" w:history="1">
            <w:r w:rsidRPr="00641BAE">
              <w:rPr>
                <w:rStyle w:val="Hyperlink"/>
                <w:i/>
                <w:iCs/>
                <w:noProof/>
              </w:rPr>
              <w:t>¿Con qué herramientas contamos, como suscriptores, para entender el riesgo que nos traen para suscribir? Para plantear las condiciones, tasas.</w:t>
            </w:r>
            <w:r>
              <w:rPr>
                <w:noProof/>
                <w:webHidden/>
              </w:rPr>
              <w:tab/>
            </w:r>
            <w:r>
              <w:rPr>
                <w:noProof/>
                <w:webHidden/>
              </w:rPr>
              <w:fldChar w:fldCharType="begin"/>
            </w:r>
            <w:r>
              <w:rPr>
                <w:noProof/>
                <w:webHidden/>
              </w:rPr>
              <w:instrText xml:space="preserve"> PAGEREF _Toc84932919 \h </w:instrText>
            </w:r>
            <w:r>
              <w:rPr>
                <w:noProof/>
                <w:webHidden/>
              </w:rPr>
            </w:r>
            <w:r>
              <w:rPr>
                <w:noProof/>
                <w:webHidden/>
              </w:rPr>
              <w:fldChar w:fldCharType="separate"/>
            </w:r>
            <w:r>
              <w:rPr>
                <w:noProof/>
                <w:webHidden/>
              </w:rPr>
              <w:t>16</w:t>
            </w:r>
            <w:r>
              <w:rPr>
                <w:noProof/>
                <w:webHidden/>
              </w:rPr>
              <w:fldChar w:fldCharType="end"/>
            </w:r>
          </w:hyperlink>
        </w:p>
        <w:p w14:paraId="5528AB73" w14:textId="24515891" w:rsidR="00CC62B4" w:rsidRDefault="00CC62B4">
          <w:pPr>
            <w:pStyle w:val="TOC3"/>
            <w:tabs>
              <w:tab w:val="right" w:leader="dot" w:pos="8494"/>
            </w:tabs>
            <w:rPr>
              <w:rFonts w:eastAsiaTheme="minorEastAsia"/>
              <w:noProof/>
              <w:lang w:val="es-ES" w:eastAsia="es-ES"/>
            </w:rPr>
          </w:pPr>
          <w:hyperlink w:anchor="_Toc84932920" w:history="1">
            <w:r w:rsidRPr="00641BAE">
              <w:rPr>
                <w:rStyle w:val="Hyperlink"/>
                <w:i/>
                <w:iCs/>
                <w:noProof/>
              </w:rPr>
              <w:t>Ítems a analizar para determinar la calidad de los riesgos</w:t>
            </w:r>
            <w:r w:rsidRPr="00641BAE">
              <w:rPr>
                <w:rStyle w:val="Hyperlink"/>
                <w:noProof/>
                <w:lang w:val="es-ES"/>
              </w:rPr>
              <w:t>.</w:t>
            </w:r>
            <w:r>
              <w:rPr>
                <w:noProof/>
                <w:webHidden/>
              </w:rPr>
              <w:tab/>
            </w:r>
            <w:r>
              <w:rPr>
                <w:noProof/>
                <w:webHidden/>
              </w:rPr>
              <w:fldChar w:fldCharType="begin"/>
            </w:r>
            <w:r>
              <w:rPr>
                <w:noProof/>
                <w:webHidden/>
              </w:rPr>
              <w:instrText xml:space="preserve"> PAGEREF _Toc84932920 \h </w:instrText>
            </w:r>
            <w:r>
              <w:rPr>
                <w:noProof/>
                <w:webHidden/>
              </w:rPr>
            </w:r>
            <w:r>
              <w:rPr>
                <w:noProof/>
                <w:webHidden/>
              </w:rPr>
              <w:fldChar w:fldCharType="separate"/>
            </w:r>
            <w:r>
              <w:rPr>
                <w:noProof/>
                <w:webHidden/>
              </w:rPr>
              <w:t>16</w:t>
            </w:r>
            <w:r>
              <w:rPr>
                <w:noProof/>
                <w:webHidden/>
              </w:rPr>
              <w:fldChar w:fldCharType="end"/>
            </w:r>
          </w:hyperlink>
        </w:p>
        <w:p w14:paraId="14462B41" w14:textId="72BAF598" w:rsidR="00CC62B4" w:rsidRDefault="00CC62B4">
          <w:pPr>
            <w:pStyle w:val="TOC1"/>
            <w:rPr>
              <w:rFonts w:eastAsiaTheme="minorEastAsia"/>
              <w:b w:val="0"/>
              <w:bCs w:val="0"/>
              <w:lang w:val="es-ES" w:eastAsia="es-ES"/>
            </w:rPr>
          </w:pPr>
          <w:hyperlink w:anchor="_Toc84932921" w:history="1">
            <w:r w:rsidRPr="00641BAE">
              <w:rPr>
                <w:rStyle w:val="Hyperlink"/>
              </w:rPr>
              <w:t>4° Clase 16/09/2021</w:t>
            </w:r>
            <w:r>
              <w:rPr>
                <w:webHidden/>
              </w:rPr>
              <w:tab/>
            </w:r>
            <w:r>
              <w:rPr>
                <w:webHidden/>
              </w:rPr>
              <w:fldChar w:fldCharType="begin"/>
            </w:r>
            <w:r>
              <w:rPr>
                <w:webHidden/>
              </w:rPr>
              <w:instrText xml:space="preserve"> PAGEREF _Toc84932921 \h </w:instrText>
            </w:r>
            <w:r>
              <w:rPr>
                <w:webHidden/>
              </w:rPr>
            </w:r>
            <w:r>
              <w:rPr>
                <w:webHidden/>
              </w:rPr>
              <w:fldChar w:fldCharType="separate"/>
            </w:r>
            <w:r>
              <w:rPr>
                <w:webHidden/>
              </w:rPr>
              <w:t>17</w:t>
            </w:r>
            <w:r>
              <w:rPr>
                <w:webHidden/>
              </w:rPr>
              <w:fldChar w:fldCharType="end"/>
            </w:r>
          </w:hyperlink>
        </w:p>
        <w:p w14:paraId="62F6133C" w14:textId="782148E3" w:rsidR="00CC62B4" w:rsidRDefault="00CC62B4">
          <w:pPr>
            <w:pStyle w:val="TOC2"/>
            <w:rPr>
              <w:rFonts w:eastAsiaTheme="minorEastAsia"/>
              <w:lang w:eastAsia="es-ES"/>
            </w:rPr>
          </w:pPr>
          <w:hyperlink w:anchor="_Toc84932922" w:history="1">
            <w:r w:rsidRPr="00641BAE">
              <w:rPr>
                <w:rStyle w:val="Hyperlink"/>
              </w:rPr>
              <w:t>Colocaciones Facultativas (distintas formas de colocar el riesgo)</w:t>
            </w:r>
            <w:r>
              <w:rPr>
                <w:webHidden/>
              </w:rPr>
              <w:tab/>
            </w:r>
            <w:r>
              <w:rPr>
                <w:webHidden/>
              </w:rPr>
              <w:fldChar w:fldCharType="begin"/>
            </w:r>
            <w:r>
              <w:rPr>
                <w:webHidden/>
              </w:rPr>
              <w:instrText xml:space="preserve"> PAGEREF _Toc84932922 \h </w:instrText>
            </w:r>
            <w:r>
              <w:rPr>
                <w:webHidden/>
              </w:rPr>
            </w:r>
            <w:r>
              <w:rPr>
                <w:webHidden/>
              </w:rPr>
              <w:fldChar w:fldCharType="separate"/>
            </w:r>
            <w:r>
              <w:rPr>
                <w:webHidden/>
              </w:rPr>
              <w:t>17</w:t>
            </w:r>
            <w:r>
              <w:rPr>
                <w:webHidden/>
              </w:rPr>
              <w:fldChar w:fldCharType="end"/>
            </w:r>
          </w:hyperlink>
        </w:p>
        <w:p w14:paraId="154CCE99" w14:textId="67C4E6C1" w:rsidR="00CC62B4" w:rsidRDefault="00CC62B4">
          <w:pPr>
            <w:pStyle w:val="TOC3"/>
            <w:tabs>
              <w:tab w:val="right" w:leader="dot" w:pos="8494"/>
            </w:tabs>
            <w:rPr>
              <w:rFonts w:eastAsiaTheme="minorEastAsia"/>
              <w:noProof/>
              <w:lang w:val="es-ES" w:eastAsia="es-ES"/>
            </w:rPr>
          </w:pPr>
          <w:hyperlink w:anchor="_Toc84932923" w:history="1">
            <w:r w:rsidRPr="00641BAE">
              <w:rPr>
                <w:rStyle w:val="Hyperlink"/>
                <w:b/>
                <w:bCs/>
                <w:noProof/>
              </w:rPr>
              <w:t>Caso 1: Riesgo excluido del contrato. Facultativo puro.</w:t>
            </w:r>
            <w:r>
              <w:rPr>
                <w:noProof/>
                <w:webHidden/>
              </w:rPr>
              <w:tab/>
            </w:r>
            <w:r>
              <w:rPr>
                <w:noProof/>
                <w:webHidden/>
              </w:rPr>
              <w:fldChar w:fldCharType="begin"/>
            </w:r>
            <w:r>
              <w:rPr>
                <w:noProof/>
                <w:webHidden/>
              </w:rPr>
              <w:instrText xml:space="preserve"> PAGEREF _Toc84932923 \h </w:instrText>
            </w:r>
            <w:r>
              <w:rPr>
                <w:noProof/>
                <w:webHidden/>
              </w:rPr>
            </w:r>
            <w:r>
              <w:rPr>
                <w:noProof/>
                <w:webHidden/>
              </w:rPr>
              <w:fldChar w:fldCharType="separate"/>
            </w:r>
            <w:r>
              <w:rPr>
                <w:noProof/>
                <w:webHidden/>
              </w:rPr>
              <w:t>17</w:t>
            </w:r>
            <w:r>
              <w:rPr>
                <w:noProof/>
                <w:webHidden/>
              </w:rPr>
              <w:fldChar w:fldCharType="end"/>
            </w:r>
          </w:hyperlink>
        </w:p>
        <w:p w14:paraId="3E9E8957" w14:textId="38376F16" w:rsidR="00CC62B4" w:rsidRDefault="00CC62B4">
          <w:pPr>
            <w:pStyle w:val="TOC3"/>
            <w:tabs>
              <w:tab w:val="right" w:leader="dot" w:pos="8494"/>
            </w:tabs>
            <w:rPr>
              <w:rFonts w:eastAsiaTheme="minorEastAsia"/>
              <w:noProof/>
              <w:lang w:val="es-ES" w:eastAsia="es-ES"/>
            </w:rPr>
          </w:pPr>
          <w:hyperlink w:anchor="_Toc84932924" w:history="1">
            <w:r w:rsidRPr="00641BAE">
              <w:rPr>
                <w:rStyle w:val="Hyperlink"/>
                <w:b/>
                <w:bCs/>
                <w:noProof/>
              </w:rPr>
              <w:t>Casos 2 y 3: Riesgos NO excluidos del contrato</w:t>
            </w:r>
            <w:r>
              <w:rPr>
                <w:noProof/>
                <w:webHidden/>
              </w:rPr>
              <w:tab/>
            </w:r>
            <w:r>
              <w:rPr>
                <w:noProof/>
                <w:webHidden/>
              </w:rPr>
              <w:fldChar w:fldCharType="begin"/>
            </w:r>
            <w:r>
              <w:rPr>
                <w:noProof/>
                <w:webHidden/>
              </w:rPr>
              <w:instrText xml:space="preserve"> PAGEREF _Toc84932924 \h </w:instrText>
            </w:r>
            <w:r>
              <w:rPr>
                <w:noProof/>
                <w:webHidden/>
              </w:rPr>
            </w:r>
            <w:r>
              <w:rPr>
                <w:noProof/>
                <w:webHidden/>
              </w:rPr>
              <w:fldChar w:fldCharType="separate"/>
            </w:r>
            <w:r>
              <w:rPr>
                <w:noProof/>
                <w:webHidden/>
              </w:rPr>
              <w:t>18</w:t>
            </w:r>
            <w:r>
              <w:rPr>
                <w:noProof/>
                <w:webHidden/>
              </w:rPr>
              <w:fldChar w:fldCharType="end"/>
            </w:r>
          </w:hyperlink>
        </w:p>
        <w:p w14:paraId="6307AC90" w14:textId="1E61D37A" w:rsidR="00CC62B4" w:rsidRDefault="00CC62B4">
          <w:pPr>
            <w:pStyle w:val="TOC3"/>
            <w:tabs>
              <w:tab w:val="right" w:leader="dot" w:pos="8494"/>
            </w:tabs>
            <w:rPr>
              <w:rFonts w:eastAsiaTheme="minorEastAsia"/>
              <w:noProof/>
              <w:lang w:val="es-ES" w:eastAsia="es-ES"/>
            </w:rPr>
          </w:pPr>
          <w:hyperlink w:anchor="_Toc84932925" w:history="1">
            <w:r w:rsidRPr="00641BAE">
              <w:rPr>
                <w:rStyle w:val="Hyperlink"/>
                <w:noProof/>
              </w:rPr>
              <w:t>Caso 2: Contratos Proporcionales</w:t>
            </w:r>
            <w:r>
              <w:rPr>
                <w:noProof/>
                <w:webHidden/>
              </w:rPr>
              <w:tab/>
            </w:r>
            <w:r>
              <w:rPr>
                <w:noProof/>
                <w:webHidden/>
              </w:rPr>
              <w:fldChar w:fldCharType="begin"/>
            </w:r>
            <w:r>
              <w:rPr>
                <w:noProof/>
                <w:webHidden/>
              </w:rPr>
              <w:instrText xml:space="preserve"> PAGEREF _Toc84932925 \h </w:instrText>
            </w:r>
            <w:r>
              <w:rPr>
                <w:noProof/>
                <w:webHidden/>
              </w:rPr>
            </w:r>
            <w:r>
              <w:rPr>
                <w:noProof/>
                <w:webHidden/>
              </w:rPr>
              <w:fldChar w:fldCharType="separate"/>
            </w:r>
            <w:r>
              <w:rPr>
                <w:noProof/>
                <w:webHidden/>
              </w:rPr>
              <w:t>18</w:t>
            </w:r>
            <w:r>
              <w:rPr>
                <w:noProof/>
                <w:webHidden/>
              </w:rPr>
              <w:fldChar w:fldCharType="end"/>
            </w:r>
          </w:hyperlink>
        </w:p>
        <w:p w14:paraId="387407F9" w14:textId="3705DD52" w:rsidR="00CC62B4" w:rsidRDefault="00CC62B4">
          <w:pPr>
            <w:pStyle w:val="TOC3"/>
            <w:tabs>
              <w:tab w:val="right" w:leader="dot" w:pos="8494"/>
            </w:tabs>
            <w:rPr>
              <w:rFonts w:eastAsiaTheme="minorEastAsia"/>
              <w:noProof/>
              <w:lang w:val="es-ES" w:eastAsia="es-ES"/>
            </w:rPr>
          </w:pPr>
          <w:hyperlink w:anchor="_Toc84932926" w:history="1">
            <w:r w:rsidRPr="00641BAE">
              <w:rPr>
                <w:rStyle w:val="Hyperlink"/>
                <w:noProof/>
              </w:rPr>
              <w:t>Caso 2.a) Contrato Proporcional y Facultativo Proporcional (CP y FP)</w:t>
            </w:r>
            <w:r>
              <w:rPr>
                <w:noProof/>
                <w:webHidden/>
              </w:rPr>
              <w:tab/>
            </w:r>
            <w:r>
              <w:rPr>
                <w:noProof/>
                <w:webHidden/>
              </w:rPr>
              <w:fldChar w:fldCharType="begin"/>
            </w:r>
            <w:r>
              <w:rPr>
                <w:noProof/>
                <w:webHidden/>
              </w:rPr>
              <w:instrText xml:space="preserve"> PAGEREF _Toc84932926 \h </w:instrText>
            </w:r>
            <w:r>
              <w:rPr>
                <w:noProof/>
                <w:webHidden/>
              </w:rPr>
            </w:r>
            <w:r>
              <w:rPr>
                <w:noProof/>
                <w:webHidden/>
              </w:rPr>
              <w:fldChar w:fldCharType="separate"/>
            </w:r>
            <w:r>
              <w:rPr>
                <w:noProof/>
                <w:webHidden/>
              </w:rPr>
              <w:t>18</w:t>
            </w:r>
            <w:r>
              <w:rPr>
                <w:noProof/>
                <w:webHidden/>
              </w:rPr>
              <w:fldChar w:fldCharType="end"/>
            </w:r>
          </w:hyperlink>
        </w:p>
        <w:p w14:paraId="5662B85E" w14:textId="42A0D2A5" w:rsidR="00CC62B4" w:rsidRDefault="00CC62B4">
          <w:pPr>
            <w:pStyle w:val="TOC3"/>
            <w:tabs>
              <w:tab w:val="right" w:leader="dot" w:pos="8494"/>
            </w:tabs>
            <w:rPr>
              <w:rFonts w:eastAsiaTheme="minorEastAsia"/>
              <w:noProof/>
              <w:lang w:val="es-ES" w:eastAsia="es-ES"/>
            </w:rPr>
          </w:pPr>
          <w:hyperlink w:anchor="_Toc84932927" w:history="1">
            <w:r w:rsidRPr="00641BAE">
              <w:rPr>
                <w:rStyle w:val="Hyperlink"/>
                <w:noProof/>
              </w:rPr>
              <w:t>Caso 2.b) Contrato Proporcional y Facultativo No Proporcional (CP y FNP)</w:t>
            </w:r>
            <w:r>
              <w:rPr>
                <w:noProof/>
                <w:webHidden/>
              </w:rPr>
              <w:tab/>
            </w:r>
            <w:r>
              <w:rPr>
                <w:noProof/>
                <w:webHidden/>
              </w:rPr>
              <w:fldChar w:fldCharType="begin"/>
            </w:r>
            <w:r>
              <w:rPr>
                <w:noProof/>
                <w:webHidden/>
              </w:rPr>
              <w:instrText xml:space="preserve"> PAGEREF _Toc84932927 \h </w:instrText>
            </w:r>
            <w:r>
              <w:rPr>
                <w:noProof/>
                <w:webHidden/>
              </w:rPr>
            </w:r>
            <w:r>
              <w:rPr>
                <w:noProof/>
                <w:webHidden/>
              </w:rPr>
              <w:fldChar w:fldCharType="separate"/>
            </w:r>
            <w:r>
              <w:rPr>
                <w:noProof/>
                <w:webHidden/>
              </w:rPr>
              <w:t>19</w:t>
            </w:r>
            <w:r>
              <w:rPr>
                <w:noProof/>
                <w:webHidden/>
              </w:rPr>
              <w:fldChar w:fldCharType="end"/>
            </w:r>
          </w:hyperlink>
        </w:p>
        <w:p w14:paraId="2447D0FB" w14:textId="75CDBA11" w:rsidR="00CC62B4" w:rsidRDefault="00CC62B4">
          <w:pPr>
            <w:pStyle w:val="TOC3"/>
            <w:tabs>
              <w:tab w:val="right" w:leader="dot" w:pos="8494"/>
            </w:tabs>
            <w:rPr>
              <w:rFonts w:eastAsiaTheme="minorEastAsia"/>
              <w:noProof/>
              <w:lang w:val="es-ES" w:eastAsia="es-ES"/>
            </w:rPr>
          </w:pPr>
          <w:hyperlink w:anchor="_Toc84932928" w:history="1">
            <w:r w:rsidRPr="00641BAE">
              <w:rPr>
                <w:rStyle w:val="Hyperlink"/>
                <w:noProof/>
              </w:rPr>
              <w:t>Caso 3: Contratos NO Proporcionales</w:t>
            </w:r>
            <w:r>
              <w:rPr>
                <w:noProof/>
                <w:webHidden/>
              </w:rPr>
              <w:tab/>
            </w:r>
            <w:r>
              <w:rPr>
                <w:noProof/>
                <w:webHidden/>
              </w:rPr>
              <w:fldChar w:fldCharType="begin"/>
            </w:r>
            <w:r>
              <w:rPr>
                <w:noProof/>
                <w:webHidden/>
              </w:rPr>
              <w:instrText xml:space="preserve"> PAGEREF _Toc84932928 \h </w:instrText>
            </w:r>
            <w:r>
              <w:rPr>
                <w:noProof/>
                <w:webHidden/>
              </w:rPr>
            </w:r>
            <w:r>
              <w:rPr>
                <w:noProof/>
                <w:webHidden/>
              </w:rPr>
              <w:fldChar w:fldCharType="separate"/>
            </w:r>
            <w:r>
              <w:rPr>
                <w:noProof/>
                <w:webHidden/>
              </w:rPr>
              <w:t>19</w:t>
            </w:r>
            <w:r>
              <w:rPr>
                <w:noProof/>
                <w:webHidden/>
              </w:rPr>
              <w:fldChar w:fldCharType="end"/>
            </w:r>
          </w:hyperlink>
        </w:p>
        <w:p w14:paraId="7228F70F" w14:textId="68810CD9" w:rsidR="00CC62B4" w:rsidRDefault="00CC62B4">
          <w:pPr>
            <w:pStyle w:val="TOC3"/>
            <w:tabs>
              <w:tab w:val="right" w:leader="dot" w:pos="8494"/>
            </w:tabs>
            <w:rPr>
              <w:rFonts w:eastAsiaTheme="minorEastAsia"/>
              <w:noProof/>
              <w:lang w:val="es-ES" w:eastAsia="es-ES"/>
            </w:rPr>
          </w:pPr>
          <w:hyperlink w:anchor="_Toc84932929" w:history="1">
            <w:r w:rsidRPr="00641BAE">
              <w:rPr>
                <w:rStyle w:val="Hyperlink"/>
                <w:noProof/>
              </w:rPr>
              <w:t>Caso 3.a) Contrato NO Proporcional y Facultativo Proporcional (CNP y FP)</w:t>
            </w:r>
            <w:r>
              <w:rPr>
                <w:noProof/>
                <w:webHidden/>
              </w:rPr>
              <w:tab/>
            </w:r>
            <w:r>
              <w:rPr>
                <w:noProof/>
                <w:webHidden/>
              </w:rPr>
              <w:fldChar w:fldCharType="begin"/>
            </w:r>
            <w:r>
              <w:rPr>
                <w:noProof/>
                <w:webHidden/>
              </w:rPr>
              <w:instrText xml:space="preserve"> PAGEREF _Toc84932929 \h </w:instrText>
            </w:r>
            <w:r>
              <w:rPr>
                <w:noProof/>
                <w:webHidden/>
              </w:rPr>
            </w:r>
            <w:r>
              <w:rPr>
                <w:noProof/>
                <w:webHidden/>
              </w:rPr>
              <w:fldChar w:fldCharType="separate"/>
            </w:r>
            <w:r>
              <w:rPr>
                <w:noProof/>
                <w:webHidden/>
              </w:rPr>
              <w:t>19</w:t>
            </w:r>
            <w:r>
              <w:rPr>
                <w:noProof/>
                <w:webHidden/>
              </w:rPr>
              <w:fldChar w:fldCharType="end"/>
            </w:r>
          </w:hyperlink>
        </w:p>
        <w:p w14:paraId="289AFE66" w14:textId="0D350FBD" w:rsidR="00CC62B4" w:rsidRDefault="00CC62B4">
          <w:pPr>
            <w:pStyle w:val="TOC3"/>
            <w:tabs>
              <w:tab w:val="right" w:leader="dot" w:pos="8494"/>
            </w:tabs>
            <w:rPr>
              <w:rFonts w:eastAsiaTheme="minorEastAsia"/>
              <w:noProof/>
              <w:lang w:val="es-ES" w:eastAsia="es-ES"/>
            </w:rPr>
          </w:pPr>
          <w:hyperlink w:anchor="_Toc84932930" w:history="1">
            <w:r w:rsidRPr="00641BAE">
              <w:rPr>
                <w:rStyle w:val="Hyperlink"/>
                <w:noProof/>
              </w:rPr>
              <w:t>Caso 3.b) Contrato NO Proporcional y Facultativo NO Proporcional (CNP y FNP) – Caso XL PURO</w:t>
            </w:r>
            <w:r>
              <w:rPr>
                <w:noProof/>
                <w:webHidden/>
              </w:rPr>
              <w:tab/>
            </w:r>
            <w:r>
              <w:rPr>
                <w:noProof/>
                <w:webHidden/>
              </w:rPr>
              <w:fldChar w:fldCharType="begin"/>
            </w:r>
            <w:r>
              <w:rPr>
                <w:noProof/>
                <w:webHidden/>
              </w:rPr>
              <w:instrText xml:space="preserve"> PAGEREF _Toc84932930 \h </w:instrText>
            </w:r>
            <w:r>
              <w:rPr>
                <w:noProof/>
                <w:webHidden/>
              </w:rPr>
            </w:r>
            <w:r>
              <w:rPr>
                <w:noProof/>
                <w:webHidden/>
              </w:rPr>
              <w:fldChar w:fldCharType="separate"/>
            </w:r>
            <w:r>
              <w:rPr>
                <w:noProof/>
                <w:webHidden/>
              </w:rPr>
              <w:t>20</w:t>
            </w:r>
            <w:r>
              <w:rPr>
                <w:noProof/>
                <w:webHidden/>
              </w:rPr>
              <w:fldChar w:fldCharType="end"/>
            </w:r>
          </w:hyperlink>
        </w:p>
        <w:p w14:paraId="5D1E63F2" w14:textId="5B608AD3" w:rsidR="00CC62B4" w:rsidRDefault="00CC62B4">
          <w:pPr>
            <w:pStyle w:val="TOC2"/>
            <w:rPr>
              <w:rFonts w:eastAsiaTheme="minorEastAsia"/>
              <w:lang w:eastAsia="es-ES"/>
            </w:rPr>
          </w:pPr>
          <w:hyperlink w:anchor="_Toc84932931" w:history="1">
            <w:r w:rsidRPr="00641BAE">
              <w:rPr>
                <w:rStyle w:val="Hyperlink"/>
              </w:rPr>
              <w:t>Lógica para la clasificación:</w:t>
            </w:r>
            <w:r>
              <w:rPr>
                <w:webHidden/>
              </w:rPr>
              <w:tab/>
            </w:r>
            <w:r>
              <w:rPr>
                <w:webHidden/>
              </w:rPr>
              <w:fldChar w:fldCharType="begin"/>
            </w:r>
            <w:r>
              <w:rPr>
                <w:webHidden/>
              </w:rPr>
              <w:instrText xml:space="preserve"> PAGEREF _Toc84932931 \h </w:instrText>
            </w:r>
            <w:r>
              <w:rPr>
                <w:webHidden/>
              </w:rPr>
            </w:r>
            <w:r>
              <w:rPr>
                <w:webHidden/>
              </w:rPr>
              <w:fldChar w:fldCharType="separate"/>
            </w:r>
            <w:r>
              <w:rPr>
                <w:webHidden/>
              </w:rPr>
              <w:t>21</w:t>
            </w:r>
            <w:r>
              <w:rPr>
                <w:webHidden/>
              </w:rPr>
              <w:fldChar w:fldCharType="end"/>
            </w:r>
          </w:hyperlink>
        </w:p>
        <w:p w14:paraId="71ED3365" w14:textId="562CAFE5" w:rsidR="00CC62B4" w:rsidRDefault="00CC62B4">
          <w:pPr>
            <w:pStyle w:val="TOC2"/>
            <w:rPr>
              <w:rFonts w:eastAsiaTheme="minorEastAsia"/>
              <w:lang w:eastAsia="es-ES"/>
            </w:rPr>
          </w:pPr>
          <w:hyperlink w:anchor="_Toc84932932" w:history="1">
            <w:r w:rsidRPr="00641BAE">
              <w:rPr>
                <w:rStyle w:val="Hyperlink"/>
              </w:rPr>
              <w:t>Fenómeno de compresión de la base</w:t>
            </w:r>
            <w:r>
              <w:rPr>
                <w:webHidden/>
              </w:rPr>
              <w:tab/>
            </w:r>
            <w:r>
              <w:rPr>
                <w:webHidden/>
              </w:rPr>
              <w:fldChar w:fldCharType="begin"/>
            </w:r>
            <w:r>
              <w:rPr>
                <w:webHidden/>
              </w:rPr>
              <w:instrText xml:space="preserve"> PAGEREF _Toc84932932 \h </w:instrText>
            </w:r>
            <w:r>
              <w:rPr>
                <w:webHidden/>
              </w:rPr>
            </w:r>
            <w:r>
              <w:rPr>
                <w:webHidden/>
              </w:rPr>
              <w:fldChar w:fldCharType="separate"/>
            </w:r>
            <w:r>
              <w:rPr>
                <w:webHidden/>
              </w:rPr>
              <w:t>22</w:t>
            </w:r>
            <w:r>
              <w:rPr>
                <w:webHidden/>
              </w:rPr>
              <w:fldChar w:fldCharType="end"/>
            </w:r>
          </w:hyperlink>
        </w:p>
        <w:p w14:paraId="33D9ACE4" w14:textId="6DEAF182" w:rsidR="00CC62B4" w:rsidRDefault="00CC62B4">
          <w:pPr>
            <w:pStyle w:val="TOC3"/>
            <w:tabs>
              <w:tab w:val="right" w:leader="dot" w:pos="8494"/>
            </w:tabs>
            <w:rPr>
              <w:rFonts w:eastAsiaTheme="minorEastAsia"/>
              <w:noProof/>
              <w:lang w:val="es-ES" w:eastAsia="es-ES"/>
            </w:rPr>
          </w:pPr>
          <w:hyperlink w:anchor="_Toc84932933" w:history="1">
            <w:r w:rsidRPr="00641BAE">
              <w:rPr>
                <w:rStyle w:val="Hyperlink"/>
                <w:i/>
                <w:iCs/>
                <w:noProof/>
              </w:rPr>
              <w:t>Facultativo NO Proporcional con Contrato Proporcional y NO Proporcional</w:t>
            </w:r>
            <w:r>
              <w:rPr>
                <w:noProof/>
                <w:webHidden/>
              </w:rPr>
              <w:tab/>
            </w:r>
            <w:r>
              <w:rPr>
                <w:noProof/>
                <w:webHidden/>
              </w:rPr>
              <w:fldChar w:fldCharType="begin"/>
            </w:r>
            <w:r>
              <w:rPr>
                <w:noProof/>
                <w:webHidden/>
              </w:rPr>
              <w:instrText xml:space="preserve"> PAGEREF _Toc84932933 \h </w:instrText>
            </w:r>
            <w:r>
              <w:rPr>
                <w:noProof/>
                <w:webHidden/>
              </w:rPr>
            </w:r>
            <w:r>
              <w:rPr>
                <w:noProof/>
                <w:webHidden/>
              </w:rPr>
              <w:fldChar w:fldCharType="separate"/>
            </w:r>
            <w:r>
              <w:rPr>
                <w:noProof/>
                <w:webHidden/>
              </w:rPr>
              <w:t>22</w:t>
            </w:r>
            <w:r>
              <w:rPr>
                <w:noProof/>
                <w:webHidden/>
              </w:rPr>
              <w:fldChar w:fldCharType="end"/>
            </w:r>
          </w:hyperlink>
        </w:p>
        <w:p w14:paraId="40CA82C4" w14:textId="0B5E64BD" w:rsidR="00CC62B4" w:rsidRDefault="00CC62B4">
          <w:pPr>
            <w:pStyle w:val="TOC1"/>
            <w:rPr>
              <w:rFonts w:eastAsiaTheme="minorEastAsia"/>
              <w:b w:val="0"/>
              <w:bCs w:val="0"/>
              <w:lang w:val="es-ES" w:eastAsia="es-ES"/>
            </w:rPr>
          </w:pPr>
          <w:hyperlink w:anchor="_Toc84932934" w:history="1">
            <w:r w:rsidRPr="00641BAE">
              <w:rPr>
                <w:rStyle w:val="Hyperlink"/>
              </w:rPr>
              <w:t>5° Clase 23/09/2021</w:t>
            </w:r>
            <w:r>
              <w:rPr>
                <w:webHidden/>
              </w:rPr>
              <w:tab/>
            </w:r>
            <w:r>
              <w:rPr>
                <w:webHidden/>
              </w:rPr>
              <w:fldChar w:fldCharType="begin"/>
            </w:r>
            <w:r>
              <w:rPr>
                <w:webHidden/>
              </w:rPr>
              <w:instrText xml:space="preserve"> PAGEREF _Toc84932934 \h </w:instrText>
            </w:r>
            <w:r>
              <w:rPr>
                <w:webHidden/>
              </w:rPr>
            </w:r>
            <w:r>
              <w:rPr>
                <w:webHidden/>
              </w:rPr>
              <w:fldChar w:fldCharType="separate"/>
            </w:r>
            <w:r>
              <w:rPr>
                <w:webHidden/>
              </w:rPr>
              <w:t>24</w:t>
            </w:r>
            <w:r>
              <w:rPr>
                <w:webHidden/>
              </w:rPr>
              <w:fldChar w:fldCharType="end"/>
            </w:r>
          </w:hyperlink>
        </w:p>
        <w:p w14:paraId="34076E2C" w14:textId="275CD288" w:rsidR="00CC62B4" w:rsidRDefault="00CC62B4">
          <w:pPr>
            <w:pStyle w:val="TOC2"/>
            <w:rPr>
              <w:rFonts w:eastAsiaTheme="minorEastAsia"/>
              <w:lang w:eastAsia="es-ES"/>
            </w:rPr>
          </w:pPr>
          <w:hyperlink w:anchor="_Toc84932935" w:history="1">
            <w:r w:rsidRPr="00641BAE">
              <w:rPr>
                <w:rStyle w:val="Hyperlink"/>
              </w:rPr>
              <w:t>Casos por los cuales salimos a comprar cobertura facultativa al mercado de reaseguro:</w:t>
            </w:r>
            <w:r>
              <w:rPr>
                <w:webHidden/>
              </w:rPr>
              <w:tab/>
            </w:r>
            <w:r>
              <w:rPr>
                <w:webHidden/>
              </w:rPr>
              <w:fldChar w:fldCharType="begin"/>
            </w:r>
            <w:r>
              <w:rPr>
                <w:webHidden/>
              </w:rPr>
              <w:instrText xml:space="preserve"> PAGEREF _Toc84932935 \h </w:instrText>
            </w:r>
            <w:r>
              <w:rPr>
                <w:webHidden/>
              </w:rPr>
            </w:r>
            <w:r>
              <w:rPr>
                <w:webHidden/>
              </w:rPr>
              <w:fldChar w:fldCharType="separate"/>
            </w:r>
            <w:r>
              <w:rPr>
                <w:webHidden/>
              </w:rPr>
              <w:t>24</w:t>
            </w:r>
            <w:r>
              <w:rPr>
                <w:webHidden/>
              </w:rPr>
              <w:fldChar w:fldCharType="end"/>
            </w:r>
          </w:hyperlink>
        </w:p>
        <w:p w14:paraId="1C1A6714" w14:textId="461D7368" w:rsidR="00CC62B4" w:rsidRDefault="00CC62B4">
          <w:pPr>
            <w:pStyle w:val="TOC3"/>
            <w:tabs>
              <w:tab w:val="right" w:leader="dot" w:pos="8494"/>
            </w:tabs>
            <w:rPr>
              <w:rFonts w:eastAsiaTheme="minorEastAsia"/>
              <w:noProof/>
              <w:lang w:val="es-ES" w:eastAsia="es-ES"/>
            </w:rPr>
          </w:pPr>
          <w:hyperlink w:anchor="_Toc84932936" w:history="1">
            <w:r w:rsidRPr="00641BAE">
              <w:rPr>
                <w:rStyle w:val="Hyperlink"/>
                <w:noProof/>
              </w:rPr>
              <w:t>Caso 4.a) Contrato Proporcional y Facultativo NO Proporcional XL “parte de” (CP y FNP)</w:t>
            </w:r>
            <w:r>
              <w:rPr>
                <w:noProof/>
                <w:webHidden/>
              </w:rPr>
              <w:tab/>
            </w:r>
            <w:r>
              <w:rPr>
                <w:noProof/>
                <w:webHidden/>
              </w:rPr>
              <w:fldChar w:fldCharType="begin"/>
            </w:r>
            <w:r>
              <w:rPr>
                <w:noProof/>
                <w:webHidden/>
              </w:rPr>
              <w:instrText xml:space="preserve"> PAGEREF _Toc84932936 \h </w:instrText>
            </w:r>
            <w:r>
              <w:rPr>
                <w:noProof/>
                <w:webHidden/>
              </w:rPr>
            </w:r>
            <w:r>
              <w:rPr>
                <w:noProof/>
                <w:webHidden/>
              </w:rPr>
              <w:fldChar w:fldCharType="separate"/>
            </w:r>
            <w:r>
              <w:rPr>
                <w:noProof/>
                <w:webHidden/>
              </w:rPr>
              <w:t>24</w:t>
            </w:r>
            <w:r>
              <w:rPr>
                <w:noProof/>
                <w:webHidden/>
              </w:rPr>
              <w:fldChar w:fldCharType="end"/>
            </w:r>
          </w:hyperlink>
        </w:p>
        <w:p w14:paraId="3BF11C9E" w14:textId="21EFEE93" w:rsidR="00CC62B4" w:rsidRDefault="00CC62B4">
          <w:pPr>
            <w:pStyle w:val="TOC3"/>
            <w:tabs>
              <w:tab w:val="right" w:leader="dot" w:pos="8494"/>
            </w:tabs>
            <w:rPr>
              <w:rFonts w:eastAsiaTheme="minorEastAsia"/>
              <w:noProof/>
              <w:lang w:val="es-ES" w:eastAsia="es-ES"/>
            </w:rPr>
          </w:pPr>
          <w:hyperlink w:anchor="_Toc84932937" w:history="1">
            <w:r w:rsidRPr="00641BAE">
              <w:rPr>
                <w:rStyle w:val="Hyperlink"/>
                <w:noProof/>
              </w:rPr>
              <w:t>Caso 4.b) Contrato NO Proporcional y Facultativo NO Proporcional XL “parte de” (CNP y FNP)</w:t>
            </w:r>
            <w:r>
              <w:rPr>
                <w:noProof/>
                <w:webHidden/>
              </w:rPr>
              <w:tab/>
            </w:r>
            <w:r>
              <w:rPr>
                <w:noProof/>
                <w:webHidden/>
              </w:rPr>
              <w:fldChar w:fldCharType="begin"/>
            </w:r>
            <w:r>
              <w:rPr>
                <w:noProof/>
                <w:webHidden/>
              </w:rPr>
              <w:instrText xml:space="preserve"> PAGEREF _Toc84932937 \h </w:instrText>
            </w:r>
            <w:r>
              <w:rPr>
                <w:noProof/>
                <w:webHidden/>
              </w:rPr>
            </w:r>
            <w:r>
              <w:rPr>
                <w:noProof/>
                <w:webHidden/>
              </w:rPr>
              <w:fldChar w:fldCharType="separate"/>
            </w:r>
            <w:r>
              <w:rPr>
                <w:noProof/>
                <w:webHidden/>
              </w:rPr>
              <w:t>25</w:t>
            </w:r>
            <w:r>
              <w:rPr>
                <w:noProof/>
                <w:webHidden/>
              </w:rPr>
              <w:fldChar w:fldCharType="end"/>
            </w:r>
          </w:hyperlink>
        </w:p>
        <w:p w14:paraId="2BE3B5A3" w14:textId="4416BB67" w:rsidR="00CC62B4" w:rsidRDefault="00CC62B4">
          <w:pPr>
            <w:pStyle w:val="TOC3"/>
            <w:tabs>
              <w:tab w:val="right" w:leader="dot" w:pos="8494"/>
            </w:tabs>
            <w:rPr>
              <w:rFonts w:eastAsiaTheme="minorEastAsia"/>
              <w:noProof/>
              <w:lang w:val="es-ES" w:eastAsia="es-ES"/>
            </w:rPr>
          </w:pPr>
          <w:hyperlink w:anchor="_Toc84932938" w:history="1">
            <w:r w:rsidRPr="00641BAE">
              <w:rPr>
                <w:rStyle w:val="Hyperlink"/>
                <w:noProof/>
              </w:rPr>
              <w:t xml:space="preserve">Caso 5) Colocaciones Facultativas Mid-Layer. El riesgo no está excluido, </w:t>
            </w:r>
            <w:r w:rsidRPr="00641BAE">
              <w:rPr>
                <w:rStyle w:val="Hyperlink"/>
                <w:b/>
                <w:bCs/>
                <w:noProof/>
              </w:rPr>
              <w:t>cobertura limitada por PML</w:t>
            </w:r>
            <w:r>
              <w:rPr>
                <w:noProof/>
                <w:webHidden/>
              </w:rPr>
              <w:tab/>
            </w:r>
            <w:r>
              <w:rPr>
                <w:noProof/>
                <w:webHidden/>
              </w:rPr>
              <w:fldChar w:fldCharType="begin"/>
            </w:r>
            <w:r>
              <w:rPr>
                <w:noProof/>
                <w:webHidden/>
              </w:rPr>
              <w:instrText xml:space="preserve"> PAGEREF _Toc84932938 \h </w:instrText>
            </w:r>
            <w:r>
              <w:rPr>
                <w:noProof/>
                <w:webHidden/>
              </w:rPr>
            </w:r>
            <w:r>
              <w:rPr>
                <w:noProof/>
                <w:webHidden/>
              </w:rPr>
              <w:fldChar w:fldCharType="separate"/>
            </w:r>
            <w:r>
              <w:rPr>
                <w:noProof/>
                <w:webHidden/>
              </w:rPr>
              <w:t>25</w:t>
            </w:r>
            <w:r>
              <w:rPr>
                <w:noProof/>
                <w:webHidden/>
              </w:rPr>
              <w:fldChar w:fldCharType="end"/>
            </w:r>
          </w:hyperlink>
        </w:p>
        <w:p w14:paraId="59BBF8B1" w14:textId="167F10E5" w:rsidR="00CC62B4" w:rsidRDefault="00CC62B4">
          <w:pPr>
            <w:pStyle w:val="TOC4"/>
            <w:tabs>
              <w:tab w:val="right" w:leader="dot" w:pos="8494"/>
            </w:tabs>
            <w:rPr>
              <w:rFonts w:eastAsiaTheme="minorEastAsia"/>
              <w:noProof/>
              <w:lang w:val="es-ES" w:eastAsia="es-ES"/>
            </w:rPr>
          </w:pPr>
          <w:hyperlink w:anchor="_Toc84932939" w:history="1">
            <w:r w:rsidRPr="00641BAE">
              <w:rPr>
                <w:rStyle w:val="Hyperlink"/>
                <w:b/>
                <w:bCs/>
                <w:noProof/>
              </w:rPr>
              <w:t>PML</w:t>
            </w:r>
            <w:r>
              <w:rPr>
                <w:noProof/>
                <w:webHidden/>
              </w:rPr>
              <w:tab/>
            </w:r>
            <w:r>
              <w:rPr>
                <w:noProof/>
                <w:webHidden/>
              </w:rPr>
              <w:fldChar w:fldCharType="begin"/>
            </w:r>
            <w:r>
              <w:rPr>
                <w:noProof/>
                <w:webHidden/>
              </w:rPr>
              <w:instrText xml:space="preserve"> PAGEREF _Toc84932939 \h </w:instrText>
            </w:r>
            <w:r>
              <w:rPr>
                <w:noProof/>
                <w:webHidden/>
              </w:rPr>
            </w:r>
            <w:r>
              <w:rPr>
                <w:noProof/>
                <w:webHidden/>
              </w:rPr>
              <w:fldChar w:fldCharType="separate"/>
            </w:r>
            <w:r>
              <w:rPr>
                <w:noProof/>
                <w:webHidden/>
              </w:rPr>
              <w:t>26</w:t>
            </w:r>
            <w:r>
              <w:rPr>
                <w:noProof/>
                <w:webHidden/>
              </w:rPr>
              <w:fldChar w:fldCharType="end"/>
            </w:r>
          </w:hyperlink>
        </w:p>
        <w:p w14:paraId="1B408D46" w14:textId="0CD7DCDA" w:rsidR="00CC62B4" w:rsidRDefault="00CC62B4">
          <w:pPr>
            <w:pStyle w:val="TOC3"/>
            <w:tabs>
              <w:tab w:val="right" w:leader="dot" w:pos="8494"/>
            </w:tabs>
            <w:rPr>
              <w:rFonts w:eastAsiaTheme="minorEastAsia"/>
              <w:noProof/>
              <w:lang w:val="es-ES" w:eastAsia="es-ES"/>
            </w:rPr>
          </w:pPr>
          <w:hyperlink w:anchor="_Toc84932940" w:history="1">
            <w:r w:rsidRPr="00641BAE">
              <w:rPr>
                <w:rStyle w:val="Hyperlink"/>
                <w:noProof/>
              </w:rPr>
              <w:t>Ejemplo 1</w:t>
            </w:r>
            <w:r>
              <w:rPr>
                <w:noProof/>
                <w:webHidden/>
              </w:rPr>
              <w:tab/>
            </w:r>
            <w:r>
              <w:rPr>
                <w:noProof/>
                <w:webHidden/>
              </w:rPr>
              <w:fldChar w:fldCharType="begin"/>
            </w:r>
            <w:r>
              <w:rPr>
                <w:noProof/>
                <w:webHidden/>
              </w:rPr>
              <w:instrText xml:space="preserve"> PAGEREF _Toc84932940 \h </w:instrText>
            </w:r>
            <w:r>
              <w:rPr>
                <w:noProof/>
                <w:webHidden/>
              </w:rPr>
            </w:r>
            <w:r>
              <w:rPr>
                <w:noProof/>
                <w:webHidden/>
              </w:rPr>
              <w:fldChar w:fldCharType="separate"/>
            </w:r>
            <w:r>
              <w:rPr>
                <w:noProof/>
                <w:webHidden/>
              </w:rPr>
              <w:t>26</w:t>
            </w:r>
            <w:r>
              <w:rPr>
                <w:noProof/>
                <w:webHidden/>
              </w:rPr>
              <w:fldChar w:fldCharType="end"/>
            </w:r>
          </w:hyperlink>
        </w:p>
        <w:p w14:paraId="16786A48" w14:textId="3496BD6E" w:rsidR="00CC62B4" w:rsidRDefault="00CC62B4">
          <w:pPr>
            <w:pStyle w:val="TOC3"/>
            <w:tabs>
              <w:tab w:val="right" w:leader="dot" w:pos="8494"/>
            </w:tabs>
            <w:rPr>
              <w:rFonts w:eastAsiaTheme="minorEastAsia"/>
              <w:noProof/>
              <w:lang w:val="es-ES" w:eastAsia="es-ES"/>
            </w:rPr>
          </w:pPr>
          <w:hyperlink w:anchor="_Toc84932941" w:history="1">
            <w:r w:rsidRPr="00641BAE">
              <w:rPr>
                <w:rStyle w:val="Hyperlink"/>
                <w:noProof/>
              </w:rPr>
              <w:t>Ejemplo 2</w:t>
            </w:r>
            <w:r>
              <w:rPr>
                <w:noProof/>
                <w:webHidden/>
              </w:rPr>
              <w:tab/>
            </w:r>
            <w:r>
              <w:rPr>
                <w:noProof/>
                <w:webHidden/>
              </w:rPr>
              <w:fldChar w:fldCharType="begin"/>
            </w:r>
            <w:r>
              <w:rPr>
                <w:noProof/>
                <w:webHidden/>
              </w:rPr>
              <w:instrText xml:space="preserve"> PAGEREF _Toc84932941 \h </w:instrText>
            </w:r>
            <w:r>
              <w:rPr>
                <w:noProof/>
                <w:webHidden/>
              </w:rPr>
            </w:r>
            <w:r>
              <w:rPr>
                <w:noProof/>
                <w:webHidden/>
              </w:rPr>
              <w:fldChar w:fldCharType="separate"/>
            </w:r>
            <w:r>
              <w:rPr>
                <w:noProof/>
                <w:webHidden/>
              </w:rPr>
              <w:t>27</w:t>
            </w:r>
            <w:r>
              <w:rPr>
                <w:noProof/>
                <w:webHidden/>
              </w:rPr>
              <w:fldChar w:fldCharType="end"/>
            </w:r>
          </w:hyperlink>
        </w:p>
        <w:p w14:paraId="24921A4F" w14:textId="74189100" w:rsidR="00CC62B4" w:rsidRDefault="00CC62B4">
          <w:pPr>
            <w:pStyle w:val="TOC2"/>
            <w:rPr>
              <w:rFonts w:eastAsiaTheme="minorEastAsia"/>
              <w:lang w:eastAsia="es-ES"/>
            </w:rPr>
          </w:pPr>
          <w:hyperlink w:anchor="_Toc84932942" w:history="1">
            <w:r w:rsidRPr="00641BAE">
              <w:rPr>
                <w:rStyle w:val="Hyperlink"/>
              </w:rPr>
              <w:t>Ejercicios numéricos:</w:t>
            </w:r>
            <w:r>
              <w:rPr>
                <w:webHidden/>
              </w:rPr>
              <w:tab/>
            </w:r>
            <w:r>
              <w:rPr>
                <w:webHidden/>
              </w:rPr>
              <w:fldChar w:fldCharType="begin"/>
            </w:r>
            <w:r>
              <w:rPr>
                <w:webHidden/>
              </w:rPr>
              <w:instrText xml:space="preserve"> PAGEREF _Toc84932942 \h </w:instrText>
            </w:r>
            <w:r>
              <w:rPr>
                <w:webHidden/>
              </w:rPr>
            </w:r>
            <w:r>
              <w:rPr>
                <w:webHidden/>
              </w:rPr>
              <w:fldChar w:fldCharType="separate"/>
            </w:r>
            <w:r>
              <w:rPr>
                <w:webHidden/>
              </w:rPr>
              <w:t>28</w:t>
            </w:r>
            <w:r>
              <w:rPr>
                <w:webHidden/>
              </w:rPr>
              <w:fldChar w:fldCharType="end"/>
            </w:r>
          </w:hyperlink>
        </w:p>
        <w:p w14:paraId="14080D7D" w14:textId="5253A299" w:rsidR="00CC62B4" w:rsidRDefault="00CC62B4">
          <w:pPr>
            <w:pStyle w:val="TOC2"/>
            <w:rPr>
              <w:rFonts w:eastAsiaTheme="minorEastAsia"/>
              <w:lang w:eastAsia="es-ES"/>
            </w:rPr>
          </w:pPr>
          <w:hyperlink w:anchor="_Toc84932943" w:history="1">
            <w:r w:rsidRPr="00641BAE">
              <w:rPr>
                <w:rStyle w:val="Hyperlink"/>
              </w:rPr>
              <w:t>Ejercicio 1: Comparación de costos de coberturas (cotización) de un riesgo colocado de manera Facultativa Proporcional y uno de forma Facultativa No Proporcional</w:t>
            </w:r>
            <w:r>
              <w:rPr>
                <w:webHidden/>
              </w:rPr>
              <w:tab/>
            </w:r>
            <w:r>
              <w:rPr>
                <w:webHidden/>
              </w:rPr>
              <w:fldChar w:fldCharType="begin"/>
            </w:r>
            <w:r>
              <w:rPr>
                <w:webHidden/>
              </w:rPr>
              <w:instrText xml:space="preserve"> PAGEREF _Toc84932943 \h </w:instrText>
            </w:r>
            <w:r>
              <w:rPr>
                <w:webHidden/>
              </w:rPr>
            </w:r>
            <w:r>
              <w:rPr>
                <w:webHidden/>
              </w:rPr>
              <w:fldChar w:fldCharType="separate"/>
            </w:r>
            <w:r>
              <w:rPr>
                <w:webHidden/>
              </w:rPr>
              <w:t>28</w:t>
            </w:r>
            <w:r>
              <w:rPr>
                <w:webHidden/>
              </w:rPr>
              <w:fldChar w:fldCharType="end"/>
            </w:r>
          </w:hyperlink>
        </w:p>
        <w:p w14:paraId="13FA1E26" w14:textId="0660333B" w:rsidR="00CC62B4" w:rsidRDefault="00CC62B4">
          <w:pPr>
            <w:pStyle w:val="TOC2"/>
            <w:rPr>
              <w:rFonts w:eastAsiaTheme="minorEastAsia"/>
              <w:lang w:eastAsia="es-ES"/>
            </w:rPr>
          </w:pPr>
          <w:hyperlink w:anchor="_Toc84932944" w:history="1">
            <w:r w:rsidRPr="00641BAE">
              <w:rPr>
                <w:rStyle w:val="Hyperlink"/>
              </w:rPr>
              <w:t>Ejercicio 2: Contrato XL con reaseguro XL</w:t>
            </w:r>
            <w:r>
              <w:rPr>
                <w:webHidden/>
              </w:rPr>
              <w:tab/>
            </w:r>
            <w:r>
              <w:rPr>
                <w:webHidden/>
              </w:rPr>
              <w:fldChar w:fldCharType="begin"/>
            </w:r>
            <w:r>
              <w:rPr>
                <w:webHidden/>
              </w:rPr>
              <w:instrText xml:space="preserve"> PAGEREF _Toc84932944 \h </w:instrText>
            </w:r>
            <w:r>
              <w:rPr>
                <w:webHidden/>
              </w:rPr>
            </w:r>
            <w:r>
              <w:rPr>
                <w:webHidden/>
              </w:rPr>
              <w:fldChar w:fldCharType="separate"/>
            </w:r>
            <w:r>
              <w:rPr>
                <w:webHidden/>
              </w:rPr>
              <w:t>29</w:t>
            </w:r>
            <w:r>
              <w:rPr>
                <w:webHidden/>
              </w:rPr>
              <w:fldChar w:fldCharType="end"/>
            </w:r>
          </w:hyperlink>
        </w:p>
        <w:p w14:paraId="7D6351F2" w14:textId="156BC15D" w:rsidR="00CC62B4" w:rsidRDefault="00CC62B4">
          <w:pPr>
            <w:pStyle w:val="TOC2"/>
            <w:rPr>
              <w:rFonts w:eastAsiaTheme="minorEastAsia"/>
              <w:lang w:eastAsia="es-ES"/>
            </w:rPr>
          </w:pPr>
          <w:hyperlink w:anchor="_Toc84932945" w:history="1">
            <w:r w:rsidRPr="00641BAE">
              <w:rPr>
                <w:rStyle w:val="Hyperlink"/>
              </w:rPr>
              <w:t>Ejercicio 3: Contrato XL con reaseguro XL “parte de”</w:t>
            </w:r>
            <w:r>
              <w:rPr>
                <w:webHidden/>
              </w:rPr>
              <w:tab/>
            </w:r>
            <w:r>
              <w:rPr>
                <w:webHidden/>
              </w:rPr>
              <w:fldChar w:fldCharType="begin"/>
            </w:r>
            <w:r>
              <w:rPr>
                <w:webHidden/>
              </w:rPr>
              <w:instrText xml:space="preserve"> PAGEREF _Toc84932945 \h </w:instrText>
            </w:r>
            <w:r>
              <w:rPr>
                <w:webHidden/>
              </w:rPr>
            </w:r>
            <w:r>
              <w:rPr>
                <w:webHidden/>
              </w:rPr>
              <w:fldChar w:fldCharType="separate"/>
            </w:r>
            <w:r>
              <w:rPr>
                <w:webHidden/>
              </w:rPr>
              <w:t>30</w:t>
            </w:r>
            <w:r>
              <w:rPr>
                <w:webHidden/>
              </w:rPr>
              <w:fldChar w:fldCharType="end"/>
            </w:r>
          </w:hyperlink>
        </w:p>
        <w:p w14:paraId="664BAF51" w14:textId="475C2E55" w:rsidR="00CC62B4" w:rsidRDefault="00CC62B4">
          <w:pPr>
            <w:pStyle w:val="TOC2"/>
            <w:rPr>
              <w:rFonts w:eastAsiaTheme="minorEastAsia"/>
              <w:lang w:eastAsia="es-ES"/>
            </w:rPr>
          </w:pPr>
          <w:hyperlink w:anchor="_Toc84932946" w:history="1">
            <w:r w:rsidRPr="00641BAE">
              <w:rPr>
                <w:rStyle w:val="Hyperlink"/>
              </w:rPr>
              <w:t>Ejercicio 4: Contrato XL con reaseguro facultativo proporcional:</w:t>
            </w:r>
            <w:r>
              <w:rPr>
                <w:webHidden/>
              </w:rPr>
              <w:tab/>
            </w:r>
            <w:r>
              <w:rPr>
                <w:webHidden/>
              </w:rPr>
              <w:fldChar w:fldCharType="begin"/>
            </w:r>
            <w:r>
              <w:rPr>
                <w:webHidden/>
              </w:rPr>
              <w:instrText xml:space="preserve"> PAGEREF _Toc84932946 \h </w:instrText>
            </w:r>
            <w:r>
              <w:rPr>
                <w:webHidden/>
              </w:rPr>
            </w:r>
            <w:r>
              <w:rPr>
                <w:webHidden/>
              </w:rPr>
              <w:fldChar w:fldCharType="separate"/>
            </w:r>
            <w:r>
              <w:rPr>
                <w:webHidden/>
              </w:rPr>
              <w:t>31</w:t>
            </w:r>
            <w:r>
              <w:rPr>
                <w:webHidden/>
              </w:rPr>
              <w:fldChar w:fldCharType="end"/>
            </w:r>
          </w:hyperlink>
        </w:p>
        <w:p w14:paraId="0091A0C1" w14:textId="7F3BB859" w:rsidR="00CC62B4" w:rsidRDefault="00CC62B4">
          <w:pPr>
            <w:pStyle w:val="TOC1"/>
            <w:rPr>
              <w:rFonts w:eastAsiaTheme="minorEastAsia"/>
              <w:b w:val="0"/>
              <w:bCs w:val="0"/>
              <w:lang w:val="es-ES" w:eastAsia="es-ES"/>
            </w:rPr>
          </w:pPr>
          <w:hyperlink w:anchor="_Toc84932947" w:history="1">
            <w:r w:rsidRPr="00641BAE">
              <w:rPr>
                <w:rStyle w:val="Hyperlink"/>
              </w:rPr>
              <w:t>6° Clase 30/09/2021</w:t>
            </w:r>
            <w:r>
              <w:rPr>
                <w:webHidden/>
              </w:rPr>
              <w:tab/>
            </w:r>
            <w:r>
              <w:rPr>
                <w:webHidden/>
              </w:rPr>
              <w:fldChar w:fldCharType="begin"/>
            </w:r>
            <w:r>
              <w:rPr>
                <w:webHidden/>
              </w:rPr>
              <w:instrText xml:space="preserve"> PAGEREF _Toc84932947 \h </w:instrText>
            </w:r>
            <w:r>
              <w:rPr>
                <w:webHidden/>
              </w:rPr>
            </w:r>
            <w:r>
              <w:rPr>
                <w:webHidden/>
              </w:rPr>
              <w:fldChar w:fldCharType="separate"/>
            </w:r>
            <w:r>
              <w:rPr>
                <w:webHidden/>
              </w:rPr>
              <w:t>31</w:t>
            </w:r>
            <w:r>
              <w:rPr>
                <w:webHidden/>
              </w:rPr>
              <w:fldChar w:fldCharType="end"/>
            </w:r>
          </w:hyperlink>
        </w:p>
        <w:p w14:paraId="6DD0B5EC" w14:textId="4A843565" w:rsidR="00CC62B4" w:rsidRDefault="00CC62B4">
          <w:pPr>
            <w:pStyle w:val="TOC2"/>
            <w:rPr>
              <w:rFonts w:eastAsiaTheme="minorEastAsia"/>
              <w:lang w:eastAsia="es-ES"/>
            </w:rPr>
          </w:pPr>
          <w:hyperlink w:anchor="_Toc84932948" w:history="1">
            <w:r w:rsidRPr="00641BAE">
              <w:rPr>
                <w:rStyle w:val="Hyperlink"/>
              </w:rPr>
              <w:t>Facultativo obligatorio – Open Cover:</w:t>
            </w:r>
            <w:r>
              <w:rPr>
                <w:webHidden/>
              </w:rPr>
              <w:tab/>
            </w:r>
            <w:r>
              <w:rPr>
                <w:webHidden/>
              </w:rPr>
              <w:fldChar w:fldCharType="begin"/>
            </w:r>
            <w:r>
              <w:rPr>
                <w:webHidden/>
              </w:rPr>
              <w:instrText xml:space="preserve"> PAGEREF _Toc84932948 \h </w:instrText>
            </w:r>
            <w:r>
              <w:rPr>
                <w:webHidden/>
              </w:rPr>
            </w:r>
            <w:r>
              <w:rPr>
                <w:webHidden/>
              </w:rPr>
              <w:fldChar w:fldCharType="separate"/>
            </w:r>
            <w:r>
              <w:rPr>
                <w:webHidden/>
              </w:rPr>
              <w:t>31</w:t>
            </w:r>
            <w:r>
              <w:rPr>
                <w:webHidden/>
              </w:rPr>
              <w:fldChar w:fldCharType="end"/>
            </w:r>
          </w:hyperlink>
        </w:p>
        <w:p w14:paraId="7AE00635" w14:textId="25D793FE" w:rsidR="00CC62B4" w:rsidRDefault="00CC62B4">
          <w:pPr>
            <w:pStyle w:val="TOC2"/>
            <w:rPr>
              <w:rFonts w:eastAsiaTheme="minorEastAsia"/>
              <w:lang w:eastAsia="es-ES"/>
            </w:rPr>
          </w:pPr>
          <w:hyperlink w:anchor="_Toc84932949" w:history="1">
            <w:r w:rsidRPr="00641BAE">
              <w:rPr>
                <w:rStyle w:val="Hyperlink"/>
              </w:rPr>
              <w:t>¿Qué ventaja le representa a la cia tener un open cover?</w:t>
            </w:r>
            <w:r>
              <w:rPr>
                <w:webHidden/>
              </w:rPr>
              <w:tab/>
            </w:r>
            <w:r>
              <w:rPr>
                <w:webHidden/>
              </w:rPr>
              <w:fldChar w:fldCharType="begin"/>
            </w:r>
            <w:r>
              <w:rPr>
                <w:webHidden/>
              </w:rPr>
              <w:instrText xml:space="preserve"> PAGEREF _Toc84932949 \h </w:instrText>
            </w:r>
            <w:r>
              <w:rPr>
                <w:webHidden/>
              </w:rPr>
            </w:r>
            <w:r>
              <w:rPr>
                <w:webHidden/>
              </w:rPr>
              <w:fldChar w:fldCharType="separate"/>
            </w:r>
            <w:r>
              <w:rPr>
                <w:webHidden/>
              </w:rPr>
              <w:t>32</w:t>
            </w:r>
            <w:r>
              <w:rPr>
                <w:webHidden/>
              </w:rPr>
              <w:fldChar w:fldCharType="end"/>
            </w:r>
          </w:hyperlink>
        </w:p>
        <w:p w14:paraId="7F5B2526" w14:textId="4F628722" w:rsidR="00CC62B4" w:rsidRDefault="00CC62B4">
          <w:pPr>
            <w:pStyle w:val="TOC2"/>
            <w:rPr>
              <w:rFonts w:eastAsiaTheme="minorEastAsia"/>
              <w:lang w:eastAsia="es-ES"/>
            </w:rPr>
          </w:pPr>
          <w:hyperlink w:anchor="_Toc84932950" w:history="1">
            <w:r w:rsidRPr="00641BAE">
              <w:rPr>
                <w:rStyle w:val="Hyperlink"/>
              </w:rPr>
              <w:t>Costo de la cobertura:</w:t>
            </w:r>
            <w:r>
              <w:rPr>
                <w:webHidden/>
              </w:rPr>
              <w:tab/>
            </w:r>
            <w:r>
              <w:rPr>
                <w:webHidden/>
              </w:rPr>
              <w:fldChar w:fldCharType="begin"/>
            </w:r>
            <w:r>
              <w:rPr>
                <w:webHidden/>
              </w:rPr>
              <w:instrText xml:space="preserve"> PAGEREF _Toc84932950 \h </w:instrText>
            </w:r>
            <w:r>
              <w:rPr>
                <w:webHidden/>
              </w:rPr>
            </w:r>
            <w:r>
              <w:rPr>
                <w:webHidden/>
              </w:rPr>
              <w:fldChar w:fldCharType="separate"/>
            </w:r>
            <w:r>
              <w:rPr>
                <w:webHidden/>
              </w:rPr>
              <w:t>32</w:t>
            </w:r>
            <w:r>
              <w:rPr>
                <w:webHidden/>
              </w:rPr>
              <w:fldChar w:fldCharType="end"/>
            </w:r>
          </w:hyperlink>
        </w:p>
        <w:p w14:paraId="66AD136B" w14:textId="149B044F" w:rsidR="00CC62B4" w:rsidRDefault="00CC62B4">
          <w:pPr>
            <w:pStyle w:val="TOC4"/>
            <w:tabs>
              <w:tab w:val="left" w:pos="1100"/>
              <w:tab w:val="right" w:leader="dot" w:pos="8494"/>
            </w:tabs>
            <w:rPr>
              <w:rFonts w:eastAsiaTheme="minorEastAsia"/>
              <w:noProof/>
              <w:lang w:val="es-ES" w:eastAsia="es-ES"/>
            </w:rPr>
          </w:pPr>
          <w:hyperlink w:anchor="_Toc84932951" w:history="1">
            <w:r w:rsidRPr="00641BAE">
              <w:rPr>
                <w:rStyle w:val="Hyperlink"/>
                <w:noProof/>
                <w:lang w:val="es-ES"/>
              </w:rPr>
              <w:t>1)</w:t>
            </w:r>
            <w:r>
              <w:rPr>
                <w:rFonts w:eastAsiaTheme="minorEastAsia"/>
                <w:noProof/>
                <w:lang w:val="es-ES" w:eastAsia="es-ES"/>
              </w:rPr>
              <w:tab/>
            </w:r>
            <w:r w:rsidRPr="00641BAE">
              <w:rPr>
                <w:rStyle w:val="Hyperlink"/>
                <w:noProof/>
                <w:lang w:val="es-ES"/>
              </w:rPr>
              <w:t>Open cover independiente del contrato:</w:t>
            </w:r>
            <w:r>
              <w:rPr>
                <w:noProof/>
                <w:webHidden/>
              </w:rPr>
              <w:tab/>
            </w:r>
            <w:r>
              <w:rPr>
                <w:noProof/>
                <w:webHidden/>
              </w:rPr>
              <w:fldChar w:fldCharType="begin"/>
            </w:r>
            <w:r>
              <w:rPr>
                <w:noProof/>
                <w:webHidden/>
              </w:rPr>
              <w:instrText xml:space="preserve"> PAGEREF _Toc84932951 \h </w:instrText>
            </w:r>
            <w:r>
              <w:rPr>
                <w:noProof/>
                <w:webHidden/>
              </w:rPr>
            </w:r>
            <w:r>
              <w:rPr>
                <w:noProof/>
                <w:webHidden/>
              </w:rPr>
              <w:fldChar w:fldCharType="separate"/>
            </w:r>
            <w:r>
              <w:rPr>
                <w:noProof/>
                <w:webHidden/>
              </w:rPr>
              <w:t>32</w:t>
            </w:r>
            <w:r>
              <w:rPr>
                <w:noProof/>
                <w:webHidden/>
              </w:rPr>
              <w:fldChar w:fldCharType="end"/>
            </w:r>
          </w:hyperlink>
        </w:p>
        <w:p w14:paraId="18CEF060" w14:textId="677E6392" w:rsidR="00CC62B4" w:rsidRDefault="00CC62B4">
          <w:pPr>
            <w:pStyle w:val="TOC5"/>
            <w:tabs>
              <w:tab w:val="right" w:leader="dot" w:pos="8494"/>
            </w:tabs>
            <w:rPr>
              <w:rFonts w:eastAsiaTheme="minorEastAsia"/>
              <w:noProof/>
              <w:lang w:val="es-ES" w:eastAsia="es-ES"/>
            </w:rPr>
          </w:pPr>
          <w:hyperlink w:anchor="_Toc84932952" w:history="1">
            <w:r w:rsidRPr="00641BAE">
              <w:rPr>
                <w:rStyle w:val="Hyperlink"/>
                <w:noProof/>
              </w:rPr>
              <w:t>1.i.a) Open cover cuota parte</w:t>
            </w:r>
            <w:r w:rsidRPr="00641BAE">
              <w:rPr>
                <w:rStyle w:val="Hyperlink"/>
                <w:noProof/>
                <w:lang w:val="es-ES"/>
              </w:rPr>
              <w:t>:</w:t>
            </w:r>
            <w:r>
              <w:rPr>
                <w:noProof/>
                <w:webHidden/>
              </w:rPr>
              <w:tab/>
            </w:r>
            <w:r>
              <w:rPr>
                <w:noProof/>
                <w:webHidden/>
              </w:rPr>
              <w:fldChar w:fldCharType="begin"/>
            </w:r>
            <w:r>
              <w:rPr>
                <w:noProof/>
                <w:webHidden/>
              </w:rPr>
              <w:instrText xml:space="preserve"> PAGEREF _Toc84932952 \h </w:instrText>
            </w:r>
            <w:r>
              <w:rPr>
                <w:noProof/>
                <w:webHidden/>
              </w:rPr>
            </w:r>
            <w:r>
              <w:rPr>
                <w:noProof/>
                <w:webHidden/>
              </w:rPr>
              <w:fldChar w:fldCharType="separate"/>
            </w:r>
            <w:r>
              <w:rPr>
                <w:noProof/>
                <w:webHidden/>
              </w:rPr>
              <w:t>32</w:t>
            </w:r>
            <w:r>
              <w:rPr>
                <w:noProof/>
                <w:webHidden/>
              </w:rPr>
              <w:fldChar w:fldCharType="end"/>
            </w:r>
          </w:hyperlink>
        </w:p>
        <w:p w14:paraId="55E85A0E" w14:textId="51340CAE" w:rsidR="00CC62B4" w:rsidRDefault="00CC62B4">
          <w:pPr>
            <w:pStyle w:val="TOC5"/>
            <w:tabs>
              <w:tab w:val="right" w:leader="dot" w:pos="8494"/>
            </w:tabs>
            <w:rPr>
              <w:rFonts w:eastAsiaTheme="minorEastAsia"/>
              <w:noProof/>
              <w:lang w:val="es-ES" w:eastAsia="es-ES"/>
            </w:rPr>
          </w:pPr>
          <w:hyperlink w:anchor="_Toc84932953" w:history="1">
            <w:r w:rsidRPr="00641BAE">
              <w:rPr>
                <w:rStyle w:val="Hyperlink"/>
                <w:noProof/>
                <w:lang w:val="en-US"/>
              </w:rPr>
              <w:t>1.i.b) Open cover excedente:</w:t>
            </w:r>
            <w:r>
              <w:rPr>
                <w:noProof/>
                <w:webHidden/>
              </w:rPr>
              <w:tab/>
            </w:r>
            <w:r>
              <w:rPr>
                <w:noProof/>
                <w:webHidden/>
              </w:rPr>
              <w:fldChar w:fldCharType="begin"/>
            </w:r>
            <w:r>
              <w:rPr>
                <w:noProof/>
                <w:webHidden/>
              </w:rPr>
              <w:instrText xml:space="preserve"> PAGEREF _Toc84932953 \h </w:instrText>
            </w:r>
            <w:r>
              <w:rPr>
                <w:noProof/>
                <w:webHidden/>
              </w:rPr>
            </w:r>
            <w:r>
              <w:rPr>
                <w:noProof/>
                <w:webHidden/>
              </w:rPr>
              <w:fldChar w:fldCharType="separate"/>
            </w:r>
            <w:r>
              <w:rPr>
                <w:noProof/>
                <w:webHidden/>
              </w:rPr>
              <w:t>32</w:t>
            </w:r>
            <w:r>
              <w:rPr>
                <w:noProof/>
                <w:webHidden/>
              </w:rPr>
              <w:fldChar w:fldCharType="end"/>
            </w:r>
          </w:hyperlink>
        </w:p>
        <w:p w14:paraId="4DD3BA5B" w14:textId="5897EFBF" w:rsidR="00CC62B4" w:rsidRDefault="00CC62B4">
          <w:pPr>
            <w:pStyle w:val="TOC5"/>
            <w:tabs>
              <w:tab w:val="right" w:leader="dot" w:pos="8494"/>
            </w:tabs>
            <w:rPr>
              <w:rFonts w:eastAsiaTheme="minorEastAsia"/>
              <w:noProof/>
              <w:lang w:val="es-ES" w:eastAsia="es-ES"/>
            </w:rPr>
          </w:pPr>
          <w:hyperlink w:anchor="_Toc84932954" w:history="1">
            <w:r w:rsidRPr="00641BAE">
              <w:rPr>
                <w:rStyle w:val="Hyperlink"/>
                <w:noProof/>
                <w:lang w:val="en-US"/>
              </w:rPr>
              <w:t>1.ii.a) Open cover XL:</w:t>
            </w:r>
            <w:r>
              <w:rPr>
                <w:noProof/>
                <w:webHidden/>
              </w:rPr>
              <w:tab/>
            </w:r>
            <w:r>
              <w:rPr>
                <w:noProof/>
                <w:webHidden/>
              </w:rPr>
              <w:fldChar w:fldCharType="begin"/>
            </w:r>
            <w:r>
              <w:rPr>
                <w:noProof/>
                <w:webHidden/>
              </w:rPr>
              <w:instrText xml:space="preserve"> PAGEREF _Toc84932954 \h </w:instrText>
            </w:r>
            <w:r>
              <w:rPr>
                <w:noProof/>
                <w:webHidden/>
              </w:rPr>
            </w:r>
            <w:r>
              <w:rPr>
                <w:noProof/>
                <w:webHidden/>
              </w:rPr>
              <w:fldChar w:fldCharType="separate"/>
            </w:r>
            <w:r>
              <w:rPr>
                <w:noProof/>
                <w:webHidden/>
              </w:rPr>
              <w:t>32</w:t>
            </w:r>
            <w:r>
              <w:rPr>
                <w:noProof/>
                <w:webHidden/>
              </w:rPr>
              <w:fldChar w:fldCharType="end"/>
            </w:r>
          </w:hyperlink>
        </w:p>
        <w:p w14:paraId="4EA104C8" w14:textId="6D9BF53A" w:rsidR="00CC62B4" w:rsidRDefault="00CC62B4">
          <w:pPr>
            <w:pStyle w:val="TOC4"/>
            <w:tabs>
              <w:tab w:val="left" w:pos="1100"/>
              <w:tab w:val="right" w:leader="dot" w:pos="8494"/>
            </w:tabs>
            <w:rPr>
              <w:rFonts w:eastAsiaTheme="minorEastAsia"/>
              <w:noProof/>
              <w:lang w:val="es-ES" w:eastAsia="es-ES"/>
            </w:rPr>
          </w:pPr>
          <w:hyperlink w:anchor="_Toc84932955" w:history="1">
            <w:r w:rsidRPr="00641BAE">
              <w:rPr>
                <w:rStyle w:val="Hyperlink"/>
                <w:noProof/>
                <w:lang w:val="es-ES"/>
              </w:rPr>
              <w:t>2)</w:t>
            </w:r>
            <w:r>
              <w:rPr>
                <w:rFonts w:eastAsiaTheme="minorEastAsia"/>
                <w:noProof/>
                <w:lang w:val="es-ES" w:eastAsia="es-ES"/>
              </w:rPr>
              <w:tab/>
            </w:r>
            <w:r w:rsidRPr="00641BAE">
              <w:rPr>
                <w:rStyle w:val="Hyperlink"/>
                <w:noProof/>
                <w:lang w:val="es-ES"/>
              </w:rPr>
              <w:t>Open cover complementario al contrato:</w:t>
            </w:r>
            <w:r>
              <w:rPr>
                <w:noProof/>
                <w:webHidden/>
              </w:rPr>
              <w:tab/>
            </w:r>
            <w:r>
              <w:rPr>
                <w:noProof/>
                <w:webHidden/>
              </w:rPr>
              <w:fldChar w:fldCharType="begin"/>
            </w:r>
            <w:r>
              <w:rPr>
                <w:noProof/>
                <w:webHidden/>
              </w:rPr>
              <w:instrText xml:space="preserve"> PAGEREF _Toc84932955 \h </w:instrText>
            </w:r>
            <w:r>
              <w:rPr>
                <w:noProof/>
                <w:webHidden/>
              </w:rPr>
            </w:r>
            <w:r>
              <w:rPr>
                <w:noProof/>
                <w:webHidden/>
              </w:rPr>
              <w:fldChar w:fldCharType="separate"/>
            </w:r>
            <w:r>
              <w:rPr>
                <w:noProof/>
                <w:webHidden/>
              </w:rPr>
              <w:t>33</w:t>
            </w:r>
            <w:r>
              <w:rPr>
                <w:noProof/>
                <w:webHidden/>
              </w:rPr>
              <w:fldChar w:fldCharType="end"/>
            </w:r>
          </w:hyperlink>
        </w:p>
        <w:p w14:paraId="124150B0" w14:textId="6A0155FD" w:rsidR="00CC62B4" w:rsidRDefault="00CC62B4">
          <w:pPr>
            <w:pStyle w:val="TOC5"/>
            <w:tabs>
              <w:tab w:val="right" w:leader="dot" w:pos="8494"/>
            </w:tabs>
            <w:rPr>
              <w:rFonts w:eastAsiaTheme="minorEastAsia"/>
              <w:noProof/>
              <w:lang w:val="es-ES" w:eastAsia="es-ES"/>
            </w:rPr>
          </w:pPr>
          <w:hyperlink w:anchor="_Toc84932956" w:history="1">
            <w:r w:rsidRPr="00641BAE">
              <w:rPr>
                <w:rStyle w:val="Hyperlink"/>
                <w:noProof/>
              </w:rPr>
              <w:t xml:space="preserve">2.i.a) </w:t>
            </w:r>
            <w:r w:rsidRPr="00641BAE">
              <w:rPr>
                <w:rStyle w:val="Hyperlink"/>
                <w:noProof/>
                <w:lang w:val="es-ES"/>
              </w:rPr>
              <w:t xml:space="preserve">CP-FOP: </w:t>
            </w:r>
            <w:r w:rsidRPr="00641BAE">
              <w:rPr>
                <w:rStyle w:val="Hyperlink"/>
                <w:noProof/>
              </w:rPr>
              <w:t>Contrato Automático Proporcional y Facultativo Open Cover Proporcional</w:t>
            </w:r>
            <w:r>
              <w:rPr>
                <w:noProof/>
                <w:webHidden/>
              </w:rPr>
              <w:tab/>
            </w:r>
            <w:r>
              <w:rPr>
                <w:noProof/>
                <w:webHidden/>
              </w:rPr>
              <w:fldChar w:fldCharType="begin"/>
            </w:r>
            <w:r>
              <w:rPr>
                <w:noProof/>
                <w:webHidden/>
              </w:rPr>
              <w:instrText xml:space="preserve"> PAGEREF _Toc84932956 \h </w:instrText>
            </w:r>
            <w:r>
              <w:rPr>
                <w:noProof/>
                <w:webHidden/>
              </w:rPr>
            </w:r>
            <w:r>
              <w:rPr>
                <w:noProof/>
                <w:webHidden/>
              </w:rPr>
              <w:fldChar w:fldCharType="separate"/>
            </w:r>
            <w:r>
              <w:rPr>
                <w:noProof/>
                <w:webHidden/>
              </w:rPr>
              <w:t>33</w:t>
            </w:r>
            <w:r>
              <w:rPr>
                <w:noProof/>
                <w:webHidden/>
              </w:rPr>
              <w:fldChar w:fldCharType="end"/>
            </w:r>
          </w:hyperlink>
        </w:p>
        <w:p w14:paraId="6EC13638" w14:textId="6AC3E090" w:rsidR="00CC62B4" w:rsidRDefault="00CC62B4">
          <w:pPr>
            <w:pStyle w:val="TOC5"/>
            <w:tabs>
              <w:tab w:val="right" w:leader="dot" w:pos="8494"/>
            </w:tabs>
            <w:rPr>
              <w:rFonts w:eastAsiaTheme="minorEastAsia"/>
              <w:noProof/>
              <w:lang w:val="es-ES" w:eastAsia="es-ES"/>
            </w:rPr>
          </w:pPr>
          <w:hyperlink w:anchor="_Toc84932957" w:history="1">
            <w:r w:rsidRPr="00641BAE">
              <w:rPr>
                <w:rStyle w:val="Hyperlink"/>
                <w:noProof/>
              </w:rPr>
              <w:t xml:space="preserve">2.i.b) </w:t>
            </w:r>
            <w:r w:rsidRPr="00641BAE">
              <w:rPr>
                <w:rStyle w:val="Hyperlink"/>
                <w:noProof/>
                <w:lang w:val="es-ES"/>
              </w:rPr>
              <w:t xml:space="preserve">CP-FONP: </w:t>
            </w:r>
            <w:r w:rsidRPr="00641BAE">
              <w:rPr>
                <w:rStyle w:val="Hyperlink"/>
                <w:noProof/>
              </w:rPr>
              <w:t>Contrato Automático Proporcional y Facultativo Open Cover NO Proporcional</w:t>
            </w:r>
            <w:r>
              <w:rPr>
                <w:noProof/>
                <w:webHidden/>
              </w:rPr>
              <w:tab/>
            </w:r>
            <w:r>
              <w:rPr>
                <w:noProof/>
                <w:webHidden/>
              </w:rPr>
              <w:fldChar w:fldCharType="begin"/>
            </w:r>
            <w:r>
              <w:rPr>
                <w:noProof/>
                <w:webHidden/>
              </w:rPr>
              <w:instrText xml:space="preserve"> PAGEREF _Toc84932957 \h </w:instrText>
            </w:r>
            <w:r>
              <w:rPr>
                <w:noProof/>
                <w:webHidden/>
              </w:rPr>
            </w:r>
            <w:r>
              <w:rPr>
                <w:noProof/>
                <w:webHidden/>
              </w:rPr>
              <w:fldChar w:fldCharType="separate"/>
            </w:r>
            <w:r>
              <w:rPr>
                <w:noProof/>
                <w:webHidden/>
              </w:rPr>
              <w:t>33</w:t>
            </w:r>
            <w:r>
              <w:rPr>
                <w:noProof/>
                <w:webHidden/>
              </w:rPr>
              <w:fldChar w:fldCharType="end"/>
            </w:r>
          </w:hyperlink>
        </w:p>
        <w:p w14:paraId="0549EAB9" w14:textId="74029483" w:rsidR="00CC62B4" w:rsidRDefault="00CC62B4">
          <w:pPr>
            <w:pStyle w:val="TOC5"/>
            <w:tabs>
              <w:tab w:val="right" w:leader="dot" w:pos="8494"/>
            </w:tabs>
            <w:rPr>
              <w:rFonts w:eastAsiaTheme="minorEastAsia"/>
              <w:noProof/>
              <w:lang w:val="es-ES" w:eastAsia="es-ES"/>
            </w:rPr>
          </w:pPr>
          <w:hyperlink w:anchor="_Toc84932958" w:history="1">
            <w:r w:rsidRPr="00641BAE">
              <w:rPr>
                <w:rStyle w:val="Hyperlink"/>
                <w:noProof/>
              </w:rPr>
              <w:t xml:space="preserve">2.ii.a) </w:t>
            </w:r>
            <w:r w:rsidRPr="00641BAE">
              <w:rPr>
                <w:rStyle w:val="Hyperlink"/>
                <w:noProof/>
                <w:lang w:val="es-ES"/>
              </w:rPr>
              <w:t xml:space="preserve">CNP-FOP: </w:t>
            </w:r>
            <w:r w:rsidRPr="00641BAE">
              <w:rPr>
                <w:rStyle w:val="Hyperlink"/>
                <w:noProof/>
              </w:rPr>
              <w:t>Contrato Automático NO Proporcional y Facultativo Open Cover Proporcional</w:t>
            </w:r>
            <w:r>
              <w:rPr>
                <w:noProof/>
                <w:webHidden/>
              </w:rPr>
              <w:tab/>
            </w:r>
            <w:r>
              <w:rPr>
                <w:noProof/>
                <w:webHidden/>
              </w:rPr>
              <w:fldChar w:fldCharType="begin"/>
            </w:r>
            <w:r>
              <w:rPr>
                <w:noProof/>
                <w:webHidden/>
              </w:rPr>
              <w:instrText xml:space="preserve"> PAGEREF _Toc84932958 \h </w:instrText>
            </w:r>
            <w:r>
              <w:rPr>
                <w:noProof/>
                <w:webHidden/>
              </w:rPr>
            </w:r>
            <w:r>
              <w:rPr>
                <w:noProof/>
                <w:webHidden/>
              </w:rPr>
              <w:fldChar w:fldCharType="separate"/>
            </w:r>
            <w:r>
              <w:rPr>
                <w:noProof/>
                <w:webHidden/>
              </w:rPr>
              <w:t>33</w:t>
            </w:r>
            <w:r>
              <w:rPr>
                <w:noProof/>
                <w:webHidden/>
              </w:rPr>
              <w:fldChar w:fldCharType="end"/>
            </w:r>
          </w:hyperlink>
        </w:p>
        <w:p w14:paraId="7FBE6FBA" w14:textId="31105026" w:rsidR="00CC62B4" w:rsidRDefault="00CC62B4">
          <w:pPr>
            <w:pStyle w:val="TOC5"/>
            <w:tabs>
              <w:tab w:val="right" w:leader="dot" w:pos="8494"/>
            </w:tabs>
            <w:rPr>
              <w:rFonts w:eastAsiaTheme="minorEastAsia"/>
              <w:noProof/>
              <w:lang w:val="es-ES" w:eastAsia="es-ES"/>
            </w:rPr>
          </w:pPr>
          <w:hyperlink w:anchor="_Toc84932959" w:history="1">
            <w:r w:rsidRPr="00641BAE">
              <w:rPr>
                <w:rStyle w:val="Hyperlink"/>
                <w:noProof/>
              </w:rPr>
              <w:t xml:space="preserve">2.i.b) </w:t>
            </w:r>
            <w:r w:rsidRPr="00641BAE">
              <w:rPr>
                <w:rStyle w:val="Hyperlink"/>
                <w:noProof/>
                <w:lang w:val="es-ES"/>
              </w:rPr>
              <w:t xml:space="preserve">CNP-FONP: </w:t>
            </w:r>
            <w:r w:rsidRPr="00641BAE">
              <w:rPr>
                <w:rStyle w:val="Hyperlink"/>
                <w:noProof/>
              </w:rPr>
              <w:t>Contrato Automático NO Proporcional y Facultativo Open Cover NO Proporcional</w:t>
            </w:r>
            <w:r>
              <w:rPr>
                <w:noProof/>
                <w:webHidden/>
              </w:rPr>
              <w:tab/>
            </w:r>
            <w:r>
              <w:rPr>
                <w:noProof/>
                <w:webHidden/>
              </w:rPr>
              <w:fldChar w:fldCharType="begin"/>
            </w:r>
            <w:r>
              <w:rPr>
                <w:noProof/>
                <w:webHidden/>
              </w:rPr>
              <w:instrText xml:space="preserve"> PAGEREF _Toc84932959 \h </w:instrText>
            </w:r>
            <w:r>
              <w:rPr>
                <w:noProof/>
                <w:webHidden/>
              </w:rPr>
            </w:r>
            <w:r>
              <w:rPr>
                <w:noProof/>
                <w:webHidden/>
              </w:rPr>
              <w:fldChar w:fldCharType="separate"/>
            </w:r>
            <w:r>
              <w:rPr>
                <w:noProof/>
                <w:webHidden/>
              </w:rPr>
              <w:t>33</w:t>
            </w:r>
            <w:r>
              <w:rPr>
                <w:noProof/>
                <w:webHidden/>
              </w:rPr>
              <w:fldChar w:fldCharType="end"/>
            </w:r>
          </w:hyperlink>
        </w:p>
        <w:p w14:paraId="47D13F6F" w14:textId="081ACAAD" w:rsidR="00CC62B4" w:rsidRDefault="00CC62B4">
          <w:pPr>
            <w:pStyle w:val="TOC5"/>
            <w:tabs>
              <w:tab w:val="right" w:leader="dot" w:pos="8494"/>
            </w:tabs>
            <w:rPr>
              <w:rFonts w:eastAsiaTheme="minorEastAsia"/>
              <w:noProof/>
              <w:lang w:val="es-ES" w:eastAsia="es-ES"/>
            </w:rPr>
          </w:pPr>
          <w:hyperlink w:anchor="_Toc84932960" w:history="1">
            <w:r w:rsidRPr="00641BAE">
              <w:rPr>
                <w:rStyle w:val="Hyperlink"/>
                <w:noProof/>
              </w:rPr>
              <w:t>** Open Cover Exceso de Pérdida Puro:</w:t>
            </w:r>
            <w:r>
              <w:rPr>
                <w:noProof/>
                <w:webHidden/>
              </w:rPr>
              <w:tab/>
            </w:r>
            <w:r>
              <w:rPr>
                <w:noProof/>
                <w:webHidden/>
              </w:rPr>
              <w:fldChar w:fldCharType="begin"/>
            </w:r>
            <w:r>
              <w:rPr>
                <w:noProof/>
                <w:webHidden/>
              </w:rPr>
              <w:instrText xml:space="preserve"> PAGEREF _Toc84932960 \h </w:instrText>
            </w:r>
            <w:r>
              <w:rPr>
                <w:noProof/>
                <w:webHidden/>
              </w:rPr>
            </w:r>
            <w:r>
              <w:rPr>
                <w:noProof/>
                <w:webHidden/>
              </w:rPr>
              <w:fldChar w:fldCharType="separate"/>
            </w:r>
            <w:r>
              <w:rPr>
                <w:noProof/>
                <w:webHidden/>
              </w:rPr>
              <w:t>33</w:t>
            </w:r>
            <w:r>
              <w:rPr>
                <w:noProof/>
                <w:webHidden/>
              </w:rPr>
              <w:fldChar w:fldCharType="end"/>
            </w:r>
          </w:hyperlink>
        </w:p>
        <w:p w14:paraId="417B71BF" w14:textId="3552A62B" w:rsidR="00CC62B4" w:rsidRDefault="00CC62B4">
          <w:pPr>
            <w:pStyle w:val="TOC2"/>
            <w:rPr>
              <w:rFonts w:eastAsiaTheme="minorEastAsia"/>
              <w:lang w:eastAsia="es-ES"/>
            </w:rPr>
          </w:pPr>
          <w:hyperlink w:anchor="_Toc84932961" w:history="1">
            <w:r w:rsidRPr="00641BAE">
              <w:rPr>
                <w:rStyle w:val="Hyperlink"/>
              </w:rPr>
              <w:t>Conclusión gráficos:</w:t>
            </w:r>
            <w:r>
              <w:rPr>
                <w:webHidden/>
              </w:rPr>
              <w:tab/>
            </w:r>
            <w:r>
              <w:rPr>
                <w:webHidden/>
              </w:rPr>
              <w:fldChar w:fldCharType="begin"/>
            </w:r>
            <w:r>
              <w:rPr>
                <w:webHidden/>
              </w:rPr>
              <w:instrText xml:space="preserve"> PAGEREF _Toc84932961 \h </w:instrText>
            </w:r>
            <w:r>
              <w:rPr>
                <w:webHidden/>
              </w:rPr>
            </w:r>
            <w:r>
              <w:rPr>
                <w:webHidden/>
              </w:rPr>
              <w:fldChar w:fldCharType="separate"/>
            </w:r>
            <w:r>
              <w:rPr>
                <w:webHidden/>
              </w:rPr>
              <w:t>33</w:t>
            </w:r>
            <w:r>
              <w:rPr>
                <w:webHidden/>
              </w:rPr>
              <w:fldChar w:fldCharType="end"/>
            </w:r>
          </w:hyperlink>
        </w:p>
        <w:p w14:paraId="37C77FDC" w14:textId="30AE0554" w:rsidR="00CC62B4" w:rsidRDefault="00CC62B4">
          <w:pPr>
            <w:pStyle w:val="TOC2"/>
            <w:rPr>
              <w:rFonts w:eastAsiaTheme="minorEastAsia"/>
              <w:lang w:eastAsia="es-ES"/>
            </w:rPr>
          </w:pPr>
          <w:hyperlink w:anchor="_Toc84932962" w:history="1">
            <w:r w:rsidRPr="00641BAE">
              <w:rPr>
                <w:rStyle w:val="Hyperlink"/>
              </w:rPr>
              <w:t>Cálculo costo de una cobertura Open Cover</w:t>
            </w:r>
            <w:r>
              <w:rPr>
                <w:webHidden/>
              </w:rPr>
              <w:tab/>
            </w:r>
            <w:r>
              <w:rPr>
                <w:webHidden/>
              </w:rPr>
              <w:fldChar w:fldCharType="begin"/>
            </w:r>
            <w:r>
              <w:rPr>
                <w:webHidden/>
              </w:rPr>
              <w:instrText xml:space="preserve"> PAGEREF _Toc84932962 \h </w:instrText>
            </w:r>
            <w:r>
              <w:rPr>
                <w:webHidden/>
              </w:rPr>
            </w:r>
            <w:r>
              <w:rPr>
                <w:webHidden/>
              </w:rPr>
              <w:fldChar w:fldCharType="separate"/>
            </w:r>
            <w:r>
              <w:rPr>
                <w:webHidden/>
              </w:rPr>
              <w:t>33</w:t>
            </w:r>
            <w:r>
              <w:rPr>
                <w:webHidden/>
              </w:rPr>
              <w:fldChar w:fldCharType="end"/>
            </w:r>
          </w:hyperlink>
        </w:p>
        <w:p w14:paraId="7B80DBBB" w14:textId="174EFBC7" w:rsidR="00CC62B4" w:rsidRDefault="00CC62B4">
          <w:pPr>
            <w:pStyle w:val="TOC4"/>
            <w:tabs>
              <w:tab w:val="right" w:leader="dot" w:pos="8494"/>
            </w:tabs>
            <w:rPr>
              <w:rFonts w:eastAsiaTheme="minorEastAsia"/>
              <w:noProof/>
              <w:lang w:val="es-ES" w:eastAsia="es-ES"/>
            </w:rPr>
          </w:pPr>
          <w:hyperlink w:anchor="_Toc84932963" w:history="1">
            <w:r w:rsidRPr="00641BAE">
              <w:rPr>
                <w:rStyle w:val="Hyperlink"/>
                <w:noProof/>
              </w:rPr>
              <w:t>Rangos de Open Cover:</w:t>
            </w:r>
            <w:r>
              <w:rPr>
                <w:noProof/>
                <w:webHidden/>
              </w:rPr>
              <w:tab/>
            </w:r>
            <w:r>
              <w:rPr>
                <w:noProof/>
                <w:webHidden/>
              </w:rPr>
              <w:fldChar w:fldCharType="begin"/>
            </w:r>
            <w:r>
              <w:rPr>
                <w:noProof/>
                <w:webHidden/>
              </w:rPr>
              <w:instrText xml:space="preserve"> PAGEREF _Toc84932963 \h </w:instrText>
            </w:r>
            <w:r>
              <w:rPr>
                <w:noProof/>
                <w:webHidden/>
              </w:rPr>
            </w:r>
            <w:r>
              <w:rPr>
                <w:noProof/>
                <w:webHidden/>
              </w:rPr>
              <w:fldChar w:fldCharType="separate"/>
            </w:r>
            <w:r>
              <w:rPr>
                <w:noProof/>
                <w:webHidden/>
              </w:rPr>
              <w:t>34</w:t>
            </w:r>
            <w:r>
              <w:rPr>
                <w:noProof/>
                <w:webHidden/>
              </w:rPr>
              <w:fldChar w:fldCharType="end"/>
            </w:r>
          </w:hyperlink>
        </w:p>
        <w:p w14:paraId="197A99B6" w14:textId="535927D6" w:rsidR="00CC62B4" w:rsidRDefault="00CC62B4">
          <w:pPr>
            <w:pStyle w:val="TOC4"/>
            <w:tabs>
              <w:tab w:val="right" w:leader="dot" w:pos="8494"/>
            </w:tabs>
            <w:rPr>
              <w:rFonts w:eastAsiaTheme="minorEastAsia"/>
              <w:noProof/>
              <w:lang w:val="es-ES" w:eastAsia="es-ES"/>
            </w:rPr>
          </w:pPr>
          <w:hyperlink w:anchor="_Toc84932964" w:history="1">
            <w:r w:rsidRPr="00641BAE">
              <w:rPr>
                <w:rStyle w:val="Hyperlink"/>
                <w:noProof/>
                <w:lang w:val="es-ES"/>
              </w:rPr>
              <w:t>Punto medio teórico del rango:</w:t>
            </w:r>
            <w:r>
              <w:rPr>
                <w:noProof/>
                <w:webHidden/>
              </w:rPr>
              <w:tab/>
            </w:r>
            <w:r>
              <w:rPr>
                <w:noProof/>
                <w:webHidden/>
              </w:rPr>
              <w:fldChar w:fldCharType="begin"/>
            </w:r>
            <w:r>
              <w:rPr>
                <w:noProof/>
                <w:webHidden/>
              </w:rPr>
              <w:instrText xml:space="preserve"> PAGEREF _Toc84932964 \h </w:instrText>
            </w:r>
            <w:r>
              <w:rPr>
                <w:noProof/>
                <w:webHidden/>
              </w:rPr>
            </w:r>
            <w:r>
              <w:rPr>
                <w:noProof/>
                <w:webHidden/>
              </w:rPr>
              <w:fldChar w:fldCharType="separate"/>
            </w:r>
            <w:r>
              <w:rPr>
                <w:noProof/>
                <w:webHidden/>
              </w:rPr>
              <w:t>35</w:t>
            </w:r>
            <w:r>
              <w:rPr>
                <w:noProof/>
                <w:webHidden/>
              </w:rPr>
              <w:fldChar w:fldCharType="end"/>
            </w:r>
          </w:hyperlink>
        </w:p>
        <w:p w14:paraId="0F678980" w14:textId="19066D88" w:rsidR="00CC62B4" w:rsidRDefault="00CC62B4">
          <w:pPr>
            <w:pStyle w:val="TOC5"/>
            <w:tabs>
              <w:tab w:val="right" w:leader="dot" w:pos="8494"/>
            </w:tabs>
            <w:rPr>
              <w:rFonts w:eastAsiaTheme="minorEastAsia"/>
              <w:noProof/>
              <w:lang w:val="es-ES" w:eastAsia="es-ES"/>
            </w:rPr>
          </w:pPr>
          <w:hyperlink w:anchor="_Toc84932965" w:history="1">
            <w:r w:rsidRPr="00641BAE">
              <w:rPr>
                <w:rStyle w:val="Hyperlink"/>
                <w:noProof/>
              </w:rPr>
              <w:t>Cotización de los Rangos</w:t>
            </w:r>
            <w:r w:rsidRPr="00641BAE">
              <w:rPr>
                <w:rStyle w:val="Hyperlink"/>
                <w:noProof/>
                <w:lang w:val="es-ES"/>
              </w:rPr>
              <w:t>:</w:t>
            </w:r>
            <w:r>
              <w:rPr>
                <w:noProof/>
                <w:webHidden/>
              </w:rPr>
              <w:tab/>
            </w:r>
            <w:r>
              <w:rPr>
                <w:noProof/>
                <w:webHidden/>
              </w:rPr>
              <w:fldChar w:fldCharType="begin"/>
            </w:r>
            <w:r>
              <w:rPr>
                <w:noProof/>
                <w:webHidden/>
              </w:rPr>
              <w:instrText xml:space="preserve"> PAGEREF _Toc84932965 \h </w:instrText>
            </w:r>
            <w:r>
              <w:rPr>
                <w:noProof/>
                <w:webHidden/>
              </w:rPr>
            </w:r>
            <w:r>
              <w:rPr>
                <w:noProof/>
                <w:webHidden/>
              </w:rPr>
              <w:fldChar w:fldCharType="separate"/>
            </w:r>
            <w:r>
              <w:rPr>
                <w:noProof/>
                <w:webHidden/>
              </w:rPr>
              <w:t>35</w:t>
            </w:r>
            <w:r>
              <w:rPr>
                <w:noProof/>
                <w:webHidden/>
              </w:rPr>
              <w:fldChar w:fldCharType="end"/>
            </w:r>
          </w:hyperlink>
        </w:p>
        <w:p w14:paraId="1212B7B0" w14:textId="50FDD0FD" w:rsidR="00CC62B4" w:rsidRDefault="00CC62B4">
          <w:pPr>
            <w:pStyle w:val="TOC2"/>
            <w:rPr>
              <w:rFonts w:eastAsiaTheme="minorEastAsia"/>
              <w:lang w:eastAsia="es-ES"/>
            </w:rPr>
          </w:pPr>
          <w:hyperlink w:anchor="_Toc84932966" w:history="1">
            <w:r w:rsidRPr="00641BAE">
              <w:rPr>
                <w:rStyle w:val="Hyperlink"/>
              </w:rPr>
              <w:t>Bases de cobertura de los contratos de reaseguro</w:t>
            </w:r>
            <w:r>
              <w:rPr>
                <w:webHidden/>
              </w:rPr>
              <w:tab/>
            </w:r>
            <w:r>
              <w:rPr>
                <w:webHidden/>
              </w:rPr>
              <w:fldChar w:fldCharType="begin"/>
            </w:r>
            <w:r>
              <w:rPr>
                <w:webHidden/>
              </w:rPr>
              <w:instrText xml:space="preserve"> PAGEREF _Toc84932966 \h </w:instrText>
            </w:r>
            <w:r>
              <w:rPr>
                <w:webHidden/>
              </w:rPr>
            </w:r>
            <w:r>
              <w:rPr>
                <w:webHidden/>
              </w:rPr>
              <w:fldChar w:fldCharType="separate"/>
            </w:r>
            <w:r>
              <w:rPr>
                <w:webHidden/>
              </w:rPr>
              <w:t>36</w:t>
            </w:r>
            <w:r>
              <w:rPr>
                <w:webHidden/>
              </w:rPr>
              <w:fldChar w:fldCharType="end"/>
            </w:r>
          </w:hyperlink>
        </w:p>
        <w:p w14:paraId="731D99A6" w14:textId="2CBEB426" w:rsidR="00CC62B4" w:rsidRDefault="00CC62B4">
          <w:pPr>
            <w:pStyle w:val="TOC4"/>
            <w:tabs>
              <w:tab w:val="right" w:leader="dot" w:pos="8494"/>
            </w:tabs>
            <w:rPr>
              <w:rFonts w:eastAsiaTheme="minorEastAsia"/>
              <w:noProof/>
              <w:lang w:val="es-ES" w:eastAsia="es-ES"/>
            </w:rPr>
          </w:pPr>
          <w:hyperlink w:anchor="_Toc84932967" w:history="1">
            <w:r w:rsidRPr="00641BAE">
              <w:rPr>
                <w:rStyle w:val="Hyperlink"/>
                <w:noProof/>
              </w:rPr>
              <w:t>Base de cobertura de los contratos de reaseguro Open Cover</w:t>
            </w:r>
            <w:r>
              <w:rPr>
                <w:noProof/>
                <w:webHidden/>
              </w:rPr>
              <w:tab/>
            </w:r>
            <w:r>
              <w:rPr>
                <w:noProof/>
                <w:webHidden/>
              </w:rPr>
              <w:fldChar w:fldCharType="begin"/>
            </w:r>
            <w:r>
              <w:rPr>
                <w:noProof/>
                <w:webHidden/>
              </w:rPr>
              <w:instrText xml:space="preserve"> PAGEREF _Toc84932967 \h </w:instrText>
            </w:r>
            <w:r>
              <w:rPr>
                <w:noProof/>
                <w:webHidden/>
              </w:rPr>
            </w:r>
            <w:r>
              <w:rPr>
                <w:noProof/>
                <w:webHidden/>
              </w:rPr>
              <w:fldChar w:fldCharType="separate"/>
            </w:r>
            <w:r>
              <w:rPr>
                <w:noProof/>
                <w:webHidden/>
              </w:rPr>
              <w:t>37</w:t>
            </w:r>
            <w:r>
              <w:rPr>
                <w:noProof/>
                <w:webHidden/>
              </w:rPr>
              <w:fldChar w:fldCharType="end"/>
            </w:r>
          </w:hyperlink>
        </w:p>
        <w:p w14:paraId="519C76C8" w14:textId="19301698" w:rsidR="00CC62B4" w:rsidRDefault="00CC62B4">
          <w:pPr>
            <w:pStyle w:val="TOC4"/>
            <w:tabs>
              <w:tab w:val="right" w:leader="dot" w:pos="8494"/>
            </w:tabs>
            <w:rPr>
              <w:rFonts w:eastAsiaTheme="minorEastAsia"/>
              <w:noProof/>
              <w:lang w:val="es-ES" w:eastAsia="es-ES"/>
            </w:rPr>
          </w:pPr>
          <w:hyperlink w:anchor="_Toc84932968" w:history="1">
            <w:r w:rsidRPr="00641BAE">
              <w:rPr>
                <w:rStyle w:val="Hyperlink"/>
                <w:noProof/>
              </w:rPr>
              <w:t>Base de cobertura de los programas de reaseguro con contratos automáticos</w:t>
            </w:r>
            <w:r>
              <w:rPr>
                <w:noProof/>
                <w:webHidden/>
              </w:rPr>
              <w:tab/>
            </w:r>
            <w:r>
              <w:rPr>
                <w:noProof/>
                <w:webHidden/>
              </w:rPr>
              <w:fldChar w:fldCharType="begin"/>
            </w:r>
            <w:r>
              <w:rPr>
                <w:noProof/>
                <w:webHidden/>
              </w:rPr>
              <w:instrText xml:space="preserve"> PAGEREF _Toc84932968 \h </w:instrText>
            </w:r>
            <w:r>
              <w:rPr>
                <w:noProof/>
                <w:webHidden/>
              </w:rPr>
            </w:r>
            <w:r>
              <w:rPr>
                <w:noProof/>
                <w:webHidden/>
              </w:rPr>
              <w:fldChar w:fldCharType="separate"/>
            </w:r>
            <w:r>
              <w:rPr>
                <w:noProof/>
                <w:webHidden/>
              </w:rPr>
              <w:t>37</w:t>
            </w:r>
            <w:r>
              <w:rPr>
                <w:noProof/>
                <w:webHidden/>
              </w:rPr>
              <w:fldChar w:fldCharType="end"/>
            </w:r>
          </w:hyperlink>
        </w:p>
        <w:p w14:paraId="7A85ABB2" w14:textId="69A6D8F6" w:rsidR="00CC62B4" w:rsidRDefault="00CC62B4">
          <w:pPr>
            <w:pStyle w:val="TOC2"/>
            <w:rPr>
              <w:rFonts w:eastAsiaTheme="minorEastAsia"/>
              <w:lang w:eastAsia="es-ES"/>
            </w:rPr>
          </w:pPr>
          <w:hyperlink w:anchor="_Toc84932969" w:history="1">
            <w:r w:rsidRPr="00641BAE">
              <w:rPr>
                <w:rStyle w:val="Hyperlink"/>
              </w:rPr>
              <w:t>Caso RARO de mercados con condiciones inestables:</w:t>
            </w:r>
            <w:r>
              <w:rPr>
                <w:webHidden/>
              </w:rPr>
              <w:tab/>
            </w:r>
            <w:r>
              <w:rPr>
                <w:webHidden/>
              </w:rPr>
              <w:fldChar w:fldCharType="begin"/>
            </w:r>
            <w:r>
              <w:rPr>
                <w:webHidden/>
              </w:rPr>
              <w:instrText xml:space="preserve"> PAGEREF _Toc84932969 \h </w:instrText>
            </w:r>
            <w:r>
              <w:rPr>
                <w:webHidden/>
              </w:rPr>
            </w:r>
            <w:r>
              <w:rPr>
                <w:webHidden/>
              </w:rPr>
              <w:fldChar w:fldCharType="separate"/>
            </w:r>
            <w:r>
              <w:rPr>
                <w:webHidden/>
              </w:rPr>
              <w:t>37</w:t>
            </w:r>
            <w:r>
              <w:rPr>
                <w:webHidden/>
              </w:rPr>
              <w:fldChar w:fldCharType="end"/>
            </w:r>
          </w:hyperlink>
        </w:p>
        <w:p w14:paraId="7518D215" w14:textId="4EB6E42A" w:rsidR="00CC62B4" w:rsidRDefault="00CC62B4">
          <w:pPr>
            <w:pStyle w:val="TOC1"/>
            <w:rPr>
              <w:rFonts w:eastAsiaTheme="minorEastAsia"/>
              <w:b w:val="0"/>
              <w:bCs w:val="0"/>
              <w:lang w:val="es-ES" w:eastAsia="es-ES"/>
            </w:rPr>
          </w:pPr>
          <w:hyperlink w:anchor="_Toc84932970" w:history="1">
            <w:r w:rsidRPr="00641BAE">
              <w:rPr>
                <w:rStyle w:val="Hyperlink"/>
              </w:rPr>
              <w:t>Contratos</w:t>
            </w:r>
            <w:r>
              <w:rPr>
                <w:webHidden/>
              </w:rPr>
              <w:tab/>
            </w:r>
            <w:r>
              <w:rPr>
                <w:webHidden/>
              </w:rPr>
              <w:fldChar w:fldCharType="begin"/>
            </w:r>
            <w:r>
              <w:rPr>
                <w:webHidden/>
              </w:rPr>
              <w:instrText xml:space="preserve"> PAGEREF _Toc84932970 \h </w:instrText>
            </w:r>
            <w:r>
              <w:rPr>
                <w:webHidden/>
              </w:rPr>
            </w:r>
            <w:r>
              <w:rPr>
                <w:webHidden/>
              </w:rPr>
              <w:fldChar w:fldCharType="separate"/>
            </w:r>
            <w:r>
              <w:rPr>
                <w:webHidden/>
              </w:rPr>
              <w:t>37</w:t>
            </w:r>
            <w:r>
              <w:rPr>
                <w:webHidden/>
              </w:rPr>
              <w:fldChar w:fldCharType="end"/>
            </w:r>
          </w:hyperlink>
        </w:p>
        <w:p w14:paraId="54406ABC" w14:textId="70EDDB83" w:rsidR="00CC62B4" w:rsidRDefault="00CC62B4">
          <w:pPr>
            <w:pStyle w:val="TOC2"/>
            <w:rPr>
              <w:rFonts w:eastAsiaTheme="minorEastAsia"/>
              <w:lang w:eastAsia="es-ES"/>
            </w:rPr>
          </w:pPr>
          <w:hyperlink w:anchor="_Toc84932971" w:history="1">
            <w:r w:rsidRPr="00641BAE">
              <w:rPr>
                <w:rStyle w:val="Hyperlink"/>
              </w:rPr>
              <w:t>Retención</w:t>
            </w:r>
            <w:r>
              <w:rPr>
                <w:webHidden/>
              </w:rPr>
              <w:tab/>
            </w:r>
            <w:r>
              <w:rPr>
                <w:webHidden/>
              </w:rPr>
              <w:fldChar w:fldCharType="begin"/>
            </w:r>
            <w:r>
              <w:rPr>
                <w:webHidden/>
              </w:rPr>
              <w:instrText xml:space="preserve"> PAGEREF _Toc84932971 \h </w:instrText>
            </w:r>
            <w:r>
              <w:rPr>
                <w:webHidden/>
              </w:rPr>
            </w:r>
            <w:r>
              <w:rPr>
                <w:webHidden/>
              </w:rPr>
              <w:fldChar w:fldCharType="separate"/>
            </w:r>
            <w:r>
              <w:rPr>
                <w:webHidden/>
              </w:rPr>
              <w:t>38</w:t>
            </w:r>
            <w:r>
              <w:rPr>
                <w:webHidden/>
              </w:rPr>
              <w:fldChar w:fldCharType="end"/>
            </w:r>
          </w:hyperlink>
        </w:p>
        <w:p w14:paraId="464B98EB" w14:textId="4DB7535C" w:rsidR="00CC62B4" w:rsidRDefault="00CC62B4">
          <w:pPr>
            <w:pStyle w:val="TOC3"/>
            <w:tabs>
              <w:tab w:val="right" w:leader="dot" w:pos="8494"/>
            </w:tabs>
            <w:rPr>
              <w:rFonts w:eastAsiaTheme="minorEastAsia"/>
              <w:noProof/>
              <w:lang w:val="es-ES" w:eastAsia="es-ES"/>
            </w:rPr>
          </w:pPr>
          <w:hyperlink w:anchor="_Toc84932972" w:history="1">
            <w:r w:rsidRPr="00641BAE">
              <w:rPr>
                <w:rStyle w:val="Hyperlink"/>
                <w:noProof/>
              </w:rPr>
              <w:t>Factores Técnicos:</w:t>
            </w:r>
            <w:r>
              <w:rPr>
                <w:noProof/>
                <w:webHidden/>
              </w:rPr>
              <w:tab/>
            </w:r>
            <w:r>
              <w:rPr>
                <w:noProof/>
                <w:webHidden/>
              </w:rPr>
              <w:fldChar w:fldCharType="begin"/>
            </w:r>
            <w:r>
              <w:rPr>
                <w:noProof/>
                <w:webHidden/>
              </w:rPr>
              <w:instrText xml:space="preserve"> PAGEREF _Toc84932972 \h </w:instrText>
            </w:r>
            <w:r>
              <w:rPr>
                <w:noProof/>
                <w:webHidden/>
              </w:rPr>
            </w:r>
            <w:r>
              <w:rPr>
                <w:noProof/>
                <w:webHidden/>
              </w:rPr>
              <w:fldChar w:fldCharType="separate"/>
            </w:r>
            <w:r>
              <w:rPr>
                <w:noProof/>
                <w:webHidden/>
              </w:rPr>
              <w:t>38</w:t>
            </w:r>
            <w:r>
              <w:rPr>
                <w:noProof/>
                <w:webHidden/>
              </w:rPr>
              <w:fldChar w:fldCharType="end"/>
            </w:r>
          </w:hyperlink>
        </w:p>
        <w:p w14:paraId="5D365B6B" w14:textId="0BC63B47" w:rsidR="00CC62B4" w:rsidRDefault="00CC62B4">
          <w:pPr>
            <w:pStyle w:val="TOC3"/>
            <w:tabs>
              <w:tab w:val="right" w:leader="dot" w:pos="8494"/>
            </w:tabs>
            <w:rPr>
              <w:rFonts w:eastAsiaTheme="minorEastAsia"/>
              <w:noProof/>
              <w:lang w:val="es-ES" w:eastAsia="es-ES"/>
            </w:rPr>
          </w:pPr>
          <w:hyperlink w:anchor="_Toc84932973" w:history="1">
            <w:r w:rsidRPr="00641BAE">
              <w:rPr>
                <w:rStyle w:val="Hyperlink"/>
                <w:noProof/>
              </w:rPr>
              <w:t>Factores Financieros:</w:t>
            </w:r>
            <w:r>
              <w:rPr>
                <w:noProof/>
                <w:webHidden/>
              </w:rPr>
              <w:tab/>
            </w:r>
            <w:r>
              <w:rPr>
                <w:noProof/>
                <w:webHidden/>
              </w:rPr>
              <w:fldChar w:fldCharType="begin"/>
            </w:r>
            <w:r>
              <w:rPr>
                <w:noProof/>
                <w:webHidden/>
              </w:rPr>
              <w:instrText xml:space="preserve"> PAGEREF _Toc84932973 \h </w:instrText>
            </w:r>
            <w:r>
              <w:rPr>
                <w:noProof/>
                <w:webHidden/>
              </w:rPr>
            </w:r>
            <w:r>
              <w:rPr>
                <w:noProof/>
                <w:webHidden/>
              </w:rPr>
              <w:fldChar w:fldCharType="separate"/>
            </w:r>
            <w:r>
              <w:rPr>
                <w:noProof/>
                <w:webHidden/>
              </w:rPr>
              <w:t>38</w:t>
            </w:r>
            <w:r>
              <w:rPr>
                <w:noProof/>
                <w:webHidden/>
              </w:rPr>
              <w:fldChar w:fldCharType="end"/>
            </w:r>
          </w:hyperlink>
        </w:p>
        <w:p w14:paraId="095DEEDE" w14:textId="45D807F7" w:rsidR="00CC62B4" w:rsidRDefault="00CC62B4">
          <w:pPr>
            <w:pStyle w:val="TOC2"/>
            <w:rPr>
              <w:rFonts w:eastAsiaTheme="minorEastAsia"/>
              <w:lang w:eastAsia="es-ES"/>
            </w:rPr>
          </w:pPr>
          <w:hyperlink w:anchor="_Toc84932974" w:history="1">
            <w:r w:rsidRPr="00641BAE">
              <w:rPr>
                <w:rStyle w:val="Hyperlink"/>
              </w:rPr>
              <w:t>Partes del contrato de reaseguro y sus cláusulas:</w:t>
            </w:r>
            <w:r>
              <w:rPr>
                <w:webHidden/>
              </w:rPr>
              <w:tab/>
            </w:r>
            <w:r>
              <w:rPr>
                <w:webHidden/>
              </w:rPr>
              <w:fldChar w:fldCharType="begin"/>
            </w:r>
            <w:r>
              <w:rPr>
                <w:webHidden/>
              </w:rPr>
              <w:instrText xml:space="preserve"> PAGEREF _Toc84932974 \h </w:instrText>
            </w:r>
            <w:r>
              <w:rPr>
                <w:webHidden/>
              </w:rPr>
            </w:r>
            <w:r>
              <w:rPr>
                <w:webHidden/>
              </w:rPr>
              <w:fldChar w:fldCharType="separate"/>
            </w:r>
            <w:r>
              <w:rPr>
                <w:webHidden/>
              </w:rPr>
              <w:t>38</w:t>
            </w:r>
            <w:r>
              <w:rPr>
                <w:webHidden/>
              </w:rPr>
              <w:fldChar w:fldCharType="end"/>
            </w:r>
          </w:hyperlink>
        </w:p>
        <w:p w14:paraId="73A169B3" w14:textId="637FCDE9" w:rsidR="00CC62B4" w:rsidRDefault="00CC62B4">
          <w:pPr>
            <w:pStyle w:val="TOC3"/>
            <w:tabs>
              <w:tab w:val="left" w:pos="880"/>
              <w:tab w:val="right" w:leader="dot" w:pos="8494"/>
            </w:tabs>
            <w:rPr>
              <w:rFonts w:eastAsiaTheme="minorEastAsia"/>
              <w:noProof/>
              <w:lang w:val="es-ES" w:eastAsia="es-ES"/>
            </w:rPr>
          </w:pPr>
          <w:hyperlink w:anchor="_Toc84932975" w:history="1">
            <w:r w:rsidRPr="00641BAE">
              <w:rPr>
                <w:rStyle w:val="Hyperlink"/>
                <w:noProof/>
              </w:rPr>
              <w:t>1)</w:t>
            </w:r>
            <w:r>
              <w:rPr>
                <w:rFonts w:eastAsiaTheme="minorEastAsia"/>
                <w:noProof/>
                <w:lang w:val="es-ES" w:eastAsia="es-ES"/>
              </w:rPr>
              <w:tab/>
            </w:r>
            <w:r w:rsidRPr="00641BAE">
              <w:rPr>
                <w:rStyle w:val="Hyperlink"/>
                <w:noProof/>
              </w:rPr>
              <w:t>Condiciones particulares</w:t>
            </w:r>
            <w:r>
              <w:rPr>
                <w:noProof/>
                <w:webHidden/>
              </w:rPr>
              <w:tab/>
            </w:r>
            <w:r>
              <w:rPr>
                <w:noProof/>
                <w:webHidden/>
              </w:rPr>
              <w:fldChar w:fldCharType="begin"/>
            </w:r>
            <w:r>
              <w:rPr>
                <w:noProof/>
                <w:webHidden/>
              </w:rPr>
              <w:instrText xml:space="preserve"> PAGEREF _Toc84932975 \h </w:instrText>
            </w:r>
            <w:r>
              <w:rPr>
                <w:noProof/>
                <w:webHidden/>
              </w:rPr>
            </w:r>
            <w:r>
              <w:rPr>
                <w:noProof/>
                <w:webHidden/>
              </w:rPr>
              <w:fldChar w:fldCharType="separate"/>
            </w:r>
            <w:r>
              <w:rPr>
                <w:noProof/>
                <w:webHidden/>
              </w:rPr>
              <w:t>38</w:t>
            </w:r>
            <w:r>
              <w:rPr>
                <w:noProof/>
                <w:webHidden/>
              </w:rPr>
              <w:fldChar w:fldCharType="end"/>
            </w:r>
          </w:hyperlink>
        </w:p>
        <w:p w14:paraId="1260FAEE" w14:textId="35AF1BEC" w:rsidR="00CC62B4" w:rsidRDefault="00CC62B4">
          <w:pPr>
            <w:pStyle w:val="TOC3"/>
            <w:tabs>
              <w:tab w:val="left" w:pos="880"/>
              <w:tab w:val="right" w:leader="dot" w:pos="8494"/>
            </w:tabs>
            <w:rPr>
              <w:rFonts w:eastAsiaTheme="minorEastAsia"/>
              <w:noProof/>
              <w:lang w:val="es-ES" w:eastAsia="es-ES"/>
            </w:rPr>
          </w:pPr>
          <w:hyperlink w:anchor="_Toc84932976" w:history="1">
            <w:r w:rsidRPr="00641BAE">
              <w:rPr>
                <w:rStyle w:val="Hyperlink"/>
                <w:noProof/>
              </w:rPr>
              <w:t>2)</w:t>
            </w:r>
            <w:r>
              <w:rPr>
                <w:rFonts w:eastAsiaTheme="minorEastAsia"/>
                <w:noProof/>
                <w:lang w:val="es-ES" w:eastAsia="es-ES"/>
              </w:rPr>
              <w:tab/>
            </w:r>
            <w:r w:rsidRPr="00641BAE">
              <w:rPr>
                <w:rStyle w:val="Hyperlink"/>
                <w:noProof/>
              </w:rPr>
              <w:t>Condiciones generales</w:t>
            </w:r>
            <w:r>
              <w:rPr>
                <w:noProof/>
                <w:webHidden/>
              </w:rPr>
              <w:tab/>
            </w:r>
            <w:r>
              <w:rPr>
                <w:noProof/>
                <w:webHidden/>
              </w:rPr>
              <w:fldChar w:fldCharType="begin"/>
            </w:r>
            <w:r>
              <w:rPr>
                <w:noProof/>
                <w:webHidden/>
              </w:rPr>
              <w:instrText xml:space="preserve"> PAGEREF _Toc84932976 \h </w:instrText>
            </w:r>
            <w:r>
              <w:rPr>
                <w:noProof/>
                <w:webHidden/>
              </w:rPr>
            </w:r>
            <w:r>
              <w:rPr>
                <w:noProof/>
                <w:webHidden/>
              </w:rPr>
              <w:fldChar w:fldCharType="separate"/>
            </w:r>
            <w:r>
              <w:rPr>
                <w:noProof/>
                <w:webHidden/>
              </w:rPr>
              <w:t>39</w:t>
            </w:r>
            <w:r>
              <w:rPr>
                <w:noProof/>
                <w:webHidden/>
              </w:rPr>
              <w:fldChar w:fldCharType="end"/>
            </w:r>
          </w:hyperlink>
        </w:p>
        <w:p w14:paraId="2D873C87" w14:textId="70011740" w:rsidR="00CC62B4" w:rsidRDefault="00CC62B4">
          <w:pPr>
            <w:pStyle w:val="TOC2"/>
            <w:rPr>
              <w:rFonts w:eastAsiaTheme="minorEastAsia"/>
              <w:lang w:eastAsia="es-ES"/>
            </w:rPr>
          </w:pPr>
          <w:hyperlink w:anchor="_Toc84932977" w:history="1">
            <w:r w:rsidRPr="00641BAE">
              <w:rPr>
                <w:rStyle w:val="Hyperlink"/>
              </w:rPr>
              <w:t>Costo Contratos No proporcionales:</w:t>
            </w:r>
            <w:r>
              <w:rPr>
                <w:webHidden/>
              </w:rPr>
              <w:tab/>
            </w:r>
            <w:r>
              <w:rPr>
                <w:webHidden/>
              </w:rPr>
              <w:fldChar w:fldCharType="begin"/>
            </w:r>
            <w:r>
              <w:rPr>
                <w:webHidden/>
              </w:rPr>
              <w:instrText xml:space="preserve"> PAGEREF _Toc84932977 \h </w:instrText>
            </w:r>
            <w:r>
              <w:rPr>
                <w:webHidden/>
              </w:rPr>
            </w:r>
            <w:r>
              <w:rPr>
                <w:webHidden/>
              </w:rPr>
              <w:fldChar w:fldCharType="separate"/>
            </w:r>
            <w:r>
              <w:rPr>
                <w:webHidden/>
              </w:rPr>
              <w:t>40</w:t>
            </w:r>
            <w:r>
              <w:rPr>
                <w:webHidden/>
              </w:rPr>
              <w:fldChar w:fldCharType="end"/>
            </w:r>
          </w:hyperlink>
        </w:p>
        <w:p w14:paraId="3829C622" w14:textId="1B437C72" w:rsidR="00CC62B4" w:rsidRDefault="00CC62B4">
          <w:pPr>
            <w:pStyle w:val="TOC1"/>
            <w:rPr>
              <w:rFonts w:eastAsiaTheme="minorEastAsia"/>
              <w:b w:val="0"/>
              <w:bCs w:val="0"/>
              <w:lang w:val="es-ES" w:eastAsia="es-ES"/>
            </w:rPr>
          </w:pPr>
          <w:hyperlink w:anchor="_Toc84932978" w:history="1">
            <w:r w:rsidRPr="00641BAE">
              <w:rPr>
                <w:rStyle w:val="Hyperlink"/>
              </w:rPr>
              <w:t>7° Clase 07/10/2021</w:t>
            </w:r>
            <w:r>
              <w:rPr>
                <w:webHidden/>
              </w:rPr>
              <w:tab/>
            </w:r>
            <w:r>
              <w:rPr>
                <w:webHidden/>
              </w:rPr>
              <w:fldChar w:fldCharType="begin"/>
            </w:r>
            <w:r>
              <w:rPr>
                <w:webHidden/>
              </w:rPr>
              <w:instrText xml:space="preserve"> PAGEREF _Toc84932978 \h </w:instrText>
            </w:r>
            <w:r>
              <w:rPr>
                <w:webHidden/>
              </w:rPr>
            </w:r>
            <w:r>
              <w:rPr>
                <w:webHidden/>
              </w:rPr>
              <w:fldChar w:fldCharType="separate"/>
            </w:r>
            <w:r>
              <w:rPr>
                <w:webHidden/>
              </w:rPr>
              <w:t>41</w:t>
            </w:r>
            <w:r>
              <w:rPr>
                <w:webHidden/>
              </w:rPr>
              <w:fldChar w:fldCharType="end"/>
            </w:r>
          </w:hyperlink>
        </w:p>
        <w:p w14:paraId="35A2DDF2" w14:textId="14FE8C10" w:rsidR="00CC62B4" w:rsidRDefault="00CC62B4">
          <w:pPr>
            <w:pStyle w:val="TOC2"/>
            <w:rPr>
              <w:rFonts w:eastAsiaTheme="minorEastAsia"/>
              <w:lang w:eastAsia="es-ES"/>
            </w:rPr>
          </w:pPr>
          <w:hyperlink w:anchor="_Toc84932979" w:history="1">
            <w:r w:rsidRPr="00641BAE">
              <w:rPr>
                <w:rStyle w:val="Hyperlink"/>
              </w:rPr>
              <w:t>Ejercicio Ajuste por producción 1:</w:t>
            </w:r>
            <w:r>
              <w:rPr>
                <w:webHidden/>
              </w:rPr>
              <w:tab/>
            </w:r>
            <w:r>
              <w:rPr>
                <w:webHidden/>
              </w:rPr>
              <w:fldChar w:fldCharType="begin"/>
            </w:r>
            <w:r>
              <w:rPr>
                <w:webHidden/>
              </w:rPr>
              <w:instrText xml:space="preserve"> PAGEREF _Toc84932979 \h </w:instrText>
            </w:r>
            <w:r>
              <w:rPr>
                <w:webHidden/>
              </w:rPr>
            </w:r>
            <w:r>
              <w:rPr>
                <w:webHidden/>
              </w:rPr>
              <w:fldChar w:fldCharType="separate"/>
            </w:r>
            <w:r>
              <w:rPr>
                <w:webHidden/>
              </w:rPr>
              <w:t>41</w:t>
            </w:r>
            <w:r>
              <w:rPr>
                <w:webHidden/>
              </w:rPr>
              <w:fldChar w:fldCharType="end"/>
            </w:r>
          </w:hyperlink>
        </w:p>
        <w:p w14:paraId="44294D5A" w14:textId="4DB4B7D3" w:rsidR="00CC62B4" w:rsidRDefault="00CC62B4">
          <w:pPr>
            <w:pStyle w:val="TOC3"/>
            <w:tabs>
              <w:tab w:val="right" w:leader="dot" w:pos="8494"/>
            </w:tabs>
            <w:rPr>
              <w:rFonts w:eastAsiaTheme="minorEastAsia"/>
              <w:noProof/>
              <w:lang w:val="es-ES" w:eastAsia="es-ES"/>
            </w:rPr>
          </w:pPr>
          <w:hyperlink w:anchor="_Toc84932980" w:history="1">
            <w:r w:rsidRPr="00641BAE">
              <w:rPr>
                <w:rStyle w:val="Hyperlink"/>
                <w:noProof/>
              </w:rPr>
              <w:t>Contrato XL - Tasa Fija Con restablecimientos pagos- Ramo Automotores - Cobertura: Responsabilidad Civil</w:t>
            </w:r>
            <w:r>
              <w:rPr>
                <w:noProof/>
                <w:webHidden/>
              </w:rPr>
              <w:tab/>
            </w:r>
            <w:r>
              <w:rPr>
                <w:noProof/>
                <w:webHidden/>
              </w:rPr>
              <w:fldChar w:fldCharType="begin"/>
            </w:r>
            <w:r>
              <w:rPr>
                <w:noProof/>
                <w:webHidden/>
              </w:rPr>
              <w:instrText xml:space="preserve"> PAGEREF _Toc84932980 \h </w:instrText>
            </w:r>
            <w:r>
              <w:rPr>
                <w:noProof/>
                <w:webHidden/>
              </w:rPr>
            </w:r>
            <w:r>
              <w:rPr>
                <w:noProof/>
                <w:webHidden/>
              </w:rPr>
              <w:fldChar w:fldCharType="separate"/>
            </w:r>
            <w:r>
              <w:rPr>
                <w:noProof/>
                <w:webHidden/>
              </w:rPr>
              <w:t>41</w:t>
            </w:r>
            <w:r>
              <w:rPr>
                <w:noProof/>
                <w:webHidden/>
              </w:rPr>
              <w:fldChar w:fldCharType="end"/>
            </w:r>
          </w:hyperlink>
        </w:p>
        <w:p w14:paraId="7F89579F" w14:textId="77B160B3" w:rsidR="00CC62B4" w:rsidRDefault="00CC62B4">
          <w:pPr>
            <w:pStyle w:val="TOC4"/>
            <w:tabs>
              <w:tab w:val="left" w:pos="1100"/>
              <w:tab w:val="right" w:leader="dot" w:pos="8494"/>
            </w:tabs>
            <w:rPr>
              <w:rFonts w:eastAsiaTheme="minorEastAsia"/>
              <w:noProof/>
              <w:lang w:val="es-ES" w:eastAsia="es-ES"/>
            </w:rPr>
          </w:pPr>
          <w:hyperlink w:anchor="_Toc84932981" w:history="1">
            <w:r w:rsidRPr="00641BAE">
              <w:rPr>
                <w:rStyle w:val="Hyperlink"/>
                <w:rFonts w:ascii="Symbol" w:hAnsi="Symbol"/>
                <w:noProof/>
              </w:rPr>
              <w:t></w:t>
            </w:r>
            <w:r>
              <w:rPr>
                <w:rFonts w:eastAsiaTheme="minorEastAsia"/>
                <w:noProof/>
                <w:lang w:val="es-ES" w:eastAsia="es-ES"/>
              </w:rPr>
              <w:tab/>
            </w:r>
            <w:r w:rsidRPr="00641BAE">
              <w:rPr>
                <w:rStyle w:val="Hyperlink"/>
                <w:noProof/>
              </w:rPr>
              <w:t>Vigencia del contrato</w:t>
            </w:r>
            <w:r>
              <w:rPr>
                <w:noProof/>
                <w:webHidden/>
              </w:rPr>
              <w:tab/>
            </w:r>
            <w:r>
              <w:rPr>
                <w:noProof/>
                <w:webHidden/>
              </w:rPr>
              <w:fldChar w:fldCharType="begin"/>
            </w:r>
            <w:r>
              <w:rPr>
                <w:noProof/>
                <w:webHidden/>
              </w:rPr>
              <w:instrText xml:space="preserve"> PAGEREF _Toc84932981 \h </w:instrText>
            </w:r>
            <w:r>
              <w:rPr>
                <w:noProof/>
                <w:webHidden/>
              </w:rPr>
            </w:r>
            <w:r>
              <w:rPr>
                <w:noProof/>
                <w:webHidden/>
              </w:rPr>
              <w:fldChar w:fldCharType="separate"/>
            </w:r>
            <w:r>
              <w:rPr>
                <w:noProof/>
                <w:webHidden/>
              </w:rPr>
              <w:t>42</w:t>
            </w:r>
            <w:r>
              <w:rPr>
                <w:noProof/>
                <w:webHidden/>
              </w:rPr>
              <w:fldChar w:fldCharType="end"/>
            </w:r>
          </w:hyperlink>
        </w:p>
        <w:p w14:paraId="52F37E79" w14:textId="08B8E792" w:rsidR="00CC62B4" w:rsidRDefault="00CC62B4">
          <w:pPr>
            <w:pStyle w:val="TOC4"/>
            <w:tabs>
              <w:tab w:val="left" w:pos="1100"/>
              <w:tab w:val="right" w:leader="dot" w:pos="8494"/>
            </w:tabs>
            <w:rPr>
              <w:rFonts w:eastAsiaTheme="minorEastAsia"/>
              <w:noProof/>
              <w:lang w:val="es-ES" w:eastAsia="es-ES"/>
            </w:rPr>
          </w:pPr>
          <w:hyperlink w:anchor="_Toc84932982" w:history="1">
            <w:r w:rsidRPr="00641BAE">
              <w:rPr>
                <w:rStyle w:val="Hyperlink"/>
                <w:rFonts w:ascii="Symbol" w:hAnsi="Symbol"/>
                <w:noProof/>
              </w:rPr>
              <w:t></w:t>
            </w:r>
            <w:r>
              <w:rPr>
                <w:rFonts w:eastAsiaTheme="minorEastAsia"/>
                <w:noProof/>
                <w:lang w:val="es-ES" w:eastAsia="es-ES"/>
              </w:rPr>
              <w:tab/>
            </w:r>
            <w:r w:rsidRPr="00641BAE">
              <w:rPr>
                <w:rStyle w:val="Hyperlink"/>
                <w:noProof/>
              </w:rPr>
              <w:t>Vida del contrato</w:t>
            </w:r>
            <w:r>
              <w:rPr>
                <w:noProof/>
                <w:webHidden/>
              </w:rPr>
              <w:tab/>
            </w:r>
            <w:r>
              <w:rPr>
                <w:noProof/>
                <w:webHidden/>
              </w:rPr>
              <w:fldChar w:fldCharType="begin"/>
            </w:r>
            <w:r>
              <w:rPr>
                <w:noProof/>
                <w:webHidden/>
              </w:rPr>
              <w:instrText xml:space="preserve"> PAGEREF _Toc84932982 \h </w:instrText>
            </w:r>
            <w:r>
              <w:rPr>
                <w:noProof/>
                <w:webHidden/>
              </w:rPr>
            </w:r>
            <w:r>
              <w:rPr>
                <w:noProof/>
                <w:webHidden/>
              </w:rPr>
              <w:fldChar w:fldCharType="separate"/>
            </w:r>
            <w:r>
              <w:rPr>
                <w:noProof/>
                <w:webHidden/>
              </w:rPr>
              <w:t>42</w:t>
            </w:r>
            <w:r>
              <w:rPr>
                <w:noProof/>
                <w:webHidden/>
              </w:rPr>
              <w:fldChar w:fldCharType="end"/>
            </w:r>
          </w:hyperlink>
        </w:p>
        <w:p w14:paraId="6247D0C8" w14:textId="4CA5C307" w:rsidR="00CC62B4" w:rsidRDefault="00CC62B4">
          <w:pPr>
            <w:pStyle w:val="TOC4"/>
            <w:tabs>
              <w:tab w:val="right" w:leader="dot" w:pos="8494"/>
            </w:tabs>
            <w:rPr>
              <w:rFonts w:eastAsiaTheme="minorEastAsia"/>
              <w:noProof/>
              <w:lang w:val="es-ES" w:eastAsia="es-ES"/>
            </w:rPr>
          </w:pPr>
          <w:hyperlink w:anchor="_Toc84932983" w:history="1">
            <w:r w:rsidRPr="00641BAE">
              <w:rPr>
                <w:rStyle w:val="Hyperlink"/>
                <w:b/>
                <w:bCs/>
                <w:noProof/>
              </w:rPr>
              <w:t>¿Corresponde generar el Ajuste por producción?</w:t>
            </w:r>
            <w:r>
              <w:rPr>
                <w:noProof/>
                <w:webHidden/>
              </w:rPr>
              <w:tab/>
            </w:r>
            <w:r>
              <w:rPr>
                <w:noProof/>
                <w:webHidden/>
              </w:rPr>
              <w:fldChar w:fldCharType="begin"/>
            </w:r>
            <w:r>
              <w:rPr>
                <w:noProof/>
                <w:webHidden/>
              </w:rPr>
              <w:instrText xml:space="preserve"> PAGEREF _Toc84932983 \h </w:instrText>
            </w:r>
            <w:r>
              <w:rPr>
                <w:noProof/>
                <w:webHidden/>
              </w:rPr>
            </w:r>
            <w:r>
              <w:rPr>
                <w:noProof/>
                <w:webHidden/>
              </w:rPr>
              <w:fldChar w:fldCharType="separate"/>
            </w:r>
            <w:r>
              <w:rPr>
                <w:noProof/>
                <w:webHidden/>
              </w:rPr>
              <w:t>43</w:t>
            </w:r>
            <w:r>
              <w:rPr>
                <w:noProof/>
                <w:webHidden/>
              </w:rPr>
              <w:fldChar w:fldCharType="end"/>
            </w:r>
          </w:hyperlink>
        </w:p>
        <w:p w14:paraId="782166EA" w14:textId="37E7924B" w:rsidR="00CC62B4" w:rsidRDefault="00CC62B4">
          <w:pPr>
            <w:pStyle w:val="TOC5"/>
            <w:tabs>
              <w:tab w:val="left" w:pos="1320"/>
              <w:tab w:val="right" w:leader="dot" w:pos="8494"/>
            </w:tabs>
            <w:rPr>
              <w:rFonts w:eastAsiaTheme="minorEastAsia"/>
              <w:noProof/>
              <w:lang w:val="es-ES" w:eastAsia="es-ES"/>
            </w:rPr>
          </w:pPr>
          <w:hyperlink w:anchor="_Toc84932984" w:history="1">
            <w:r w:rsidRPr="00641BAE">
              <w:rPr>
                <w:rStyle w:val="Hyperlink"/>
                <w:b/>
                <w:bCs/>
                <w:i/>
                <w:noProof/>
              </w:rPr>
              <w:t>a)</w:t>
            </w:r>
            <w:r>
              <w:rPr>
                <w:rFonts w:eastAsiaTheme="minorEastAsia"/>
                <w:noProof/>
                <w:lang w:val="es-ES" w:eastAsia="es-ES"/>
              </w:rPr>
              <w:tab/>
            </w:r>
            <w:r w:rsidRPr="00641BAE">
              <w:rPr>
                <w:rStyle w:val="Hyperlink"/>
                <w:b/>
                <w:bCs/>
                <w:i/>
                <w:iCs/>
                <w:noProof/>
              </w:rPr>
              <w:t xml:space="preserve">Situación a) </w:t>
            </w:r>
            <w:r w:rsidRPr="00641BAE">
              <w:rPr>
                <w:rStyle w:val="Hyperlink"/>
                <w:b/>
                <w:bCs/>
                <w:noProof/>
              </w:rPr>
              <w:t>Prima Real &lt; EPI</w:t>
            </w:r>
            <w:r>
              <w:rPr>
                <w:noProof/>
                <w:webHidden/>
              </w:rPr>
              <w:tab/>
            </w:r>
            <w:r>
              <w:rPr>
                <w:noProof/>
                <w:webHidden/>
              </w:rPr>
              <w:fldChar w:fldCharType="begin"/>
            </w:r>
            <w:r>
              <w:rPr>
                <w:noProof/>
                <w:webHidden/>
              </w:rPr>
              <w:instrText xml:space="preserve"> PAGEREF _Toc84932984 \h </w:instrText>
            </w:r>
            <w:r>
              <w:rPr>
                <w:noProof/>
                <w:webHidden/>
              </w:rPr>
            </w:r>
            <w:r>
              <w:rPr>
                <w:noProof/>
                <w:webHidden/>
              </w:rPr>
              <w:fldChar w:fldCharType="separate"/>
            </w:r>
            <w:r>
              <w:rPr>
                <w:noProof/>
                <w:webHidden/>
              </w:rPr>
              <w:t>43</w:t>
            </w:r>
            <w:r>
              <w:rPr>
                <w:noProof/>
                <w:webHidden/>
              </w:rPr>
              <w:fldChar w:fldCharType="end"/>
            </w:r>
          </w:hyperlink>
        </w:p>
        <w:p w14:paraId="34760C2E" w14:textId="6D617CEB" w:rsidR="00CC62B4" w:rsidRDefault="00CC62B4">
          <w:pPr>
            <w:pStyle w:val="TOC5"/>
            <w:tabs>
              <w:tab w:val="left" w:pos="1320"/>
              <w:tab w:val="right" w:leader="dot" w:pos="8494"/>
            </w:tabs>
            <w:rPr>
              <w:rFonts w:eastAsiaTheme="minorEastAsia"/>
              <w:noProof/>
              <w:lang w:val="es-ES" w:eastAsia="es-ES"/>
            </w:rPr>
          </w:pPr>
          <w:hyperlink w:anchor="_Toc84932985" w:history="1">
            <w:r w:rsidRPr="00641BAE">
              <w:rPr>
                <w:rStyle w:val="Hyperlink"/>
                <w:b/>
                <w:bCs/>
                <w:i/>
                <w:noProof/>
              </w:rPr>
              <w:t>b)</w:t>
            </w:r>
            <w:r>
              <w:rPr>
                <w:rFonts w:eastAsiaTheme="minorEastAsia"/>
                <w:noProof/>
                <w:lang w:val="es-ES" w:eastAsia="es-ES"/>
              </w:rPr>
              <w:tab/>
            </w:r>
            <w:r w:rsidRPr="00641BAE">
              <w:rPr>
                <w:rStyle w:val="Hyperlink"/>
                <w:b/>
                <w:bCs/>
                <w:i/>
                <w:iCs/>
                <w:noProof/>
              </w:rPr>
              <w:t xml:space="preserve">Situación b) </w:t>
            </w:r>
            <w:r w:rsidRPr="00641BAE">
              <w:rPr>
                <w:rStyle w:val="Hyperlink"/>
                <w:b/>
                <w:bCs/>
                <w:noProof/>
              </w:rPr>
              <w:t>Prima Real = EPI</w:t>
            </w:r>
            <w:r>
              <w:rPr>
                <w:noProof/>
                <w:webHidden/>
              </w:rPr>
              <w:tab/>
            </w:r>
            <w:r>
              <w:rPr>
                <w:noProof/>
                <w:webHidden/>
              </w:rPr>
              <w:fldChar w:fldCharType="begin"/>
            </w:r>
            <w:r>
              <w:rPr>
                <w:noProof/>
                <w:webHidden/>
              </w:rPr>
              <w:instrText xml:space="preserve"> PAGEREF _Toc84932985 \h </w:instrText>
            </w:r>
            <w:r>
              <w:rPr>
                <w:noProof/>
                <w:webHidden/>
              </w:rPr>
            </w:r>
            <w:r>
              <w:rPr>
                <w:noProof/>
                <w:webHidden/>
              </w:rPr>
              <w:fldChar w:fldCharType="separate"/>
            </w:r>
            <w:r>
              <w:rPr>
                <w:noProof/>
                <w:webHidden/>
              </w:rPr>
              <w:t>44</w:t>
            </w:r>
            <w:r>
              <w:rPr>
                <w:noProof/>
                <w:webHidden/>
              </w:rPr>
              <w:fldChar w:fldCharType="end"/>
            </w:r>
          </w:hyperlink>
        </w:p>
        <w:p w14:paraId="2FBE0D37" w14:textId="10E201DB" w:rsidR="00CC62B4" w:rsidRDefault="00CC62B4">
          <w:pPr>
            <w:pStyle w:val="TOC5"/>
            <w:tabs>
              <w:tab w:val="left" w:pos="1320"/>
              <w:tab w:val="right" w:leader="dot" w:pos="8494"/>
            </w:tabs>
            <w:rPr>
              <w:rFonts w:eastAsiaTheme="minorEastAsia"/>
              <w:noProof/>
              <w:lang w:val="es-ES" w:eastAsia="es-ES"/>
            </w:rPr>
          </w:pPr>
          <w:hyperlink w:anchor="_Toc84932986" w:history="1">
            <w:r w:rsidRPr="00641BAE">
              <w:rPr>
                <w:rStyle w:val="Hyperlink"/>
                <w:b/>
                <w:bCs/>
                <w:i/>
                <w:noProof/>
              </w:rPr>
              <w:t>c)</w:t>
            </w:r>
            <w:r>
              <w:rPr>
                <w:rFonts w:eastAsiaTheme="minorEastAsia"/>
                <w:noProof/>
                <w:lang w:val="es-ES" w:eastAsia="es-ES"/>
              </w:rPr>
              <w:tab/>
            </w:r>
            <w:r w:rsidRPr="00641BAE">
              <w:rPr>
                <w:rStyle w:val="Hyperlink"/>
                <w:b/>
                <w:bCs/>
                <w:i/>
                <w:iCs/>
                <w:noProof/>
              </w:rPr>
              <w:t xml:space="preserve">Situación c) </w:t>
            </w:r>
            <w:r w:rsidRPr="00641BAE">
              <w:rPr>
                <w:rStyle w:val="Hyperlink"/>
                <w:b/>
                <w:bCs/>
                <w:noProof/>
              </w:rPr>
              <w:t>Prima Real &gt; EPI</w:t>
            </w:r>
            <w:r>
              <w:rPr>
                <w:noProof/>
                <w:webHidden/>
              </w:rPr>
              <w:tab/>
            </w:r>
            <w:r>
              <w:rPr>
                <w:noProof/>
                <w:webHidden/>
              </w:rPr>
              <w:fldChar w:fldCharType="begin"/>
            </w:r>
            <w:r>
              <w:rPr>
                <w:noProof/>
                <w:webHidden/>
              </w:rPr>
              <w:instrText xml:space="preserve"> PAGEREF _Toc84932986 \h </w:instrText>
            </w:r>
            <w:r>
              <w:rPr>
                <w:noProof/>
                <w:webHidden/>
              </w:rPr>
            </w:r>
            <w:r>
              <w:rPr>
                <w:noProof/>
                <w:webHidden/>
              </w:rPr>
              <w:fldChar w:fldCharType="separate"/>
            </w:r>
            <w:r>
              <w:rPr>
                <w:noProof/>
                <w:webHidden/>
              </w:rPr>
              <w:t>45</w:t>
            </w:r>
            <w:r>
              <w:rPr>
                <w:noProof/>
                <w:webHidden/>
              </w:rPr>
              <w:fldChar w:fldCharType="end"/>
            </w:r>
          </w:hyperlink>
        </w:p>
        <w:p w14:paraId="290DBBEB" w14:textId="1D655F9B" w:rsidR="00CC62B4" w:rsidRDefault="00CC62B4">
          <w:pPr>
            <w:pStyle w:val="TOC4"/>
            <w:tabs>
              <w:tab w:val="right" w:leader="dot" w:pos="8494"/>
            </w:tabs>
            <w:rPr>
              <w:rFonts w:eastAsiaTheme="minorEastAsia"/>
              <w:noProof/>
              <w:lang w:val="es-ES" w:eastAsia="es-ES"/>
            </w:rPr>
          </w:pPr>
          <w:hyperlink w:anchor="_Toc84932987" w:history="1">
            <w:r w:rsidRPr="00641BAE">
              <w:rPr>
                <w:rStyle w:val="Hyperlink"/>
                <w:noProof/>
              </w:rPr>
              <w:t>EPI garantiza por producción</w:t>
            </w:r>
            <w:r>
              <w:rPr>
                <w:noProof/>
                <w:webHidden/>
              </w:rPr>
              <w:tab/>
            </w:r>
            <w:r>
              <w:rPr>
                <w:noProof/>
                <w:webHidden/>
              </w:rPr>
              <w:fldChar w:fldCharType="begin"/>
            </w:r>
            <w:r>
              <w:rPr>
                <w:noProof/>
                <w:webHidden/>
              </w:rPr>
              <w:instrText xml:space="preserve"> PAGEREF _Toc84932987 \h </w:instrText>
            </w:r>
            <w:r>
              <w:rPr>
                <w:noProof/>
                <w:webHidden/>
              </w:rPr>
            </w:r>
            <w:r>
              <w:rPr>
                <w:noProof/>
                <w:webHidden/>
              </w:rPr>
              <w:fldChar w:fldCharType="separate"/>
            </w:r>
            <w:r>
              <w:rPr>
                <w:noProof/>
                <w:webHidden/>
              </w:rPr>
              <w:t>46</w:t>
            </w:r>
            <w:r>
              <w:rPr>
                <w:noProof/>
                <w:webHidden/>
              </w:rPr>
              <w:fldChar w:fldCharType="end"/>
            </w:r>
          </w:hyperlink>
        </w:p>
        <w:p w14:paraId="0EEEDE0C" w14:textId="29CE948A" w:rsidR="00CC62B4" w:rsidRDefault="00CC62B4">
          <w:pPr>
            <w:pStyle w:val="TOC2"/>
            <w:rPr>
              <w:rFonts w:eastAsiaTheme="minorEastAsia"/>
              <w:lang w:eastAsia="es-ES"/>
            </w:rPr>
          </w:pPr>
          <w:hyperlink w:anchor="_Toc84932988" w:history="1">
            <w:r w:rsidRPr="00641BAE">
              <w:rPr>
                <w:rStyle w:val="Hyperlink"/>
              </w:rPr>
              <w:t>Ejercicio Ajuste por producción 2:</w:t>
            </w:r>
            <w:r>
              <w:rPr>
                <w:webHidden/>
              </w:rPr>
              <w:tab/>
            </w:r>
            <w:r>
              <w:rPr>
                <w:webHidden/>
              </w:rPr>
              <w:fldChar w:fldCharType="begin"/>
            </w:r>
            <w:r>
              <w:rPr>
                <w:webHidden/>
              </w:rPr>
              <w:instrText xml:space="preserve"> PAGEREF _Toc84932988 \h </w:instrText>
            </w:r>
            <w:r>
              <w:rPr>
                <w:webHidden/>
              </w:rPr>
            </w:r>
            <w:r>
              <w:rPr>
                <w:webHidden/>
              </w:rPr>
              <w:fldChar w:fldCharType="separate"/>
            </w:r>
            <w:r>
              <w:rPr>
                <w:webHidden/>
              </w:rPr>
              <w:t>46</w:t>
            </w:r>
            <w:r>
              <w:rPr>
                <w:webHidden/>
              </w:rPr>
              <w:fldChar w:fldCharType="end"/>
            </w:r>
          </w:hyperlink>
        </w:p>
        <w:p w14:paraId="7CC92442" w14:textId="5C177B77" w:rsidR="00CC62B4" w:rsidRDefault="00CC62B4">
          <w:pPr>
            <w:pStyle w:val="TOC3"/>
            <w:tabs>
              <w:tab w:val="right" w:leader="dot" w:pos="8494"/>
            </w:tabs>
            <w:rPr>
              <w:rFonts w:eastAsiaTheme="minorEastAsia"/>
              <w:noProof/>
              <w:lang w:val="es-ES" w:eastAsia="es-ES"/>
            </w:rPr>
          </w:pPr>
          <w:hyperlink w:anchor="_Toc84932989" w:history="1">
            <w:r w:rsidRPr="00641BAE">
              <w:rPr>
                <w:rStyle w:val="Hyperlink"/>
                <w:noProof/>
              </w:rPr>
              <w:t>Contrato XL - Tasa Mínima y Máxima - Ramo Automotores - Cobertura: Responsabilidad Civil</w:t>
            </w:r>
            <w:r>
              <w:rPr>
                <w:noProof/>
                <w:webHidden/>
              </w:rPr>
              <w:tab/>
            </w:r>
            <w:r>
              <w:rPr>
                <w:noProof/>
                <w:webHidden/>
              </w:rPr>
              <w:fldChar w:fldCharType="begin"/>
            </w:r>
            <w:r>
              <w:rPr>
                <w:noProof/>
                <w:webHidden/>
              </w:rPr>
              <w:instrText xml:space="preserve"> PAGEREF _Toc84932989 \h </w:instrText>
            </w:r>
            <w:r>
              <w:rPr>
                <w:noProof/>
                <w:webHidden/>
              </w:rPr>
            </w:r>
            <w:r>
              <w:rPr>
                <w:noProof/>
                <w:webHidden/>
              </w:rPr>
              <w:fldChar w:fldCharType="separate"/>
            </w:r>
            <w:r>
              <w:rPr>
                <w:noProof/>
                <w:webHidden/>
              </w:rPr>
              <w:t>46</w:t>
            </w:r>
            <w:r>
              <w:rPr>
                <w:noProof/>
                <w:webHidden/>
              </w:rPr>
              <w:fldChar w:fldCharType="end"/>
            </w:r>
          </w:hyperlink>
        </w:p>
        <w:p w14:paraId="4B80F721" w14:textId="7A5B10E0" w:rsidR="00CC62B4" w:rsidRDefault="00CC62B4">
          <w:pPr>
            <w:pStyle w:val="TOC5"/>
            <w:tabs>
              <w:tab w:val="left" w:pos="1320"/>
              <w:tab w:val="right" w:leader="dot" w:pos="8494"/>
            </w:tabs>
            <w:rPr>
              <w:rFonts w:eastAsiaTheme="minorEastAsia"/>
              <w:noProof/>
              <w:lang w:val="es-ES" w:eastAsia="es-ES"/>
            </w:rPr>
          </w:pPr>
          <w:hyperlink w:anchor="_Toc84932990" w:history="1">
            <w:r w:rsidRPr="00641BAE">
              <w:rPr>
                <w:rStyle w:val="Hyperlink"/>
                <w:b/>
                <w:bCs/>
                <w:i/>
                <w:noProof/>
              </w:rPr>
              <w:t>a)</w:t>
            </w:r>
            <w:r>
              <w:rPr>
                <w:rFonts w:eastAsiaTheme="minorEastAsia"/>
                <w:noProof/>
                <w:lang w:val="es-ES" w:eastAsia="es-ES"/>
              </w:rPr>
              <w:tab/>
            </w:r>
            <w:r w:rsidRPr="00641BAE">
              <w:rPr>
                <w:rStyle w:val="Hyperlink"/>
                <w:b/>
                <w:bCs/>
                <w:i/>
                <w:iCs/>
                <w:noProof/>
              </w:rPr>
              <w:t xml:space="preserve">Situación a) </w:t>
            </w:r>
            <w:r w:rsidRPr="00641BAE">
              <w:rPr>
                <w:rStyle w:val="Hyperlink"/>
                <w:b/>
                <w:bCs/>
                <w:noProof/>
              </w:rPr>
              <w:t>Prima Real &lt; EPI</w:t>
            </w:r>
            <w:r>
              <w:rPr>
                <w:noProof/>
                <w:webHidden/>
              </w:rPr>
              <w:tab/>
            </w:r>
            <w:r>
              <w:rPr>
                <w:noProof/>
                <w:webHidden/>
              </w:rPr>
              <w:fldChar w:fldCharType="begin"/>
            </w:r>
            <w:r>
              <w:rPr>
                <w:noProof/>
                <w:webHidden/>
              </w:rPr>
              <w:instrText xml:space="preserve"> PAGEREF _Toc84932990 \h </w:instrText>
            </w:r>
            <w:r>
              <w:rPr>
                <w:noProof/>
                <w:webHidden/>
              </w:rPr>
            </w:r>
            <w:r>
              <w:rPr>
                <w:noProof/>
                <w:webHidden/>
              </w:rPr>
              <w:fldChar w:fldCharType="separate"/>
            </w:r>
            <w:r>
              <w:rPr>
                <w:noProof/>
                <w:webHidden/>
              </w:rPr>
              <w:t>47</w:t>
            </w:r>
            <w:r>
              <w:rPr>
                <w:noProof/>
                <w:webHidden/>
              </w:rPr>
              <w:fldChar w:fldCharType="end"/>
            </w:r>
          </w:hyperlink>
        </w:p>
        <w:p w14:paraId="2D959045" w14:textId="06092241" w:rsidR="00CC62B4" w:rsidRDefault="00CC62B4">
          <w:pPr>
            <w:pStyle w:val="TOC5"/>
            <w:tabs>
              <w:tab w:val="left" w:pos="1320"/>
              <w:tab w:val="right" w:leader="dot" w:pos="8494"/>
            </w:tabs>
            <w:rPr>
              <w:rFonts w:eastAsiaTheme="minorEastAsia"/>
              <w:noProof/>
              <w:lang w:val="es-ES" w:eastAsia="es-ES"/>
            </w:rPr>
          </w:pPr>
          <w:hyperlink w:anchor="_Toc84932991" w:history="1">
            <w:r w:rsidRPr="00641BAE">
              <w:rPr>
                <w:rStyle w:val="Hyperlink"/>
                <w:b/>
                <w:bCs/>
                <w:i/>
                <w:noProof/>
              </w:rPr>
              <w:t>b)</w:t>
            </w:r>
            <w:r>
              <w:rPr>
                <w:rFonts w:eastAsiaTheme="minorEastAsia"/>
                <w:noProof/>
                <w:lang w:val="es-ES" w:eastAsia="es-ES"/>
              </w:rPr>
              <w:tab/>
            </w:r>
            <w:r w:rsidRPr="00641BAE">
              <w:rPr>
                <w:rStyle w:val="Hyperlink"/>
                <w:b/>
                <w:bCs/>
                <w:i/>
                <w:iCs/>
                <w:noProof/>
              </w:rPr>
              <w:t xml:space="preserve">Situación b) </w:t>
            </w:r>
            <w:r w:rsidRPr="00641BAE">
              <w:rPr>
                <w:rStyle w:val="Hyperlink"/>
                <w:b/>
                <w:bCs/>
                <w:noProof/>
              </w:rPr>
              <w:t>Prima Real = EPI</w:t>
            </w:r>
            <w:r>
              <w:rPr>
                <w:noProof/>
                <w:webHidden/>
              </w:rPr>
              <w:tab/>
            </w:r>
            <w:r>
              <w:rPr>
                <w:noProof/>
                <w:webHidden/>
              </w:rPr>
              <w:fldChar w:fldCharType="begin"/>
            </w:r>
            <w:r>
              <w:rPr>
                <w:noProof/>
                <w:webHidden/>
              </w:rPr>
              <w:instrText xml:space="preserve"> PAGEREF _Toc84932991 \h </w:instrText>
            </w:r>
            <w:r>
              <w:rPr>
                <w:noProof/>
                <w:webHidden/>
              </w:rPr>
            </w:r>
            <w:r>
              <w:rPr>
                <w:noProof/>
                <w:webHidden/>
              </w:rPr>
              <w:fldChar w:fldCharType="separate"/>
            </w:r>
            <w:r>
              <w:rPr>
                <w:noProof/>
                <w:webHidden/>
              </w:rPr>
              <w:t>48</w:t>
            </w:r>
            <w:r>
              <w:rPr>
                <w:noProof/>
                <w:webHidden/>
              </w:rPr>
              <w:fldChar w:fldCharType="end"/>
            </w:r>
          </w:hyperlink>
        </w:p>
        <w:p w14:paraId="5DCC7464" w14:textId="6B3DA5C5" w:rsidR="00CC62B4" w:rsidRDefault="00CC62B4">
          <w:pPr>
            <w:pStyle w:val="TOC5"/>
            <w:tabs>
              <w:tab w:val="left" w:pos="1320"/>
              <w:tab w:val="right" w:leader="dot" w:pos="8494"/>
            </w:tabs>
            <w:rPr>
              <w:rFonts w:eastAsiaTheme="minorEastAsia"/>
              <w:noProof/>
              <w:lang w:val="es-ES" w:eastAsia="es-ES"/>
            </w:rPr>
          </w:pPr>
          <w:hyperlink w:anchor="_Toc84932992" w:history="1">
            <w:r w:rsidRPr="00641BAE">
              <w:rPr>
                <w:rStyle w:val="Hyperlink"/>
                <w:b/>
                <w:bCs/>
                <w:i/>
                <w:noProof/>
              </w:rPr>
              <w:t>c)</w:t>
            </w:r>
            <w:r>
              <w:rPr>
                <w:rFonts w:eastAsiaTheme="minorEastAsia"/>
                <w:noProof/>
                <w:lang w:val="es-ES" w:eastAsia="es-ES"/>
              </w:rPr>
              <w:tab/>
            </w:r>
            <w:r w:rsidRPr="00641BAE">
              <w:rPr>
                <w:rStyle w:val="Hyperlink"/>
                <w:b/>
                <w:bCs/>
                <w:i/>
                <w:iCs/>
                <w:noProof/>
              </w:rPr>
              <w:t xml:space="preserve">Situación a) </w:t>
            </w:r>
            <w:r w:rsidRPr="00641BAE">
              <w:rPr>
                <w:rStyle w:val="Hyperlink"/>
                <w:b/>
                <w:bCs/>
                <w:noProof/>
              </w:rPr>
              <w:t>Prima Real &gt; EPI</w:t>
            </w:r>
            <w:r>
              <w:rPr>
                <w:noProof/>
                <w:webHidden/>
              </w:rPr>
              <w:tab/>
            </w:r>
            <w:r>
              <w:rPr>
                <w:noProof/>
                <w:webHidden/>
              </w:rPr>
              <w:fldChar w:fldCharType="begin"/>
            </w:r>
            <w:r>
              <w:rPr>
                <w:noProof/>
                <w:webHidden/>
              </w:rPr>
              <w:instrText xml:space="preserve"> PAGEREF _Toc84932992 \h </w:instrText>
            </w:r>
            <w:r>
              <w:rPr>
                <w:noProof/>
                <w:webHidden/>
              </w:rPr>
            </w:r>
            <w:r>
              <w:rPr>
                <w:noProof/>
                <w:webHidden/>
              </w:rPr>
              <w:fldChar w:fldCharType="separate"/>
            </w:r>
            <w:r>
              <w:rPr>
                <w:noProof/>
                <w:webHidden/>
              </w:rPr>
              <w:t>48</w:t>
            </w:r>
            <w:r>
              <w:rPr>
                <w:noProof/>
                <w:webHidden/>
              </w:rPr>
              <w:fldChar w:fldCharType="end"/>
            </w:r>
          </w:hyperlink>
        </w:p>
        <w:p w14:paraId="079A0B8E" w14:textId="219F40A0" w:rsidR="00CC62B4" w:rsidRDefault="00CC62B4">
          <w:pPr>
            <w:pStyle w:val="TOC3"/>
            <w:tabs>
              <w:tab w:val="left" w:pos="880"/>
              <w:tab w:val="right" w:leader="dot" w:pos="8494"/>
            </w:tabs>
            <w:rPr>
              <w:rFonts w:eastAsiaTheme="minorEastAsia"/>
              <w:noProof/>
              <w:lang w:val="es-ES" w:eastAsia="es-ES"/>
            </w:rPr>
          </w:pPr>
          <w:hyperlink w:anchor="_Toc84932993" w:history="1">
            <w:r w:rsidRPr="00641BAE">
              <w:rPr>
                <w:rStyle w:val="Hyperlink"/>
                <w:rFonts w:ascii="Wingdings" w:hAnsi="Wingdings"/>
                <w:bCs/>
                <w:noProof/>
                <w:lang w:val="es-ES"/>
              </w:rPr>
              <w:t></w:t>
            </w:r>
            <w:r>
              <w:rPr>
                <w:rFonts w:eastAsiaTheme="minorEastAsia"/>
                <w:noProof/>
                <w:lang w:val="es-ES" w:eastAsia="es-ES"/>
              </w:rPr>
              <w:tab/>
            </w:r>
            <w:r w:rsidRPr="00641BAE">
              <w:rPr>
                <w:rStyle w:val="Hyperlink"/>
                <w:b/>
                <w:bCs/>
                <w:noProof/>
                <w:lang w:val="es-ES"/>
              </w:rPr>
              <w:t>EPI Garantizada</w:t>
            </w:r>
            <w:r>
              <w:rPr>
                <w:noProof/>
                <w:webHidden/>
              </w:rPr>
              <w:tab/>
            </w:r>
            <w:r>
              <w:rPr>
                <w:noProof/>
                <w:webHidden/>
              </w:rPr>
              <w:fldChar w:fldCharType="begin"/>
            </w:r>
            <w:r>
              <w:rPr>
                <w:noProof/>
                <w:webHidden/>
              </w:rPr>
              <w:instrText xml:space="preserve"> PAGEREF _Toc84932993 \h </w:instrText>
            </w:r>
            <w:r>
              <w:rPr>
                <w:noProof/>
                <w:webHidden/>
              </w:rPr>
            </w:r>
            <w:r>
              <w:rPr>
                <w:noProof/>
                <w:webHidden/>
              </w:rPr>
              <w:fldChar w:fldCharType="separate"/>
            </w:r>
            <w:r>
              <w:rPr>
                <w:noProof/>
                <w:webHidden/>
              </w:rPr>
              <w:t>48</w:t>
            </w:r>
            <w:r>
              <w:rPr>
                <w:noProof/>
                <w:webHidden/>
              </w:rPr>
              <w:fldChar w:fldCharType="end"/>
            </w:r>
          </w:hyperlink>
        </w:p>
        <w:p w14:paraId="3BB9F74A" w14:textId="5BBB8A18" w:rsidR="00CC62B4" w:rsidRDefault="00CC62B4">
          <w:pPr>
            <w:pStyle w:val="TOC2"/>
            <w:rPr>
              <w:rFonts w:eastAsiaTheme="minorEastAsia"/>
              <w:lang w:eastAsia="es-ES"/>
            </w:rPr>
          </w:pPr>
          <w:hyperlink w:anchor="_Toc84932994" w:history="1">
            <w:r w:rsidRPr="00641BAE">
              <w:rPr>
                <w:rStyle w:val="Hyperlink"/>
              </w:rPr>
              <w:t>Ejercicio Ajuste por siniestralidad:</w:t>
            </w:r>
            <w:r>
              <w:rPr>
                <w:webHidden/>
              </w:rPr>
              <w:tab/>
            </w:r>
            <w:r>
              <w:rPr>
                <w:webHidden/>
              </w:rPr>
              <w:fldChar w:fldCharType="begin"/>
            </w:r>
            <w:r>
              <w:rPr>
                <w:webHidden/>
              </w:rPr>
              <w:instrText xml:space="preserve"> PAGEREF _Toc84932994 \h </w:instrText>
            </w:r>
            <w:r>
              <w:rPr>
                <w:webHidden/>
              </w:rPr>
            </w:r>
            <w:r>
              <w:rPr>
                <w:webHidden/>
              </w:rPr>
              <w:fldChar w:fldCharType="separate"/>
            </w:r>
            <w:r>
              <w:rPr>
                <w:webHidden/>
              </w:rPr>
              <w:t>49</w:t>
            </w:r>
            <w:r>
              <w:rPr>
                <w:webHidden/>
              </w:rPr>
              <w:fldChar w:fldCharType="end"/>
            </w:r>
          </w:hyperlink>
        </w:p>
        <w:p w14:paraId="6850AE44" w14:textId="3D833221" w:rsidR="00CC62B4" w:rsidRDefault="00CC62B4">
          <w:pPr>
            <w:pStyle w:val="TOC3"/>
            <w:tabs>
              <w:tab w:val="right" w:leader="dot" w:pos="8494"/>
            </w:tabs>
            <w:rPr>
              <w:rFonts w:eastAsiaTheme="minorEastAsia"/>
              <w:noProof/>
              <w:lang w:val="es-ES" w:eastAsia="es-ES"/>
            </w:rPr>
          </w:pPr>
          <w:hyperlink w:anchor="_Toc84932995" w:history="1">
            <w:r w:rsidRPr="00641BAE">
              <w:rPr>
                <w:rStyle w:val="Hyperlink"/>
                <w:noProof/>
              </w:rPr>
              <w:t>Contrato XL - Tasa Fija Con restablecimientos pagos</w:t>
            </w:r>
            <w:r>
              <w:rPr>
                <w:noProof/>
                <w:webHidden/>
              </w:rPr>
              <w:tab/>
            </w:r>
            <w:r>
              <w:rPr>
                <w:noProof/>
                <w:webHidden/>
              </w:rPr>
              <w:fldChar w:fldCharType="begin"/>
            </w:r>
            <w:r>
              <w:rPr>
                <w:noProof/>
                <w:webHidden/>
              </w:rPr>
              <w:instrText xml:space="preserve"> PAGEREF _Toc84932995 \h </w:instrText>
            </w:r>
            <w:r>
              <w:rPr>
                <w:noProof/>
                <w:webHidden/>
              </w:rPr>
            </w:r>
            <w:r>
              <w:rPr>
                <w:noProof/>
                <w:webHidden/>
              </w:rPr>
              <w:fldChar w:fldCharType="separate"/>
            </w:r>
            <w:r>
              <w:rPr>
                <w:noProof/>
                <w:webHidden/>
              </w:rPr>
              <w:t>49</w:t>
            </w:r>
            <w:r>
              <w:rPr>
                <w:noProof/>
                <w:webHidden/>
              </w:rPr>
              <w:fldChar w:fldCharType="end"/>
            </w:r>
          </w:hyperlink>
        </w:p>
        <w:p w14:paraId="7A3A657B" w14:textId="686923CE" w:rsidR="00CC62B4" w:rsidRDefault="00CC62B4">
          <w:pPr>
            <w:pStyle w:val="TOC4"/>
            <w:tabs>
              <w:tab w:val="right" w:leader="dot" w:pos="8494"/>
            </w:tabs>
            <w:rPr>
              <w:rFonts w:eastAsiaTheme="minorEastAsia"/>
              <w:noProof/>
              <w:lang w:val="es-ES" w:eastAsia="es-ES"/>
            </w:rPr>
          </w:pPr>
          <w:hyperlink w:anchor="_Toc84932996" w:history="1">
            <w:r w:rsidRPr="00641BAE">
              <w:rPr>
                <w:rStyle w:val="Hyperlink"/>
                <w:noProof/>
              </w:rPr>
              <w:t>¿Corresponde generar ajuste por producción?</w:t>
            </w:r>
            <w:r>
              <w:rPr>
                <w:noProof/>
                <w:webHidden/>
              </w:rPr>
              <w:tab/>
            </w:r>
            <w:r>
              <w:rPr>
                <w:noProof/>
                <w:webHidden/>
              </w:rPr>
              <w:fldChar w:fldCharType="begin"/>
            </w:r>
            <w:r>
              <w:rPr>
                <w:noProof/>
                <w:webHidden/>
              </w:rPr>
              <w:instrText xml:space="preserve"> PAGEREF _Toc84932996 \h </w:instrText>
            </w:r>
            <w:r>
              <w:rPr>
                <w:noProof/>
                <w:webHidden/>
              </w:rPr>
            </w:r>
            <w:r>
              <w:rPr>
                <w:noProof/>
                <w:webHidden/>
              </w:rPr>
              <w:fldChar w:fldCharType="separate"/>
            </w:r>
            <w:r>
              <w:rPr>
                <w:noProof/>
                <w:webHidden/>
              </w:rPr>
              <w:t>50</w:t>
            </w:r>
            <w:r>
              <w:rPr>
                <w:noProof/>
                <w:webHidden/>
              </w:rPr>
              <w:fldChar w:fldCharType="end"/>
            </w:r>
          </w:hyperlink>
        </w:p>
        <w:p w14:paraId="2D540669" w14:textId="32BF7427" w:rsidR="00CC62B4" w:rsidRDefault="00CC62B4">
          <w:pPr>
            <w:pStyle w:val="TOC4"/>
            <w:tabs>
              <w:tab w:val="right" w:leader="dot" w:pos="8494"/>
            </w:tabs>
            <w:rPr>
              <w:rFonts w:eastAsiaTheme="minorEastAsia"/>
              <w:noProof/>
              <w:lang w:val="es-ES" w:eastAsia="es-ES"/>
            </w:rPr>
          </w:pPr>
          <w:hyperlink w:anchor="_Toc84932997" w:history="1">
            <w:r w:rsidRPr="00641BAE">
              <w:rPr>
                <w:rStyle w:val="Hyperlink"/>
                <w:noProof/>
              </w:rPr>
              <w:t>¿Cómo se calcula la prima adicional (Prima de Restablecimiento)?</w:t>
            </w:r>
            <w:r>
              <w:rPr>
                <w:noProof/>
                <w:webHidden/>
              </w:rPr>
              <w:tab/>
            </w:r>
            <w:r>
              <w:rPr>
                <w:noProof/>
                <w:webHidden/>
              </w:rPr>
              <w:fldChar w:fldCharType="begin"/>
            </w:r>
            <w:r>
              <w:rPr>
                <w:noProof/>
                <w:webHidden/>
              </w:rPr>
              <w:instrText xml:space="preserve"> PAGEREF _Toc84932997 \h </w:instrText>
            </w:r>
            <w:r>
              <w:rPr>
                <w:noProof/>
                <w:webHidden/>
              </w:rPr>
            </w:r>
            <w:r>
              <w:rPr>
                <w:noProof/>
                <w:webHidden/>
              </w:rPr>
              <w:fldChar w:fldCharType="separate"/>
            </w:r>
            <w:r>
              <w:rPr>
                <w:noProof/>
                <w:webHidden/>
              </w:rPr>
              <w:t>50</w:t>
            </w:r>
            <w:r>
              <w:rPr>
                <w:noProof/>
                <w:webHidden/>
              </w:rPr>
              <w:fldChar w:fldCharType="end"/>
            </w:r>
          </w:hyperlink>
        </w:p>
        <w:p w14:paraId="0B86C530" w14:textId="2AEA6F8E" w:rsidR="00CC62B4" w:rsidRDefault="00CC62B4">
          <w:pPr>
            <w:pStyle w:val="TOC1"/>
            <w:rPr>
              <w:rFonts w:eastAsiaTheme="minorEastAsia"/>
              <w:b w:val="0"/>
              <w:bCs w:val="0"/>
              <w:lang w:val="es-ES" w:eastAsia="es-ES"/>
            </w:rPr>
          </w:pPr>
          <w:hyperlink w:anchor="_Toc84932998" w:history="1">
            <w:r w:rsidRPr="00641BAE">
              <w:rPr>
                <w:rStyle w:val="Hyperlink"/>
              </w:rPr>
              <w:t>8° Clase 14/10/2021</w:t>
            </w:r>
            <w:r>
              <w:rPr>
                <w:webHidden/>
              </w:rPr>
              <w:tab/>
            </w:r>
            <w:r>
              <w:rPr>
                <w:webHidden/>
              </w:rPr>
              <w:fldChar w:fldCharType="begin"/>
            </w:r>
            <w:r>
              <w:rPr>
                <w:webHidden/>
              </w:rPr>
              <w:instrText xml:space="preserve"> PAGEREF _Toc84932998 \h </w:instrText>
            </w:r>
            <w:r>
              <w:rPr>
                <w:webHidden/>
              </w:rPr>
            </w:r>
            <w:r>
              <w:rPr>
                <w:webHidden/>
              </w:rPr>
              <w:fldChar w:fldCharType="separate"/>
            </w:r>
            <w:r>
              <w:rPr>
                <w:webHidden/>
              </w:rPr>
              <w:t>53</w:t>
            </w:r>
            <w:r>
              <w:rPr>
                <w:webHidden/>
              </w:rPr>
              <w:fldChar w:fldCharType="end"/>
            </w:r>
          </w:hyperlink>
        </w:p>
        <w:p w14:paraId="4C476A26" w14:textId="680F87F2" w:rsidR="00CC62B4" w:rsidRDefault="00CC62B4">
          <w:pPr>
            <w:pStyle w:val="TOC4"/>
            <w:tabs>
              <w:tab w:val="right" w:leader="dot" w:pos="8494"/>
            </w:tabs>
            <w:rPr>
              <w:rFonts w:eastAsiaTheme="minorEastAsia"/>
              <w:noProof/>
              <w:lang w:val="es-ES" w:eastAsia="es-ES"/>
            </w:rPr>
          </w:pPr>
          <w:hyperlink w:anchor="_Toc84932999" w:history="1">
            <w:r w:rsidRPr="00641BAE">
              <w:rPr>
                <w:rStyle w:val="Hyperlink"/>
                <w:b/>
                <w:bCs/>
                <w:noProof/>
              </w:rPr>
              <w:t>Vigencia ≠ Vida ≠ Agotamiento</w:t>
            </w:r>
            <w:r>
              <w:rPr>
                <w:noProof/>
                <w:webHidden/>
              </w:rPr>
              <w:tab/>
            </w:r>
            <w:r>
              <w:rPr>
                <w:noProof/>
                <w:webHidden/>
              </w:rPr>
              <w:fldChar w:fldCharType="begin"/>
            </w:r>
            <w:r>
              <w:rPr>
                <w:noProof/>
                <w:webHidden/>
              </w:rPr>
              <w:instrText xml:space="preserve"> PAGEREF _Toc84932999 \h </w:instrText>
            </w:r>
            <w:r>
              <w:rPr>
                <w:noProof/>
                <w:webHidden/>
              </w:rPr>
            </w:r>
            <w:r>
              <w:rPr>
                <w:noProof/>
                <w:webHidden/>
              </w:rPr>
              <w:fldChar w:fldCharType="separate"/>
            </w:r>
            <w:r>
              <w:rPr>
                <w:noProof/>
                <w:webHidden/>
              </w:rPr>
              <w:t>54</w:t>
            </w:r>
            <w:r>
              <w:rPr>
                <w:noProof/>
                <w:webHidden/>
              </w:rPr>
              <w:fldChar w:fldCharType="end"/>
            </w:r>
          </w:hyperlink>
        </w:p>
        <w:p w14:paraId="6AC017FB" w14:textId="39DD4CF3" w:rsidR="00CC62B4" w:rsidRDefault="00CC62B4">
          <w:pPr>
            <w:pStyle w:val="TOC4"/>
            <w:tabs>
              <w:tab w:val="right" w:leader="dot" w:pos="8494"/>
            </w:tabs>
            <w:rPr>
              <w:rFonts w:eastAsiaTheme="minorEastAsia"/>
              <w:noProof/>
              <w:lang w:val="es-ES" w:eastAsia="es-ES"/>
            </w:rPr>
          </w:pPr>
          <w:hyperlink w:anchor="_Toc84933000" w:history="1">
            <w:r w:rsidRPr="00641BAE">
              <w:rPr>
                <w:rStyle w:val="Hyperlink"/>
                <w:noProof/>
              </w:rPr>
              <w:t>Suponiendo que tenemos un XL en dos capas</w:t>
            </w:r>
            <w:r>
              <w:rPr>
                <w:noProof/>
                <w:webHidden/>
              </w:rPr>
              <w:tab/>
            </w:r>
            <w:r>
              <w:rPr>
                <w:noProof/>
                <w:webHidden/>
              </w:rPr>
              <w:fldChar w:fldCharType="begin"/>
            </w:r>
            <w:r>
              <w:rPr>
                <w:noProof/>
                <w:webHidden/>
              </w:rPr>
              <w:instrText xml:space="preserve"> PAGEREF _Toc84933000 \h </w:instrText>
            </w:r>
            <w:r>
              <w:rPr>
                <w:noProof/>
                <w:webHidden/>
              </w:rPr>
            </w:r>
            <w:r>
              <w:rPr>
                <w:noProof/>
                <w:webHidden/>
              </w:rPr>
              <w:fldChar w:fldCharType="separate"/>
            </w:r>
            <w:r>
              <w:rPr>
                <w:noProof/>
                <w:webHidden/>
              </w:rPr>
              <w:t>54</w:t>
            </w:r>
            <w:r>
              <w:rPr>
                <w:noProof/>
                <w:webHidden/>
              </w:rPr>
              <w:fldChar w:fldCharType="end"/>
            </w:r>
          </w:hyperlink>
        </w:p>
        <w:p w14:paraId="6664F2C4" w14:textId="40423038" w:rsidR="00CC62B4" w:rsidRDefault="00CC62B4">
          <w:pPr>
            <w:pStyle w:val="TOC4"/>
            <w:tabs>
              <w:tab w:val="left" w:pos="1100"/>
              <w:tab w:val="right" w:leader="dot" w:pos="8494"/>
            </w:tabs>
            <w:rPr>
              <w:rFonts w:eastAsiaTheme="minorEastAsia"/>
              <w:noProof/>
              <w:lang w:val="es-ES" w:eastAsia="es-ES"/>
            </w:rPr>
          </w:pPr>
          <w:hyperlink w:anchor="_Toc84933001" w:history="1">
            <w:r w:rsidRPr="00641BAE">
              <w:rPr>
                <w:rStyle w:val="Hyperlink"/>
                <w:rFonts w:ascii="Symbol" w:hAnsi="Symbol" w:cstheme="minorHAnsi"/>
                <w:bCs/>
                <w:noProof/>
              </w:rPr>
              <w:t></w:t>
            </w:r>
            <w:r>
              <w:rPr>
                <w:rFonts w:eastAsiaTheme="minorEastAsia"/>
                <w:noProof/>
                <w:lang w:val="es-ES" w:eastAsia="es-ES"/>
              </w:rPr>
              <w:tab/>
            </w:r>
            <w:r w:rsidRPr="00641BAE">
              <w:rPr>
                <w:rStyle w:val="Hyperlink"/>
                <w:b/>
                <w:bCs/>
                <w:noProof/>
              </w:rPr>
              <w:t>Tasa Flat:</w:t>
            </w:r>
            <w:r>
              <w:rPr>
                <w:noProof/>
                <w:webHidden/>
              </w:rPr>
              <w:tab/>
            </w:r>
            <w:r>
              <w:rPr>
                <w:noProof/>
                <w:webHidden/>
              </w:rPr>
              <w:fldChar w:fldCharType="begin"/>
            </w:r>
            <w:r>
              <w:rPr>
                <w:noProof/>
                <w:webHidden/>
              </w:rPr>
              <w:instrText xml:space="preserve"> PAGEREF _Toc84933001 \h </w:instrText>
            </w:r>
            <w:r>
              <w:rPr>
                <w:noProof/>
                <w:webHidden/>
              </w:rPr>
            </w:r>
            <w:r>
              <w:rPr>
                <w:noProof/>
                <w:webHidden/>
              </w:rPr>
              <w:fldChar w:fldCharType="separate"/>
            </w:r>
            <w:r>
              <w:rPr>
                <w:noProof/>
                <w:webHidden/>
              </w:rPr>
              <w:t>55</w:t>
            </w:r>
            <w:r>
              <w:rPr>
                <w:noProof/>
                <w:webHidden/>
              </w:rPr>
              <w:fldChar w:fldCharType="end"/>
            </w:r>
          </w:hyperlink>
        </w:p>
        <w:p w14:paraId="49C22956" w14:textId="3E75B94F" w:rsidR="00CC62B4" w:rsidRDefault="00CC62B4">
          <w:pPr>
            <w:pStyle w:val="TOC4"/>
            <w:tabs>
              <w:tab w:val="left" w:pos="1100"/>
              <w:tab w:val="right" w:leader="dot" w:pos="8494"/>
            </w:tabs>
            <w:rPr>
              <w:rFonts w:eastAsiaTheme="minorEastAsia"/>
              <w:noProof/>
              <w:lang w:val="es-ES" w:eastAsia="es-ES"/>
            </w:rPr>
          </w:pPr>
          <w:hyperlink w:anchor="_Toc84933002" w:history="1">
            <w:r w:rsidRPr="00641BAE">
              <w:rPr>
                <w:rStyle w:val="Hyperlink"/>
                <w:rFonts w:ascii="Symbol" w:hAnsi="Symbol"/>
                <w:bCs/>
                <w:noProof/>
              </w:rPr>
              <w:t></w:t>
            </w:r>
            <w:r>
              <w:rPr>
                <w:rFonts w:eastAsiaTheme="minorEastAsia"/>
                <w:noProof/>
                <w:lang w:val="es-ES" w:eastAsia="es-ES"/>
              </w:rPr>
              <w:tab/>
            </w:r>
            <w:r w:rsidRPr="00641BAE">
              <w:rPr>
                <w:rStyle w:val="Hyperlink"/>
                <w:b/>
                <w:bCs/>
                <w:noProof/>
              </w:rPr>
              <w:t>MINDEP:</w:t>
            </w:r>
            <w:r>
              <w:rPr>
                <w:noProof/>
                <w:webHidden/>
              </w:rPr>
              <w:tab/>
            </w:r>
            <w:r>
              <w:rPr>
                <w:noProof/>
                <w:webHidden/>
              </w:rPr>
              <w:fldChar w:fldCharType="begin"/>
            </w:r>
            <w:r>
              <w:rPr>
                <w:noProof/>
                <w:webHidden/>
              </w:rPr>
              <w:instrText xml:space="preserve"> PAGEREF _Toc84933002 \h </w:instrText>
            </w:r>
            <w:r>
              <w:rPr>
                <w:noProof/>
                <w:webHidden/>
              </w:rPr>
            </w:r>
            <w:r>
              <w:rPr>
                <w:noProof/>
                <w:webHidden/>
              </w:rPr>
              <w:fldChar w:fldCharType="separate"/>
            </w:r>
            <w:r>
              <w:rPr>
                <w:noProof/>
                <w:webHidden/>
              </w:rPr>
              <w:t>55</w:t>
            </w:r>
            <w:r>
              <w:rPr>
                <w:noProof/>
                <w:webHidden/>
              </w:rPr>
              <w:fldChar w:fldCharType="end"/>
            </w:r>
          </w:hyperlink>
        </w:p>
        <w:p w14:paraId="38B8A3CE" w14:textId="119EC873" w:rsidR="00CC62B4" w:rsidRDefault="00CC62B4">
          <w:pPr>
            <w:pStyle w:val="TOC3"/>
            <w:tabs>
              <w:tab w:val="right" w:leader="dot" w:pos="8494"/>
            </w:tabs>
            <w:rPr>
              <w:rFonts w:eastAsiaTheme="minorEastAsia"/>
              <w:noProof/>
              <w:lang w:val="es-ES" w:eastAsia="es-ES"/>
            </w:rPr>
          </w:pPr>
          <w:hyperlink w:anchor="_Toc84933003" w:history="1">
            <w:r w:rsidRPr="00641BAE">
              <w:rPr>
                <w:rStyle w:val="Hyperlink"/>
                <w:noProof/>
              </w:rPr>
              <w:t>Contrato XL - Tasa Fija Con restablecimientos pagos con ≠ %</w:t>
            </w:r>
            <w:r>
              <w:rPr>
                <w:noProof/>
                <w:webHidden/>
              </w:rPr>
              <w:tab/>
            </w:r>
            <w:r>
              <w:rPr>
                <w:noProof/>
                <w:webHidden/>
              </w:rPr>
              <w:fldChar w:fldCharType="begin"/>
            </w:r>
            <w:r>
              <w:rPr>
                <w:noProof/>
                <w:webHidden/>
              </w:rPr>
              <w:instrText xml:space="preserve"> PAGEREF _Toc84933003 \h </w:instrText>
            </w:r>
            <w:r>
              <w:rPr>
                <w:noProof/>
                <w:webHidden/>
              </w:rPr>
            </w:r>
            <w:r>
              <w:rPr>
                <w:noProof/>
                <w:webHidden/>
              </w:rPr>
              <w:fldChar w:fldCharType="separate"/>
            </w:r>
            <w:r>
              <w:rPr>
                <w:noProof/>
                <w:webHidden/>
              </w:rPr>
              <w:t>55</w:t>
            </w:r>
            <w:r>
              <w:rPr>
                <w:noProof/>
                <w:webHidden/>
              </w:rPr>
              <w:fldChar w:fldCharType="end"/>
            </w:r>
          </w:hyperlink>
        </w:p>
        <w:p w14:paraId="1E70EE54" w14:textId="1743646C" w:rsidR="00CC62B4" w:rsidRDefault="00CC62B4">
          <w:pPr>
            <w:pStyle w:val="TOC4"/>
            <w:tabs>
              <w:tab w:val="right" w:leader="dot" w:pos="8494"/>
            </w:tabs>
            <w:rPr>
              <w:rFonts w:eastAsiaTheme="minorEastAsia"/>
              <w:noProof/>
              <w:lang w:val="es-ES" w:eastAsia="es-ES"/>
            </w:rPr>
          </w:pPr>
          <w:hyperlink w:anchor="_Toc84933004" w:history="1">
            <w:r w:rsidRPr="00641BAE">
              <w:rPr>
                <w:rStyle w:val="Hyperlink"/>
                <w:noProof/>
              </w:rPr>
              <w:t>Prima de restablecimiento</w:t>
            </w:r>
            <w:r>
              <w:rPr>
                <w:noProof/>
                <w:webHidden/>
              </w:rPr>
              <w:tab/>
            </w:r>
            <w:r>
              <w:rPr>
                <w:noProof/>
                <w:webHidden/>
              </w:rPr>
              <w:fldChar w:fldCharType="begin"/>
            </w:r>
            <w:r>
              <w:rPr>
                <w:noProof/>
                <w:webHidden/>
              </w:rPr>
              <w:instrText xml:space="preserve"> PAGEREF _Toc84933004 \h </w:instrText>
            </w:r>
            <w:r>
              <w:rPr>
                <w:noProof/>
                <w:webHidden/>
              </w:rPr>
            </w:r>
            <w:r>
              <w:rPr>
                <w:noProof/>
                <w:webHidden/>
              </w:rPr>
              <w:fldChar w:fldCharType="separate"/>
            </w:r>
            <w:r>
              <w:rPr>
                <w:noProof/>
                <w:webHidden/>
              </w:rPr>
              <w:t>56</w:t>
            </w:r>
            <w:r>
              <w:rPr>
                <w:noProof/>
                <w:webHidden/>
              </w:rPr>
              <w:fldChar w:fldCharType="end"/>
            </w:r>
          </w:hyperlink>
        </w:p>
        <w:p w14:paraId="6D73D3D8" w14:textId="75A0B1E7" w:rsidR="00CC62B4" w:rsidRDefault="00CC62B4">
          <w:pPr>
            <w:pStyle w:val="TOC1"/>
            <w:rPr>
              <w:rFonts w:eastAsiaTheme="minorEastAsia"/>
              <w:b w:val="0"/>
              <w:bCs w:val="0"/>
              <w:lang w:val="es-ES" w:eastAsia="es-ES"/>
            </w:rPr>
          </w:pPr>
          <w:hyperlink w:anchor="_Toc84933005" w:history="1">
            <w:r w:rsidRPr="00641BAE">
              <w:rPr>
                <w:rStyle w:val="Hyperlink"/>
              </w:rPr>
              <w:t>8° Clase 13/05/2021</w:t>
            </w:r>
            <w:r>
              <w:rPr>
                <w:webHidden/>
              </w:rPr>
              <w:tab/>
            </w:r>
            <w:r>
              <w:rPr>
                <w:webHidden/>
              </w:rPr>
              <w:fldChar w:fldCharType="begin"/>
            </w:r>
            <w:r>
              <w:rPr>
                <w:webHidden/>
              </w:rPr>
              <w:instrText xml:space="preserve"> PAGEREF _Toc84933005 \h </w:instrText>
            </w:r>
            <w:r>
              <w:rPr>
                <w:webHidden/>
              </w:rPr>
            </w:r>
            <w:r>
              <w:rPr>
                <w:webHidden/>
              </w:rPr>
              <w:fldChar w:fldCharType="separate"/>
            </w:r>
            <w:r>
              <w:rPr>
                <w:webHidden/>
              </w:rPr>
              <w:t>58</w:t>
            </w:r>
            <w:r>
              <w:rPr>
                <w:webHidden/>
              </w:rPr>
              <w:fldChar w:fldCharType="end"/>
            </w:r>
          </w:hyperlink>
        </w:p>
        <w:p w14:paraId="0F9302AD" w14:textId="2865CF24" w:rsidR="00CC62B4" w:rsidRDefault="00CC62B4">
          <w:pPr>
            <w:pStyle w:val="TOC2"/>
            <w:rPr>
              <w:rFonts w:eastAsiaTheme="minorEastAsia"/>
              <w:lang w:eastAsia="es-ES"/>
            </w:rPr>
          </w:pPr>
          <w:hyperlink w:anchor="_Toc84933006" w:history="1">
            <w:r w:rsidRPr="00641BAE">
              <w:rPr>
                <w:rStyle w:val="Hyperlink"/>
              </w:rPr>
              <w:t>Ejercicio Ajuste por siniestralidad:</w:t>
            </w:r>
            <w:r>
              <w:rPr>
                <w:webHidden/>
              </w:rPr>
              <w:tab/>
            </w:r>
            <w:r>
              <w:rPr>
                <w:webHidden/>
              </w:rPr>
              <w:fldChar w:fldCharType="begin"/>
            </w:r>
            <w:r>
              <w:rPr>
                <w:webHidden/>
              </w:rPr>
              <w:instrText xml:space="preserve"> PAGEREF _Toc84933006 \h </w:instrText>
            </w:r>
            <w:r>
              <w:rPr>
                <w:webHidden/>
              </w:rPr>
            </w:r>
            <w:r>
              <w:rPr>
                <w:webHidden/>
              </w:rPr>
              <w:fldChar w:fldCharType="separate"/>
            </w:r>
            <w:r>
              <w:rPr>
                <w:webHidden/>
              </w:rPr>
              <w:t>58</w:t>
            </w:r>
            <w:r>
              <w:rPr>
                <w:webHidden/>
              </w:rPr>
              <w:fldChar w:fldCharType="end"/>
            </w:r>
          </w:hyperlink>
        </w:p>
        <w:p w14:paraId="15DA6E68" w14:textId="475F5A38" w:rsidR="00CC62B4" w:rsidRDefault="00CC62B4">
          <w:pPr>
            <w:pStyle w:val="TOC3"/>
            <w:tabs>
              <w:tab w:val="right" w:leader="dot" w:pos="8494"/>
            </w:tabs>
            <w:rPr>
              <w:rFonts w:eastAsiaTheme="minorEastAsia"/>
              <w:noProof/>
              <w:lang w:val="es-ES" w:eastAsia="es-ES"/>
            </w:rPr>
          </w:pPr>
          <w:hyperlink w:anchor="_Toc84933007" w:history="1">
            <w:r w:rsidRPr="00641BAE">
              <w:rPr>
                <w:rStyle w:val="Hyperlink"/>
                <w:noProof/>
              </w:rPr>
              <w:t>Contrato XL – Tasa Variable</w:t>
            </w:r>
            <w:r>
              <w:rPr>
                <w:noProof/>
                <w:webHidden/>
              </w:rPr>
              <w:tab/>
            </w:r>
            <w:r>
              <w:rPr>
                <w:noProof/>
                <w:webHidden/>
              </w:rPr>
              <w:fldChar w:fldCharType="begin"/>
            </w:r>
            <w:r>
              <w:rPr>
                <w:noProof/>
                <w:webHidden/>
              </w:rPr>
              <w:instrText xml:space="preserve"> PAGEREF _Toc84933007 \h </w:instrText>
            </w:r>
            <w:r>
              <w:rPr>
                <w:noProof/>
                <w:webHidden/>
              </w:rPr>
            </w:r>
            <w:r>
              <w:rPr>
                <w:noProof/>
                <w:webHidden/>
              </w:rPr>
              <w:fldChar w:fldCharType="separate"/>
            </w:r>
            <w:r>
              <w:rPr>
                <w:noProof/>
                <w:webHidden/>
              </w:rPr>
              <w:t>58</w:t>
            </w:r>
            <w:r>
              <w:rPr>
                <w:noProof/>
                <w:webHidden/>
              </w:rPr>
              <w:fldChar w:fldCharType="end"/>
            </w:r>
          </w:hyperlink>
        </w:p>
        <w:p w14:paraId="77CA5129" w14:textId="2BAA41DB" w:rsidR="00CC62B4" w:rsidRDefault="00CC62B4">
          <w:pPr>
            <w:pStyle w:val="TOC4"/>
            <w:tabs>
              <w:tab w:val="right" w:leader="dot" w:pos="8494"/>
            </w:tabs>
            <w:rPr>
              <w:rFonts w:eastAsiaTheme="minorEastAsia"/>
              <w:noProof/>
              <w:lang w:val="es-ES" w:eastAsia="es-ES"/>
            </w:rPr>
          </w:pPr>
          <w:hyperlink w:anchor="_Toc84933008" w:history="1">
            <w:r w:rsidRPr="00641BAE">
              <w:rPr>
                <w:rStyle w:val="Hyperlink"/>
                <w:noProof/>
              </w:rPr>
              <w:t>¿Corresponde generar ajuste por producción?</w:t>
            </w:r>
            <w:r>
              <w:rPr>
                <w:noProof/>
                <w:webHidden/>
              </w:rPr>
              <w:tab/>
            </w:r>
            <w:r>
              <w:rPr>
                <w:noProof/>
                <w:webHidden/>
              </w:rPr>
              <w:fldChar w:fldCharType="begin"/>
            </w:r>
            <w:r>
              <w:rPr>
                <w:noProof/>
                <w:webHidden/>
              </w:rPr>
              <w:instrText xml:space="preserve"> PAGEREF _Toc84933008 \h </w:instrText>
            </w:r>
            <w:r>
              <w:rPr>
                <w:noProof/>
                <w:webHidden/>
              </w:rPr>
            </w:r>
            <w:r>
              <w:rPr>
                <w:noProof/>
                <w:webHidden/>
              </w:rPr>
              <w:fldChar w:fldCharType="separate"/>
            </w:r>
            <w:r>
              <w:rPr>
                <w:noProof/>
                <w:webHidden/>
              </w:rPr>
              <w:t>58</w:t>
            </w:r>
            <w:r>
              <w:rPr>
                <w:noProof/>
                <w:webHidden/>
              </w:rPr>
              <w:fldChar w:fldCharType="end"/>
            </w:r>
          </w:hyperlink>
        </w:p>
        <w:p w14:paraId="279899BE" w14:textId="2C11B8C6" w:rsidR="00CC62B4" w:rsidRDefault="00CC62B4">
          <w:pPr>
            <w:pStyle w:val="TOC4"/>
            <w:tabs>
              <w:tab w:val="right" w:leader="dot" w:pos="8494"/>
            </w:tabs>
            <w:rPr>
              <w:rFonts w:eastAsiaTheme="minorEastAsia"/>
              <w:noProof/>
              <w:lang w:val="es-ES" w:eastAsia="es-ES"/>
            </w:rPr>
          </w:pPr>
          <w:hyperlink w:anchor="_Toc84933009" w:history="1">
            <w:r w:rsidRPr="00641BAE">
              <w:rPr>
                <w:rStyle w:val="Hyperlink"/>
                <w:noProof/>
              </w:rPr>
              <w:t>¿Cómo se calcula la prima adicional (Burning Cost)?</w:t>
            </w:r>
            <w:r>
              <w:rPr>
                <w:noProof/>
                <w:webHidden/>
              </w:rPr>
              <w:tab/>
            </w:r>
            <w:r>
              <w:rPr>
                <w:noProof/>
                <w:webHidden/>
              </w:rPr>
              <w:fldChar w:fldCharType="begin"/>
            </w:r>
            <w:r>
              <w:rPr>
                <w:noProof/>
                <w:webHidden/>
              </w:rPr>
              <w:instrText xml:space="preserve"> PAGEREF _Toc84933009 \h </w:instrText>
            </w:r>
            <w:r>
              <w:rPr>
                <w:noProof/>
                <w:webHidden/>
              </w:rPr>
            </w:r>
            <w:r>
              <w:rPr>
                <w:noProof/>
                <w:webHidden/>
              </w:rPr>
              <w:fldChar w:fldCharType="separate"/>
            </w:r>
            <w:r>
              <w:rPr>
                <w:noProof/>
                <w:webHidden/>
              </w:rPr>
              <w:t>59</w:t>
            </w:r>
            <w:r>
              <w:rPr>
                <w:noProof/>
                <w:webHidden/>
              </w:rPr>
              <w:fldChar w:fldCharType="end"/>
            </w:r>
          </w:hyperlink>
        </w:p>
        <w:p w14:paraId="244ECDA4" w14:textId="5BA388BA" w:rsidR="00CC62B4" w:rsidRDefault="00CC62B4">
          <w:pPr>
            <w:pStyle w:val="TOC2"/>
            <w:rPr>
              <w:rFonts w:eastAsiaTheme="minorEastAsia"/>
              <w:lang w:eastAsia="es-ES"/>
            </w:rPr>
          </w:pPr>
          <w:hyperlink w:anchor="_Toc84933010" w:history="1">
            <w:r w:rsidRPr="00641BAE">
              <w:rPr>
                <w:rStyle w:val="Hyperlink"/>
                <w:b/>
                <w:bCs/>
              </w:rPr>
              <w:t>Cut Off</w:t>
            </w:r>
            <w:r>
              <w:rPr>
                <w:webHidden/>
              </w:rPr>
              <w:tab/>
            </w:r>
            <w:r>
              <w:rPr>
                <w:webHidden/>
              </w:rPr>
              <w:fldChar w:fldCharType="begin"/>
            </w:r>
            <w:r>
              <w:rPr>
                <w:webHidden/>
              </w:rPr>
              <w:instrText xml:space="preserve"> PAGEREF _Toc84933010 \h </w:instrText>
            </w:r>
            <w:r>
              <w:rPr>
                <w:webHidden/>
              </w:rPr>
            </w:r>
            <w:r>
              <w:rPr>
                <w:webHidden/>
              </w:rPr>
              <w:fldChar w:fldCharType="separate"/>
            </w:r>
            <w:r>
              <w:rPr>
                <w:webHidden/>
              </w:rPr>
              <w:t>62</w:t>
            </w:r>
            <w:r>
              <w:rPr>
                <w:webHidden/>
              </w:rPr>
              <w:fldChar w:fldCharType="end"/>
            </w:r>
          </w:hyperlink>
        </w:p>
        <w:p w14:paraId="7E33C838" w14:textId="06D96EB9" w:rsidR="00CC62B4" w:rsidRDefault="00CC62B4">
          <w:pPr>
            <w:pStyle w:val="TOC2"/>
            <w:rPr>
              <w:rFonts w:eastAsiaTheme="minorEastAsia"/>
              <w:lang w:eastAsia="es-ES"/>
            </w:rPr>
          </w:pPr>
          <w:hyperlink w:anchor="_Toc84933011" w:history="1">
            <w:r w:rsidRPr="00641BAE">
              <w:rPr>
                <w:rStyle w:val="Hyperlink"/>
                <w:b/>
                <w:bCs/>
              </w:rPr>
              <w:t>Aclaración de Dudas</w:t>
            </w:r>
            <w:r>
              <w:rPr>
                <w:webHidden/>
              </w:rPr>
              <w:tab/>
            </w:r>
            <w:r>
              <w:rPr>
                <w:webHidden/>
              </w:rPr>
              <w:fldChar w:fldCharType="begin"/>
            </w:r>
            <w:r>
              <w:rPr>
                <w:webHidden/>
              </w:rPr>
              <w:instrText xml:space="preserve"> PAGEREF _Toc84933011 \h </w:instrText>
            </w:r>
            <w:r>
              <w:rPr>
                <w:webHidden/>
              </w:rPr>
            </w:r>
            <w:r>
              <w:rPr>
                <w:webHidden/>
              </w:rPr>
              <w:fldChar w:fldCharType="separate"/>
            </w:r>
            <w:r>
              <w:rPr>
                <w:webHidden/>
              </w:rPr>
              <w:t>63</w:t>
            </w:r>
            <w:r>
              <w:rPr>
                <w:webHidden/>
              </w:rPr>
              <w:fldChar w:fldCharType="end"/>
            </w:r>
          </w:hyperlink>
        </w:p>
        <w:p w14:paraId="2394FCAA" w14:textId="06A1B308" w:rsidR="00CC62B4" w:rsidRDefault="00CC62B4">
          <w:pPr>
            <w:pStyle w:val="TOC3"/>
            <w:tabs>
              <w:tab w:val="left" w:pos="880"/>
              <w:tab w:val="right" w:leader="dot" w:pos="8494"/>
            </w:tabs>
            <w:rPr>
              <w:rFonts w:eastAsiaTheme="minorEastAsia"/>
              <w:noProof/>
              <w:lang w:val="es-ES" w:eastAsia="es-ES"/>
            </w:rPr>
          </w:pPr>
          <w:hyperlink w:anchor="_Toc84933012" w:history="1">
            <w:r w:rsidRPr="00641BAE">
              <w:rPr>
                <w:rStyle w:val="Hyperlink"/>
                <w:rFonts w:ascii="Wingdings" w:hAnsi="Wingdings"/>
                <w:bCs/>
                <w:noProof/>
                <w:lang w:val="es-ES"/>
              </w:rPr>
              <w:t></w:t>
            </w:r>
            <w:r>
              <w:rPr>
                <w:rFonts w:eastAsiaTheme="minorEastAsia"/>
                <w:noProof/>
                <w:lang w:val="es-ES" w:eastAsia="es-ES"/>
              </w:rPr>
              <w:tab/>
            </w:r>
            <w:r w:rsidRPr="00641BAE">
              <w:rPr>
                <w:rStyle w:val="Hyperlink"/>
                <w:b/>
                <w:bCs/>
                <w:noProof/>
                <w:lang w:val="es-ES"/>
              </w:rPr>
              <w:t>EPI Garantizada</w:t>
            </w:r>
            <w:r>
              <w:rPr>
                <w:noProof/>
                <w:webHidden/>
              </w:rPr>
              <w:tab/>
            </w:r>
            <w:r>
              <w:rPr>
                <w:noProof/>
                <w:webHidden/>
              </w:rPr>
              <w:fldChar w:fldCharType="begin"/>
            </w:r>
            <w:r>
              <w:rPr>
                <w:noProof/>
                <w:webHidden/>
              </w:rPr>
              <w:instrText xml:space="preserve"> PAGEREF _Toc84933012 \h </w:instrText>
            </w:r>
            <w:r>
              <w:rPr>
                <w:noProof/>
                <w:webHidden/>
              </w:rPr>
            </w:r>
            <w:r>
              <w:rPr>
                <w:noProof/>
                <w:webHidden/>
              </w:rPr>
              <w:fldChar w:fldCharType="separate"/>
            </w:r>
            <w:r>
              <w:rPr>
                <w:noProof/>
                <w:webHidden/>
              </w:rPr>
              <w:t>63</w:t>
            </w:r>
            <w:r>
              <w:rPr>
                <w:noProof/>
                <w:webHidden/>
              </w:rPr>
              <w:fldChar w:fldCharType="end"/>
            </w:r>
          </w:hyperlink>
        </w:p>
        <w:p w14:paraId="25ADC406" w14:textId="0A88B751" w:rsidR="00CC62B4" w:rsidRDefault="00CC62B4">
          <w:pPr>
            <w:pStyle w:val="TOC3"/>
            <w:tabs>
              <w:tab w:val="left" w:pos="880"/>
              <w:tab w:val="right" w:leader="dot" w:pos="8494"/>
            </w:tabs>
            <w:rPr>
              <w:rFonts w:eastAsiaTheme="minorEastAsia"/>
              <w:noProof/>
              <w:lang w:val="es-ES" w:eastAsia="es-ES"/>
            </w:rPr>
          </w:pPr>
          <w:hyperlink w:anchor="_Toc84933013" w:history="1">
            <w:r w:rsidRPr="00641BAE">
              <w:rPr>
                <w:rStyle w:val="Hyperlink"/>
                <w:rFonts w:ascii="Wingdings" w:hAnsi="Wingdings"/>
                <w:bCs/>
                <w:noProof/>
                <w:lang w:val="es-ES"/>
              </w:rPr>
              <w:t></w:t>
            </w:r>
            <w:r>
              <w:rPr>
                <w:rFonts w:eastAsiaTheme="minorEastAsia"/>
                <w:noProof/>
                <w:lang w:val="es-ES" w:eastAsia="es-ES"/>
              </w:rPr>
              <w:tab/>
            </w:r>
            <w:r w:rsidRPr="00641BAE">
              <w:rPr>
                <w:rStyle w:val="Hyperlink"/>
                <w:b/>
                <w:bCs/>
                <w:noProof/>
                <w:lang w:val="es-ES"/>
              </w:rPr>
              <w:t>Attachment point:</w:t>
            </w:r>
            <w:r>
              <w:rPr>
                <w:noProof/>
                <w:webHidden/>
              </w:rPr>
              <w:tab/>
            </w:r>
            <w:r>
              <w:rPr>
                <w:noProof/>
                <w:webHidden/>
              </w:rPr>
              <w:fldChar w:fldCharType="begin"/>
            </w:r>
            <w:r>
              <w:rPr>
                <w:noProof/>
                <w:webHidden/>
              </w:rPr>
              <w:instrText xml:space="preserve"> PAGEREF _Toc84933013 \h </w:instrText>
            </w:r>
            <w:r>
              <w:rPr>
                <w:noProof/>
                <w:webHidden/>
              </w:rPr>
            </w:r>
            <w:r>
              <w:rPr>
                <w:noProof/>
                <w:webHidden/>
              </w:rPr>
              <w:fldChar w:fldCharType="separate"/>
            </w:r>
            <w:r>
              <w:rPr>
                <w:noProof/>
                <w:webHidden/>
              </w:rPr>
              <w:t>63</w:t>
            </w:r>
            <w:r>
              <w:rPr>
                <w:noProof/>
                <w:webHidden/>
              </w:rPr>
              <w:fldChar w:fldCharType="end"/>
            </w:r>
          </w:hyperlink>
        </w:p>
        <w:p w14:paraId="1645F1D9" w14:textId="22D4BBD3" w:rsidR="00CC62B4" w:rsidRDefault="00CC62B4">
          <w:pPr>
            <w:pStyle w:val="TOC3"/>
            <w:tabs>
              <w:tab w:val="left" w:pos="880"/>
              <w:tab w:val="right" w:leader="dot" w:pos="8494"/>
            </w:tabs>
            <w:rPr>
              <w:rFonts w:eastAsiaTheme="minorEastAsia"/>
              <w:noProof/>
              <w:lang w:val="es-ES" w:eastAsia="es-ES"/>
            </w:rPr>
          </w:pPr>
          <w:hyperlink w:anchor="_Toc84933014" w:history="1">
            <w:r w:rsidRPr="00641BAE">
              <w:rPr>
                <w:rStyle w:val="Hyperlink"/>
                <w:rFonts w:ascii="Wingdings" w:hAnsi="Wingdings"/>
                <w:bCs/>
                <w:noProof/>
                <w:lang w:val="es-ES"/>
              </w:rPr>
              <w:t></w:t>
            </w:r>
            <w:r>
              <w:rPr>
                <w:rFonts w:eastAsiaTheme="minorEastAsia"/>
                <w:noProof/>
                <w:lang w:val="es-ES" w:eastAsia="es-ES"/>
              </w:rPr>
              <w:tab/>
            </w:r>
            <w:r w:rsidRPr="00641BAE">
              <w:rPr>
                <w:rStyle w:val="Hyperlink"/>
                <w:b/>
                <w:bCs/>
                <w:noProof/>
                <w:lang w:val="es-ES"/>
              </w:rPr>
              <w:t>Bases de cobertura:</w:t>
            </w:r>
            <w:r>
              <w:rPr>
                <w:noProof/>
                <w:webHidden/>
              </w:rPr>
              <w:tab/>
            </w:r>
            <w:r>
              <w:rPr>
                <w:noProof/>
                <w:webHidden/>
              </w:rPr>
              <w:fldChar w:fldCharType="begin"/>
            </w:r>
            <w:r>
              <w:rPr>
                <w:noProof/>
                <w:webHidden/>
              </w:rPr>
              <w:instrText xml:space="preserve"> PAGEREF _Toc84933014 \h </w:instrText>
            </w:r>
            <w:r>
              <w:rPr>
                <w:noProof/>
                <w:webHidden/>
              </w:rPr>
            </w:r>
            <w:r>
              <w:rPr>
                <w:noProof/>
                <w:webHidden/>
              </w:rPr>
              <w:fldChar w:fldCharType="separate"/>
            </w:r>
            <w:r>
              <w:rPr>
                <w:noProof/>
                <w:webHidden/>
              </w:rPr>
              <w:t>64</w:t>
            </w:r>
            <w:r>
              <w:rPr>
                <w:noProof/>
                <w:webHidden/>
              </w:rPr>
              <w:fldChar w:fldCharType="end"/>
            </w:r>
          </w:hyperlink>
        </w:p>
        <w:p w14:paraId="145BD93E" w14:textId="5AB15578" w:rsidR="00CC62B4" w:rsidRDefault="00CC62B4">
          <w:pPr>
            <w:pStyle w:val="TOC3"/>
            <w:tabs>
              <w:tab w:val="left" w:pos="880"/>
              <w:tab w:val="right" w:leader="dot" w:pos="8494"/>
            </w:tabs>
            <w:rPr>
              <w:rFonts w:eastAsiaTheme="minorEastAsia"/>
              <w:noProof/>
              <w:lang w:val="es-ES" w:eastAsia="es-ES"/>
            </w:rPr>
          </w:pPr>
          <w:hyperlink w:anchor="_Toc84933015" w:history="1">
            <w:r w:rsidRPr="00641BAE">
              <w:rPr>
                <w:rStyle w:val="Hyperlink"/>
                <w:rFonts w:ascii="Wingdings" w:hAnsi="Wingdings"/>
                <w:bCs/>
                <w:noProof/>
                <w:lang w:val="es-ES"/>
              </w:rPr>
              <w:t></w:t>
            </w:r>
            <w:r>
              <w:rPr>
                <w:rFonts w:eastAsiaTheme="minorEastAsia"/>
                <w:noProof/>
                <w:lang w:val="es-ES" w:eastAsia="es-ES"/>
              </w:rPr>
              <w:tab/>
            </w:r>
            <w:r w:rsidRPr="00641BAE">
              <w:rPr>
                <w:rStyle w:val="Hyperlink"/>
                <w:b/>
                <w:bCs/>
                <w:noProof/>
                <w:lang w:val="es-ES"/>
              </w:rPr>
              <w:t>Fenómeno de Compresión de la Base</w:t>
            </w:r>
            <w:r>
              <w:rPr>
                <w:noProof/>
                <w:webHidden/>
              </w:rPr>
              <w:tab/>
            </w:r>
            <w:r>
              <w:rPr>
                <w:noProof/>
                <w:webHidden/>
              </w:rPr>
              <w:fldChar w:fldCharType="begin"/>
            </w:r>
            <w:r>
              <w:rPr>
                <w:noProof/>
                <w:webHidden/>
              </w:rPr>
              <w:instrText xml:space="preserve"> PAGEREF _Toc84933015 \h </w:instrText>
            </w:r>
            <w:r>
              <w:rPr>
                <w:noProof/>
                <w:webHidden/>
              </w:rPr>
            </w:r>
            <w:r>
              <w:rPr>
                <w:noProof/>
                <w:webHidden/>
              </w:rPr>
              <w:fldChar w:fldCharType="separate"/>
            </w:r>
            <w:r>
              <w:rPr>
                <w:noProof/>
                <w:webHidden/>
              </w:rPr>
              <w:t>64</w:t>
            </w:r>
            <w:r>
              <w:rPr>
                <w:noProof/>
                <w:webHidden/>
              </w:rPr>
              <w:fldChar w:fldCharType="end"/>
            </w:r>
          </w:hyperlink>
        </w:p>
        <w:p w14:paraId="22A9D6F9" w14:textId="41A52E5B" w:rsidR="00CC62B4" w:rsidRDefault="00CC62B4">
          <w:pPr>
            <w:pStyle w:val="TOC1"/>
            <w:rPr>
              <w:rFonts w:eastAsiaTheme="minorEastAsia"/>
              <w:b w:val="0"/>
              <w:bCs w:val="0"/>
              <w:lang w:val="es-ES" w:eastAsia="es-ES"/>
            </w:rPr>
          </w:pPr>
          <w:hyperlink w:anchor="_Toc84933016" w:history="1">
            <w:r w:rsidRPr="00641BAE">
              <w:rPr>
                <w:rStyle w:val="Hyperlink"/>
                <w:lang w:val="es-ES"/>
              </w:rPr>
              <w:t>9° Clase 19/05/2021 1° Practica (Facultativos)</w:t>
            </w:r>
            <w:r>
              <w:rPr>
                <w:webHidden/>
              </w:rPr>
              <w:tab/>
            </w:r>
            <w:r>
              <w:rPr>
                <w:webHidden/>
              </w:rPr>
              <w:fldChar w:fldCharType="begin"/>
            </w:r>
            <w:r>
              <w:rPr>
                <w:webHidden/>
              </w:rPr>
              <w:instrText xml:space="preserve"> PAGEREF _Toc84933016 \h </w:instrText>
            </w:r>
            <w:r>
              <w:rPr>
                <w:webHidden/>
              </w:rPr>
            </w:r>
            <w:r>
              <w:rPr>
                <w:webHidden/>
              </w:rPr>
              <w:fldChar w:fldCharType="separate"/>
            </w:r>
            <w:r>
              <w:rPr>
                <w:webHidden/>
              </w:rPr>
              <w:t>64</w:t>
            </w:r>
            <w:r>
              <w:rPr>
                <w:webHidden/>
              </w:rPr>
              <w:fldChar w:fldCharType="end"/>
            </w:r>
          </w:hyperlink>
        </w:p>
        <w:p w14:paraId="68A8D1D1" w14:textId="4B1B9EC4" w:rsidR="00CC62B4" w:rsidRDefault="00CC62B4">
          <w:pPr>
            <w:pStyle w:val="TOC2"/>
            <w:rPr>
              <w:rFonts w:eastAsiaTheme="minorEastAsia"/>
              <w:lang w:eastAsia="es-ES"/>
            </w:rPr>
          </w:pPr>
          <w:hyperlink w:anchor="_Toc84933017" w:history="1">
            <w:r w:rsidRPr="00641BAE">
              <w:rPr>
                <w:rStyle w:val="Hyperlink"/>
              </w:rPr>
              <w:t>Ejercicio</w:t>
            </w:r>
            <w:r w:rsidRPr="00641BAE">
              <w:rPr>
                <w:rStyle w:val="Hyperlink"/>
                <w:spacing w:val="-4"/>
              </w:rPr>
              <w:t xml:space="preserve"> </w:t>
            </w:r>
            <w:r w:rsidRPr="00641BAE">
              <w:rPr>
                <w:rStyle w:val="Hyperlink"/>
              </w:rPr>
              <w:t>3</w:t>
            </w:r>
            <w:r>
              <w:rPr>
                <w:webHidden/>
              </w:rPr>
              <w:tab/>
            </w:r>
            <w:r>
              <w:rPr>
                <w:webHidden/>
              </w:rPr>
              <w:fldChar w:fldCharType="begin"/>
            </w:r>
            <w:r>
              <w:rPr>
                <w:webHidden/>
              </w:rPr>
              <w:instrText xml:space="preserve"> PAGEREF _Toc84933017 \h </w:instrText>
            </w:r>
            <w:r>
              <w:rPr>
                <w:webHidden/>
              </w:rPr>
            </w:r>
            <w:r>
              <w:rPr>
                <w:webHidden/>
              </w:rPr>
              <w:fldChar w:fldCharType="separate"/>
            </w:r>
            <w:r>
              <w:rPr>
                <w:webHidden/>
              </w:rPr>
              <w:t>64</w:t>
            </w:r>
            <w:r>
              <w:rPr>
                <w:webHidden/>
              </w:rPr>
              <w:fldChar w:fldCharType="end"/>
            </w:r>
          </w:hyperlink>
        </w:p>
        <w:p w14:paraId="2F862415" w14:textId="4F799467" w:rsidR="00CC62B4" w:rsidRDefault="00CC62B4">
          <w:pPr>
            <w:pStyle w:val="TOC3"/>
            <w:tabs>
              <w:tab w:val="right" w:leader="dot" w:pos="8494"/>
            </w:tabs>
            <w:rPr>
              <w:rFonts w:eastAsiaTheme="minorEastAsia"/>
              <w:noProof/>
              <w:lang w:val="es-ES" w:eastAsia="es-ES"/>
            </w:rPr>
          </w:pPr>
          <w:hyperlink w:anchor="_Toc84933018" w:history="1">
            <w:r w:rsidRPr="00641BAE">
              <w:rPr>
                <w:rStyle w:val="Hyperlink"/>
                <w:noProof/>
              </w:rPr>
              <w:t>Costo adicional por compresión de la base</w:t>
            </w:r>
            <w:r>
              <w:rPr>
                <w:noProof/>
                <w:webHidden/>
              </w:rPr>
              <w:tab/>
            </w:r>
            <w:r>
              <w:rPr>
                <w:noProof/>
                <w:webHidden/>
              </w:rPr>
              <w:fldChar w:fldCharType="begin"/>
            </w:r>
            <w:r>
              <w:rPr>
                <w:noProof/>
                <w:webHidden/>
              </w:rPr>
              <w:instrText xml:space="preserve"> PAGEREF _Toc84933018 \h </w:instrText>
            </w:r>
            <w:r>
              <w:rPr>
                <w:noProof/>
                <w:webHidden/>
              </w:rPr>
            </w:r>
            <w:r>
              <w:rPr>
                <w:noProof/>
                <w:webHidden/>
              </w:rPr>
              <w:fldChar w:fldCharType="separate"/>
            </w:r>
            <w:r>
              <w:rPr>
                <w:noProof/>
                <w:webHidden/>
              </w:rPr>
              <w:t>66</w:t>
            </w:r>
            <w:r>
              <w:rPr>
                <w:noProof/>
                <w:webHidden/>
              </w:rPr>
              <w:fldChar w:fldCharType="end"/>
            </w:r>
          </w:hyperlink>
        </w:p>
        <w:p w14:paraId="4822F559" w14:textId="08D6C93F" w:rsidR="00CC62B4" w:rsidRDefault="00CC62B4">
          <w:pPr>
            <w:pStyle w:val="TOC2"/>
            <w:rPr>
              <w:rFonts w:eastAsiaTheme="minorEastAsia"/>
              <w:lang w:eastAsia="es-ES"/>
            </w:rPr>
          </w:pPr>
          <w:hyperlink w:anchor="_Toc84933019" w:history="1">
            <w:r w:rsidRPr="00641BAE">
              <w:rPr>
                <w:rStyle w:val="Hyperlink"/>
              </w:rPr>
              <w:t>Ejercicio</w:t>
            </w:r>
            <w:r w:rsidRPr="00641BAE">
              <w:rPr>
                <w:rStyle w:val="Hyperlink"/>
                <w:spacing w:val="-4"/>
              </w:rPr>
              <w:t xml:space="preserve"> </w:t>
            </w:r>
            <w:r w:rsidRPr="00641BAE">
              <w:rPr>
                <w:rStyle w:val="Hyperlink"/>
              </w:rPr>
              <w:t>1</w:t>
            </w:r>
            <w:r>
              <w:rPr>
                <w:webHidden/>
              </w:rPr>
              <w:tab/>
            </w:r>
            <w:r>
              <w:rPr>
                <w:webHidden/>
              </w:rPr>
              <w:fldChar w:fldCharType="begin"/>
            </w:r>
            <w:r>
              <w:rPr>
                <w:webHidden/>
              </w:rPr>
              <w:instrText xml:space="preserve"> PAGEREF _Toc84933019 \h </w:instrText>
            </w:r>
            <w:r>
              <w:rPr>
                <w:webHidden/>
              </w:rPr>
            </w:r>
            <w:r>
              <w:rPr>
                <w:webHidden/>
              </w:rPr>
              <w:fldChar w:fldCharType="separate"/>
            </w:r>
            <w:r>
              <w:rPr>
                <w:webHidden/>
              </w:rPr>
              <w:t>69</w:t>
            </w:r>
            <w:r>
              <w:rPr>
                <w:webHidden/>
              </w:rPr>
              <w:fldChar w:fldCharType="end"/>
            </w:r>
          </w:hyperlink>
        </w:p>
        <w:p w14:paraId="002B2842" w14:textId="3B20DC1A" w:rsidR="00CC62B4" w:rsidRDefault="00CC62B4">
          <w:pPr>
            <w:pStyle w:val="TOC2"/>
            <w:rPr>
              <w:rFonts w:eastAsiaTheme="minorEastAsia"/>
              <w:lang w:eastAsia="es-ES"/>
            </w:rPr>
          </w:pPr>
          <w:hyperlink w:anchor="_Toc84933020" w:history="1">
            <w:r w:rsidRPr="00641BAE">
              <w:rPr>
                <w:rStyle w:val="Hyperlink"/>
              </w:rPr>
              <w:t>Ejercicio</w:t>
            </w:r>
            <w:r w:rsidRPr="00641BAE">
              <w:rPr>
                <w:rStyle w:val="Hyperlink"/>
                <w:spacing w:val="-4"/>
              </w:rPr>
              <w:t xml:space="preserve"> </w:t>
            </w:r>
            <w:r w:rsidRPr="00641BAE">
              <w:rPr>
                <w:rStyle w:val="Hyperlink"/>
              </w:rPr>
              <w:t>5</w:t>
            </w:r>
            <w:r>
              <w:rPr>
                <w:webHidden/>
              </w:rPr>
              <w:tab/>
            </w:r>
            <w:r>
              <w:rPr>
                <w:webHidden/>
              </w:rPr>
              <w:fldChar w:fldCharType="begin"/>
            </w:r>
            <w:r>
              <w:rPr>
                <w:webHidden/>
              </w:rPr>
              <w:instrText xml:space="preserve"> PAGEREF _Toc84933020 \h </w:instrText>
            </w:r>
            <w:r>
              <w:rPr>
                <w:webHidden/>
              </w:rPr>
            </w:r>
            <w:r>
              <w:rPr>
                <w:webHidden/>
              </w:rPr>
              <w:fldChar w:fldCharType="separate"/>
            </w:r>
            <w:r>
              <w:rPr>
                <w:webHidden/>
              </w:rPr>
              <w:t>71</w:t>
            </w:r>
            <w:r>
              <w:rPr>
                <w:webHidden/>
              </w:rPr>
              <w:fldChar w:fldCharType="end"/>
            </w:r>
          </w:hyperlink>
        </w:p>
        <w:p w14:paraId="12B4260D" w14:textId="6EDD5AE0" w:rsidR="00CC62B4" w:rsidRDefault="00CC62B4">
          <w:pPr>
            <w:pStyle w:val="TOC3"/>
            <w:tabs>
              <w:tab w:val="right" w:leader="dot" w:pos="8494"/>
            </w:tabs>
            <w:rPr>
              <w:rFonts w:eastAsiaTheme="minorEastAsia"/>
              <w:noProof/>
              <w:lang w:val="es-ES" w:eastAsia="es-ES"/>
            </w:rPr>
          </w:pPr>
          <w:hyperlink w:anchor="_Toc84933021" w:history="1">
            <w:r w:rsidRPr="00641BAE">
              <w:rPr>
                <w:rStyle w:val="Hyperlink"/>
                <w:noProof/>
                <w:lang w:val="es-ES"/>
              </w:rPr>
              <w:t xml:space="preserve">¿Qué es la </w:t>
            </w:r>
            <w:r w:rsidRPr="00641BAE">
              <w:rPr>
                <w:rStyle w:val="Hyperlink"/>
                <w:b/>
                <w:bCs/>
                <w:noProof/>
                <w:lang w:val="es-ES"/>
              </w:rPr>
              <w:t>tasa de seguro</w:t>
            </w:r>
            <w:r w:rsidRPr="00641BAE">
              <w:rPr>
                <w:rStyle w:val="Hyperlink"/>
                <w:noProof/>
                <w:lang w:val="es-ES"/>
              </w:rPr>
              <w:t xml:space="preserve">? ¿Cómo se relaciona con la </w:t>
            </w:r>
            <w:r w:rsidRPr="00641BAE">
              <w:rPr>
                <w:rStyle w:val="Hyperlink"/>
                <w:b/>
                <w:bCs/>
                <w:noProof/>
                <w:lang w:val="es-ES"/>
              </w:rPr>
              <w:t>tasa desde la base</w:t>
            </w:r>
            <w:r w:rsidRPr="00641BAE">
              <w:rPr>
                <w:rStyle w:val="Hyperlink"/>
                <w:noProof/>
                <w:lang w:val="es-ES"/>
              </w:rPr>
              <w:t xml:space="preserve"> y la </w:t>
            </w:r>
            <w:r w:rsidRPr="00641BAE">
              <w:rPr>
                <w:rStyle w:val="Hyperlink"/>
                <w:b/>
                <w:bCs/>
                <w:noProof/>
                <w:lang w:val="es-ES"/>
              </w:rPr>
              <w:t>tasa desde la franquicia</w:t>
            </w:r>
            <w:r w:rsidRPr="00641BAE">
              <w:rPr>
                <w:rStyle w:val="Hyperlink"/>
                <w:noProof/>
                <w:lang w:val="es-ES"/>
              </w:rPr>
              <w:t>?</w:t>
            </w:r>
            <w:r>
              <w:rPr>
                <w:noProof/>
                <w:webHidden/>
              </w:rPr>
              <w:tab/>
            </w:r>
            <w:r>
              <w:rPr>
                <w:noProof/>
                <w:webHidden/>
              </w:rPr>
              <w:fldChar w:fldCharType="begin"/>
            </w:r>
            <w:r>
              <w:rPr>
                <w:noProof/>
                <w:webHidden/>
              </w:rPr>
              <w:instrText xml:space="preserve"> PAGEREF _Toc84933021 \h </w:instrText>
            </w:r>
            <w:r>
              <w:rPr>
                <w:noProof/>
                <w:webHidden/>
              </w:rPr>
            </w:r>
            <w:r>
              <w:rPr>
                <w:noProof/>
                <w:webHidden/>
              </w:rPr>
              <w:fldChar w:fldCharType="separate"/>
            </w:r>
            <w:r>
              <w:rPr>
                <w:noProof/>
                <w:webHidden/>
              </w:rPr>
              <w:t>71</w:t>
            </w:r>
            <w:r>
              <w:rPr>
                <w:noProof/>
                <w:webHidden/>
              </w:rPr>
              <w:fldChar w:fldCharType="end"/>
            </w:r>
          </w:hyperlink>
        </w:p>
        <w:p w14:paraId="24246B6F" w14:textId="1AA13009" w:rsidR="00CC62B4" w:rsidRDefault="00CC62B4">
          <w:pPr>
            <w:pStyle w:val="TOC2"/>
            <w:rPr>
              <w:rFonts w:eastAsiaTheme="minorEastAsia"/>
              <w:lang w:eastAsia="es-ES"/>
            </w:rPr>
          </w:pPr>
          <w:hyperlink w:anchor="_Toc84933022" w:history="1">
            <w:r w:rsidRPr="00641BAE">
              <w:rPr>
                <w:rStyle w:val="Hyperlink"/>
              </w:rPr>
              <w:t>Ejercicio</w:t>
            </w:r>
            <w:r w:rsidRPr="00641BAE">
              <w:rPr>
                <w:rStyle w:val="Hyperlink"/>
                <w:spacing w:val="-4"/>
              </w:rPr>
              <w:t xml:space="preserve"> </w:t>
            </w:r>
            <w:r w:rsidRPr="00641BAE">
              <w:rPr>
                <w:rStyle w:val="Hyperlink"/>
              </w:rPr>
              <w:t>8</w:t>
            </w:r>
            <w:r>
              <w:rPr>
                <w:webHidden/>
              </w:rPr>
              <w:tab/>
            </w:r>
            <w:r>
              <w:rPr>
                <w:webHidden/>
              </w:rPr>
              <w:fldChar w:fldCharType="begin"/>
            </w:r>
            <w:r>
              <w:rPr>
                <w:webHidden/>
              </w:rPr>
              <w:instrText xml:space="preserve"> PAGEREF _Toc84933022 \h </w:instrText>
            </w:r>
            <w:r>
              <w:rPr>
                <w:webHidden/>
              </w:rPr>
            </w:r>
            <w:r>
              <w:rPr>
                <w:webHidden/>
              </w:rPr>
              <w:fldChar w:fldCharType="separate"/>
            </w:r>
            <w:r>
              <w:rPr>
                <w:webHidden/>
              </w:rPr>
              <w:t>73</w:t>
            </w:r>
            <w:r>
              <w:rPr>
                <w:webHidden/>
              </w:rPr>
              <w:fldChar w:fldCharType="end"/>
            </w:r>
          </w:hyperlink>
        </w:p>
        <w:p w14:paraId="243A57B3" w14:textId="11BC17D1" w:rsidR="00CC62B4" w:rsidRDefault="00CC62B4">
          <w:pPr>
            <w:pStyle w:val="TOC2"/>
            <w:rPr>
              <w:rFonts w:eastAsiaTheme="minorEastAsia"/>
              <w:lang w:eastAsia="es-ES"/>
            </w:rPr>
          </w:pPr>
          <w:hyperlink w:anchor="_Toc84933023" w:history="1">
            <w:r w:rsidRPr="00641BAE">
              <w:rPr>
                <w:rStyle w:val="Hyperlink"/>
              </w:rPr>
              <w:t>Ejercicio</w:t>
            </w:r>
            <w:r w:rsidRPr="00641BAE">
              <w:rPr>
                <w:rStyle w:val="Hyperlink"/>
                <w:spacing w:val="-4"/>
              </w:rPr>
              <w:t xml:space="preserve"> </w:t>
            </w:r>
            <w:r w:rsidRPr="00641BAE">
              <w:rPr>
                <w:rStyle w:val="Hyperlink"/>
              </w:rPr>
              <w:t>9</w:t>
            </w:r>
            <w:r>
              <w:rPr>
                <w:webHidden/>
              </w:rPr>
              <w:tab/>
            </w:r>
            <w:r>
              <w:rPr>
                <w:webHidden/>
              </w:rPr>
              <w:fldChar w:fldCharType="begin"/>
            </w:r>
            <w:r>
              <w:rPr>
                <w:webHidden/>
              </w:rPr>
              <w:instrText xml:space="preserve"> PAGEREF _Toc84933023 \h </w:instrText>
            </w:r>
            <w:r>
              <w:rPr>
                <w:webHidden/>
              </w:rPr>
            </w:r>
            <w:r>
              <w:rPr>
                <w:webHidden/>
              </w:rPr>
              <w:fldChar w:fldCharType="separate"/>
            </w:r>
            <w:r>
              <w:rPr>
                <w:webHidden/>
              </w:rPr>
              <w:t>75</w:t>
            </w:r>
            <w:r>
              <w:rPr>
                <w:webHidden/>
              </w:rPr>
              <w:fldChar w:fldCharType="end"/>
            </w:r>
          </w:hyperlink>
        </w:p>
        <w:p w14:paraId="6D4339ED" w14:textId="02739D59" w:rsidR="00CC62B4" w:rsidRDefault="00CC62B4">
          <w:pPr>
            <w:pStyle w:val="TOC2"/>
            <w:rPr>
              <w:rFonts w:eastAsiaTheme="minorEastAsia"/>
              <w:lang w:eastAsia="es-ES"/>
            </w:rPr>
          </w:pPr>
          <w:hyperlink w:anchor="_Toc84933024" w:history="1">
            <w:r w:rsidRPr="00641BAE">
              <w:rPr>
                <w:rStyle w:val="Hyperlink"/>
              </w:rPr>
              <w:t>Ejercicio</w:t>
            </w:r>
            <w:r w:rsidRPr="00641BAE">
              <w:rPr>
                <w:rStyle w:val="Hyperlink"/>
                <w:spacing w:val="-4"/>
              </w:rPr>
              <w:t xml:space="preserve"> </w:t>
            </w:r>
            <w:r w:rsidRPr="00641BAE">
              <w:rPr>
                <w:rStyle w:val="Hyperlink"/>
              </w:rPr>
              <w:t>10</w:t>
            </w:r>
            <w:r>
              <w:rPr>
                <w:webHidden/>
              </w:rPr>
              <w:tab/>
            </w:r>
            <w:r>
              <w:rPr>
                <w:webHidden/>
              </w:rPr>
              <w:fldChar w:fldCharType="begin"/>
            </w:r>
            <w:r>
              <w:rPr>
                <w:webHidden/>
              </w:rPr>
              <w:instrText xml:space="preserve"> PAGEREF _Toc84933024 \h </w:instrText>
            </w:r>
            <w:r>
              <w:rPr>
                <w:webHidden/>
              </w:rPr>
            </w:r>
            <w:r>
              <w:rPr>
                <w:webHidden/>
              </w:rPr>
              <w:fldChar w:fldCharType="separate"/>
            </w:r>
            <w:r>
              <w:rPr>
                <w:webHidden/>
              </w:rPr>
              <w:t>77</w:t>
            </w:r>
            <w:r>
              <w:rPr>
                <w:webHidden/>
              </w:rPr>
              <w:fldChar w:fldCharType="end"/>
            </w:r>
          </w:hyperlink>
        </w:p>
        <w:p w14:paraId="47123960" w14:textId="52DB6D15" w:rsidR="00CC62B4" w:rsidRDefault="00CC62B4">
          <w:pPr>
            <w:pStyle w:val="TOC2"/>
            <w:rPr>
              <w:rFonts w:eastAsiaTheme="minorEastAsia"/>
              <w:lang w:eastAsia="es-ES"/>
            </w:rPr>
          </w:pPr>
          <w:hyperlink w:anchor="_Toc84933025" w:history="1">
            <w:r w:rsidRPr="00641BAE">
              <w:rPr>
                <w:rStyle w:val="Hyperlink"/>
              </w:rPr>
              <w:t>Parcial Ejercicio Fábrica de Calzados</w:t>
            </w:r>
            <w:r>
              <w:rPr>
                <w:webHidden/>
              </w:rPr>
              <w:tab/>
            </w:r>
            <w:r>
              <w:rPr>
                <w:webHidden/>
              </w:rPr>
              <w:fldChar w:fldCharType="begin"/>
            </w:r>
            <w:r>
              <w:rPr>
                <w:webHidden/>
              </w:rPr>
              <w:instrText xml:space="preserve"> PAGEREF _Toc84933025 \h </w:instrText>
            </w:r>
            <w:r>
              <w:rPr>
                <w:webHidden/>
              </w:rPr>
            </w:r>
            <w:r>
              <w:rPr>
                <w:webHidden/>
              </w:rPr>
              <w:fldChar w:fldCharType="separate"/>
            </w:r>
            <w:r>
              <w:rPr>
                <w:webHidden/>
              </w:rPr>
              <w:t>79</w:t>
            </w:r>
            <w:r>
              <w:rPr>
                <w:webHidden/>
              </w:rPr>
              <w:fldChar w:fldCharType="end"/>
            </w:r>
          </w:hyperlink>
        </w:p>
        <w:p w14:paraId="212FF084" w14:textId="6C8E7B96" w:rsidR="00CC62B4" w:rsidRDefault="00CC62B4">
          <w:pPr>
            <w:pStyle w:val="TOC2"/>
            <w:rPr>
              <w:rFonts w:eastAsiaTheme="minorEastAsia"/>
              <w:lang w:eastAsia="es-ES"/>
            </w:rPr>
          </w:pPr>
          <w:hyperlink w:anchor="_Toc84933026" w:history="1">
            <w:r w:rsidRPr="00641BAE">
              <w:rPr>
                <w:rStyle w:val="Hyperlink"/>
              </w:rPr>
              <w:t>Parcial Ejercicio Open Cover</w:t>
            </w:r>
            <w:r>
              <w:rPr>
                <w:webHidden/>
              </w:rPr>
              <w:tab/>
            </w:r>
            <w:r>
              <w:rPr>
                <w:webHidden/>
              </w:rPr>
              <w:fldChar w:fldCharType="begin"/>
            </w:r>
            <w:r>
              <w:rPr>
                <w:webHidden/>
              </w:rPr>
              <w:instrText xml:space="preserve"> PAGEREF _Toc84933026 \h </w:instrText>
            </w:r>
            <w:r>
              <w:rPr>
                <w:webHidden/>
              </w:rPr>
            </w:r>
            <w:r>
              <w:rPr>
                <w:webHidden/>
              </w:rPr>
              <w:fldChar w:fldCharType="separate"/>
            </w:r>
            <w:r>
              <w:rPr>
                <w:webHidden/>
              </w:rPr>
              <w:t>80</w:t>
            </w:r>
            <w:r>
              <w:rPr>
                <w:webHidden/>
              </w:rPr>
              <w:fldChar w:fldCharType="end"/>
            </w:r>
          </w:hyperlink>
        </w:p>
        <w:p w14:paraId="472ACD39" w14:textId="3698ADB9" w:rsidR="00CC62B4" w:rsidRDefault="00CC62B4">
          <w:pPr>
            <w:pStyle w:val="TOC1"/>
            <w:rPr>
              <w:rFonts w:eastAsiaTheme="minorEastAsia"/>
              <w:b w:val="0"/>
              <w:bCs w:val="0"/>
              <w:lang w:val="es-ES" w:eastAsia="es-ES"/>
            </w:rPr>
          </w:pPr>
          <w:hyperlink w:anchor="_Toc84933027" w:history="1">
            <w:r w:rsidRPr="00641BAE">
              <w:rPr>
                <w:rStyle w:val="Hyperlink"/>
              </w:rPr>
              <w:t>10° Clase 03/06/2021 Teórica – Cut Off</w:t>
            </w:r>
            <w:r>
              <w:rPr>
                <w:webHidden/>
              </w:rPr>
              <w:tab/>
            </w:r>
            <w:r>
              <w:rPr>
                <w:webHidden/>
              </w:rPr>
              <w:fldChar w:fldCharType="begin"/>
            </w:r>
            <w:r>
              <w:rPr>
                <w:webHidden/>
              </w:rPr>
              <w:instrText xml:space="preserve"> PAGEREF _Toc84933027 \h </w:instrText>
            </w:r>
            <w:r>
              <w:rPr>
                <w:webHidden/>
              </w:rPr>
            </w:r>
            <w:r>
              <w:rPr>
                <w:webHidden/>
              </w:rPr>
              <w:fldChar w:fldCharType="separate"/>
            </w:r>
            <w:r>
              <w:rPr>
                <w:webHidden/>
              </w:rPr>
              <w:t>81</w:t>
            </w:r>
            <w:r>
              <w:rPr>
                <w:webHidden/>
              </w:rPr>
              <w:fldChar w:fldCharType="end"/>
            </w:r>
          </w:hyperlink>
        </w:p>
        <w:p w14:paraId="500FD24E" w14:textId="6280B9B6" w:rsidR="00CC62B4" w:rsidRDefault="00CC62B4">
          <w:pPr>
            <w:pStyle w:val="TOC1"/>
            <w:rPr>
              <w:rFonts w:eastAsiaTheme="minorEastAsia"/>
              <w:b w:val="0"/>
              <w:bCs w:val="0"/>
              <w:lang w:val="es-ES" w:eastAsia="es-ES"/>
            </w:rPr>
          </w:pPr>
          <w:hyperlink w:anchor="_Toc84933028" w:history="1">
            <w:r w:rsidRPr="00641BAE">
              <w:rPr>
                <w:rStyle w:val="Hyperlink"/>
              </w:rPr>
              <w:t>12° Clase 10/06/2021 2° Practica (Contratos)</w:t>
            </w:r>
            <w:r>
              <w:rPr>
                <w:webHidden/>
              </w:rPr>
              <w:tab/>
            </w:r>
            <w:r>
              <w:rPr>
                <w:webHidden/>
              </w:rPr>
              <w:fldChar w:fldCharType="begin"/>
            </w:r>
            <w:r>
              <w:rPr>
                <w:webHidden/>
              </w:rPr>
              <w:instrText xml:space="preserve"> PAGEREF _Toc84933028 \h </w:instrText>
            </w:r>
            <w:r>
              <w:rPr>
                <w:webHidden/>
              </w:rPr>
            </w:r>
            <w:r>
              <w:rPr>
                <w:webHidden/>
              </w:rPr>
              <w:fldChar w:fldCharType="separate"/>
            </w:r>
            <w:r>
              <w:rPr>
                <w:webHidden/>
              </w:rPr>
              <w:t>82</w:t>
            </w:r>
            <w:r>
              <w:rPr>
                <w:webHidden/>
              </w:rPr>
              <w:fldChar w:fldCharType="end"/>
            </w:r>
          </w:hyperlink>
        </w:p>
        <w:p w14:paraId="0A03E8EF" w14:textId="713FC0D2" w:rsidR="00CC62B4" w:rsidRDefault="00CC62B4">
          <w:pPr>
            <w:pStyle w:val="TOC1"/>
            <w:rPr>
              <w:rFonts w:eastAsiaTheme="minorEastAsia"/>
              <w:b w:val="0"/>
              <w:bCs w:val="0"/>
              <w:lang w:val="es-ES" w:eastAsia="es-ES"/>
            </w:rPr>
          </w:pPr>
          <w:hyperlink w:anchor="_Toc84933029" w:history="1">
            <w:r w:rsidRPr="00641BAE">
              <w:rPr>
                <w:rStyle w:val="Hyperlink"/>
              </w:rPr>
              <w:t>13° Clase 17/06/2021 Cut off + comentarios Exámenes</w:t>
            </w:r>
            <w:r>
              <w:rPr>
                <w:webHidden/>
              </w:rPr>
              <w:tab/>
            </w:r>
            <w:r>
              <w:rPr>
                <w:webHidden/>
              </w:rPr>
              <w:fldChar w:fldCharType="begin"/>
            </w:r>
            <w:r>
              <w:rPr>
                <w:webHidden/>
              </w:rPr>
              <w:instrText xml:space="preserve"> PAGEREF _Toc84933029 \h </w:instrText>
            </w:r>
            <w:r>
              <w:rPr>
                <w:webHidden/>
              </w:rPr>
            </w:r>
            <w:r>
              <w:rPr>
                <w:webHidden/>
              </w:rPr>
              <w:fldChar w:fldCharType="separate"/>
            </w:r>
            <w:r>
              <w:rPr>
                <w:webHidden/>
              </w:rPr>
              <w:t>82</w:t>
            </w:r>
            <w:r>
              <w:rPr>
                <w:webHidden/>
              </w:rPr>
              <w:fldChar w:fldCharType="end"/>
            </w:r>
          </w:hyperlink>
        </w:p>
        <w:p w14:paraId="42D8107B" w14:textId="530BD032" w:rsidR="009F0C33" w:rsidRPr="009F0C33" w:rsidRDefault="00E33DB2" w:rsidP="009F0C33">
          <w:r>
            <w:fldChar w:fldCharType="end"/>
          </w:r>
        </w:p>
      </w:sdtContent>
    </w:sdt>
    <w:p w14:paraId="78B17AAB" w14:textId="25A255D2" w:rsidR="009F0C33" w:rsidRDefault="009F0C33">
      <w:pPr>
        <w:rPr>
          <w:b/>
          <w:bCs/>
          <w:i/>
          <w:iCs/>
        </w:rPr>
      </w:pPr>
      <w:r>
        <w:rPr>
          <w:b/>
          <w:bCs/>
          <w:i/>
          <w:iCs/>
        </w:rPr>
        <w:br w:type="page"/>
      </w:r>
    </w:p>
    <w:p w14:paraId="38258E3B" w14:textId="0B45B027" w:rsidR="00B83BDE" w:rsidRPr="007C314F" w:rsidRDefault="00B83BDE" w:rsidP="00F65B57">
      <w:pPr>
        <w:pStyle w:val="Heading1"/>
        <w:rPr>
          <w:b/>
          <w:bCs/>
          <w:color w:val="auto"/>
          <w:sz w:val="26"/>
          <w:szCs w:val="26"/>
        </w:rPr>
      </w:pPr>
      <w:bookmarkStart w:id="1" w:name="_Toc84932887"/>
      <w:r w:rsidRPr="007C314F">
        <w:rPr>
          <w:b/>
          <w:bCs/>
          <w:color w:val="auto"/>
          <w:sz w:val="26"/>
          <w:szCs w:val="26"/>
        </w:rPr>
        <w:lastRenderedPageBreak/>
        <w:t xml:space="preserve">1° Clase </w:t>
      </w:r>
      <w:r w:rsidR="00330988">
        <w:rPr>
          <w:b/>
          <w:bCs/>
          <w:color w:val="auto"/>
          <w:sz w:val="26"/>
          <w:szCs w:val="26"/>
        </w:rPr>
        <w:t>26</w:t>
      </w:r>
      <w:r w:rsidRPr="007C314F">
        <w:rPr>
          <w:b/>
          <w:bCs/>
          <w:color w:val="auto"/>
          <w:sz w:val="26"/>
          <w:szCs w:val="26"/>
        </w:rPr>
        <w:t>/0</w:t>
      </w:r>
      <w:r w:rsidR="00330988">
        <w:rPr>
          <w:b/>
          <w:bCs/>
          <w:color w:val="auto"/>
          <w:sz w:val="26"/>
          <w:szCs w:val="26"/>
        </w:rPr>
        <w:t>8</w:t>
      </w:r>
      <w:r w:rsidRPr="007C314F">
        <w:rPr>
          <w:b/>
          <w:bCs/>
          <w:color w:val="auto"/>
          <w:sz w:val="26"/>
          <w:szCs w:val="26"/>
        </w:rPr>
        <w:t>/2021:</w:t>
      </w:r>
      <w:bookmarkEnd w:id="1"/>
    </w:p>
    <w:p w14:paraId="61B9B664" w14:textId="48B1965A" w:rsidR="00067623" w:rsidRPr="00F65B57" w:rsidRDefault="00067623" w:rsidP="00153239">
      <w:pPr>
        <w:jc w:val="both"/>
      </w:pPr>
      <w:r w:rsidRPr="00F65B57">
        <w:t>S</w:t>
      </w:r>
      <w:r w:rsidR="009923E3" w:rsidRPr="00F65B57">
        <w:t>egún la Real Academia Española</w:t>
      </w:r>
      <w:r w:rsidRPr="00F65B57">
        <w:t>:</w:t>
      </w:r>
    </w:p>
    <w:p w14:paraId="227E058B" w14:textId="77777777" w:rsidR="00A71A3A" w:rsidRPr="00F65B57" w:rsidRDefault="00A71A3A" w:rsidP="00A71A3A">
      <w:pPr>
        <w:jc w:val="both"/>
      </w:pPr>
      <w:r w:rsidRPr="00F65B57">
        <w:t xml:space="preserve">El </w:t>
      </w:r>
      <w:r w:rsidRPr="0088755D">
        <w:rPr>
          <w:b/>
          <w:bCs/>
        </w:rPr>
        <w:t>seguro</w:t>
      </w:r>
      <w:r w:rsidRPr="00F65B57">
        <w:t xml:space="preserve"> es el contrato por el cual alguien (cía de seguro) se obliga mediante el cobro de una prima, a indemnizar el daño producido que ha pasado. </w:t>
      </w:r>
    </w:p>
    <w:p w14:paraId="38BBACBE" w14:textId="58816067" w:rsidR="009923E3" w:rsidRPr="00F65B57" w:rsidRDefault="00067623" w:rsidP="00153239">
      <w:pPr>
        <w:jc w:val="both"/>
      </w:pPr>
      <w:r w:rsidRPr="00F65B57">
        <w:t xml:space="preserve">El </w:t>
      </w:r>
      <w:r w:rsidR="0088755D">
        <w:rPr>
          <w:b/>
          <w:bCs/>
        </w:rPr>
        <w:t>r</w:t>
      </w:r>
      <w:r w:rsidRPr="0088755D">
        <w:rPr>
          <w:b/>
          <w:bCs/>
        </w:rPr>
        <w:t>easeguro</w:t>
      </w:r>
      <w:r w:rsidR="009923E3" w:rsidRPr="0088755D">
        <w:rPr>
          <w:b/>
          <w:bCs/>
        </w:rPr>
        <w:t xml:space="preserve"> </w:t>
      </w:r>
      <w:r w:rsidR="009923E3" w:rsidRPr="00F65B57">
        <w:t xml:space="preserve">es el contrato por el cual </w:t>
      </w:r>
      <w:r w:rsidR="00711615" w:rsidRPr="00F65B57">
        <w:t>un</w:t>
      </w:r>
      <w:r w:rsidR="009923E3" w:rsidRPr="00F65B57">
        <w:t xml:space="preserve"> asegurado toma </w:t>
      </w:r>
      <w:r w:rsidRPr="00F65B57">
        <w:t xml:space="preserve">a su cargo un riesgo ya cubierto por otro asegurador, sin alterar lo convenido entre éste y el asegurado. </w:t>
      </w:r>
    </w:p>
    <w:p w14:paraId="03B4DFA3" w14:textId="77777777" w:rsidR="00067623" w:rsidRPr="00F65B57" w:rsidRDefault="009923E3" w:rsidP="00153239">
      <w:pPr>
        <w:jc w:val="both"/>
      </w:pPr>
      <w:r w:rsidRPr="00F65B57">
        <w:t xml:space="preserve">El </w:t>
      </w:r>
      <w:r w:rsidRPr="0088755D">
        <w:rPr>
          <w:b/>
          <w:bCs/>
        </w:rPr>
        <w:t>reaseguro</w:t>
      </w:r>
      <w:r w:rsidRPr="00F65B57">
        <w:t xml:space="preserve">, es el seguro que toman las compañías de seguro, es un seguro de 2° grado. Las compañías de reaseguro a su vez a veces deben tomar un seguro que es la retrocesión. </w:t>
      </w:r>
    </w:p>
    <w:p w14:paraId="2A51D5FF" w14:textId="151A5CC5" w:rsidR="009923E3" w:rsidRPr="00F65B57" w:rsidRDefault="009923E3" w:rsidP="00153239">
      <w:pPr>
        <w:jc w:val="both"/>
      </w:pPr>
      <w:r w:rsidRPr="00F65B57">
        <w:t xml:space="preserve">La </w:t>
      </w:r>
      <w:r w:rsidRPr="0088755D">
        <w:rPr>
          <w:b/>
          <w:bCs/>
        </w:rPr>
        <w:t>retrocesión</w:t>
      </w:r>
      <w:r w:rsidRPr="00F65B57">
        <w:t xml:space="preserve"> es la acción y </w:t>
      </w:r>
      <w:r w:rsidR="00067623" w:rsidRPr="00F65B57">
        <w:t xml:space="preserve">el </w:t>
      </w:r>
      <w:r w:rsidRPr="00F65B57">
        <w:t xml:space="preserve">efecto de ceder a alguien, el derecho o lo que a él le habían cedido antes. </w:t>
      </w:r>
    </w:p>
    <w:p w14:paraId="6FD95557" w14:textId="6AED9C68" w:rsidR="009923E3" w:rsidRPr="00F65B57" w:rsidRDefault="009923E3" w:rsidP="00153239">
      <w:pPr>
        <w:jc w:val="both"/>
      </w:pPr>
      <w:r w:rsidRPr="00F65B57">
        <w:t xml:space="preserve">Cadena de negocio: </w:t>
      </w:r>
    </w:p>
    <w:p w14:paraId="38961FE4" w14:textId="4BA7B926" w:rsidR="009923E3" w:rsidRPr="00F65B57" w:rsidRDefault="009923E3" w:rsidP="00153239">
      <w:pPr>
        <w:jc w:val="both"/>
      </w:pPr>
      <w:r w:rsidRPr="00F65B57">
        <w:t xml:space="preserve">Asegurado </w:t>
      </w:r>
      <w:r w:rsidR="006A55D2" w:rsidRPr="00F65B57">
        <w:sym w:font="Wingdings" w:char="F0E0"/>
      </w:r>
      <w:r w:rsidRPr="00F65B57">
        <w:t xml:space="preserve"> asegurador</w:t>
      </w:r>
      <w:r w:rsidR="006A55D2" w:rsidRPr="00F65B57">
        <w:sym w:font="Wingdings" w:char="F0E0"/>
      </w:r>
      <w:r w:rsidRPr="00F65B57">
        <w:t xml:space="preserve"> reaseguro </w:t>
      </w:r>
      <w:r w:rsidR="006A55D2" w:rsidRPr="00F65B57">
        <w:sym w:font="Wingdings" w:char="F0E0"/>
      </w:r>
      <w:r w:rsidRPr="00F65B57">
        <w:t xml:space="preserve"> retrocesión</w:t>
      </w:r>
    </w:p>
    <w:p w14:paraId="77481731" w14:textId="18202A77" w:rsidR="009923E3" w:rsidRPr="00F65B57" w:rsidRDefault="009923E3" w:rsidP="00153239">
      <w:pPr>
        <w:jc w:val="both"/>
      </w:pPr>
      <w:r w:rsidRPr="00F65B57">
        <w:t xml:space="preserve">Entre cada una de estas partes, hay otro jugador entre medio. Entre el asegurado y asegurador, el </w:t>
      </w:r>
      <w:r w:rsidRPr="0084541D">
        <w:rPr>
          <w:b/>
          <w:bCs/>
        </w:rPr>
        <w:t xml:space="preserve">bróker </w:t>
      </w:r>
      <w:r w:rsidRPr="00F65B57">
        <w:t xml:space="preserve">de seguro. Entre el asegurador y el reaseguro, </w:t>
      </w:r>
      <w:r w:rsidR="006A55D2" w:rsidRPr="00F65B57">
        <w:t>está</w:t>
      </w:r>
      <w:r w:rsidRPr="00F65B57">
        <w:t xml:space="preserve"> el bróker de reaseguro y entre el reasegurador y </w:t>
      </w:r>
      <w:r w:rsidR="00067623" w:rsidRPr="00F65B57">
        <w:t>el</w:t>
      </w:r>
      <w:r w:rsidRPr="00F65B57">
        <w:t xml:space="preserve"> </w:t>
      </w:r>
      <w:r w:rsidR="00067623" w:rsidRPr="00F65B57">
        <w:t>retrocesionario</w:t>
      </w:r>
      <w:r w:rsidRPr="00F65B57">
        <w:t xml:space="preserve"> hay un bróker de retrocesión, que suele ser el mismo bróker de reaseguro. </w:t>
      </w:r>
    </w:p>
    <w:p w14:paraId="33277043" w14:textId="6675A871" w:rsidR="009923E3" w:rsidRPr="00F65B57" w:rsidRDefault="00A1643E" w:rsidP="00F65B57">
      <w:pPr>
        <w:pStyle w:val="Heading2"/>
        <w:rPr>
          <w:color w:val="auto"/>
        </w:rPr>
      </w:pPr>
      <w:bookmarkStart w:id="2" w:name="_Toc84932888"/>
      <w:r w:rsidRPr="00764DA9">
        <w:rPr>
          <w:color w:val="auto"/>
          <w:sz w:val="24"/>
          <w:szCs w:val="24"/>
          <w:u w:val="single"/>
        </w:rPr>
        <w:t>Definiciones del reaseguro</w:t>
      </w:r>
      <w:r w:rsidRPr="00F65B57">
        <w:rPr>
          <w:color w:val="auto"/>
        </w:rPr>
        <w:t>:</w:t>
      </w:r>
      <w:bookmarkEnd w:id="2"/>
    </w:p>
    <w:p w14:paraId="07422DDA" w14:textId="015C003D" w:rsidR="00BC10CD" w:rsidRDefault="00BC10CD" w:rsidP="0031567F">
      <w:pPr>
        <w:pStyle w:val="ListParagraph"/>
        <w:numPr>
          <w:ilvl w:val="0"/>
          <w:numId w:val="5"/>
        </w:numPr>
      </w:pPr>
      <w:r w:rsidRPr="00BC10CD">
        <w:rPr>
          <w:b/>
          <w:bCs/>
          <w:i/>
          <w:iCs/>
        </w:rPr>
        <w:t>Definición por la ley internacional del contrato de reaseguro</w:t>
      </w:r>
      <w:r w:rsidRPr="00BC10CD">
        <w:t>: E</w:t>
      </w:r>
      <w:r w:rsidR="00B9488F">
        <w:t>n</w:t>
      </w:r>
      <w:r w:rsidRPr="00BC10CD">
        <w:t xml:space="preserve"> términos legales, el reaseguro es una actividad consistente en aceptar riesgos cedidos por un asegurador a un reasegurador.</w:t>
      </w:r>
      <w:r w:rsidR="00B9488F">
        <w:t xml:space="preserve"> Es decir, </w:t>
      </w:r>
      <w:r w:rsidR="00B9488F" w:rsidRPr="00F65B57">
        <w:t>es la transferencia estructurada del riesgo, desde una empresa de seguros a una de reaseguros</w:t>
      </w:r>
      <w:r w:rsidR="00B9488F">
        <w:t>.</w:t>
      </w:r>
    </w:p>
    <w:p w14:paraId="0B5F4FEC" w14:textId="77777777" w:rsidR="00B9488F" w:rsidRDefault="00B9488F" w:rsidP="00B9488F">
      <w:pPr>
        <w:pStyle w:val="ListParagraph"/>
        <w:ind w:left="360"/>
      </w:pPr>
    </w:p>
    <w:p w14:paraId="6D56ACEF" w14:textId="45528212" w:rsidR="00B9488F" w:rsidRDefault="00B9488F" w:rsidP="0031567F">
      <w:pPr>
        <w:pStyle w:val="ListParagraph"/>
        <w:numPr>
          <w:ilvl w:val="0"/>
          <w:numId w:val="5"/>
        </w:numPr>
        <w:jc w:val="both"/>
      </w:pPr>
      <w:r w:rsidRPr="00F65B57">
        <w:t xml:space="preserve">El reaseguro, es el seguro concretamente, que toma el asegurador con el reasegurador para cubrir su daño patrimonial, ante un eventual siniestro. Por eso el reaseguro, es un </w:t>
      </w:r>
      <w:r w:rsidRPr="00BC10CD">
        <w:rPr>
          <w:b/>
          <w:bCs/>
        </w:rPr>
        <w:t>seguro de daños y no de responsabilidad civil</w:t>
      </w:r>
      <w:r w:rsidRPr="00F65B57">
        <w:t>. El reasegurador se obliga a reparar ese daño</w:t>
      </w:r>
      <w:r>
        <w:t>/deuda,</w:t>
      </w:r>
      <w:r w:rsidRPr="00F65B57">
        <w:t xml:space="preserve"> </w:t>
      </w:r>
      <w:r w:rsidR="0084541D">
        <w:t>(</w:t>
      </w:r>
      <w:r w:rsidRPr="00F65B57">
        <w:t xml:space="preserve">acorde a </w:t>
      </w:r>
      <w:r w:rsidRPr="00B9488F">
        <w:t>los límites establecidos por la ley y por el contrato</w:t>
      </w:r>
      <w:r w:rsidR="0084541D">
        <w:t>)</w:t>
      </w:r>
      <w:r w:rsidRPr="00F65B57">
        <w:t xml:space="preserve"> que nace en el patrimonio de la aseguradora, consecuencia de la obligación asumida por el asegurador en el contrato de seguros. </w:t>
      </w:r>
    </w:p>
    <w:p w14:paraId="42DAE52E" w14:textId="77777777" w:rsidR="00A71A3A" w:rsidRDefault="00A71A3A" w:rsidP="00A71A3A">
      <w:pPr>
        <w:pStyle w:val="ListParagraph"/>
        <w:ind w:left="360"/>
        <w:jc w:val="both"/>
      </w:pPr>
    </w:p>
    <w:p w14:paraId="53D17A24" w14:textId="77777777" w:rsidR="006A55D2" w:rsidRPr="00F65B57" w:rsidRDefault="00067623" w:rsidP="0031567F">
      <w:pPr>
        <w:pStyle w:val="ListParagraph"/>
        <w:numPr>
          <w:ilvl w:val="0"/>
          <w:numId w:val="5"/>
        </w:numPr>
        <w:jc w:val="both"/>
      </w:pPr>
      <w:r w:rsidRPr="00F65B57">
        <w:t>E</w:t>
      </w:r>
      <w:r w:rsidR="00A1643E" w:rsidRPr="00F65B57">
        <w:t>s un contrato donde las partes (las cías de seguros y reaseguradoras) negocian una operación comercial en lo que se define como una razonable situación de igualdad, porque ambas partes se suponen idóneas en el negocio que han emprendido. En el seguro no es igual,</w:t>
      </w:r>
      <w:r w:rsidRPr="00F65B57">
        <w:t xml:space="preserve"> se asume que el cliente no entiende igual que la aseguradora</w:t>
      </w:r>
      <w:r w:rsidR="006A55D2" w:rsidRPr="00F65B57">
        <w:t>.</w:t>
      </w:r>
    </w:p>
    <w:p w14:paraId="2647A586" w14:textId="77777777" w:rsidR="006A55D2" w:rsidRPr="00F65B57" w:rsidRDefault="006A55D2" w:rsidP="006A55D2">
      <w:pPr>
        <w:pStyle w:val="ListParagraph"/>
        <w:rPr>
          <w:b/>
          <w:bCs/>
          <w:i/>
          <w:iCs/>
        </w:rPr>
      </w:pPr>
    </w:p>
    <w:p w14:paraId="7600C267" w14:textId="4AEC57F4" w:rsidR="006A55D2" w:rsidRPr="00F65B57" w:rsidRDefault="00A1643E" w:rsidP="0031567F">
      <w:pPr>
        <w:pStyle w:val="ListParagraph"/>
        <w:numPr>
          <w:ilvl w:val="0"/>
          <w:numId w:val="5"/>
        </w:numPr>
        <w:jc w:val="both"/>
      </w:pPr>
      <w:r w:rsidRPr="00F65B57">
        <w:t>El reaseguro, como negocio entre personas jurídicas, es esencialmente financiero sin dejar de ser eventual</w:t>
      </w:r>
      <w:r w:rsidR="00BC10CD">
        <w:t>, ya que depende de la eventualidad de que se produzca o no un siniestro</w:t>
      </w:r>
      <w:r w:rsidRPr="00F65B57">
        <w:t xml:space="preserve">. </w:t>
      </w:r>
    </w:p>
    <w:p w14:paraId="162EE534" w14:textId="2F344321" w:rsidR="006A55D2" w:rsidRPr="00F65B57" w:rsidRDefault="00B9488F" w:rsidP="006A55D2">
      <w:pPr>
        <w:pStyle w:val="ListParagraph"/>
      </w:pPr>
      <w:r>
        <w:rPr>
          <w:noProof/>
        </w:rPr>
        <mc:AlternateContent>
          <mc:Choice Requires="wps">
            <w:drawing>
              <wp:anchor distT="0" distB="0" distL="114300" distR="114300" simplePos="0" relativeHeight="251909120" behindDoc="0" locked="0" layoutInCell="1" allowOverlap="1" wp14:anchorId="03000B14" wp14:editId="31557EE1">
                <wp:simplePos x="0" y="0"/>
                <wp:positionH relativeFrom="column">
                  <wp:posOffset>-70485</wp:posOffset>
                </wp:positionH>
                <wp:positionV relativeFrom="paragraph">
                  <wp:posOffset>166370</wp:posOffset>
                </wp:positionV>
                <wp:extent cx="5686425" cy="1200150"/>
                <wp:effectExtent l="0" t="0" r="28575" b="19050"/>
                <wp:wrapNone/>
                <wp:docPr id="216" name="Rectangle 216"/>
                <wp:cNvGraphicFramePr/>
                <a:graphic xmlns:a="http://schemas.openxmlformats.org/drawingml/2006/main">
                  <a:graphicData uri="http://schemas.microsoft.com/office/word/2010/wordprocessingShape">
                    <wps:wsp>
                      <wps:cNvSpPr/>
                      <wps:spPr>
                        <a:xfrm>
                          <a:off x="0" y="0"/>
                          <a:ext cx="5686425" cy="1200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9A5600" id="Rectangle 216" o:spid="_x0000_s1026" style="position:absolute;margin-left:-5.55pt;margin-top:13.1pt;width:447.75pt;height:94.5pt;z-index:251909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" filled="f" strokecolor="black [3213]" strokeweight="1pt"/>
            </w:pict>
          </mc:Fallback>
        </mc:AlternateContent>
      </w:r>
    </w:p>
    <w:p w14:paraId="6245E85C" w14:textId="4EF0F814" w:rsidR="00BC10CD" w:rsidRPr="00C14D85" w:rsidRDefault="00BC10CD" w:rsidP="0031567F">
      <w:pPr>
        <w:pStyle w:val="ListParagraph"/>
        <w:numPr>
          <w:ilvl w:val="0"/>
          <w:numId w:val="5"/>
        </w:numPr>
        <w:jc w:val="both"/>
      </w:pPr>
      <w:r w:rsidRPr="00C14D85">
        <w:t>El rea</w:t>
      </w:r>
      <w:r w:rsidR="00C14D85">
        <w:t>seguro</w:t>
      </w:r>
      <w:r w:rsidRPr="00C14D85">
        <w:t xml:space="preserve"> es el seguro del riesgo económico </w:t>
      </w:r>
      <w:r w:rsidR="00C14D85">
        <w:t>asumido</w:t>
      </w:r>
      <w:r w:rsidRPr="00C14D85">
        <w:t xml:space="preserve"> por </w:t>
      </w:r>
      <w:r w:rsidR="00C14D85">
        <w:t>el</w:t>
      </w:r>
      <w:r w:rsidRPr="00C14D85">
        <w:t xml:space="preserve"> asegurador al tomar cualquier riesgo superior a su </w:t>
      </w:r>
      <w:r w:rsidR="00C14D85">
        <w:t>capital o sus reservas</w:t>
      </w:r>
      <w:r w:rsidRPr="00C14D85">
        <w:t xml:space="preserve">. Es una operación de seguro por la que transfiere </w:t>
      </w:r>
      <w:r w:rsidRPr="00092602">
        <w:t>parte</w:t>
      </w:r>
      <w:r w:rsidRPr="00C14D85">
        <w:t xml:space="preserve"> de los </w:t>
      </w:r>
      <w:r w:rsidRPr="00092602">
        <w:rPr>
          <w:b/>
          <w:bCs/>
        </w:rPr>
        <w:t>riesgos asumidos</w:t>
      </w:r>
      <w:r w:rsidRPr="00C14D85">
        <w:t xml:space="preserve"> </w:t>
      </w:r>
      <w:r w:rsidR="00092602">
        <w:t xml:space="preserve">(coberturas proporcionales) </w:t>
      </w:r>
      <w:r w:rsidRPr="00C14D85">
        <w:t xml:space="preserve">o </w:t>
      </w:r>
      <w:r w:rsidRPr="00092602">
        <w:t>parte</w:t>
      </w:r>
      <w:r w:rsidRPr="00C14D85">
        <w:t xml:space="preserve"> de las </w:t>
      </w:r>
      <w:r w:rsidR="00B9488F" w:rsidRPr="00092602">
        <w:rPr>
          <w:b/>
          <w:bCs/>
        </w:rPr>
        <w:t>indemnizacione</w:t>
      </w:r>
      <w:r w:rsidRPr="00092602">
        <w:rPr>
          <w:b/>
          <w:bCs/>
        </w:rPr>
        <w:t>s a pagar</w:t>
      </w:r>
      <w:r w:rsidR="00092602">
        <w:t xml:space="preserve"> (coberturas no proporcionales)</w:t>
      </w:r>
      <w:r w:rsidR="00B9488F">
        <w:t xml:space="preserve">, </w:t>
      </w:r>
      <w:r w:rsidR="00B9488F" w:rsidRPr="00092602">
        <w:rPr>
          <w:b/>
          <w:bCs/>
        </w:rPr>
        <w:t>cedien</w:t>
      </w:r>
      <w:r w:rsidRPr="00092602">
        <w:rPr>
          <w:b/>
          <w:bCs/>
        </w:rPr>
        <w:t>do parte</w:t>
      </w:r>
      <w:r w:rsidRPr="00C14D85">
        <w:t xml:space="preserve"> de la </w:t>
      </w:r>
      <w:r w:rsidRPr="00092602">
        <w:rPr>
          <w:b/>
          <w:bCs/>
        </w:rPr>
        <w:t>prima</w:t>
      </w:r>
      <w:r w:rsidRPr="00C14D85">
        <w:t xml:space="preserve"> que cobra a los asegurados</w:t>
      </w:r>
      <w:r w:rsidR="00092602">
        <w:t xml:space="preserve"> (cob prop)</w:t>
      </w:r>
      <w:r w:rsidRPr="00C14D85">
        <w:t xml:space="preserve"> </w:t>
      </w:r>
      <w:r w:rsidRPr="00092602">
        <w:rPr>
          <w:b/>
          <w:bCs/>
        </w:rPr>
        <w:t>o</w:t>
      </w:r>
      <w:r w:rsidRPr="00C14D85">
        <w:t xml:space="preserve"> </w:t>
      </w:r>
      <w:r w:rsidRPr="00092602">
        <w:rPr>
          <w:b/>
          <w:bCs/>
        </w:rPr>
        <w:t>pagando una suma</w:t>
      </w:r>
      <w:r w:rsidRPr="00C14D85">
        <w:t xml:space="preserve"> al reasegurador</w:t>
      </w:r>
      <w:r w:rsidR="00092602">
        <w:t xml:space="preserve">: </w:t>
      </w:r>
      <w:r w:rsidR="00C352B4">
        <w:t>p</w:t>
      </w:r>
      <w:r w:rsidR="00B9488F">
        <w:t>rima mínima de depósito</w:t>
      </w:r>
      <w:r w:rsidR="00092602">
        <w:t xml:space="preserve"> (cob no prop)</w:t>
      </w:r>
      <w:r w:rsidR="00B9488F">
        <w:t xml:space="preserve">. </w:t>
      </w:r>
    </w:p>
    <w:p w14:paraId="0762C045" w14:textId="46FF10FB" w:rsidR="00C22037" w:rsidRPr="00BC10CD" w:rsidRDefault="00C22037" w:rsidP="00BC10CD">
      <w:pPr>
        <w:jc w:val="both"/>
      </w:pPr>
      <w:r w:rsidRPr="00BC10CD">
        <w:rPr>
          <w:i/>
          <w:iCs/>
        </w:rPr>
        <w:lastRenderedPageBreak/>
        <w:t>¿Por qué tiene que haber reaseguro? ¿A qué problemas se enfrenta la actividad aseguradora para su desarrollo para necesitar reaseguro?</w:t>
      </w:r>
    </w:p>
    <w:p w14:paraId="70E2E51B" w14:textId="4E43468B" w:rsidR="00C22037" w:rsidRPr="00F65B57" w:rsidRDefault="00C22037" w:rsidP="00153239">
      <w:pPr>
        <w:pStyle w:val="ListParagraph"/>
        <w:numPr>
          <w:ilvl w:val="0"/>
          <w:numId w:val="1"/>
        </w:numPr>
        <w:jc w:val="both"/>
      </w:pPr>
      <w:r w:rsidRPr="00F65B57">
        <w:t>Recursos limitados de capital, relacionado a la probabilidad de ruina</w:t>
      </w:r>
    </w:p>
    <w:p w14:paraId="05F6342B" w14:textId="35A288CA" w:rsidR="00C22037" w:rsidRPr="00F65B57" w:rsidRDefault="00C22037" w:rsidP="00153239">
      <w:pPr>
        <w:pStyle w:val="ListParagraph"/>
        <w:numPr>
          <w:ilvl w:val="0"/>
          <w:numId w:val="1"/>
        </w:numPr>
        <w:jc w:val="both"/>
      </w:pPr>
      <w:r w:rsidRPr="00F65B57">
        <w:t>Volatilidad a la que está expuesta el negocio (cúmulos, cambios climáticos)</w:t>
      </w:r>
    </w:p>
    <w:p w14:paraId="37668E7E" w14:textId="0E408F71" w:rsidR="00C22037" w:rsidRPr="00F65B57" w:rsidRDefault="00C22037" w:rsidP="00153239">
      <w:pPr>
        <w:pStyle w:val="ListParagraph"/>
        <w:numPr>
          <w:ilvl w:val="0"/>
          <w:numId w:val="1"/>
        </w:numPr>
        <w:jc w:val="both"/>
      </w:pPr>
      <w:r w:rsidRPr="00F65B57">
        <w:t>Necesidad de capacidad (queremos suscribir un riesgo, pero nos excede la capacidad)</w:t>
      </w:r>
    </w:p>
    <w:p w14:paraId="3AAF51DA" w14:textId="523FD9ED" w:rsidR="00C22037" w:rsidRDefault="00C22037" w:rsidP="00153239">
      <w:pPr>
        <w:pStyle w:val="ListParagraph"/>
        <w:numPr>
          <w:ilvl w:val="0"/>
          <w:numId w:val="1"/>
        </w:numPr>
        <w:jc w:val="both"/>
      </w:pPr>
      <w:r w:rsidRPr="00F65B57">
        <w:t>Aseguramiento de nuevas tecnologías (reaseguro esta siempre por encima del seguro en materia de tecnologías</w:t>
      </w:r>
      <w:r w:rsidR="00C14D85">
        <w:t xml:space="preserve">, </w:t>
      </w:r>
      <w:r w:rsidR="00BC10CD">
        <w:t>cono</w:t>
      </w:r>
      <w:r w:rsidR="00C14D85">
        <w:t>cimientos actualizados y experiencia</w:t>
      </w:r>
      <w:r w:rsidRPr="00F65B57">
        <w:t>).</w:t>
      </w:r>
    </w:p>
    <w:p w14:paraId="16A1208F" w14:textId="00430B1F" w:rsidR="00B9488F" w:rsidRPr="007C314F" w:rsidRDefault="00B9488F" w:rsidP="00B9488F">
      <w:pPr>
        <w:pStyle w:val="Heading1"/>
        <w:rPr>
          <w:b/>
          <w:bCs/>
          <w:color w:val="auto"/>
          <w:sz w:val="26"/>
          <w:szCs w:val="26"/>
        </w:rPr>
      </w:pPr>
      <w:bookmarkStart w:id="3" w:name="_Toc84932889"/>
      <w:r w:rsidRPr="007C314F">
        <w:rPr>
          <w:b/>
          <w:bCs/>
          <w:color w:val="auto"/>
          <w:sz w:val="26"/>
          <w:szCs w:val="26"/>
        </w:rPr>
        <w:t xml:space="preserve">2° Clase </w:t>
      </w:r>
      <w:r>
        <w:rPr>
          <w:b/>
          <w:bCs/>
          <w:color w:val="auto"/>
          <w:sz w:val="26"/>
          <w:szCs w:val="26"/>
        </w:rPr>
        <w:t>0</w:t>
      </w:r>
      <w:r w:rsidRPr="007C314F">
        <w:rPr>
          <w:b/>
          <w:bCs/>
          <w:color w:val="auto"/>
          <w:sz w:val="26"/>
          <w:szCs w:val="26"/>
        </w:rPr>
        <w:t>2/0</w:t>
      </w:r>
      <w:r>
        <w:rPr>
          <w:b/>
          <w:bCs/>
          <w:color w:val="auto"/>
          <w:sz w:val="26"/>
          <w:szCs w:val="26"/>
        </w:rPr>
        <w:t>9</w:t>
      </w:r>
      <w:r w:rsidRPr="007C314F">
        <w:rPr>
          <w:b/>
          <w:bCs/>
          <w:color w:val="auto"/>
          <w:sz w:val="26"/>
          <w:szCs w:val="26"/>
        </w:rPr>
        <w:t>/2021</w:t>
      </w:r>
      <w:bookmarkEnd w:id="3"/>
      <w:r w:rsidRPr="007C314F">
        <w:rPr>
          <w:b/>
          <w:bCs/>
          <w:color w:val="auto"/>
          <w:sz w:val="26"/>
          <w:szCs w:val="26"/>
        </w:rPr>
        <w:t xml:space="preserve"> </w:t>
      </w:r>
    </w:p>
    <w:p w14:paraId="67E91A0E" w14:textId="13E2DBCA" w:rsidR="00C22037" w:rsidRPr="00F65B57" w:rsidRDefault="00C22037" w:rsidP="00F65B57">
      <w:pPr>
        <w:pStyle w:val="Heading2"/>
        <w:rPr>
          <w:color w:val="auto"/>
        </w:rPr>
      </w:pPr>
      <w:bookmarkStart w:id="4" w:name="_Toc84932890"/>
      <w:r w:rsidRPr="00F65B57">
        <w:rPr>
          <w:color w:val="auto"/>
          <w:sz w:val="24"/>
          <w:szCs w:val="24"/>
          <w:u w:val="single"/>
        </w:rPr>
        <w:t>La naturaleza del contrato de reaseguros</w:t>
      </w:r>
      <w:r w:rsidRPr="00F65B57">
        <w:rPr>
          <w:color w:val="auto"/>
        </w:rPr>
        <w:t>:</w:t>
      </w:r>
      <w:bookmarkEnd w:id="4"/>
    </w:p>
    <w:p w14:paraId="5722EBE6" w14:textId="6F6B58BE" w:rsidR="00C22037" w:rsidRPr="00F65B57" w:rsidRDefault="00C22037" w:rsidP="00153239">
      <w:pPr>
        <w:jc w:val="both"/>
      </w:pPr>
      <w:r w:rsidRPr="00F65B57">
        <w:t>El reaseguro posee todos los elementos</w:t>
      </w:r>
      <w:r w:rsidR="00067623" w:rsidRPr="00F65B57">
        <w:t xml:space="preserve"> del seguro:</w:t>
      </w:r>
      <w:r w:rsidRPr="00F65B57">
        <w:t xml:space="preserve"> </w:t>
      </w:r>
    </w:p>
    <w:p w14:paraId="20D341FF" w14:textId="0FF948A5" w:rsidR="00067623" w:rsidRPr="00F65B57" w:rsidRDefault="00C22037" w:rsidP="00153239">
      <w:pPr>
        <w:pStyle w:val="ListParagraph"/>
        <w:numPr>
          <w:ilvl w:val="0"/>
          <w:numId w:val="1"/>
        </w:numPr>
        <w:jc w:val="both"/>
      </w:pPr>
      <w:r w:rsidRPr="00F65B57">
        <w:t>interés asegurable (el patrimonio del asegurador, no el riesgo que tomó)</w:t>
      </w:r>
    </w:p>
    <w:p w14:paraId="567C7D82" w14:textId="0B79343A" w:rsidR="00067623" w:rsidRPr="00F65B57" w:rsidRDefault="00C22037" w:rsidP="00153239">
      <w:pPr>
        <w:pStyle w:val="ListParagraph"/>
        <w:numPr>
          <w:ilvl w:val="0"/>
          <w:numId w:val="1"/>
        </w:numPr>
        <w:jc w:val="both"/>
      </w:pPr>
      <w:r w:rsidRPr="00F65B57">
        <w:t>riesgo (que se produzca el siniestro)</w:t>
      </w:r>
    </w:p>
    <w:p w14:paraId="210E4647" w14:textId="4C9904E4" w:rsidR="00C22037" w:rsidRPr="00F65B57" w:rsidRDefault="00C22037" w:rsidP="00153239">
      <w:pPr>
        <w:pStyle w:val="ListParagraph"/>
        <w:numPr>
          <w:ilvl w:val="0"/>
          <w:numId w:val="1"/>
        </w:numPr>
        <w:jc w:val="both"/>
      </w:pPr>
      <w:r w:rsidRPr="00F65B57">
        <w:t>prima de reaseguro.</w:t>
      </w:r>
    </w:p>
    <w:p w14:paraId="1C2E6200" w14:textId="04825195" w:rsidR="00067623" w:rsidRPr="00F65B57" w:rsidRDefault="00C22037" w:rsidP="00F65B57">
      <w:pPr>
        <w:pStyle w:val="Heading2"/>
        <w:rPr>
          <w:color w:val="auto"/>
        </w:rPr>
      </w:pPr>
      <w:bookmarkStart w:id="5" w:name="_Toc84932891"/>
      <w:r w:rsidRPr="00F65B57">
        <w:rPr>
          <w:color w:val="auto"/>
          <w:sz w:val="24"/>
          <w:szCs w:val="24"/>
          <w:u w:val="single"/>
        </w:rPr>
        <w:t>L</w:t>
      </w:r>
      <w:r w:rsidR="00764DA9">
        <w:rPr>
          <w:color w:val="auto"/>
          <w:sz w:val="24"/>
          <w:szCs w:val="24"/>
          <w:u w:val="single"/>
        </w:rPr>
        <w:t>a</w:t>
      </w:r>
      <w:r w:rsidRPr="00F65B57">
        <w:rPr>
          <w:color w:val="auto"/>
          <w:sz w:val="24"/>
          <w:szCs w:val="24"/>
          <w:u w:val="single"/>
        </w:rPr>
        <w:t xml:space="preserve">s </w:t>
      </w:r>
      <w:r w:rsidR="00764DA9" w:rsidRPr="00F65B57">
        <w:rPr>
          <w:color w:val="auto"/>
          <w:sz w:val="24"/>
          <w:szCs w:val="24"/>
          <w:u w:val="single"/>
        </w:rPr>
        <w:t>caracter</w:t>
      </w:r>
      <w:r w:rsidR="00764DA9">
        <w:rPr>
          <w:color w:val="auto"/>
          <w:sz w:val="24"/>
          <w:szCs w:val="24"/>
          <w:u w:val="single"/>
        </w:rPr>
        <w:t>ística</w:t>
      </w:r>
      <w:r w:rsidR="00764DA9" w:rsidRPr="00F65B57">
        <w:rPr>
          <w:color w:val="auto"/>
          <w:sz w:val="24"/>
          <w:szCs w:val="24"/>
          <w:u w:val="single"/>
        </w:rPr>
        <w:t>s</w:t>
      </w:r>
      <w:r w:rsidRPr="00F65B57">
        <w:rPr>
          <w:color w:val="auto"/>
          <w:sz w:val="24"/>
          <w:szCs w:val="24"/>
          <w:u w:val="single"/>
        </w:rPr>
        <w:t xml:space="preserve"> del contrato de reaseguro</w:t>
      </w:r>
      <w:r w:rsidRPr="00F65B57">
        <w:rPr>
          <w:color w:val="auto"/>
        </w:rPr>
        <w:t>:</w:t>
      </w:r>
      <w:bookmarkEnd w:id="5"/>
      <w:r w:rsidRPr="00F65B57">
        <w:rPr>
          <w:color w:val="auto"/>
        </w:rPr>
        <w:t xml:space="preserve"> </w:t>
      </w:r>
    </w:p>
    <w:p w14:paraId="09875F9A" w14:textId="102853CE" w:rsidR="00067623" w:rsidRDefault="00067623" w:rsidP="00153239">
      <w:pPr>
        <w:jc w:val="both"/>
      </w:pPr>
      <w:r w:rsidRPr="00F65B57">
        <w:t xml:space="preserve">El reaseguro es un contrato: es oneroso, bilateral, consensual, </w:t>
      </w:r>
      <w:r w:rsidR="00452F28" w:rsidRPr="00F65B57">
        <w:t>aleatorio</w:t>
      </w:r>
      <w:r w:rsidR="000C4FD0">
        <w:t xml:space="preserve"> (la obligación del reaseguro está condicionada a la ocurrencia de un hecho eventual: stro)</w:t>
      </w:r>
      <w:r w:rsidR="00452F28" w:rsidRPr="00F65B57">
        <w:t>, de ejecución con</w:t>
      </w:r>
      <w:r w:rsidR="000C4FD0">
        <w:t>tinuada</w:t>
      </w:r>
      <w:r w:rsidR="00452F28" w:rsidRPr="00F65B57">
        <w:t xml:space="preserve"> o trato sucesivo.</w:t>
      </w:r>
    </w:p>
    <w:p w14:paraId="7623C0A7" w14:textId="0940C854" w:rsidR="000C4FD0" w:rsidRDefault="000C4FD0" w:rsidP="00153239">
      <w:pPr>
        <w:jc w:val="both"/>
      </w:pPr>
      <w:r>
        <w:t xml:space="preserve">El contrato de reaseguros no es un contrato de adhesión porque ambas partes profesionales están en condiciones de negociar, a diferencia del contrato de seguros que si es de adhesión. </w:t>
      </w:r>
    </w:p>
    <w:p w14:paraId="1551F18B" w14:textId="54B815FA" w:rsidR="000C4FD0" w:rsidRPr="00F65B57" w:rsidRDefault="000C4FD0" w:rsidP="00153239">
      <w:pPr>
        <w:jc w:val="both"/>
      </w:pPr>
      <w:r>
        <w:t>El contrato de reaseguro y seguro son independientes y autónomos</w:t>
      </w:r>
      <w:r w:rsidR="009E4FE7">
        <w:t>.</w:t>
      </w:r>
    </w:p>
    <w:p w14:paraId="62A33A3E" w14:textId="35BC0AD2" w:rsidR="00452F28" w:rsidRPr="00764DA9" w:rsidRDefault="00C22037" w:rsidP="00764DA9">
      <w:pPr>
        <w:pStyle w:val="Heading2"/>
        <w:rPr>
          <w:color w:val="auto"/>
          <w:sz w:val="24"/>
          <w:szCs w:val="24"/>
          <w:u w:val="single"/>
        </w:rPr>
      </w:pPr>
      <w:bookmarkStart w:id="6" w:name="_Toc84932892"/>
      <w:r w:rsidRPr="00764DA9">
        <w:rPr>
          <w:color w:val="auto"/>
          <w:sz w:val="24"/>
          <w:szCs w:val="24"/>
          <w:u w:val="single"/>
        </w:rPr>
        <w:t>El riesgo cubierto en reaseguro:</w:t>
      </w:r>
      <w:bookmarkEnd w:id="6"/>
      <w:r w:rsidRPr="00764DA9">
        <w:rPr>
          <w:color w:val="auto"/>
          <w:sz w:val="24"/>
          <w:szCs w:val="24"/>
          <w:u w:val="single"/>
        </w:rPr>
        <w:t xml:space="preserve"> </w:t>
      </w:r>
    </w:p>
    <w:p w14:paraId="2CCC3E26" w14:textId="750D27E3" w:rsidR="00D3020C" w:rsidRPr="00F65B57" w:rsidRDefault="00452F28" w:rsidP="00764DA9">
      <w:pPr>
        <w:jc w:val="both"/>
      </w:pPr>
      <w:r w:rsidRPr="00F65B57">
        <w:t xml:space="preserve">Es </w:t>
      </w:r>
      <w:r w:rsidR="00D3020C" w:rsidRPr="00F65B57">
        <w:t>la posibilidad de una disminución en el patrimonio de</w:t>
      </w:r>
      <w:r w:rsidRPr="00F65B57">
        <w:t xml:space="preserve"> la compañía de seguros</w:t>
      </w:r>
      <w:r w:rsidR="00D3020C" w:rsidRPr="00F65B57">
        <w:t xml:space="preserve"> por tener que </w:t>
      </w:r>
      <w:r w:rsidRPr="00F65B57">
        <w:t>indemnizar a su asegurado como consecuencia de</w:t>
      </w:r>
      <w:r w:rsidR="00D3020C" w:rsidRPr="00F65B57">
        <w:t xml:space="preserve"> un siniestro ocurrido dentro del marco de un contrato de seguros. El riesgo es el nacimiento de una deuda en el patrimonio de un asegurador, como consecuencia del cumplimiento del contrato de seguros. Por eso se dice que es un seguro de daños y no de responsabilidad civil.</w:t>
      </w:r>
    </w:p>
    <w:p w14:paraId="3DA034ED" w14:textId="5F020252" w:rsidR="00D3020C" w:rsidRPr="00F65B57" w:rsidRDefault="00D3020C" w:rsidP="00153239">
      <w:pPr>
        <w:jc w:val="both"/>
      </w:pPr>
      <w:r w:rsidRPr="00F65B57">
        <w:t xml:space="preserve">Tenemos causa remota y causa próxima. La </w:t>
      </w:r>
      <w:r w:rsidR="00764DA9" w:rsidRPr="00764DA9">
        <w:rPr>
          <w:b/>
          <w:bCs/>
        </w:rPr>
        <w:t xml:space="preserve">causa </w:t>
      </w:r>
      <w:r w:rsidRPr="00764DA9">
        <w:rPr>
          <w:b/>
          <w:bCs/>
        </w:rPr>
        <w:t>remota</w:t>
      </w:r>
      <w:r w:rsidRPr="00F65B57">
        <w:t xml:space="preserve">, para el reasegurador es el siniestro que sufre el asegurado de su reasegurada. La </w:t>
      </w:r>
      <w:r w:rsidR="00452F28" w:rsidRPr="00764DA9">
        <w:rPr>
          <w:b/>
          <w:bCs/>
        </w:rPr>
        <w:t xml:space="preserve">causa </w:t>
      </w:r>
      <w:r w:rsidRPr="00764DA9">
        <w:rPr>
          <w:b/>
          <w:bCs/>
        </w:rPr>
        <w:t>próxima</w:t>
      </w:r>
      <w:r w:rsidRPr="00F65B57">
        <w:t>, es la deuda que le nace a la aseguradora, por pagar el siniestro de su asegurado. Ese es el riesgo cubierto.</w:t>
      </w:r>
    </w:p>
    <w:p w14:paraId="7CECEB8E" w14:textId="4407EEBE" w:rsidR="00D3020C" w:rsidRPr="00F65B57" w:rsidRDefault="00D3020C" w:rsidP="00153239">
      <w:pPr>
        <w:jc w:val="both"/>
      </w:pPr>
      <w:r w:rsidRPr="00F65B57">
        <w:t xml:space="preserve">La base del negocio de reaseguros es la </w:t>
      </w:r>
      <w:r w:rsidRPr="00764DA9">
        <w:rPr>
          <w:b/>
          <w:bCs/>
        </w:rPr>
        <w:t>máxima buena fe</w:t>
      </w:r>
      <w:r w:rsidRPr="00F65B57">
        <w:t xml:space="preserve"> que significa honestidad y transparencia. La </w:t>
      </w:r>
      <w:r w:rsidR="00452F28" w:rsidRPr="00F65B57">
        <w:t xml:space="preserve">base es la creencia, la probidad, la lealtad </w:t>
      </w:r>
      <w:r w:rsidRPr="00F65B57">
        <w:t xml:space="preserve">multiplicada por largos años de renovación de contratos. </w:t>
      </w:r>
      <w:r w:rsidR="00452F28" w:rsidRPr="00F65B57">
        <w:t>La máxima buena fe nace no nace de un día para el otro.</w:t>
      </w:r>
    </w:p>
    <w:p w14:paraId="36310E9A" w14:textId="77777777" w:rsidR="008D454F" w:rsidRDefault="00452F28" w:rsidP="00153239">
      <w:pPr>
        <w:jc w:val="both"/>
      </w:pPr>
      <w:r w:rsidRPr="00F65B57">
        <w:t xml:space="preserve">En este negocio, si </w:t>
      </w:r>
      <w:r w:rsidR="00D3020C" w:rsidRPr="00F65B57">
        <w:t>le va bien a la aseguradora le va bien al reasegurador, también en el caso contrario, porque son socios.</w:t>
      </w:r>
      <w:r w:rsidRPr="00F65B57">
        <w:t xml:space="preserve"> </w:t>
      </w:r>
    </w:p>
    <w:p w14:paraId="0BE15BAA" w14:textId="77777777" w:rsidR="006635AB" w:rsidRDefault="00452F28" w:rsidP="006635AB">
      <w:pPr>
        <w:jc w:val="both"/>
      </w:pPr>
      <w:r w:rsidRPr="008D454F">
        <w:rPr>
          <w:b/>
          <w:bCs/>
        </w:rPr>
        <w:t>La comunidad de suerte</w:t>
      </w:r>
      <w:r w:rsidRPr="00F65B57">
        <w:t xml:space="preserve"> </w:t>
      </w:r>
      <w:r w:rsidR="008D454F">
        <w:t>se</w:t>
      </w:r>
      <w:r w:rsidRPr="00F65B57">
        <w:t xml:space="preserve"> enfrenta </w:t>
      </w:r>
      <w:r w:rsidR="008D454F">
        <w:t xml:space="preserve">a </w:t>
      </w:r>
      <w:r w:rsidRPr="00F65B57">
        <w:t>dos aspectos</w:t>
      </w:r>
      <w:r w:rsidR="008D454F">
        <w:t xml:space="preserve">: el </w:t>
      </w:r>
      <w:r w:rsidRPr="00F65B57">
        <w:t xml:space="preserve">técnico y </w:t>
      </w:r>
      <w:r w:rsidR="008D454F">
        <w:t xml:space="preserve">el </w:t>
      </w:r>
      <w:r w:rsidRPr="00F65B57">
        <w:t>comercial.</w:t>
      </w:r>
    </w:p>
    <w:p w14:paraId="7E1AA221" w14:textId="53E13746" w:rsidR="006635AB" w:rsidRPr="00F65B57" w:rsidRDefault="006635AB" w:rsidP="006635AB">
      <w:pPr>
        <w:jc w:val="both"/>
      </w:pPr>
      <w:r w:rsidRPr="006635AB">
        <w:rPr>
          <w:i/>
          <w:iCs/>
          <w:u w:val="single"/>
        </w:rPr>
        <w:t>F</w:t>
      </w:r>
      <w:r w:rsidR="00452F28" w:rsidRPr="006635AB">
        <w:rPr>
          <w:i/>
          <w:iCs/>
          <w:u w:val="single"/>
        </w:rPr>
        <w:t>ortuna técnica</w:t>
      </w:r>
      <w:r w:rsidR="00452F28" w:rsidRPr="006635AB">
        <w:rPr>
          <w:i/>
          <w:iCs/>
        </w:rPr>
        <w:t xml:space="preserve"> </w:t>
      </w:r>
      <w:r w:rsidR="00452F28" w:rsidRPr="006635AB">
        <w:t>vs</w:t>
      </w:r>
      <w:r w:rsidR="00452F28" w:rsidRPr="006635AB">
        <w:rPr>
          <w:i/>
          <w:iCs/>
        </w:rPr>
        <w:t xml:space="preserve"> </w:t>
      </w:r>
      <w:r w:rsidR="00452F28" w:rsidRPr="006635AB">
        <w:rPr>
          <w:i/>
          <w:iCs/>
          <w:u w:val="single"/>
        </w:rPr>
        <w:t>fortuna comercial</w:t>
      </w:r>
      <w:r>
        <w:t xml:space="preserve"> </w:t>
      </w:r>
      <w:r>
        <w:sym w:font="Wingdings" w:char="F0E0"/>
      </w:r>
      <w:r>
        <w:t xml:space="preserve"> </w:t>
      </w:r>
      <w:r w:rsidRPr="009E4FE7">
        <w:rPr>
          <w:b/>
          <w:bCs/>
        </w:rPr>
        <w:t>El reasegurador no está obligado a seguir la fortuna comercial, pero sí la técnica.</w:t>
      </w:r>
      <w:r w:rsidRPr="00F65B57">
        <w:t xml:space="preserve"> </w:t>
      </w:r>
    </w:p>
    <w:p w14:paraId="0B979889" w14:textId="0B4A8031" w:rsidR="008D454F" w:rsidRDefault="006635AB" w:rsidP="0031567F">
      <w:pPr>
        <w:pStyle w:val="ListParagraph"/>
        <w:numPr>
          <w:ilvl w:val="0"/>
          <w:numId w:val="106"/>
        </w:numPr>
        <w:jc w:val="both"/>
      </w:pPr>
      <w:r>
        <w:t xml:space="preserve">Ej.: </w:t>
      </w:r>
      <w:r w:rsidR="00B54011" w:rsidRPr="00F65B57">
        <w:t xml:space="preserve">Puede suceder que un siniestro no esté cubierto pero que la compañía de seguros por una </w:t>
      </w:r>
      <w:r w:rsidR="00B54011" w:rsidRPr="006635AB">
        <w:t>decisión comercial</w:t>
      </w:r>
      <w:r w:rsidR="00B54011" w:rsidRPr="00F65B57">
        <w:t xml:space="preserve"> decida pagárselo al asegurador, eso es una decisión comercial</w:t>
      </w:r>
      <w:r w:rsidR="009E4FE7">
        <w:t xml:space="preserve"> de la compañía de seguros</w:t>
      </w:r>
      <w:r w:rsidR="00B54011" w:rsidRPr="00F65B57">
        <w:t xml:space="preserve">. </w:t>
      </w:r>
      <w:r w:rsidR="009E4FE7">
        <w:t>Ya que por ejemplo es un gran cliente y quiere pagarle.</w:t>
      </w:r>
      <w:r w:rsidR="002153B1">
        <w:t xml:space="preserve"> </w:t>
      </w:r>
      <w:r w:rsidR="002153B1" w:rsidRPr="00F65B57">
        <w:t xml:space="preserve">Si la </w:t>
      </w:r>
      <w:r w:rsidR="002153B1" w:rsidRPr="00F65B57">
        <w:lastRenderedPageBreak/>
        <w:t xml:space="preserve">aseguradora toma la decisión de realizar un pago graciable porque es su mejor cliente, </w:t>
      </w:r>
      <w:r w:rsidR="002153B1">
        <w:t>e</w:t>
      </w:r>
      <w:r w:rsidR="00B54011" w:rsidRPr="006635AB">
        <w:t xml:space="preserve">l reasegurador </w:t>
      </w:r>
      <w:r w:rsidR="009E4FE7">
        <w:t>no está obligado a seguir la fortuna comercial</w:t>
      </w:r>
      <w:r w:rsidR="00B54011" w:rsidRPr="006635AB">
        <w:t xml:space="preserve"> de su compañía cedente</w:t>
      </w:r>
      <w:r w:rsidR="00B54011" w:rsidRPr="00F65B57">
        <w:t>.</w:t>
      </w:r>
    </w:p>
    <w:p w14:paraId="4A431960" w14:textId="31C0A795" w:rsidR="009F365D" w:rsidRPr="00F65B57" w:rsidRDefault="009F365D" w:rsidP="00F65B57">
      <w:pPr>
        <w:pStyle w:val="Heading2"/>
        <w:rPr>
          <w:color w:val="auto"/>
        </w:rPr>
      </w:pPr>
      <w:bookmarkStart w:id="7" w:name="_Toc84932893"/>
      <w:r w:rsidRPr="00F65B57">
        <w:rPr>
          <w:color w:val="auto"/>
        </w:rPr>
        <w:t>Las bases técnicas del reaseguro:</w:t>
      </w:r>
      <w:bookmarkEnd w:id="7"/>
    </w:p>
    <w:p w14:paraId="372D03CA" w14:textId="77777777" w:rsidR="00452F28" w:rsidRPr="00F65B57" w:rsidRDefault="009F365D" w:rsidP="00153239">
      <w:pPr>
        <w:jc w:val="both"/>
      </w:pPr>
      <w:r w:rsidRPr="00F65B57">
        <w:t>Las condiciones necesarias de la cartera de riesgos:</w:t>
      </w:r>
    </w:p>
    <w:p w14:paraId="152D2C56" w14:textId="45808278" w:rsidR="00452F28" w:rsidRPr="00F65B57" w:rsidRDefault="00452F28" w:rsidP="0031567F">
      <w:pPr>
        <w:pStyle w:val="ListParagraph"/>
        <w:numPr>
          <w:ilvl w:val="0"/>
          <w:numId w:val="107"/>
        </w:numPr>
        <w:jc w:val="both"/>
      </w:pPr>
      <w:r w:rsidRPr="00F65B57">
        <w:t>Necesitamos tener un N suficientemente grande de riesgos</w:t>
      </w:r>
    </w:p>
    <w:p w14:paraId="7E787E53" w14:textId="28DF95CB" w:rsidR="00452F28" w:rsidRPr="00F65B57" w:rsidRDefault="00452F28" w:rsidP="0031567F">
      <w:pPr>
        <w:pStyle w:val="ListParagraph"/>
        <w:numPr>
          <w:ilvl w:val="0"/>
          <w:numId w:val="107"/>
        </w:numPr>
        <w:jc w:val="both"/>
      </w:pPr>
      <w:r w:rsidRPr="00F65B57">
        <w:t>Los valores a riesgos deben ser homogéneos, buscar rangos de sumas aseguradas.</w:t>
      </w:r>
    </w:p>
    <w:p w14:paraId="45F715F4" w14:textId="60985CEA" w:rsidR="00452F28" w:rsidRDefault="00452F28" w:rsidP="0031567F">
      <w:pPr>
        <w:pStyle w:val="ListParagraph"/>
        <w:numPr>
          <w:ilvl w:val="0"/>
          <w:numId w:val="107"/>
        </w:numPr>
        <w:jc w:val="both"/>
      </w:pPr>
      <w:r w:rsidRPr="00F65B57">
        <w:t>La exposición debe ser homogénea.</w:t>
      </w:r>
    </w:p>
    <w:p w14:paraId="50316622" w14:textId="0B96E9B1" w:rsidR="003024C3" w:rsidRPr="00F65B57" w:rsidRDefault="003024C3" w:rsidP="0031567F">
      <w:pPr>
        <w:pStyle w:val="ListParagraph"/>
        <w:numPr>
          <w:ilvl w:val="0"/>
          <w:numId w:val="107"/>
        </w:numPr>
        <w:jc w:val="both"/>
      </w:pPr>
      <w:r>
        <w:t>Dispersión física, que no estén todos los riesgos concentrados (“independencia”).</w:t>
      </w:r>
    </w:p>
    <w:p w14:paraId="566EEC51" w14:textId="378FDC88" w:rsidR="00452F28" w:rsidRDefault="00452F28" w:rsidP="0031567F">
      <w:pPr>
        <w:pStyle w:val="ListParagraph"/>
        <w:numPr>
          <w:ilvl w:val="0"/>
          <w:numId w:val="107"/>
        </w:numPr>
        <w:jc w:val="both"/>
      </w:pPr>
      <w:r w:rsidRPr="00F65B57">
        <w:t>Tenemos que tratar de evitar la volatilidad, la alta exposición que viene de la mano de riesgos malos</w:t>
      </w:r>
      <w:r w:rsidR="003024C3">
        <w:t>.</w:t>
      </w:r>
      <w:r w:rsidRPr="00F65B57">
        <w:t xml:space="preserve"> </w:t>
      </w:r>
    </w:p>
    <w:p w14:paraId="5193FE8D" w14:textId="042E7FC5" w:rsidR="00164C68" w:rsidRDefault="00164C68" w:rsidP="00164C68">
      <w:pPr>
        <w:ind w:left="360"/>
        <w:jc w:val="both"/>
      </w:pPr>
      <w:r>
        <w:t>Además:</w:t>
      </w:r>
    </w:p>
    <w:p w14:paraId="3FF8B8C8" w14:textId="458326EE" w:rsidR="00164C68" w:rsidRDefault="00164C68" w:rsidP="0031567F">
      <w:pPr>
        <w:pStyle w:val="ListParagraph"/>
        <w:numPr>
          <w:ilvl w:val="0"/>
          <w:numId w:val="107"/>
        </w:numPr>
        <w:jc w:val="both"/>
      </w:pPr>
      <w:r>
        <w:t>El plazo del seguro es 1 año en la generalidad de los casos.</w:t>
      </w:r>
    </w:p>
    <w:p w14:paraId="537952C0" w14:textId="4520DD5B" w:rsidR="00164C68" w:rsidRPr="00F65B57" w:rsidRDefault="00164C68" w:rsidP="0031567F">
      <w:pPr>
        <w:pStyle w:val="ListParagraph"/>
        <w:numPr>
          <w:ilvl w:val="0"/>
          <w:numId w:val="107"/>
        </w:numPr>
        <w:jc w:val="both"/>
      </w:pPr>
      <w:r>
        <w:t>Se debe tener el riesgo delimitado, saber que se cubre en cada cobertura y que se excluye.</w:t>
      </w:r>
    </w:p>
    <w:p w14:paraId="7E6DC93B" w14:textId="59257ECF" w:rsidR="00452F28" w:rsidRPr="00F65B57" w:rsidRDefault="00452F28" w:rsidP="00153239">
      <w:pPr>
        <w:jc w:val="both"/>
      </w:pPr>
      <w:r w:rsidRPr="00F65B57">
        <w:t xml:space="preserve">Los riesgos </w:t>
      </w:r>
      <w:r w:rsidR="00AE02F2">
        <w:t>“</w:t>
      </w:r>
      <w:r w:rsidRPr="00F65B57">
        <w:t>malos</w:t>
      </w:r>
      <w:r w:rsidR="00AE02F2">
        <w:t>”</w:t>
      </w:r>
      <w:r w:rsidRPr="00F65B57">
        <w:t xml:space="preserve"> </w:t>
      </w:r>
      <w:r w:rsidR="00E050A6">
        <w:t>están</w:t>
      </w:r>
      <w:r w:rsidR="00AE02F2">
        <w:t xml:space="preserve"> definidos por</w:t>
      </w:r>
      <w:r w:rsidR="00092146" w:rsidRPr="00F65B57">
        <w:t xml:space="preserve"> su</w:t>
      </w:r>
      <w:r w:rsidRPr="00F65B57">
        <w:t xml:space="preserve"> gran exposición </w:t>
      </w:r>
      <w:r w:rsidR="00092146" w:rsidRPr="00F65B57">
        <w:t xml:space="preserve">al riesgo y eso los hace difíciles de cotizar adecuadamente. Al tener riesgo complejo, desde entrada se le pedirá auxilio al reasegurador quien tiene el </w:t>
      </w:r>
      <w:proofErr w:type="spellStart"/>
      <w:r w:rsidR="00092146" w:rsidRPr="00F65B57">
        <w:t>experti</w:t>
      </w:r>
      <w:r w:rsidR="003024C3">
        <w:t>s</w:t>
      </w:r>
      <w:r w:rsidR="00092146" w:rsidRPr="00F65B57">
        <w:t>e</w:t>
      </w:r>
      <w:proofErr w:type="spellEnd"/>
      <w:r w:rsidR="00092146" w:rsidRPr="00F65B57">
        <w:t xml:space="preserve"> internacional. Estos riesgos necesitan estar excluidos de los demás riesgos porque no es homogéneo con los demás riesgos de la cartera.  </w:t>
      </w:r>
    </w:p>
    <w:p w14:paraId="5A7BF966" w14:textId="04F51E8F" w:rsidR="003024C3" w:rsidRPr="003024C3" w:rsidRDefault="003024C3" w:rsidP="003024C3">
      <w:pPr>
        <w:pStyle w:val="Heading2"/>
        <w:rPr>
          <w:color w:val="auto"/>
          <w:sz w:val="24"/>
          <w:szCs w:val="24"/>
          <w:u w:val="single"/>
        </w:rPr>
      </w:pPr>
      <w:bookmarkStart w:id="8" w:name="_Toc84932894"/>
      <w:r w:rsidRPr="003024C3">
        <w:rPr>
          <w:color w:val="auto"/>
          <w:sz w:val="24"/>
          <w:szCs w:val="24"/>
          <w:u w:val="single"/>
        </w:rPr>
        <w:t>Factores adversos:</w:t>
      </w:r>
      <w:bookmarkEnd w:id="8"/>
    </w:p>
    <w:p w14:paraId="0F6B2631" w14:textId="250C0DD9" w:rsidR="00092146" w:rsidRPr="003024C3" w:rsidRDefault="00092146" w:rsidP="00153239">
      <w:pPr>
        <w:jc w:val="both"/>
      </w:pPr>
      <w:r w:rsidRPr="003024C3">
        <w:t>¿Cuáles son los factores adversos a los cuales se enfrenta una compañía de seguros desde el punto de vista de esa cartera de riesgos?</w:t>
      </w:r>
    </w:p>
    <w:p w14:paraId="697DA53E" w14:textId="77777777" w:rsidR="00F06500" w:rsidRDefault="0075632B" w:rsidP="0031567F">
      <w:pPr>
        <w:pStyle w:val="ListParagraph"/>
        <w:numPr>
          <w:ilvl w:val="0"/>
          <w:numId w:val="108"/>
        </w:numPr>
        <w:jc w:val="both"/>
      </w:pPr>
      <w:r w:rsidRPr="00F65B57">
        <w:t>Desvíos de Frecuencia.</w:t>
      </w:r>
    </w:p>
    <w:p w14:paraId="6AD47028" w14:textId="125B8ABA" w:rsidR="00F06500" w:rsidRDefault="00092146" w:rsidP="0031567F">
      <w:pPr>
        <w:pStyle w:val="ListParagraph"/>
        <w:numPr>
          <w:ilvl w:val="0"/>
          <w:numId w:val="108"/>
        </w:numPr>
        <w:jc w:val="both"/>
      </w:pPr>
      <w:r w:rsidRPr="00F65B57">
        <w:t xml:space="preserve">Desvíos de </w:t>
      </w:r>
      <w:r w:rsidR="0075632B" w:rsidRPr="00F65B57">
        <w:t xml:space="preserve">Intensidad. </w:t>
      </w:r>
    </w:p>
    <w:p w14:paraId="5CE5C2E8" w14:textId="02010C30" w:rsidR="003024C3" w:rsidRDefault="003024C3" w:rsidP="0031567F">
      <w:pPr>
        <w:pStyle w:val="ListParagraph"/>
        <w:numPr>
          <w:ilvl w:val="0"/>
          <w:numId w:val="108"/>
        </w:numPr>
        <w:jc w:val="both"/>
      </w:pPr>
      <w:r>
        <w:t>Desvíos de distribución temporal de los stros.</w:t>
      </w:r>
    </w:p>
    <w:p w14:paraId="07FA8E2C" w14:textId="0A1B3DFC" w:rsidR="00F06500" w:rsidRDefault="00092146" w:rsidP="0031567F">
      <w:pPr>
        <w:pStyle w:val="ListParagraph"/>
        <w:numPr>
          <w:ilvl w:val="0"/>
          <w:numId w:val="108"/>
        </w:numPr>
        <w:jc w:val="both"/>
      </w:pPr>
      <w:r w:rsidRPr="00F65B57">
        <w:t>Desvíos de a</w:t>
      </w:r>
      <w:r w:rsidR="0075632B" w:rsidRPr="00F65B57">
        <w:t>cumulaciones de espacios</w:t>
      </w:r>
      <w:r w:rsidR="005E19B7">
        <w:t xml:space="preserve"> Ej.: catástrofe</w:t>
      </w:r>
      <w:r w:rsidR="0075632B" w:rsidRPr="00F65B57">
        <w:t xml:space="preserve">. </w:t>
      </w:r>
    </w:p>
    <w:p w14:paraId="7E148612" w14:textId="77777777" w:rsidR="00F06500" w:rsidRDefault="0075632B" w:rsidP="0031567F">
      <w:pPr>
        <w:pStyle w:val="ListParagraph"/>
        <w:numPr>
          <w:ilvl w:val="0"/>
          <w:numId w:val="108"/>
        </w:numPr>
        <w:jc w:val="both"/>
      </w:pPr>
      <w:r w:rsidRPr="00F65B57">
        <w:t>Heterogeneidad de</w:t>
      </w:r>
      <w:r w:rsidR="00092146" w:rsidRPr="00F65B57">
        <w:t xml:space="preserve"> los valores asegurados. </w:t>
      </w:r>
    </w:p>
    <w:p w14:paraId="2B2B07E3" w14:textId="322CDC84" w:rsidR="0075632B" w:rsidRPr="00F65B57" w:rsidRDefault="00092146" w:rsidP="0031567F">
      <w:pPr>
        <w:pStyle w:val="ListParagraph"/>
        <w:numPr>
          <w:ilvl w:val="0"/>
          <w:numId w:val="108"/>
        </w:numPr>
        <w:jc w:val="both"/>
      </w:pPr>
      <w:r w:rsidRPr="00F65B57">
        <w:t xml:space="preserve">Todos los desvíos a los cuales se enfrenta la compañía aseguradora. </w:t>
      </w:r>
    </w:p>
    <w:p w14:paraId="55423B65" w14:textId="3BCF14BE" w:rsidR="0075632B" w:rsidRDefault="0075632B" w:rsidP="00153239">
      <w:pPr>
        <w:jc w:val="both"/>
      </w:pPr>
      <w:r w:rsidRPr="00F06500">
        <w:rPr>
          <w:i/>
          <w:iCs/>
        </w:rPr>
        <w:t>¿Con qu</w:t>
      </w:r>
      <w:r w:rsidR="003024C3">
        <w:rPr>
          <w:i/>
          <w:iCs/>
        </w:rPr>
        <w:t>é</w:t>
      </w:r>
      <w:r w:rsidRPr="00F06500">
        <w:rPr>
          <w:i/>
          <w:iCs/>
        </w:rPr>
        <w:t xml:space="preserve"> medidas cuenta </w:t>
      </w:r>
      <w:r w:rsidR="00092146" w:rsidRPr="00F06500">
        <w:rPr>
          <w:i/>
          <w:iCs/>
        </w:rPr>
        <w:t xml:space="preserve">la actividad aseguradora para filtrar/eliminar estos factores </w:t>
      </w:r>
      <w:r w:rsidRPr="00F06500">
        <w:rPr>
          <w:i/>
          <w:iCs/>
        </w:rPr>
        <w:t>adversos?</w:t>
      </w:r>
      <w:r w:rsidR="00092146" w:rsidRPr="00F06500">
        <w:rPr>
          <w:i/>
          <w:iCs/>
        </w:rPr>
        <w:t xml:space="preserve"> </w:t>
      </w:r>
      <w:r w:rsidR="00092146" w:rsidRPr="00F65B57">
        <w:t>El coaseguro</w:t>
      </w:r>
      <w:r w:rsidRPr="00F65B57">
        <w:t xml:space="preserve"> y reaseguro</w:t>
      </w:r>
      <w:r w:rsidR="00F06500">
        <w:t>.</w:t>
      </w:r>
      <w:r w:rsidRPr="00F65B57">
        <w:t xml:space="preserve"> </w:t>
      </w:r>
    </w:p>
    <w:p w14:paraId="7A713E0F" w14:textId="1D2F58D9" w:rsidR="004D6F88" w:rsidRPr="00F65B57" w:rsidRDefault="004D6F88" w:rsidP="00F65B57">
      <w:pPr>
        <w:pStyle w:val="Heading2"/>
        <w:rPr>
          <w:color w:val="auto"/>
          <w:sz w:val="24"/>
          <w:szCs w:val="24"/>
          <w:u w:val="single"/>
        </w:rPr>
      </w:pPr>
      <w:bookmarkStart w:id="9" w:name="_Toc84932895"/>
      <w:r w:rsidRPr="00F65B57">
        <w:rPr>
          <w:color w:val="auto"/>
          <w:sz w:val="24"/>
          <w:szCs w:val="24"/>
          <w:u w:val="single"/>
        </w:rPr>
        <w:t>Coaseguro vs Reaseguro</w:t>
      </w:r>
      <w:bookmarkEnd w:id="9"/>
    </w:p>
    <w:p w14:paraId="3936C12C" w14:textId="731B2555" w:rsidR="00F06500" w:rsidRPr="00F06500" w:rsidRDefault="004D6F88" w:rsidP="0031567F">
      <w:pPr>
        <w:pStyle w:val="ListParagraph"/>
        <w:numPr>
          <w:ilvl w:val="0"/>
          <w:numId w:val="109"/>
        </w:numPr>
        <w:tabs>
          <w:tab w:val="left" w:pos="1905"/>
        </w:tabs>
        <w:jc w:val="both"/>
        <w:rPr>
          <w:rFonts w:ascii="Calibri" w:eastAsia="Calibri" w:hAnsi="Calibri" w:cs="Times New Roman"/>
          <w:lang w:val="es-ES"/>
        </w:rPr>
      </w:pPr>
      <w:r w:rsidRPr="00F06500">
        <w:rPr>
          <w:rFonts w:ascii="Calibri" w:eastAsia="Calibri" w:hAnsi="Calibri" w:cs="Times New Roman"/>
          <w:lang w:val="es-ES"/>
        </w:rPr>
        <w:t>En</w:t>
      </w:r>
      <w:r w:rsidRPr="00F06500">
        <w:rPr>
          <w:rFonts w:ascii="Calibri" w:eastAsia="Calibri" w:hAnsi="Calibri" w:cs="Times New Roman"/>
          <w:b/>
          <w:bCs/>
          <w:lang w:val="es-ES"/>
        </w:rPr>
        <w:t xml:space="preserve"> reaseguro</w:t>
      </w:r>
      <w:r w:rsidRPr="00F06500">
        <w:rPr>
          <w:rFonts w:ascii="Calibri" w:eastAsia="Calibri" w:hAnsi="Calibri" w:cs="Times New Roman"/>
          <w:lang w:val="es-ES"/>
        </w:rPr>
        <w:t xml:space="preserve"> </w:t>
      </w:r>
      <w:r w:rsidR="00F06500" w:rsidRPr="00F06500">
        <w:rPr>
          <w:rFonts w:ascii="Calibri" w:eastAsia="Calibri" w:hAnsi="Calibri" w:cs="Times New Roman"/>
          <w:lang w:val="es-ES"/>
        </w:rPr>
        <w:t xml:space="preserve">se </w:t>
      </w:r>
      <w:r w:rsidRPr="00B528F4">
        <w:rPr>
          <w:rFonts w:ascii="Calibri" w:eastAsia="Calibri" w:hAnsi="Calibri" w:cs="Times New Roman"/>
          <w:u w:val="single"/>
          <w:lang w:val="es-ES"/>
        </w:rPr>
        <w:t>transf</w:t>
      </w:r>
      <w:r w:rsidR="00F06500" w:rsidRPr="00B528F4">
        <w:rPr>
          <w:rFonts w:ascii="Calibri" w:eastAsia="Calibri" w:hAnsi="Calibri" w:cs="Times New Roman"/>
          <w:u w:val="single"/>
          <w:lang w:val="es-ES"/>
        </w:rPr>
        <w:t>iere</w:t>
      </w:r>
      <w:r w:rsidR="00B528F4">
        <w:rPr>
          <w:rFonts w:ascii="Calibri" w:eastAsia="Calibri" w:hAnsi="Calibri" w:cs="Times New Roman"/>
          <w:lang w:val="es-ES"/>
        </w:rPr>
        <w:t xml:space="preserve"> (</w:t>
      </w:r>
      <w:r w:rsidRPr="00F06500">
        <w:rPr>
          <w:rFonts w:ascii="Calibri" w:eastAsia="Calibri" w:hAnsi="Calibri" w:cs="Times New Roman"/>
          <w:lang w:val="es-ES"/>
        </w:rPr>
        <w:t>ce</w:t>
      </w:r>
      <w:r w:rsidR="00F06500" w:rsidRPr="00F06500">
        <w:rPr>
          <w:rFonts w:ascii="Calibri" w:eastAsia="Calibri" w:hAnsi="Calibri" w:cs="Times New Roman"/>
          <w:lang w:val="es-ES"/>
        </w:rPr>
        <w:t>de</w:t>
      </w:r>
      <w:r w:rsidR="00B528F4">
        <w:rPr>
          <w:rFonts w:ascii="Calibri" w:eastAsia="Calibri" w:hAnsi="Calibri" w:cs="Times New Roman"/>
          <w:lang w:val="es-ES"/>
        </w:rPr>
        <w:t>)</w:t>
      </w:r>
      <w:r w:rsidRPr="00F06500">
        <w:rPr>
          <w:rFonts w:ascii="Calibri" w:eastAsia="Calibri" w:hAnsi="Calibri" w:cs="Times New Roman"/>
          <w:lang w:val="es-ES"/>
        </w:rPr>
        <w:t xml:space="preserve"> del riesgo y en coaseguro no. </w:t>
      </w:r>
    </w:p>
    <w:p w14:paraId="1835DD39" w14:textId="26CB2B5E" w:rsidR="00E61A1C" w:rsidRDefault="00F06500" w:rsidP="0031567F">
      <w:pPr>
        <w:pStyle w:val="ListParagraph"/>
        <w:numPr>
          <w:ilvl w:val="0"/>
          <w:numId w:val="109"/>
        </w:numPr>
        <w:tabs>
          <w:tab w:val="left" w:pos="1905"/>
        </w:tabs>
        <w:jc w:val="both"/>
        <w:rPr>
          <w:rFonts w:ascii="Calibri" w:eastAsia="Calibri" w:hAnsi="Calibri" w:cs="Times New Roman"/>
          <w:lang w:val="es-ES"/>
        </w:rPr>
      </w:pPr>
      <w:r w:rsidRPr="00F06500">
        <w:rPr>
          <w:rFonts w:ascii="Calibri" w:eastAsia="Calibri" w:hAnsi="Calibri" w:cs="Times New Roman"/>
          <w:lang w:val="es-ES"/>
        </w:rPr>
        <w:t xml:space="preserve">En </w:t>
      </w:r>
      <w:r w:rsidRPr="00F06500">
        <w:rPr>
          <w:rFonts w:ascii="Calibri" w:eastAsia="Calibri" w:hAnsi="Calibri" w:cs="Times New Roman"/>
          <w:b/>
          <w:bCs/>
          <w:lang w:val="es-ES"/>
        </w:rPr>
        <w:t>coaseguro</w:t>
      </w:r>
      <w:r w:rsidR="00D70E01">
        <w:rPr>
          <w:rFonts w:ascii="Calibri" w:eastAsia="Calibri" w:hAnsi="Calibri" w:cs="Times New Roman"/>
          <w:b/>
          <w:bCs/>
          <w:lang w:val="es-ES"/>
        </w:rPr>
        <w:t xml:space="preserve"> </w:t>
      </w:r>
      <w:r w:rsidR="00D70E01" w:rsidRPr="00D70E01">
        <w:rPr>
          <w:rFonts w:ascii="Calibri" w:eastAsia="Calibri" w:hAnsi="Calibri" w:cs="Times New Roman"/>
          <w:lang w:val="es-ES"/>
        </w:rPr>
        <w:t>se</w:t>
      </w:r>
      <w:r w:rsidR="004D6F88" w:rsidRPr="00F06500">
        <w:rPr>
          <w:rFonts w:ascii="Calibri" w:eastAsia="Calibri" w:hAnsi="Calibri" w:cs="Times New Roman"/>
          <w:lang w:val="es-ES"/>
        </w:rPr>
        <w:t xml:space="preserve"> </w:t>
      </w:r>
      <w:r w:rsidR="004D6F88" w:rsidRPr="00B528F4">
        <w:rPr>
          <w:rFonts w:ascii="Calibri" w:eastAsia="Calibri" w:hAnsi="Calibri" w:cs="Times New Roman"/>
          <w:u w:val="single"/>
          <w:lang w:val="es-ES"/>
        </w:rPr>
        <w:t>divid</w:t>
      </w:r>
      <w:r w:rsidRPr="00B528F4">
        <w:rPr>
          <w:rFonts w:ascii="Calibri" w:eastAsia="Calibri" w:hAnsi="Calibri" w:cs="Times New Roman"/>
          <w:u w:val="single"/>
          <w:lang w:val="es-ES"/>
        </w:rPr>
        <w:t>e</w:t>
      </w:r>
      <w:r w:rsidR="004D6F88" w:rsidRPr="00F06500">
        <w:rPr>
          <w:rFonts w:ascii="Calibri" w:eastAsia="Calibri" w:hAnsi="Calibri" w:cs="Times New Roman"/>
          <w:lang w:val="es-ES"/>
        </w:rPr>
        <w:t xml:space="preserve"> </w:t>
      </w:r>
      <w:r w:rsidR="00B528F4">
        <w:rPr>
          <w:rFonts w:ascii="Calibri" w:eastAsia="Calibri" w:hAnsi="Calibri" w:cs="Times New Roman"/>
          <w:lang w:val="es-ES"/>
        </w:rPr>
        <w:t>(</w:t>
      </w:r>
      <w:r w:rsidR="004D6F88" w:rsidRPr="00F06500">
        <w:rPr>
          <w:rFonts w:ascii="Calibri" w:eastAsia="Calibri" w:hAnsi="Calibri" w:cs="Times New Roman"/>
          <w:lang w:val="es-ES"/>
        </w:rPr>
        <w:t>compart</w:t>
      </w:r>
      <w:r w:rsidRPr="00F06500">
        <w:rPr>
          <w:rFonts w:ascii="Calibri" w:eastAsia="Calibri" w:hAnsi="Calibri" w:cs="Times New Roman"/>
          <w:lang w:val="es-ES"/>
        </w:rPr>
        <w:t>e</w:t>
      </w:r>
      <w:r w:rsidR="00B528F4">
        <w:rPr>
          <w:rFonts w:ascii="Calibri" w:eastAsia="Calibri" w:hAnsi="Calibri" w:cs="Times New Roman"/>
          <w:lang w:val="es-ES"/>
        </w:rPr>
        <w:t>)</w:t>
      </w:r>
      <w:r w:rsidR="004D6F88" w:rsidRPr="00F06500">
        <w:rPr>
          <w:rFonts w:ascii="Calibri" w:eastAsia="Calibri" w:hAnsi="Calibri" w:cs="Times New Roman"/>
          <w:lang w:val="es-ES"/>
        </w:rPr>
        <w:t xml:space="preserve"> el riesgo entre 2</w:t>
      </w:r>
      <w:r w:rsidR="00E61A1C">
        <w:rPr>
          <w:rFonts w:ascii="Calibri" w:eastAsia="Calibri" w:hAnsi="Calibri" w:cs="Times New Roman"/>
          <w:lang w:val="es-ES"/>
        </w:rPr>
        <w:t xml:space="preserve"> </w:t>
      </w:r>
      <w:r w:rsidR="004D6F88" w:rsidRPr="00F06500">
        <w:rPr>
          <w:rFonts w:ascii="Calibri" w:eastAsia="Calibri" w:hAnsi="Calibri" w:cs="Times New Roman"/>
          <w:lang w:val="es-ES"/>
        </w:rPr>
        <w:t>o más compañías de seguro, pero no se cede.</w:t>
      </w:r>
    </w:p>
    <w:p w14:paraId="02C68C77" w14:textId="2517AC33" w:rsidR="004D6F88" w:rsidRPr="00E61A1C" w:rsidRDefault="004D6F88" w:rsidP="00E61A1C">
      <w:pPr>
        <w:pStyle w:val="ListParagraph"/>
        <w:tabs>
          <w:tab w:val="left" w:pos="1905"/>
        </w:tabs>
        <w:ind w:left="360"/>
        <w:jc w:val="both"/>
        <w:rPr>
          <w:rFonts w:ascii="Calibri" w:eastAsia="Calibri" w:hAnsi="Calibri" w:cs="Times New Roman"/>
          <w:lang w:val="es-ES"/>
        </w:rPr>
      </w:pPr>
      <w:r w:rsidRPr="00E61A1C">
        <w:rPr>
          <w:rFonts w:ascii="Calibri" w:eastAsia="Calibri" w:hAnsi="Calibri" w:cs="Times New Roman"/>
          <w:lang w:val="es-ES"/>
        </w:rPr>
        <w:t>Como asegurado, en el coaseguro, se tiene el riesgo colocado en diferentes compañías, en cambio en el reaseguro solo en una.</w:t>
      </w:r>
    </w:p>
    <w:p w14:paraId="4F1F2BFE" w14:textId="16FBDC1D" w:rsidR="001F04FF" w:rsidRDefault="001F04FF" w:rsidP="001F04FF">
      <w:pPr>
        <w:tabs>
          <w:tab w:val="left" w:pos="1905"/>
        </w:tabs>
        <w:jc w:val="both"/>
        <w:rPr>
          <w:rFonts w:ascii="Calibri" w:eastAsia="Calibri" w:hAnsi="Calibri" w:cs="Times New Roman"/>
          <w:lang w:val="es-ES"/>
        </w:rPr>
      </w:pPr>
      <w:r w:rsidRPr="001F04FF">
        <w:rPr>
          <w:rFonts w:ascii="Calibri" w:eastAsia="Calibri" w:hAnsi="Calibri" w:cs="Times New Roman"/>
          <w:lang w:val="es-ES"/>
        </w:rPr>
        <w:t>Ej.: riesgos industriales (muy grandes). Cada compañía asegura una parte de ese riesgo, una el 20%, la otra el 30% la otra el 50%. En cambio, en reaseguro, la compañía de seguros toma el 100% del riesgo y luego lo cede en reaseguro.</w:t>
      </w:r>
    </w:p>
    <w:p w14:paraId="398C948D" w14:textId="77777777" w:rsidR="00B528F4" w:rsidRDefault="00E050A6" w:rsidP="00E050A6">
      <w:pPr>
        <w:tabs>
          <w:tab w:val="left" w:pos="1905"/>
        </w:tabs>
        <w:jc w:val="both"/>
        <w:rPr>
          <w:rFonts w:ascii="Calibri" w:eastAsia="Calibri" w:hAnsi="Calibri" w:cs="Times New Roman"/>
          <w:b/>
          <w:bCs/>
          <w:lang w:val="es-ES"/>
        </w:rPr>
      </w:pPr>
      <w:r>
        <w:rPr>
          <w:rFonts w:ascii="Calibri" w:eastAsia="Calibri" w:hAnsi="Calibri" w:cs="Times New Roman"/>
          <w:lang w:val="es-ES"/>
        </w:rPr>
        <w:t xml:space="preserve">Dadas las diferencias entre ambos, se concluye que </w:t>
      </w:r>
      <w:r w:rsidRPr="00E050A6">
        <w:rPr>
          <w:rFonts w:ascii="Calibri" w:eastAsia="Calibri" w:hAnsi="Calibri" w:cs="Times New Roman"/>
          <w:b/>
          <w:bCs/>
          <w:lang w:val="es-ES"/>
        </w:rPr>
        <w:t>la herramienta para solucionar el enfrentamiento a los factores adversos</w:t>
      </w:r>
      <w:r w:rsidRPr="00F65B57">
        <w:rPr>
          <w:rFonts w:ascii="Calibri" w:eastAsia="Calibri" w:hAnsi="Calibri" w:cs="Times New Roman"/>
          <w:lang w:val="es-ES"/>
        </w:rPr>
        <w:t xml:space="preserve"> a los que nos enfrentamos en la actividad aseguradora </w:t>
      </w:r>
      <w:r w:rsidRPr="00E050A6">
        <w:rPr>
          <w:rFonts w:ascii="Calibri" w:eastAsia="Calibri" w:hAnsi="Calibri" w:cs="Times New Roman"/>
          <w:b/>
          <w:bCs/>
          <w:lang w:val="es-ES"/>
        </w:rPr>
        <w:t>es el reaseguro (cesión de riesgos).</w:t>
      </w:r>
      <w:r w:rsidR="00B528F4">
        <w:rPr>
          <w:rFonts w:ascii="Calibri" w:eastAsia="Calibri" w:hAnsi="Calibri" w:cs="Times New Roman"/>
          <w:b/>
          <w:bCs/>
          <w:lang w:val="es-ES"/>
        </w:rPr>
        <w:t xml:space="preserve"> </w:t>
      </w:r>
    </w:p>
    <w:p w14:paraId="0BFD6797" w14:textId="40929F17" w:rsidR="00E050A6" w:rsidRDefault="00B528F4" w:rsidP="00E050A6">
      <w:pPr>
        <w:tabs>
          <w:tab w:val="left" w:pos="1905"/>
        </w:tabs>
        <w:jc w:val="both"/>
        <w:rPr>
          <w:rFonts w:ascii="Calibri" w:eastAsia="Calibri" w:hAnsi="Calibri" w:cs="Times New Roman"/>
          <w:lang w:val="es-ES"/>
        </w:rPr>
      </w:pPr>
      <w:r w:rsidRPr="00B528F4">
        <w:rPr>
          <w:rFonts w:ascii="Calibri" w:eastAsia="Calibri" w:hAnsi="Calibri" w:cs="Times New Roman"/>
          <w:lang w:val="es-ES"/>
        </w:rPr>
        <w:lastRenderedPageBreak/>
        <w:t>El coaseguro no sirve para eliminar</w:t>
      </w:r>
      <w:r>
        <w:rPr>
          <w:rFonts w:ascii="Calibri" w:eastAsia="Calibri" w:hAnsi="Calibri" w:cs="Times New Roman"/>
          <w:lang w:val="es-ES"/>
        </w:rPr>
        <w:t xml:space="preserve"> los</w:t>
      </w:r>
      <w:r w:rsidRPr="00B528F4">
        <w:rPr>
          <w:rFonts w:ascii="Calibri" w:eastAsia="Calibri" w:hAnsi="Calibri" w:cs="Times New Roman"/>
          <w:lang w:val="es-ES"/>
        </w:rPr>
        <w:t xml:space="preserve"> factores adversos</w:t>
      </w:r>
      <w:r>
        <w:rPr>
          <w:rFonts w:ascii="Calibri" w:eastAsia="Calibri" w:hAnsi="Calibri" w:cs="Times New Roman"/>
          <w:lang w:val="es-ES"/>
        </w:rPr>
        <w:t xml:space="preserve"> ya que no se transfiere el riesgo, no ayuda a homogeneizar tu cartera de riesgos. No logras “desprenderte” de aquellos riesgos que superan tu capacidad técnica y financiera. Si sirve para poder participar en grandes riesgos industriales en los cuales no podría llegar a cubrirlo ni con reaseguro. Por ende las cías lo usan para grandes riesgos, se coaseguran entre </w:t>
      </w:r>
      <w:r w:rsidR="00641384">
        <w:rPr>
          <w:rFonts w:ascii="Calibri" w:eastAsia="Calibri" w:hAnsi="Calibri" w:cs="Times New Roman"/>
          <w:lang w:val="es-ES"/>
        </w:rPr>
        <w:t xml:space="preserve">sí, </w:t>
      </w:r>
      <w:r>
        <w:rPr>
          <w:rFonts w:ascii="Calibri" w:eastAsia="Calibri" w:hAnsi="Calibri" w:cs="Times New Roman"/>
          <w:lang w:val="es-ES"/>
        </w:rPr>
        <w:t>a su vez que ese riesgo también es reasegurado.</w:t>
      </w:r>
    </w:p>
    <w:p w14:paraId="306D42B8" w14:textId="2F3469EE" w:rsidR="001A7C6D" w:rsidRPr="001A7C6D" w:rsidRDefault="001A7C6D" w:rsidP="001A7C6D">
      <w:pPr>
        <w:tabs>
          <w:tab w:val="left" w:pos="1905"/>
        </w:tabs>
        <w:jc w:val="both"/>
        <w:rPr>
          <w:rFonts w:ascii="Calibri" w:eastAsia="Calibri" w:hAnsi="Calibri" w:cs="Times New Roman"/>
          <w:lang w:val="es-ES"/>
        </w:rPr>
      </w:pPr>
      <w:r w:rsidRPr="001A7C6D">
        <w:rPr>
          <w:rFonts w:ascii="Calibri" w:eastAsia="Calibri" w:hAnsi="Calibri" w:cs="Times New Roman"/>
          <w:lang w:val="es-ES"/>
        </w:rPr>
        <w:t>Con el reaseguro se logra estabilizar la cartera desde el punto de vista técnico y financiero. Cambias la tasa de siniestralidad.</w:t>
      </w:r>
      <w:r>
        <w:rPr>
          <w:rFonts w:ascii="Calibri" w:eastAsia="Calibri" w:hAnsi="Calibri" w:cs="Times New Roman"/>
          <w:lang w:val="es-ES"/>
        </w:rPr>
        <w:t xml:space="preserve"> En el coaseguro no se cambia.</w:t>
      </w:r>
    </w:p>
    <w:p w14:paraId="332E16C2" w14:textId="6EDB1473" w:rsidR="004D6F88" w:rsidRPr="00F65B57" w:rsidRDefault="004D6F88" w:rsidP="00F65B57">
      <w:pPr>
        <w:pStyle w:val="Heading2"/>
        <w:rPr>
          <w:color w:val="auto"/>
          <w:sz w:val="24"/>
          <w:szCs w:val="24"/>
          <w:u w:val="single"/>
        </w:rPr>
      </w:pPr>
      <w:bookmarkStart w:id="10" w:name="_Toc84932896"/>
      <w:r w:rsidRPr="00F65B57">
        <w:rPr>
          <w:color w:val="auto"/>
          <w:sz w:val="24"/>
          <w:szCs w:val="24"/>
          <w:u w:val="single"/>
        </w:rPr>
        <w:t>Funciones del Reaseguro</w:t>
      </w:r>
      <w:bookmarkEnd w:id="10"/>
    </w:p>
    <w:p w14:paraId="0A2BE9A5" w14:textId="77777777" w:rsidR="004D6F88" w:rsidRPr="00F65B57" w:rsidRDefault="004D6F88" w:rsidP="004D6F88">
      <w:pPr>
        <w:numPr>
          <w:ilvl w:val="0"/>
          <w:numId w:val="2"/>
        </w:numPr>
        <w:contextualSpacing/>
        <w:jc w:val="both"/>
        <w:rPr>
          <w:rFonts w:ascii="Calibri" w:eastAsia="Calibri" w:hAnsi="Calibri" w:cs="Times New Roman"/>
          <w:lang w:val="es-ES"/>
        </w:rPr>
      </w:pPr>
      <w:r w:rsidRPr="00F65B57">
        <w:rPr>
          <w:rFonts w:ascii="Calibri" w:eastAsia="Calibri" w:hAnsi="Calibri" w:cs="Times New Roman"/>
          <w:lang w:val="es-ES"/>
        </w:rPr>
        <w:t>Reducción/limitación de desvíos probables en la cartera de riesgos. (Desvíos de frecuencia, intensidad, de acumulación.) Por lo que permite reducir la fluctuación de los siniestros y con esto logra estabilizar el resultado técnico.</w:t>
      </w:r>
    </w:p>
    <w:p w14:paraId="51AF1843" w14:textId="4F1A5B1B" w:rsidR="004D6F88" w:rsidRDefault="004D6F88" w:rsidP="004D6F88">
      <w:pPr>
        <w:numPr>
          <w:ilvl w:val="0"/>
          <w:numId w:val="2"/>
        </w:numPr>
        <w:contextualSpacing/>
        <w:jc w:val="both"/>
        <w:rPr>
          <w:rFonts w:ascii="Calibri" w:eastAsia="Calibri" w:hAnsi="Calibri" w:cs="Times New Roman"/>
          <w:lang w:val="es-ES"/>
        </w:rPr>
      </w:pPr>
      <w:r w:rsidRPr="00F65B57">
        <w:rPr>
          <w:rFonts w:ascii="Calibri" w:eastAsia="Calibri" w:hAnsi="Calibri" w:cs="Times New Roman"/>
          <w:lang w:val="es-ES"/>
        </w:rPr>
        <w:t>Permite estabilización técnica y financiera de la cartera de la compañía de seguros</w:t>
      </w:r>
      <w:r w:rsidR="00CE7BD7">
        <w:rPr>
          <w:rFonts w:ascii="Calibri" w:eastAsia="Calibri" w:hAnsi="Calibri" w:cs="Times New Roman"/>
          <w:lang w:val="es-ES"/>
        </w:rPr>
        <w:t>.</w:t>
      </w:r>
    </w:p>
    <w:p w14:paraId="7C54B826" w14:textId="77777777" w:rsidR="00005831" w:rsidRPr="00005831" w:rsidRDefault="00005831" w:rsidP="00005831">
      <w:pPr>
        <w:numPr>
          <w:ilvl w:val="0"/>
          <w:numId w:val="2"/>
        </w:numPr>
        <w:contextualSpacing/>
        <w:jc w:val="both"/>
        <w:rPr>
          <w:rFonts w:ascii="Calibri" w:eastAsia="Calibri" w:hAnsi="Calibri" w:cs="Times New Roman"/>
          <w:lang w:val="es-ES"/>
        </w:rPr>
      </w:pPr>
      <w:r w:rsidRPr="00005831">
        <w:rPr>
          <w:rFonts w:ascii="Calibri" w:eastAsia="Calibri" w:hAnsi="Calibri" w:cs="Times New Roman"/>
          <w:lang w:val="es-ES"/>
        </w:rPr>
        <w:t>Cumple una función de caja, nos brinda soporte financiero, cuando como compañía de seguro tenemos un gran crecimiento de cartera.</w:t>
      </w:r>
    </w:p>
    <w:p w14:paraId="592982D0" w14:textId="77777777" w:rsidR="00005831" w:rsidRPr="00005831" w:rsidRDefault="00005831" w:rsidP="00005831">
      <w:pPr>
        <w:numPr>
          <w:ilvl w:val="0"/>
          <w:numId w:val="2"/>
        </w:numPr>
        <w:contextualSpacing/>
        <w:jc w:val="both"/>
        <w:rPr>
          <w:rFonts w:ascii="Calibri" w:eastAsia="Calibri" w:hAnsi="Calibri" w:cs="Times New Roman"/>
          <w:lang w:val="es-ES"/>
        </w:rPr>
      </w:pPr>
      <w:r w:rsidRPr="00005831">
        <w:rPr>
          <w:rFonts w:ascii="Calibri" w:eastAsia="Calibri" w:hAnsi="Calibri" w:cs="Times New Roman"/>
          <w:lang w:val="es-ES"/>
        </w:rPr>
        <w:t>Nos limita las obligaciones asumidas ya que reduce el riesgo/exposición que tenemos como compañía de seguros.</w:t>
      </w:r>
    </w:p>
    <w:p w14:paraId="45429A75" w14:textId="77777777" w:rsidR="004D6F88" w:rsidRPr="00F65B57" w:rsidRDefault="004D6F88" w:rsidP="004D6F88">
      <w:pPr>
        <w:numPr>
          <w:ilvl w:val="0"/>
          <w:numId w:val="2"/>
        </w:numPr>
        <w:contextualSpacing/>
        <w:jc w:val="both"/>
        <w:rPr>
          <w:rFonts w:ascii="Calibri" w:eastAsia="Calibri" w:hAnsi="Calibri" w:cs="Times New Roman"/>
          <w:lang w:val="es-ES"/>
        </w:rPr>
      </w:pPr>
      <w:r w:rsidRPr="00F65B57">
        <w:rPr>
          <w:rFonts w:ascii="Calibri" w:eastAsia="Calibri" w:hAnsi="Calibri" w:cs="Times New Roman"/>
          <w:lang w:val="es-ES"/>
        </w:rPr>
        <w:t>Optimización de la utilización del patrimonio propio</w:t>
      </w:r>
    </w:p>
    <w:p w14:paraId="272C455C" w14:textId="77777777" w:rsidR="004D6F88" w:rsidRPr="00F65B57" w:rsidRDefault="004D6F88" w:rsidP="004D6F88">
      <w:pPr>
        <w:numPr>
          <w:ilvl w:val="0"/>
          <w:numId w:val="2"/>
        </w:numPr>
        <w:contextualSpacing/>
        <w:jc w:val="both"/>
        <w:rPr>
          <w:rFonts w:ascii="Calibri" w:eastAsia="Calibri" w:hAnsi="Calibri" w:cs="Times New Roman"/>
          <w:lang w:val="es-ES"/>
        </w:rPr>
      </w:pPr>
      <w:r w:rsidRPr="00F65B57">
        <w:rPr>
          <w:rFonts w:ascii="Calibri" w:eastAsia="Calibri" w:hAnsi="Calibri" w:cs="Times New Roman"/>
          <w:lang w:val="es-ES"/>
        </w:rPr>
        <w:t>Homogenizar las exposiciones. Esto se logra ya que le permite a la aseguradora aumentar su capacidad suscripción, tanto cualitativa como cuantitativamente.</w:t>
      </w:r>
    </w:p>
    <w:p w14:paraId="686D9F81" w14:textId="601F2C91" w:rsidR="004D6F88" w:rsidRPr="00F65B57" w:rsidRDefault="004D6F88" w:rsidP="004D6F88">
      <w:pPr>
        <w:numPr>
          <w:ilvl w:val="0"/>
          <w:numId w:val="2"/>
        </w:numPr>
        <w:contextualSpacing/>
        <w:jc w:val="both"/>
        <w:rPr>
          <w:rFonts w:ascii="Calibri" w:eastAsia="Calibri" w:hAnsi="Calibri" w:cs="Times New Roman"/>
          <w:lang w:val="es-ES"/>
        </w:rPr>
      </w:pPr>
      <w:r w:rsidRPr="00F65B57">
        <w:rPr>
          <w:rFonts w:ascii="Calibri" w:eastAsia="Calibri" w:hAnsi="Calibri" w:cs="Times New Roman"/>
          <w:lang w:val="es-ES"/>
        </w:rPr>
        <w:t>Sirve para cubrir riesgos de los cuales no tenemos experiencia y el reasegurador si tiene</w:t>
      </w:r>
      <w:r w:rsidR="00CE7BD7">
        <w:rPr>
          <w:rFonts w:ascii="Calibri" w:eastAsia="Calibri" w:hAnsi="Calibri" w:cs="Times New Roman"/>
          <w:lang w:val="es-ES"/>
        </w:rPr>
        <w:t xml:space="preserve"> (know-how),</w:t>
      </w:r>
      <w:r w:rsidRPr="00F65B57">
        <w:rPr>
          <w:rFonts w:ascii="Calibri" w:eastAsia="Calibri" w:hAnsi="Calibri" w:cs="Times New Roman"/>
          <w:lang w:val="es-ES"/>
        </w:rPr>
        <w:t xml:space="preserve"> dado que es un negocio internacional. Brinda asesoramiento y capacitación con su experiencia.</w:t>
      </w:r>
    </w:p>
    <w:p w14:paraId="7FFE1A27" w14:textId="77777777" w:rsidR="0065395A" w:rsidRDefault="0065395A" w:rsidP="0065395A">
      <w:pPr>
        <w:ind w:left="720"/>
        <w:contextualSpacing/>
        <w:jc w:val="both"/>
        <w:rPr>
          <w:rFonts w:ascii="Calibri" w:eastAsia="Calibri" w:hAnsi="Calibri" w:cs="Times New Roman"/>
          <w:lang w:val="es-ES"/>
        </w:rPr>
      </w:pPr>
    </w:p>
    <w:p w14:paraId="3ACC50BE" w14:textId="3C1BAA83" w:rsidR="004D6F88" w:rsidRPr="00F65B57" w:rsidRDefault="004D6F88" w:rsidP="00F65B57">
      <w:pPr>
        <w:pStyle w:val="Heading2"/>
        <w:rPr>
          <w:rFonts w:eastAsia="Calibri"/>
          <w:color w:val="auto"/>
          <w:lang w:val="es-ES"/>
        </w:rPr>
      </w:pPr>
      <w:bookmarkStart w:id="11" w:name="_Toc84932897"/>
      <w:r w:rsidRPr="00F65B57">
        <w:rPr>
          <w:color w:val="auto"/>
          <w:sz w:val="24"/>
          <w:szCs w:val="24"/>
          <w:u w:val="single"/>
        </w:rPr>
        <w:t>Formas operativas</w:t>
      </w:r>
      <w:r w:rsidRPr="00F65B57">
        <w:rPr>
          <w:rFonts w:eastAsia="Calibri"/>
          <w:color w:val="auto"/>
          <w:lang w:val="es-ES"/>
        </w:rPr>
        <w:t>:</w:t>
      </w:r>
      <w:bookmarkEnd w:id="11"/>
    </w:p>
    <w:p w14:paraId="3C83DB91" w14:textId="604E2A7F" w:rsidR="0065395A" w:rsidRPr="00F63BA0" w:rsidRDefault="0065395A" w:rsidP="0065395A">
      <w:pPr>
        <w:pStyle w:val="Heading3"/>
        <w:rPr>
          <w:rFonts w:ascii="Calibri" w:eastAsia="Calibri" w:hAnsi="Calibri" w:cs="Times New Roman"/>
          <w:b/>
          <w:bCs/>
          <w:color w:val="auto"/>
          <w:lang w:val="es-ES"/>
        </w:rPr>
      </w:pPr>
      <w:bookmarkStart w:id="12" w:name="_Toc84932898"/>
      <w:r w:rsidRPr="00F63BA0">
        <w:rPr>
          <w:rStyle w:val="Heading3Char"/>
          <w:b/>
          <w:bCs/>
          <w:color w:val="auto"/>
        </w:rPr>
        <w:t xml:space="preserve">1) </w:t>
      </w:r>
      <w:r w:rsidR="004D6F88" w:rsidRPr="00F63BA0">
        <w:rPr>
          <w:rStyle w:val="Heading3Char"/>
          <w:b/>
          <w:bCs/>
          <w:color w:val="auto"/>
        </w:rPr>
        <w:t>Facultativa:</w:t>
      </w:r>
      <w:bookmarkEnd w:id="12"/>
      <w:r w:rsidR="004D6F88" w:rsidRPr="00F63BA0">
        <w:rPr>
          <w:rFonts w:ascii="Calibri" w:eastAsia="Calibri" w:hAnsi="Calibri" w:cs="Times New Roman"/>
          <w:b/>
          <w:bCs/>
          <w:color w:val="auto"/>
          <w:lang w:val="es-ES"/>
        </w:rPr>
        <w:t xml:space="preserve"> </w:t>
      </w:r>
    </w:p>
    <w:p w14:paraId="4B42652F" w14:textId="42341767" w:rsidR="004D6F88" w:rsidRPr="00F65B57" w:rsidRDefault="00F63BA0" w:rsidP="0065395A">
      <w:pPr>
        <w:contextualSpacing/>
        <w:jc w:val="both"/>
        <w:rPr>
          <w:rFonts w:ascii="Calibri" w:eastAsia="Calibri" w:hAnsi="Calibri" w:cs="Times New Roman"/>
          <w:lang w:val="es-ES"/>
        </w:rPr>
      </w:pPr>
      <w:r>
        <w:rPr>
          <w:rFonts w:ascii="Calibri" w:eastAsia="Calibri" w:hAnsi="Calibri" w:cs="Times New Roman"/>
          <w:lang w:val="es-ES"/>
        </w:rPr>
        <w:t>S</w:t>
      </w:r>
      <w:r w:rsidR="004D6F88" w:rsidRPr="00F65B57">
        <w:rPr>
          <w:rFonts w:ascii="Calibri" w:eastAsia="Calibri" w:hAnsi="Calibri" w:cs="Times New Roman"/>
          <w:lang w:val="es-ES"/>
        </w:rPr>
        <w:t>e reasegura un contrato individual especifico (para un determinado riesgo) por el cual se cubre una determinada operación, un determinado riesgo en sentido material</w:t>
      </w:r>
      <w:r w:rsidR="006D5A72">
        <w:rPr>
          <w:rFonts w:ascii="Calibri" w:eastAsia="Calibri" w:hAnsi="Calibri" w:cs="Times New Roman"/>
          <w:lang w:val="es-ES"/>
        </w:rPr>
        <w:t>. Se usa base de cobertura inicio de vigencia para que este cubierto el riesgo especifico colocado, durante toda su vigencia.</w:t>
      </w:r>
    </w:p>
    <w:p w14:paraId="0393D33D" w14:textId="47245E0B" w:rsidR="0065395A" w:rsidRPr="00F63BA0" w:rsidRDefault="0065395A" w:rsidP="0065395A">
      <w:pPr>
        <w:pStyle w:val="Heading3"/>
        <w:rPr>
          <w:rFonts w:eastAsia="Calibri"/>
          <w:color w:val="auto"/>
          <w:lang w:val="es-ES"/>
        </w:rPr>
      </w:pPr>
      <w:bookmarkStart w:id="13" w:name="_Toc84932899"/>
      <w:r w:rsidRPr="00F63BA0">
        <w:rPr>
          <w:rFonts w:eastAsia="Calibri"/>
          <w:b/>
          <w:bCs/>
          <w:color w:val="auto"/>
          <w:lang w:val="es-ES"/>
        </w:rPr>
        <w:t xml:space="preserve">2) </w:t>
      </w:r>
      <w:r w:rsidR="004D6F88" w:rsidRPr="00F63BA0">
        <w:rPr>
          <w:rFonts w:eastAsia="Calibri"/>
          <w:b/>
          <w:bCs/>
          <w:color w:val="auto"/>
          <w:lang w:val="es-ES"/>
        </w:rPr>
        <w:t>Contractuales / automáticos</w:t>
      </w:r>
      <w:r w:rsidR="00F63BA0">
        <w:rPr>
          <w:rFonts w:eastAsia="Calibri"/>
          <w:b/>
          <w:bCs/>
          <w:color w:val="auto"/>
          <w:lang w:val="es-ES"/>
        </w:rPr>
        <w:t xml:space="preserve"> / generales</w:t>
      </w:r>
      <w:r w:rsidR="004D6F88" w:rsidRPr="00F63BA0">
        <w:rPr>
          <w:rFonts w:eastAsia="Calibri"/>
          <w:color w:val="auto"/>
          <w:lang w:val="es-ES"/>
        </w:rPr>
        <w:t>:</w:t>
      </w:r>
      <w:bookmarkEnd w:id="13"/>
      <w:r w:rsidR="004D6F88" w:rsidRPr="00F63BA0">
        <w:rPr>
          <w:rFonts w:eastAsia="Calibri"/>
          <w:color w:val="auto"/>
          <w:lang w:val="es-ES"/>
        </w:rPr>
        <w:t xml:space="preserve"> </w:t>
      </w:r>
    </w:p>
    <w:p w14:paraId="07163309" w14:textId="77777777" w:rsidR="00F63BA0" w:rsidRDefault="00F63BA0" w:rsidP="0065395A">
      <w:pPr>
        <w:contextualSpacing/>
        <w:jc w:val="both"/>
        <w:rPr>
          <w:rFonts w:ascii="Calibri" w:eastAsia="Calibri" w:hAnsi="Calibri" w:cs="Times New Roman"/>
          <w:lang w:val="es-ES"/>
        </w:rPr>
      </w:pPr>
      <w:r>
        <w:rPr>
          <w:rFonts w:ascii="Calibri" w:eastAsia="Calibri" w:hAnsi="Calibri" w:cs="Times New Roman"/>
          <w:lang w:val="es-ES"/>
        </w:rPr>
        <w:t>S</w:t>
      </w:r>
      <w:r w:rsidR="004D6F88" w:rsidRPr="00F65B57">
        <w:rPr>
          <w:rFonts w:ascii="Calibri" w:eastAsia="Calibri" w:hAnsi="Calibri" w:cs="Times New Roman"/>
          <w:lang w:val="es-ES"/>
        </w:rPr>
        <w:t xml:space="preserve">e trata de un contrato general, para el cual se establece para un periodo de tiempo, las formas, circunstancias y obligaciones, en las que </w:t>
      </w:r>
      <w:r>
        <w:rPr>
          <w:rFonts w:ascii="Calibri" w:eastAsia="Calibri" w:hAnsi="Calibri" w:cs="Times New Roman"/>
          <w:lang w:val="es-ES"/>
        </w:rPr>
        <w:t xml:space="preserve">se </w:t>
      </w:r>
      <w:r w:rsidR="004D6F88" w:rsidRPr="00F65B57">
        <w:rPr>
          <w:rFonts w:ascii="Calibri" w:eastAsia="Calibri" w:hAnsi="Calibri" w:cs="Times New Roman"/>
          <w:lang w:val="es-ES"/>
        </w:rPr>
        <w:t xml:space="preserve">conviene cubrir en reaseguro un conjunto de operaciones futuras que la compañía de seguro va a concertar (pólizas). </w:t>
      </w:r>
    </w:p>
    <w:p w14:paraId="4D30A5F3" w14:textId="2FD12F74" w:rsidR="004D6F88" w:rsidRPr="00F65B57" w:rsidRDefault="004D6F88" w:rsidP="0065395A">
      <w:pPr>
        <w:contextualSpacing/>
        <w:jc w:val="both"/>
        <w:rPr>
          <w:rFonts w:ascii="Calibri" w:eastAsia="Calibri" w:hAnsi="Calibri" w:cs="Times New Roman"/>
          <w:lang w:val="es-ES"/>
        </w:rPr>
      </w:pPr>
      <w:r w:rsidRPr="00F65B57">
        <w:rPr>
          <w:rFonts w:ascii="Calibri" w:eastAsia="Calibri" w:hAnsi="Calibri" w:cs="Times New Roman"/>
          <w:lang w:val="es-ES"/>
        </w:rPr>
        <w:t>Este es un contrato general, después habrá un contrato específico (</w:t>
      </w:r>
      <w:r w:rsidRPr="00F65B57">
        <w:rPr>
          <w:rFonts w:ascii="Calibri" w:eastAsia="Calibri" w:hAnsi="Calibri" w:cs="Times New Roman"/>
        </w:rPr>
        <w:t>“slip de cobertura”)</w:t>
      </w:r>
      <w:r w:rsidRPr="00F65B57">
        <w:rPr>
          <w:rFonts w:ascii="Calibri" w:eastAsia="Calibri" w:hAnsi="Calibri" w:cs="Times New Roman"/>
          <w:lang w:val="es-ES"/>
        </w:rPr>
        <w:t xml:space="preserve"> en el que se detalla cómo se cubrirá cada </w:t>
      </w:r>
      <w:r w:rsidR="00265ACD" w:rsidRPr="00F65B57">
        <w:rPr>
          <w:rFonts w:ascii="Calibri" w:eastAsia="Calibri" w:hAnsi="Calibri" w:cs="Times New Roman"/>
          <w:lang w:val="es-ES"/>
        </w:rPr>
        <w:t>ramo,</w:t>
      </w:r>
      <w:r w:rsidRPr="00F65B57">
        <w:rPr>
          <w:rFonts w:ascii="Calibri" w:eastAsia="Calibri" w:hAnsi="Calibri" w:cs="Times New Roman"/>
          <w:lang w:val="es-ES"/>
        </w:rPr>
        <w:t xml:space="preserve"> por ejemplo.</w:t>
      </w:r>
    </w:p>
    <w:p w14:paraId="35FD2065" w14:textId="77777777" w:rsidR="004D6F88" w:rsidRPr="00F65B57" w:rsidRDefault="004D6F88" w:rsidP="004D6F88">
      <w:pPr>
        <w:jc w:val="both"/>
        <w:rPr>
          <w:rFonts w:ascii="Calibri" w:eastAsia="Calibri" w:hAnsi="Calibri" w:cs="Times New Roman"/>
          <w:i/>
          <w:u w:val="single"/>
          <w:lang w:val="es-ES"/>
        </w:rPr>
      </w:pPr>
    </w:p>
    <w:p w14:paraId="5E5B2801" w14:textId="52D6F9DB" w:rsidR="004D6F88" w:rsidRPr="00F65B57" w:rsidRDefault="004D6F88" w:rsidP="00F65B57">
      <w:pPr>
        <w:pStyle w:val="Heading2"/>
        <w:rPr>
          <w:rFonts w:eastAsia="Calibri"/>
          <w:color w:val="auto"/>
          <w:lang w:val="es-ES"/>
        </w:rPr>
      </w:pPr>
      <w:bookmarkStart w:id="14" w:name="_Toc84932900"/>
      <w:r w:rsidRPr="00F65B57">
        <w:rPr>
          <w:color w:val="auto"/>
          <w:sz w:val="24"/>
          <w:szCs w:val="24"/>
          <w:u w:val="single"/>
        </w:rPr>
        <w:t>Modalidades técnicas</w:t>
      </w:r>
      <w:r w:rsidRPr="00F65B57">
        <w:rPr>
          <w:rFonts w:eastAsia="Calibri"/>
          <w:color w:val="auto"/>
          <w:lang w:val="es-ES"/>
        </w:rPr>
        <w:t>:</w:t>
      </w:r>
      <w:bookmarkEnd w:id="14"/>
    </w:p>
    <w:p w14:paraId="1BB1C5ED" w14:textId="606F5065" w:rsidR="00F63BA0" w:rsidRPr="00F63BA0" w:rsidRDefault="00F63BA0" w:rsidP="00F63BA0">
      <w:pPr>
        <w:pStyle w:val="Heading3"/>
        <w:rPr>
          <w:rStyle w:val="Heading3Char"/>
          <w:rFonts w:ascii="Calibri" w:eastAsia="Calibri" w:hAnsi="Calibri" w:cs="Times New Roman"/>
          <w:color w:val="auto"/>
          <w:sz w:val="22"/>
          <w:szCs w:val="22"/>
          <w:lang w:val="es-ES"/>
        </w:rPr>
      </w:pPr>
      <w:bookmarkStart w:id="15" w:name="_Toc84932901"/>
      <w:r>
        <w:rPr>
          <w:rStyle w:val="Heading3Char"/>
          <w:b/>
          <w:bCs/>
          <w:color w:val="auto"/>
        </w:rPr>
        <w:t xml:space="preserve">1) </w:t>
      </w:r>
      <w:r w:rsidR="004D6F88" w:rsidRPr="00102148">
        <w:rPr>
          <w:rStyle w:val="Heading3Char"/>
          <w:b/>
          <w:bCs/>
          <w:color w:val="auto"/>
        </w:rPr>
        <w:t>Proporcionales o reaseguros de riesgos</w:t>
      </w:r>
      <w:r w:rsidR="004D6F88" w:rsidRPr="00F65B57">
        <w:rPr>
          <w:rStyle w:val="Heading3Char"/>
          <w:color w:val="auto"/>
        </w:rPr>
        <w:t>:</w:t>
      </w:r>
      <w:bookmarkEnd w:id="15"/>
    </w:p>
    <w:p w14:paraId="6A1A8833" w14:textId="518E93AF" w:rsidR="004D6F88" w:rsidRPr="00F65B57" w:rsidRDefault="00F63BA0" w:rsidP="00F63BA0">
      <w:pPr>
        <w:contextualSpacing/>
        <w:jc w:val="both"/>
        <w:rPr>
          <w:rFonts w:ascii="Calibri" w:eastAsia="Calibri" w:hAnsi="Calibri" w:cs="Times New Roman"/>
          <w:lang w:val="es-ES"/>
        </w:rPr>
      </w:pPr>
      <w:r>
        <w:rPr>
          <w:rFonts w:ascii="Calibri" w:eastAsia="Calibri" w:hAnsi="Calibri" w:cs="Times New Roman"/>
          <w:lang w:val="es-ES"/>
        </w:rPr>
        <w:t>S</w:t>
      </w:r>
      <w:r w:rsidR="004D6F88" w:rsidRPr="00F65B57">
        <w:rPr>
          <w:rFonts w:ascii="Calibri" w:eastAsia="Calibri" w:hAnsi="Calibri" w:cs="Times New Roman"/>
          <w:lang w:val="es-ES"/>
        </w:rPr>
        <w:t xml:space="preserve">on coberturas </w:t>
      </w:r>
      <w:r w:rsidR="004D6F88" w:rsidRPr="00102148">
        <w:rPr>
          <w:rFonts w:ascii="Calibri" w:eastAsia="Calibri" w:hAnsi="Calibri" w:cs="Times New Roman"/>
          <w:b/>
          <w:bCs/>
          <w:lang w:val="es-ES"/>
        </w:rPr>
        <w:t>de riesgo</w:t>
      </w:r>
      <w:r w:rsidR="004D6F88" w:rsidRPr="00F65B57">
        <w:rPr>
          <w:rFonts w:ascii="Calibri" w:eastAsia="Calibri" w:hAnsi="Calibri" w:cs="Times New Roman"/>
          <w:lang w:val="es-ES"/>
        </w:rPr>
        <w:t xml:space="preserve"> en la medida que la compañía de seguros transfiere al reasegurador una determinada porción de las obligaciones que ha asumido la compañía de seguro con las coberturas otorgadas (</w:t>
      </w:r>
      <w:r w:rsidR="004D6F88" w:rsidRPr="00102148">
        <w:rPr>
          <w:rFonts w:ascii="Calibri" w:eastAsia="Calibri" w:hAnsi="Calibri" w:cs="Times New Roman"/>
          <w:b/>
          <w:bCs/>
          <w:lang w:val="es-ES"/>
        </w:rPr>
        <w:t>pólizas</w:t>
      </w:r>
      <w:r w:rsidR="004D6F88" w:rsidRPr="00F65B57">
        <w:rPr>
          <w:rFonts w:ascii="Calibri" w:eastAsia="Calibri" w:hAnsi="Calibri" w:cs="Times New Roman"/>
          <w:lang w:val="es-ES"/>
        </w:rPr>
        <w:t>).</w:t>
      </w:r>
      <w:r w:rsidR="00972071">
        <w:rPr>
          <w:rFonts w:ascii="Calibri" w:eastAsia="Calibri" w:hAnsi="Calibri" w:cs="Times New Roman"/>
          <w:lang w:val="es-ES"/>
        </w:rPr>
        <w:t xml:space="preserve"> </w:t>
      </w:r>
      <w:r w:rsidR="00B87EAE">
        <w:rPr>
          <w:rFonts w:ascii="Calibri" w:eastAsia="Calibri" w:hAnsi="Calibri" w:cs="Times New Roman"/>
          <w:lang w:val="es-ES"/>
        </w:rPr>
        <w:t>“</w:t>
      </w:r>
      <w:r w:rsidR="00972071">
        <w:rPr>
          <w:rFonts w:ascii="Calibri" w:eastAsia="Calibri" w:hAnsi="Calibri" w:cs="Times New Roman"/>
          <w:lang w:val="es-ES"/>
        </w:rPr>
        <w:t>N</w:t>
      </w:r>
      <w:r w:rsidR="00C370F3">
        <w:rPr>
          <w:rFonts w:ascii="Calibri" w:eastAsia="Calibri" w:hAnsi="Calibri" w:cs="Times New Roman"/>
          <w:lang w:val="es-ES"/>
        </w:rPr>
        <w:t>O</w:t>
      </w:r>
      <w:r w:rsidR="00972071">
        <w:rPr>
          <w:rFonts w:ascii="Calibri" w:eastAsia="Calibri" w:hAnsi="Calibri" w:cs="Times New Roman"/>
          <w:lang w:val="es-ES"/>
        </w:rPr>
        <w:t xml:space="preserve"> </w:t>
      </w:r>
      <w:r w:rsidR="00533DF1">
        <w:rPr>
          <w:rFonts w:ascii="Calibri" w:eastAsia="Calibri" w:hAnsi="Calibri" w:cs="Times New Roman"/>
          <w:lang w:val="es-ES"/>
        </w:rPr>
        <w:t>mira/</w:t>
      </w:r>
      <w:r w:rsidR="00B87EAE">
        <w:rPr>
          <w:rFonts w:ascii="Calibri" w:eastAsia="Calibri" w:hAnsi="Calibri" w:cs="Times New Roman"/>
          <w:lang w:val="es-ES"/>
        </w:rPr>
        <w:t xml:space="preserve"> analizo</w:t>
      </w:r>
      <w:r w:rsidR="00972071">
        <w:rPr>
          <w:rFonts w:ascii="Calibri" w:eastAsia="Calibri" w:hAnsi="Calibri" w:cs="Times New Roman"/>
          <w:lang w:val="es-ES"/>
        </w:rPr>
        <w:t xml:space="preserve"> el stro</w:t>
      </w:r>
      <w:r w:rsidR="00B87EAE">
        <w:rPr>
          <w:rFonts w:ascii="Calibri" w:eastAsia="Calibri" w:hAnsi="Calibri" w:cs="Times New Roman"/>
          <w:lang w:val="es-ES"/>
        </w:rPr>
        <w:t>”</w:t>
      </w:r>
      <w:r w:rsidR="00972071">
        <w:rPr>
          <w:rFonts w:ascii="Calibri" w:eastAsia="Calibri" w:hAnsi="Calibri" w:cs="Times New Roman"/>
          <w:lang w:val="es-ES"/>
        </w:rPr>
        <w:t>.</w:t>
      </w:r>
    </w:p>
    <w:p w14:paraId="3F87C38E" w14:textId="77777777" w:rsidR="00102148" w:rsidRPr="00102148" w:rsidRDefault="004D6F88" w:rsidP="0031567F">
      <w:pPr>
        <w:pStyle w:val="ListParagraph"/>
        <w:numPr>
          <w:ilvl w:val="0"/>
          <w:numId w:val="110"/>
        </w:numPr>
        <w:jc w:val="both"/>
        <w:rPr>
          <w:rFonts w:ascii="Calibri" w:eastAsia="Calibri" w:hAnsi="Calibri" w:cs="Times New Roman"/>
          <w:lang w:val="es-ES"/>
        </w:rPr>
      </w:pPr>
      <w:r w:rsidRPr="00102148">
        <w:rPr>
          <w:rFonts w:ascii="Calibri" w:eastAsia="Calibri" w:hAnsi="Calibri" w:cs="Times New Roman"/>
          <w:lang w:val="es-ES"/>
        </w:rPr>
        <w:t xml:space="preserve">Se busca cubrir el 100% del riesgo (de la SA). </w:t>
      </w:r>
    </w:p>
    <w:p w14:paraId="16E80491" w14:textId="28EC748C" w:rsidR="004D6F88" w:rsidRPr="00102148" w:rsidRDefault="00102148" w:rsidP="0031567F">
      <w:pPr>
        <w:pStyle w:val="ListParagraph"/>
        <w:numPr>
          <w:ilvl w:val="0"/>
          <w:numId w:val="110"/>
        </w:numPr>
        <w:jc w:val="both"/>
        <w:rPr>
          <w:rFonts w:ascii="Calibri" w:eastAsia="Calibri" w:hAnsi="Calibri" w:cs="Times New Roman"/>
          <w:lang w:val="es-ES"/>
        </w:rPr>
      </w:pPr>
      <w:r>
        <w:rPr>
          <w:rFonts w:ascii="Calibri" w:eastAsia="Calibri" w:hAnsi="Calibri" w:cs="Times New Roman"/>
          <w:lang w:val="es-ES"/>
        </w:rPr>
        <w:t>Estructura de colocación horizontal. Se analiza/ “mira”</w:t>
      </w:r>
      <w:r w:rsidR="004D6F88" w:rsidRPr="00102148">
        <w:rPr>
          <w:rFonts w:ascii="Calibri" w:eastAsia="Calibri" w:hAnsi="Calibri" w:cs="Times New Roman"/>
          <w:lang w:val="es-ES"/>
        </w:rPr>
        <w:t xml:space="preserve"> el riesgo.</w:t>
      </w:r>
    </w:p>
    <w:p w14:paraId="5E03E1B3" w14:textId="102C5B9D" w:rsidR="004D6F88" w:rsidRPr="00102148" w:rsidRDefault="00102148" w:rsidP="0031567F">
      <w:pPr>
        <w:pStyle w:val="ListParagraph"/>
        <w:numPr>
          <w:ilvl w:val="0"/>
          <w:numId w:val="110"/>
        </w:numPr>
        <w:jc w:val="both"/>
        <w:rPr>
          <w:rFonts w:ascii="Calibri" w:eastAsia="Calibri" w:hAnsi="Calibri" w:cs="Times New Roman"/>
          <w:lang w:val="es-ES"/>
        </w:rPr>
      </w:pPr>
      <w:r w:rsidRPr="00102148">
        <w:rPr>
          <w:rFonts w:ascii="Calibri" w:eastAsia="Calibri" w:hAnsi="Calibri" w:cs="Times New Roman"/>
          <w:lang w:val="es-ES"/>
        </w:rPr>
        <w:lastRenderedPageBreak/>
        <w:t>La</w:t>
      </w:r>
      <w:r w:rsidR="004D6F88" w:rsidRPr="00102148">
        <w:rPr>
          <w:rFonts w:ascii="Calibri" w:eastAsia="Calibri" w:hAnsi="Calibri" w:cs="Times New Roman"/>
          <w:lang w:val="es-ES"/>
        </w:rPr>
        <w:t xml:space="preserve"> capacidad depende de la capacidad que compremos para suscribir riesgos de manera automática.</w:t>
      </w:r>
    </w:p>
    <w:p w14:paraId="55F6849D" w14:textId="18943A60" w:rsidR="004D6F88" w:rsidRPr="00102148" w:rsidRDefault="00102148" w:rsidP="0031567F">
      <w:pPr>
        <w:pStyle w:val="ListParagraph"/>
        <w:numPr>
          <w:ilvl w:val="0"/>
          <w:numId w:val="110"/>
        </w:numPr>
        <w:jc w:val="both"/>
        <w:rPr>
          <w:rFonts w:ascii="Calibri" w:eastAsia="Calibri" w:hAnsi="Calibri" w:cs="Times New Roman"/>
          <w:lang w:val="es-ES"/>
        </w:rPr>
      </w:pPr>
      <w:r>
        <w:rPr>
          <w:rFonts w:ascii="Calibri" w:eastAsia="Calibri" w:hAnsi="Calibri" w:cs="Times New Roman"/>
          <w:lang w:val="es-ES"/>
        </w:rPr>
        <w:t xml:space="preserve">Forma de pago: </w:t>
      </w:r>
      <w:r w:rsidR="004D6F88" w:rsidRPr="00102148">
        <w:rPr>
          <w:rFonts w:ascii="Calibri" w:eastAsia="Calibri" w:hAnsi="Calibri" w:cs="Times New Roman"/>
          <w:lang w:val="es-ES"/>
        </w:rPr>
        <w:t>cediendo una porción de las primas</w:t>
      </w:r>
    </w:p>
    <w:p w14:paraId="6D4A6D26" w14:textId="77777777" w:rsidR="004D6F88" w:rsidRPr="00102148" w:rsidRDefault="004D6F88" w:rsidP="0031567F">
      <w:pPr>
        <w:pStyle w:val="ListParagraph"/>
        <w:numPr>
          <w:ilvl w:val="0"/>
          <w:numId w:val="110"/>
        </w:numPr>
        <w:jc w:val="both"/>
        <w:rPr>
          <w:rFonts w:ascii="Calibri" w:eastAsia="Calibri" w:hAnsi="Calibri" w:cs="Times New Roman"/>
          <w:lang w:val="es-ES"/>
        </w:rPr>
      </w:pPr>
      <w:r w:rsidRPr="00102148">
        <w:rPr>
          <w:rFonts w:ascii="Calibri" w:eastAsia="Calibri" w:hAnsi="Calibri" w:cs="Times New Roman"/>
          <w:lang w:val="es-ES"/>
        </w:rPr>
        <w:t>No cambian el L/R (índice de siniestralidad)</w:t>
      </w:r>
    </w:p>
    <w:p w14:paraId="31BC287C" w14:textId="02B60EB7" w:rsidR="00F63BA0" w:rsidRPr="00F63BA0" w:rsidRDefault="00F63BA0" w:rsidP="00F63BA0">
      <w:pPr>
        <w:pStyle w:val="Heading3"/>
        <w:rPr>
          <w:rStyle w:val="Heading3Char"/>
          <w:rFonts w:ascii="Calibri" w:eastAsia="Calibri" w:hAnsi="Calibri" w:cs="Times New Roman"/>
          <w:color w:val="auto"/>
          <w:sz w:val="22"/>
          <w:szCs w:val="22"/>
          <w:lang w:val="es-ES"/>
        </w:rPr>
      </w:pPr>
      <w:bookmarkStart w:id="16" w:name="_Toc84932902"/>
      <w:r>
        <w:rPr>
          <w:rStyle w:val="Heading3Char"/>
          <w:b/>
          <w:bCs/>
          <w:color w:val="auto"/>
        </w:rPr>
        <w:t xml:space="preserve">2) </w:t>
      </w:r>
      <w:r w:rsidR="004D6F88" w:rsidRPr="00102148">
        <w:rPr>
          <w:rStyle w:val="Heading3Char"/>
          <w:b/>
          <w:bCs/>
          <w:color w:val="auto"/>
        </w:rPr>
        <w:t>No proporcionales o reaseguros de siniestros:</w:t>
      </w:r>
      <w:bookmarkEnd w:id="16"/>
    </w:p>
    <w:p w14:paraId="5B4A3D25" w14:textId="345D74E3" w:rsidR="004D6F88" w:rsidRPr="00F65B57" w:rsidRDefault="00F63BA0" w:rsidP="00F63BA0">
      <w:pPr>
        <w:contextualSpacing/>
        <w:jc w:val="both"/>
        <w:rPr>
          <w:rFonts w:ascii="Calibri" w:eastAsia="Calibri" w:hAnsi="Calibri" w:cs="Times New Roman"/>
          <w:lang w:val="es-ES"/>
        </w:rPr>
      </w:pPr>
      <w:r>
        <w:rPr>
          <w:rFonts w:ascii="Calibri" w:eastAsia="Calibri" w:hAnsi="Calibri" w:cs="Times New Roman"/>
          <w:lang w:val="es-ES"/>
        </w:rPr>
        <w:t>S</w:t>
      </w:r>
      <w:r w:rsidR="004D6F88" w:rsidRPr="00F65B57">
        <w:rPr>
          <w:rFonts w:ascii="Calibri" w:eastAsia="Calibri" w:hAnsi="Calibri" w:cs="Times New Roman"/>
          <w:lang w:val="es-ES"/>
        </w:rPr>
        <w:t xml:space="preserve">on coberturas </w:t>
      </w:r>
      <w:r w:rsidR="004D6F88" w:rsidRPr="00102148">
        <w:rPr>
          <w:rFonts w:ascii="Calibri" w:eastAsia="Calibri" w:hAnsi="Calibri" w:cs="Times New Roman"/>
          <w:b/>
          <w:bCs/>
          <w:lang w:val="es-ES"/>
        </w:rPr>
        <w:t>de siniestros</w:t>
      </w:r>
      <w:r w:rsidR="004D6F88" w:rsidRPr="00F65B57">
        <w:rPr>
          <w:rFonts w:ascii="Calibri" w:eastAsia="Calibri" w:hAnsi="Calibri" w:cs="Times New Roman"/>
          <w:lang w:val="es-ES"/>
        </w:rPr>
        <w:t xml:space="preserve"> ya que amparan la caja del asegurador (cia de seguros) cuando la cia debe realizar un pago neto de siniestros superior a un determinado importe (prioridad). Lo que excede a la prioridad es el límite. </w:t>
      </w:r>
    </w:p>
    <w:p w14:paraId="4A189579" w14:textId="77777777" w:rsidR="004D6F88" w:rsidRPr="00102148" w:rsidRDefault="004D6F88" w:rsidP="0031567F">
      <w:pPr>
        <w:pStyle w:val="ListParagraph"/>
        <w:numPr>
          <w:ilvl w:val="0"/>
          <w:numId w:val="111"/>
        </w:numPr>
        <w:jc w:val="both"/>
        <w:rPr>
          <w:rFonts w:ascii="Calibri" w:eastAsia="Calibri" w:hAnsi="Calibri" w:cs="Times New Roman"/>
          <w:lang w:val="es-ES"/>
        </w:rPr>
      </w:pPr>
      <w:r w:rsidRPr="00102148">
        <w:rPr>
          <w:rFonts w:ascii="Calibri" w:eastAsia="Calibri" w:hAnsi="Calibri" w:cs="Times New Roman"/>
          <w:lang w:val="es-ES"/>
        </w:rPr>
        <w:t>Prioridad + Limite = Capacidad</w:t>
      </w:r>
    </w:p>
    <w:p w14:paraId="2C2B256A" w14:textId="77777777" w:rsidR="004D6F88" w:rsidRPr="00102148" w:rsidRDefault="004D6F88" w:rsidP="0031567F">
      <w:pPr>
        <w:pStyle w:val="ListParagraph"/>
        <w:numPr>
          <w:ilvl w:val="0"/>
          <w:numId w:val="111"/>
        </w:numPr>
        <w:jc w:val="both"/>
        <w:rPr>
          <w:rFonts w:ascii="Calibri" w:eastAsia="Calibri" w:hAnsi="Calibri" w:cs="Times New Roman"/>
          <w:lang w:val="es-ES"/>
        </w:rPr>
      </w:pPr>
      <w:r w:rsidRPr="00102148">
        <w:rPr>
          <w:rFonts w:ascii="Calibri" w:eastAsia="Calibri" w:hAnsi="Calibri" w:cs="Times New Roman"/>
          <w:lang w:val="es-ES"/>
        </w:rPr>
        <w:t>Estructura de colocación vertical, miramos el siniestro y pensamos cubrir su 100%.</w:t>
      </w:r>
    </w:p>
    <w:p w14:paraId="0E4720E9" w14:textId="51C782AD" w:rsidR="004D6F88" w:rsidRPr="00102148" w:rsidRDefault="00102148" w:rsidP="0031567F">
      <w:pPr>
        <w:pStyle w:val="ListParagraph"/>
        <w:numPr>
          <w:ilvl w:val="0"/>
          <w:numId w:val="111"/>
        </w:numPr>
        <w:jc w:val="both"/>
        <w:rPr>
          <w:rFonts w:ascii="Calibri" w:eastAsia="Calibri" w:hAnsi="Calibri" w:cs="Times New Roman"/>
          <w:lang w:val="es-ES"/>
        </w:rPr>
      </w:pPr>
      <w:r w:rsidRPr="00102148">
        <w:rPr>
          <w:rFonts w:ascii="Calibri" w:eastAsia="Calibri" w:hAnsi="Calibri" w:cs="Times New Roman"/>
          <w:lang w:val="es-ES"/>
        </w:rPr>
        <w:t xml:space="preserve">Forma de pago: </w:t>
      </w:r>
      <w:r w:rsidR="004D6F88" w:rsidRPr="00102148">
        <w:rPr>
          <w:rFonts w:ascii="Calibri" w:eastAsia="Calibri" w:hAnsi="Calibri" w:cs="Times New Roman"/>
          <w:lang w:val="es-ES"/>
        </w:rPr>
        <w:t>costo especifico</w:t>
      </w:r>
      <w:r w:rsidR="00A45AE9">
        <w:rPr>
          <w:rFonts w:ascii="Calibri" w:eastAsia="Calibri" w:hAnsi="Calibri" w:cs="Times New Roman"/>
          <w:lang w:val="es-ES"/>
        </w:rPr>
        <w:t xml:space="preserve"> MINDEP</w:t>
      </w:r>
      <w:r w:rsidR="004D6F88" w:rsidRPr="00102148">
        <w:rPr>
          <w:rFonts w:ascii="Calibri" w:eastAsia="Calibri" w:hAnsi="Calibri" w:cs="Times New Roman"/>
          <w:lang w:val="es-ES"/>
        </w:rPr>
        <w:t>.</w:t>
      </w:r>
    </w:p>
    <w:p w14:paraId="59C65679" w14:textId="77777777" w:rsidR="004D6F88" w:rsidRPr="00102148" w:rsidRDefault="004D6F88" w:rsidP="0031567F">
      <w:pPr>
        <w:pStyle w:val="ListParagraph"/>
        <w:numPr>
          <w:ilvl w:val="0"/>
          <w:numId w:val="111"/>
        </w:numPr>
        <w:jc w:val="both"/>
        <w:rPr>
          <w:rFonts w:ascii="Calibri" w:eastAsia="Calibri" w:hAnsi="Calibri" w:cs="Times New Roman"/>
          <w:lang w:val="es-ES"/>
        </w:rPr>
      </w:pPr>
      <w:r w:rsidRPr="00102148">
        <w:rPr>
          <w:rFonts w:ascii="Calibri" w:eastAsia="Calibri" w:hAnsi="Calibri" w:cs="Times New Roman"/>
          <w:lang w:val="es-ES"/>
        </w:rPr>
        <w:t>Cambian el L/R (índice de siniestralidad)</w:t>
      </w:r>
    </w:p>
    <w:p w14:paraId="21DDA4AE" w14:textId="4F6884CA" w:rsidR="004D6F88" w:rsidRPr="00F65B57" w:rsidRDefault="004D6F88" w:rsidP="004D6F88">
      <w:pPr>
        <w:jc w:val="both"/>
        <w:rPr>
          <w:rFonts w:ascii="Calibri" w:eastAsia="Calibri" w:hAnsi="Calibri" w:cs="Times New Roman"/>
          <w:lang w:val="es-ES"/>
        </w:rPr>
      </w:pPr>
      <w:r w:rsidRPr="00F65B57">
        <w:rPr>
          <w:rFonts w:ascii="Calibri" w:eastAsia="Calibri" w:hAnsi="Calibri" w:cs="Times New Roman"/>
          <w:noProof/>
          <w:lang w:eastAsia="es-AR"/>
        </w:rPr>
        <w:drawing>
          <wp:anchor distT="0" distB="0" distL="114300" distR="114300" simplePos="0" relativeHeight="251659264" behindDoc="0" locked="0" layoutInCell="1" allowOverlap="1" wp14:anchorId="7B26AB2F" wp14:editId="1F987F82">
            <wp:simplePos x="0" y="0"/>
            <wp:positionH relativeFrom="margin">
              <wp:posOffset>614045</wp:posOffset>
            </wp:positionH>
            <wp:positionV relativeFrom="paragraph">
              <wp:posOffset>232410</wp:posOffset>
            </wp:positionV>
            <wp:extent cx="3990975" cy="2619375"/>
            <wp:effectExtent l="0" t="0" r="9525"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2982" t="627" r="13509" b="13093"/>
                    <a:stretch/>
                  </pic:blipFill>
                  <pic:spPr bwMode="auto">
                    <a:xfrm>
                      <a:off x="0" y="0"/>
                      <a:ext cx="3990975" cy="2619375"/>
                    </a:xfrm>
                    <a:prstGeom prst="rect">
                      <a:avLst/>
                    </a:prstGeom>
                    <a:ln>
                      <a:noFill/>
                    </a:ln>
                    <a:extLst>
                      <a:ext uri="{53640926-AAD7-44D8-BBD7-CCE9431645EC}">
                        <a14:shadowObscured xmlns:a14="http://schemas.microsoft.com/office/drawing/2010/main"/>
                      </a:ext>
                    </a:extLst>
                  </pic:spPr>
                </pic:pic>
              </a:graphicData>
            </a:graphic>
          </wp:anchor>
        </w:drawing>
      </w:r>
      <w:r w:rsidRPr="00F65B57">
        <w:rPr>
          <w:rFonts w:ascii="Calibri" w:eastAsia="Calibri" w:hAnsi="Calibri" w:cs="Times New Roman"/>
          <w:lang w:val="es-ES"/>
        </w:rPr>
        <w:t>Cuanto mejor conozco mi cartera de riesgos mejor sabré que tipo de reaseguro me conviene.</w:t>
      </w:r>
    </w:p>
    <w:p w14:paraId="6683A603" w14:textId="77777777" w:rsidR="000551E7" w:rsidRDefault="000551E7" w:rsidP="004D6F88">
      <w:pPr>
        <w:tabs>
          <w:tab w:val="left" w:pos="1470"/>
        </w:tabs>
        <w:jc w:val="both"/>
        <w:rPr>
          <w:rFonts w:ascii="Calibri" w:eastAsia="Calibri" w:hAnsi="Calibri" w:cs="Times New Roman"/>
          <w:i/>
          <w:lang w:val="es-ES"/>
        </w:rPr>
      </w:pPr>
    </w:p>
    <w:p w14:paraId="3CB686D1" w14:textId="38606EB3" w:rsidR="004D6F88" w:rsidRPr="00F65B57" w:rsidRDefault="004D6F88" w:rsidP="004D6F88">
      <w:pPr>
        <w:tabs>
          <w:tab w:val="left" w:pos="1470"/>
        </w:tabs>
        <w:jc w:val="both"/>
        <w:rPr>
          <w:rFonts w:ascii="Calibri" w:eastAsia="Calibri" w:hAnsi="Calibri" w:cs="Times New Roman"/>
          <w:i/>
          <w:lang w:val="es-ES"/>
        </w:rPr>
      </w:pPr>
      <w:r w:rsidRPr="00F65B57">
        <w:rPr>
          <w:rFonts w:ascii="Calibri" w:eastAsia="Calibri" w:hAnsi="Calibri" w:cs="Times New Roman"/>
          <w:i/>
          <w:lang w:val="es-ES"/>
        </w:rPr>
        <w:t>¿Cómo necesito que sea mi cartera de riesgo para pasar de un contrato proporcional a uno no proporcional?</w:t>
      </w:r>
    </w:p>
    <w:p w14:paraId="415EC28A" w14:textId="77777777" w:rsidR="004D6F88" w:rsidRPr="00F65B57" w:rsidRDefault="004D6F88" w:rsidP="004D6F88">
      <w:pPr>
        <w:tabs>
          <w:tab w:val="left" w:pos="1470"/>
        </w:tabs>
        <w:jc w:val="both"/>
        <w:rPr>
          <w:rFonts w:ascii="Calibri" w:eastAsia="Calibri" w:hAnsi="Calibri" w:cs="Times New Roman"/>
          <w:lang w:val="es-ES"/>
        </w:rPr>
      </w:pPr>
      <w:r w:rsidRPr="00F65B57">
        <w:rPr>
          <w:rFonts w:ascii="Calibri" w:eastAsia="Calibri" w:hAnsi="Calibri" w:cs="Times New Roman"/>
          <w:lang w:val="es-ES"/>
        </w:rPr>
        <w:t>A medida que conozco el comportamiento de mi cartera y obtengo una cartera más homogénea (formada y estable), expuesta a escasa frecuencia siniestral y estoy expuesta a desvíos de intensidad, entonces ahí necesito del reaseguro no proporcional para que me brinde protección a la caja y no deba afrontar grandes siniestros sin protección. Ej.: catástrofes.</w:t>
      </w:r>
    </w:p>
    <w:p w14:paraId="6B59EDF7" w14:textId="4EBD86B8" w:rsidR="004D6F88" w:rsidRDefault="004D6F88" w:rsidP="004D6F88">
      <w:pPr>
        <w:tabs>
          <w:tab w:val="left" w:pos="1470"/>
        </w:tabs>
        <w:jc w:val="both"/>
        <w:rPr>
          <w:rFonts w:ascii="Calibri" w:eastAsia="Calibri" w:hAnsi="Calibri" w:cs="Times New Roman"/>
          <w:lang w:val="es-ES"/>
        </w:rPr>
      </w:pPr>
      <w:r w:rsidRPr="00F65B57">
        <w:rPr>
          <w:rFonts w:ascii="Calibri" w:eastAsia="Calibri" w:hAnsi="Calibri" w:cs="Times New Roman"/>
          <w:lang w:val="es-ES"/>
        </w:rPr>
        <w:t>El reasegurador funciona como una caja que ampara a la cedente.</w:t>
      </w:r>
    </w:p>
    <w:p w14:paraId="008F467B" w14:textId="1B92185E" w:rsidR="009E704D" w:rsidRPr="007C314F" w:rsidRDefault="009E704D" w:rsidP="009E704D">
      <w:pPr>
        <w:pStyle w:val="Heading1"/>
        <w:rPr>
          <w:b/>
          <w:bCs/>
          <w:color w:val="auto"/>
          <w:sz w:val="26"/>
          <w:szCs w:val="26"/>
        </w:rPr>
      </w:pPr>
      <w:bookmarkStart w:id="17" w:name="_Toc84932903"/>
      <w:r w:rsidRPr="007C314F">
        <w:rPr>
          <w:b/>
          <w:bCs/>
          <w:color w:val="auto"/>
          <w:sz w:val="26"/>
          <w:szCs w:val="26"/>
        </w:rPr>
        <w:lastRenderedPageBreak/>
        <w:t>3° Clase 0</w:t>
      </w:r>
      <w:r w:rsidR="006C3B32">
        <w:rPr>
          <w:b/>
          <w:bCs/>
          <w:color w:val="auto"/>
          <w:sz w:val="26"/>
          <w:szCs w:val="26"/>
        </w:rPr>
        <w:t>9</w:t>
      </w:r>
      <w:r w:rsidRPr="007C314F">
        <w:rPr>
          <w:b/>
          <w:bCs/>
          <w:color w:val="auto"/>
          <w:sz w:val="26"/>
          <w:szCs w:val="26"/>
        </w:rPr>
        <w:t>/0</w:t>
      </w:r>
      <w:r w:rsidR="006C3B32">
        <w:rPr>
          <w:b/>
          <w:bCs/>
          <w:color w:val="auto"/>
          <w:sz w:val="26"/>
          <w:szCs w:val="26"/>
        </w:rPr>
        <w:t>9</w:t>
      </w:r>
      <w:r w:rsidRPr="007C314F">
        <w:rPr>
          <w:b/>
          <w:bCs/>
          <w:color w:val="auto"/>
          <w:sz w:val="26"/>
          <w:szCs w:val="26"/>
        </w:rPr>
        <w:t>/2021</w:t>
      </w:r>
      <w:bookmarkEnd w:id="17"/>
    </w:p>
    <w:p w14:paraId="740B01A8" w14:textId="4173DBB9" w:rsidR="004D6F88" w:rsidRDefault="004D6F88" w:rsidP="00F65B57">
      <w:pPr>
        <w:pStyle w:val="Heading2"/>
        <w:rPr>
          <w:color w:val="auto"/>
          <w:sz w:val="24"/>
          <w:szCs w:val="24"/>
          <w:u w:val="single"/>
        </w:rPr>
      </w:pPr>
      <w:bookmarkStart w:id="18" w:name="_Toc84932904"/>
      <w:r w:rsidRPr="00F65B57">
        <w:rPr>
          <w:color w:val="auto"/>
          <w:sz w:val="24"/>
          <w:szCs w:val="24"/>
          <w:u w:val="single"/>
        </w:rPr>
        <w:t>Clasificación de Reaseguros</w:t>
      </w:r>
      <w:bookmarkEnd w:id="18"/>
    </w:p>
    <w:p w14:paraId="14C12D23" w14:textId="21AA477B" w:rsidR="00294405" w:rsidRPr="00294405" w:rsidRDefault="00294405" w:rsidP="00294405">
      <w:r>
        <w:rPr>
          <w:noProof/>
        </w:rPr>
        <w:drawing>
          <wp:inline distT="0" distB="0" distL="0" distR="0" wp14:anchorId="1C8508A9" wp14:editId="33BD40AD">
            <wp:extent cx="2961072" cy="175260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2640" cy="1765366"/>
                    </a:xfrm>
                    <a:prstGeom prst="rect">
                      <a:avLst/>
                    </a:prstGeom>
                  </pic:spPr>
                </pic:pic>
              </a:graphicData>
            </a:graphic>
          </wp:inline>
        </w:drawing>
      </w:r>
    </w:p>
    <w:p w14:paraId="654B7DA5" w14:textId="77777777" w:rsidR="004D6F88" w:rsidRPr="0020659D" w:rsidRDefault="004D6F88" w:rsidP="00813089">
      <w:pPr>
        <w:pStyle w:val="Heading3"/>
        <w:rPr>
          <w:rFonts w:eastAsia="Calibri"/>
          <w:color w:val="auto"/>
          <w:lang w:val="es-ES"/>
        </w:rPr>
      </w:pPr>
      <w:bookmarkStart w:id="19" w:name="_Toc84932905"/>
      <w:r w:rsidRPr="0020659D">
        <w:rPr>
          <w:rFonts w:eastAsia="Calibri"/>
          <w:color w:val="auto"/>
          <w:lang w:val="es-ES"/>
        </w:rPr>
        <w:t>1) Proporcionales</w:t>
      </w:r>
      <w:bookmarkEnd w:id="19"/>
    </w:p>
    <w:p w14:paraId="198D4BC4" w14:textId="6FA1ED25" w:rsidR="00813089" w:rsidRPr="0020659D" w:rsidRDefault="004D6F88" w:rsidP="0031567F">
      <w:pPr>
        <w:pStyle w:val="Heading4"/>
        <w:numPr>
          <w:ilvl w:val="0"/>
          <w:numId w:val="112"/>
        </w:numPr>
        <w:rPr>
          <w:rFonts w:ascii="Calibri" w:eastAsia="Calibri" w:hAnsi="Calibri" w:cs="Times New Roman"/>
          <w:b/>
          <w:bCs/>
          <w:color w:val="auto"/>
          <w:lang w:val="es-ES"/>
        </w:rPr>
      </w:pPr>
      <w:bookmarkStart w:id="20" w:name="_Toc84932906"/>
      <w:r w:rsidRPr="0020659D">
        <w:rPr>
          <w:rStyle w:val="Heading3Char"/>
          <w:b/>
          <w:bCs/>
          <w:color w:val="auto"/>
          <w:u w:val="single"/>
        </w:rPr>
        <w:t>Cuota parte</w:t>
      </w:r>
      <w:r w:rsidRPr="0020659D">
        <w:rPr>
          <w:rStyle w:val="Heading3Char"/>
          <w:b/>
          <w:bCs/>
          <w:color w:val="auto"/>
        </w:rPr>
        <w:t>:</w:t>
      </w:r>
      <w:bookmarkEnd w:id="20"/>
      <w:r w:rsidRPr="0020659D">
        <w:rPr>
          <w:rFonts w:ascii="Calibri" w:eastAsia="Calibri" w:hAnsi="Calibri" w:cs="Times New Roman"/>
          <w:b/>
          <w:bCs/>
          <w:color w:val="auto"/>
          <w:lang w:val="es-ES"/>
        </w:rPr>
        <w:t xml:space="preserve"> </w:t>
      </w:r>
    </w:p>
    <w:p w14:paraId="1C200746" w14:textId="59756BC9" w:rsidR="004D6F88" w:rsidRPr="00F65B57" w:rsidRDefault="00813089" w:rsidP="00813089">
      <w:pPr>
        <w:contextualSpacing/>
        <w:jc w:val="both"/>
        <w:rPr>
          <w:rFonts w:ascii="Calibri" w:eastAsia="Calibri" w:hAnsi="Calibri" w:cs="Times New Roman"/>
          <w:lang w:val="es-ES"/>
        </w:rPr>
      </w:pPr>
      <w:r>
        <w:rPr>
          <w:rFonts w:ascii="Calibri" w:eastAsia="Calibri" w:hAnsi="Calibri" w:cs="Times New Roman"/>
          <w:lang w:val="es-ES"/>
        </w:rPr>
        <w:t>O</w:t>
      </w:r>
      <w:r w:rsidR="004D6F88" w:rsidRPr="00F65B57">
        <w:rPr>
          <w:rFonts w:ascii="Calibri" w:eastAsia="Calibri" w:hAnsi="Calibri" w:cs="Times New Roman"/>
          <w:lang w:val="es-ES"/>
        </w:rPr>
        <w:t>bliga la cesión de un porcentual fijo y uniforme de todas y cada una de las pólizas emitidas. Cesión fija.</w:t>
      </w:r>
    </w:p>
    <w:p w14:paraId="13C3C43A" w14:textId="77777777" w:rsidR="004D6F88" w:rsidRPr="0020659D" w:rsidRDefault="004D6F88" w:rsidP="004D6F88">
      <w:pPr>
        <w:jc w:val="both"/>
        <w:rPr>
          <w:rFonts w:ascii="Calibri" w:eastAsia="Calibri" w:hAnsi="Calibri" w:cs="Times New Roman"/>
        </w:rPr>
      </w:pPr>
      <w:r w:rsidRPr="00F65B57">
        <w:rPr>
          <w:rFonts w:ascii="Calibri" w:eastAsia="Calibri" w:hAnsi="Calibri" w:cs="Times New Roman"/>
          <w:lang w:val="es-ES"/>
        </w:rPr>
        <w:t xml:space="preserve">El límite (capacidad) se establece en un monto/ valor monetario, ej.:20mill. Esto significa que voy a poder volcar de manera automática todos aquellos riesgos que </w:t>
      </w:r>
      <w:r w:rsidRPr="00F65B57">
        <w:rPr>
          <w:rFonts w:ascii="Calibri" w:eastAsia="Calibri" w:hAnsi="Calibri" w:cs="Times New Roman"/>
        </w:rPr>
        <w:t xml:space="preserve">suscriba como reaseguro hasta ese límite (siempre y cuando cubran con las condiciones del contrato general y el </w:t>
      </w:r>
      <w:r w:rsidRPr="0020659D">
        <w:rPr>
          <w:rFonts w:ascii="Calibri" w:eastAsia="Calibri" w:hAnsi="Calibri" w:cs="Times New Roman"/>
        </w:rPr>
        <w:t>específico. Un riesgo excluido no podremos volcarlo de manera automática.)</w:t>
      </w:r>
    </w:p>
    <w:p w14:paraId="778E80D1" w14:textId="7D3203EC" w:rsidR="00813089" w:rsidRPr="0020659D" w:rsidRDefault="004D6F88" w:rsidP="0031567F">
      <w:pPr>
        <w:pStyle w:val="Heading4"/>
        <w:numPr>
          <w:ilvl w:val="0"/>
          <w:numId w:val="112"/>
        </w:numPr>
        <w:rPr>
          <w:rStyle w:val="Heading3Char"/>
          <w:b/>
          <w:bCs/>
          <w:color w:val="auto"/>
        </w:rPr>
      </w:pPr>
      <w:bookmarkStart w:id="21" w:name="_Toc84932907"/>
      <w:r w:rsidRPr="0020659D">
        <w:rPr>
          <w:rStyle w:val="Heading3Char"/>
          <w:b/>
          <w:bCs/>
          <w:color w:val="auto"/>
          <w:u w:val="single"/>
        </w:rPr>
        <w:t>Excedente</w:t>
      </w:r>
      <w:r w:rsidRPr="0020659D">
        <w:rPr>
          <w:rStyle w:val="Heading3Char"/>
          <w:b/>
          <w:bCs/>
          <w:color w:val="auto"/>
        </w:rPr>
        <w:t>:</w:t>
      </w:r>
      <w:bookmarkEnd w:id="21"/>
      <w:r w:rsidRPr="0020659D">
        <w:rPr>
          <w:rStyle w:val="Heading3Char"/>
          <w:b/>
          <w:bCs/>
          <w:color w:val="auto"/>
        </w:rPr>
        <w:t xml:space="preserve"> </w:t>
      </w:r>
    </w:p>
    <w:p w14:paraId="07C729E8" w14:textId="20194091" w:rsidR="004D6F88" w:rsidRDefault="00813089" w:rsidP="00813089">
      <w:pPr>
        <w:contextualSpacing/>
        <w:jc w:val="both"/>
        <w:rPr>
          <w:rFonts w:ascii="Calibri" w:eastAsia="Calibri" w:hAnsi="Calibri" w:cs="Times New Roman"/>
          <w:lang w:val="es-ES"/>
        </w:rPr>
      </w:pPr>
      <w:r>
        <w:rPr>
          <w:rFonts w:ascii="Calibri" w:eastAsia="Calibri" w:hAnsi="Calibri" w:cs="Times New Roman"/>
          <w:lang w:val="es-ES"/>
        </w:rPr>
        <w:t>L</w:t>
      </w:r>
      <w:r w:rsidR="004D6F88" w:rsidRPr="00F65B57">
        <w:rPr>
          <w:rFonts w:ascii="Calibri" w:eastAsia="Calibri" w:hAnsi="Calibri" w:cs="Times New Roman"/>
          <w:lang w:val="es-ES"/>
        </w:rPr>
        <w:t xml:space="preserve">a cesión es variable y se trasfiere parte de las obligaciones asumidas, aquellas que superen el pleno. No se transfiere un </w:t>
      </w:r>
      <w:r w:rsidR="00FB1397" w:rsidRPr="00FB1397">
        <w:rPr>
          <w:rFonts w:ascii="Calibri" w:eastAsia="Calibri" w:hAnsi="Calibri" w:cs="Times New Roman"/>
          <w:lang w:val="es-ES"/>
        </w:rPr>
        <w:t>%</w:t>
      </w:r>
      <w:r w:rsidR="004D6F88" w:rsidRPr="00F65B57">
        <w:rPr>
          <w:rFonts w:ascii="Calibri" w:eastAsia="Calibri" w:hAnsi="Calibri" w:cs="Times New Roman"/>
          <w:lang w:val="es-ES"/>
        </w:rPr>
        <w:t xml:space="preserve"> fijo de</w:t>
      </w:r>
      <w:r w:rsidR="00FB1397">
        <w:rPr>
          <w:rFonts w:ascii="Calibri" w:eastAsia="Calibri" w:hAnsi="Calibri" w:cs="Times New Roman"/>
          <w:lang w:val="es-ES"/>
        </w:rPr>
        <w:t xml:space="preserve"> todas</w:t>
      </w:r>
      <w:r w:rsidR="004D6F88" w:rsidRPr="00F65B57">
        <w:rPr>
          <w:rFonts w:ascii="Calibri" w:eastAsia="Calibri" w:hAnsi="Calibri" w:cs="Times New Roman"/>
          <w:lang w:val="es-ES"/>
        </w:rPr>
        <w:t xml:space="preserve"> las obligaciones asumidas (pólizas), como lo hace el QS, sino que </w:t>
      </w:r>
      <w:r w:rsidR="00FB1397">
        <w:rPr>
          <w:rFonts w:ascii="Calibri" w:eastAsia="Calibri" w:hAnsi="Calibri" w:cs="Times New Roman"/>
          <w:lang w:val="es-ES"/>
        </w:rPr>
        <w:t xml:space="preserve">un % variable y </w:t>
      </w:r>
      <w:r w:rsidR="004D6F88" w:rsidRPr="00F65B57">
        <w:rPr>
          <w:rFonts w:ascii="Calibri" w:eastAsia="Calibri" w:hAnsi="Calibri" w:cs="Times New Roman"/>
          <w:lang w:val="es-ES"/>
        </w:rPr>
        <w:t>solo parte de ellas y no en todas las pólizas, sino que en aquellas pólizas que superen la retención (pleno).</w:t>
      </w:r>
    </w:p>
    <w:p w14:paraId="3BE4F471" w14:textId="77777777" w:rsidR="00943002" w:rsidRPr="00F65B57" w:rsidRDefault="00943002" w:rsidP="00943002">
      <w:pPr>
        <w:ind w:left="502"/>
        <w:contextualSpacing/>
        <w:jc w:val="both"/>
        <w:rPr>
          <w:rFonts w:ascii="Calibri" w:eastAsia="Calibri" w:hAnsi="Calibri" w:cs="Times New Roman"/>
          <w:lang w:val="es-ES"/>
        </w:rPr>
      </w:pPr>
    </w:p>
    <w:p w14:paraId="7E9F54E3" w14:textId="58BBA6E7" w:rsidR="004D6F88" w:rsidRPr="00F65B57" w:rsidRDefault="004D6F88" w:rsidP="004D6F88">
      <w:pPr>
        <w:jc w:val="both"/>
        <w:rPr>
          <w:rFonts w:ascii="Calibri" w:eastAsia="Calibri" w:hAnsi="Calibri" w:cs="Times New Roman"/>
          <w:lang w:val="es-ES"/>
        </w:rPr>
      </w:pPr>
      <w:r w:rsidRPr="00F65B57">
        <w:rPr>
          <w:rFonts w:ascii="Calibri" w:eastAsia="Calibri" w:hAnsi="Calibri" w:cs="Times New Roman"/>
          <w:i/>
          <w:lang w:val="es-ES"/>
        </w:rPr>
        <w:t>-</w:t>
      </w:r>
      <w:r w:rsidRPr="00972071">
        <w:rPr>
          <w:rFonts w:ascii="Calibri" w:eastAsia="Calibri" w:hAnsi="Calibri" w:cs="Times New Roman"/>
          <w:i/>
          <w:u w:val="single"/>
          <w:lang w:val="es-ES"/>
        </w:rPr>
        <w:t>Pleno de retención</w:t>
      </w:r>
      <w:r w:rsidRPr="00F65B57">
        <w:rPr>
          <w:rFonts w:ascii="Calibri" w:eastAsia="Calibri" w:hAnsi="Calibri" w:cs="Times New Roman"/>
          <w:lang w:val="es-ES"/>
        </w:rPr>
        <w:t xml:space="preserve">: valor hasta el cual la compañía se queda con los riesgos. </w:t>
      </w:r>
      <w:r w:rsidRPr="00F65B57">
        <w:rPr>
          <w:rFonts w:ascii="Calibri" w:eastAsia="Calibri" w:hAnsi="Calibri" w:cs="Times New Roman"/>
        </w:rPr>
        <w:t>Representa el monto máximo que la compañía de seguros puede hacer frente en caso de un siniestro total/ del mayor de los riesgos.</w:t>
      </w:r>
      <w:r w:rsidRPr="00F65B57">
        <w:rPr>
          <w:rFonts w:ascii="Calibri" w:eastAsia="Calibri" w:hAnsi="Calibri" w:cs="Times New Roman"/>
          <w:lang w:val="es-ES"/>
        </w:rPr>
        <w:t xml:space="preserve"> En cu</w:t>
      </w:r>
      <w:r w:rsidR="00813089">
        <w:rPr>
          <w:rFonts w:ascii="Calibri" w:eastAsia="Calibri" w:hAnsi="Calibri" w:cs="Times New Roman"/>
          <w:lang w:val="es-ES"/>
        </w:rPr>
        <w:t>á</w:t>
      </w:r>
      <w:r w:rsidRPr="00F65B57">
        <w:rPr>
          <w:rFonts w:ascii="Calibri" w:eastAsia="Calibri" w:hAnsi="Calibri" w:cs="Times New Roman"/>
          <w:lang w:val="es-ES"/>
        </w:rPr>
        <w:t>nto puede responder nuestro patrimonio</w:t>
      </w:r>
      <w:r w:rsidR="00813089">
        <w:rPr>
          <w:rFonts w:ascii="Calibri" w:eastAsia="Calibri" w:hAnsi="Calibri" w:cs="Times New Roman"/>
          <w:lang w:val="es-ES"/>
        </w:rPr>
        <w:t xml:space="preserve"> como cedente</w:t>
      </w:r>
      <w:r w:rsidRPr="00F65B57">
        <w:rPr>
          <w:rFonts w:ascii="Calibri" w:eastAsia="Calibri" w:hAnsi="Calibri" w:cs="Times New Roman"/>
          <w:lang w:val="es-ES"/>
        </w:rPr>
        <w:t>.</w:t>
      </w:r>
    </w:p>
    <w:p w14:paraId="41888C1B" w14:textId="3641591C" w:rsidR="004D6F88" w:rsidRPr="00F65B57" w:rsidRDefault="004D6F88" w:rsidP="004D6F88">
      <w:pPr>
        <w:jc w:val="both"/>
        <w:rPr>
          <w:rFonts w:ascii="Calibri" w:eastAsia="Calibri" w:hAnsi="Calibri" w:cs="Times New Roman"/>
          <w:lang w:val="es-ES"/>
        </w:rPr>
      </w:pPr>
      <w:r w:rsidRPr="00F65B57">
        <w:rPr>
          <w:rFonts w:ascii="Calibri" w:eastAsia="Calibri" w:hAnsi="Calibri" w:cs="Times New Roman"/>
          <w:i/>
          <w:lang w:val="es-ES"/>
        </w:rPr>
        <w:t>-</w:t>
      </w:r>
      <w:r w:rsidRPr="00972071">
        <w:rPr>
          <w:rFonts w:ascii="Calibri" w:eastAsia="Calibri" w:hAnsi="Calibri" w:cs="Times New Roman"/>
          <w:i/>
          <w:u w:val="single"/>
          <w:lang w:val="es-ES"/>
        </w:rPr>
        <w:t>Límite</w:t>
      </w:r>
      <w:r w:rsidRPr="00F65B57">
        <w:rPr>
          <w:rFonts w:ascii="Calibri" w:eastAsia="Calibri" w:hAnsi="Calibri" w:cs="Times New Roman"/>
          <w:lang w:val="es-ES"/>
        </w:rPr>
        <w:t>: se establece en función</w:t>
      </w:r>
      <w:r w:rsidR="00294405">
        <w:rPr>
          <w:rFonts w:ascii="Calibri" w:eastAsia="Calibri" w:hAnsi="Calibri" w:cs="Times New Roman"/>
          <w:lang w:val="es-ES"/>
        </w:rPr>
        <w:t xml:space="preserve">/ en número </w:t>
      </w:r>
      <w:r w:rsidRPr="00F65B57">
        <w:rPr>
          <w:rFonts w:ascii="Calibri" w:eastAsia="Calibri" w:hAnsi="Calibri" w:cs="Times New Roman"/>
          <w:lang w:val="es-ES"/>
        </w:rPr>
        <w:t>de los plenos. Ej.: pleno de 1mill y quiero suscribir hasta 20 mill, ¿Cuántos plenos me faltan para cubrir los 20mill?</w:t>
      </w:r>
    </w:p>
    <w:p w14:paraId="2E73B7E9" w14:textId="0426CE3E" w:rsidR="004D6F88" w:rsidRPr="00F65B57" w:rsidRDefault="00943002" w:rsidP="004D6F88">
      <w:pPr>
        <w:jc w:val="both"/>
        <w:rPr>
          <w:rFonts w:ascii="Calibri" w:eastAsia="Calibri" w:hAnsi="Calibri" w:cs="Times New Roman"/>
          <w:lang w:val="es-ES"/>
        </w:rPr>
      </w:pPr>
      <w:r>
        <w:rPr>
          <w:rFonts w:ascii="Calibri" w:eastAsia="Calibri" w:hAnsi="Calibri" w:cs="Times New Roman"/>
          <w:lang w:val="es-ES"/>
        </w:rPr>
        <w:t>T</w:t>
      </w:r>
      <w:r w:rsidR="004D6F88" w:rsidRPr="00F65B57">
        <w:rPr>
          <w:rFonts w:ascii="Calibri" w:eastAsia="Calibri" w:hAnsi="Calibri" w:cs="Times New Roman"/>
          <w:lang w:val="es-ES"/>
        </w:rPr>
        <w:t xml:space="preserve">odas aquellas pólizas cuya SA sean hasta el monto de ese pleno de retención ej. 500mil, las primas que cobramos van a quedar a nuestro exclusivo cargo. A partir de 500.001, (cuando se supere el pleno de retención) se van a ir cediendo primas en función de la relación que surja entre la SA cedida y la SA. </w:t>
      </w:r>
    </w:p>
    <w:p w14:paraId="28631FCA" w14:textId="77777777" w:rsidR="004D6F88" w:rsidRPr="00F65B57" w:rsidRDefault="004D6F88" w:rsidP="004D6F88">
      <w:pPr>
        <w:jc w:val="both"/>
        <w:rPr>
          <w:rFonts w:ascii="Calibri" w:eastAsia="Calibri" w:hAnsi="Calibri" w:cs="Times New Roman"/>
          <w:lang w:val="es-ES"/>
        </w:rPr>
      </w:pPr>
      <w:r w:rsidRPr="00F65B57">
        <w:rPr>
          <w:rFonts w:ascii="Calibri" w:eastAsia="Calibri" w:hAnsi="Calibri" w:cs="Times New Roman"/>
          <w:lang w:val="es-ES"/>
        </w:rPr>
        <w:t>Por esto se dice que la cesión es variable, a diferencia del QS en la cual es fija, ya que la proporción reasegurada es diferente en cada póliza, dependiendo de la relación entre la SA y el pleno.</w:t>
      </w:r>
    </w:p>
    <w:p w14:paraId="7DC7606C" w14:textId="361F7F18" w:rsidR="004D6F88" w:rsidRDefault="004D6F88" w:rsidP="004D6F88">
      <w:pPr>
        <w:jc w:val="both"/>
        <w:rPr>
          <w:rFonts w:ascii="Calibri" w:eastAsia="Calibri" w:hAnsi="Calibri" w:cs="Times New Roman"/>
        </w:rPr>
      </w:pPr>
      <w:r w:rsidRPr="00F65B57">
        <w:rPr>
          <w:rFonts w:ascii="Calibri" w:eastAsia="Calibri" w:hAnsi="Calibri" w:cs="Times New Roman"/>
        </w:rPr>
        <w:t xml:space="preserve">Dentro de un ramo hay distintos tipos de cobertura. </w:t>
      </w:r>
      <w:r w:rsidR="00265ACD" w:rsidRPr="00F65B57">
        <w:rPr>
          <w:rFonts w:ascii="Calibri" w:eastAsia="Calibri" w:hAnsi="Calibri" w:cs="Times New Roman"/>
        </w:rPr>
        <w:t>Ej.</w:t>
      </w:r>
      <w:r w:rsidRPr="00F65B57">
        <w:rPr>
          <w:rFonts w:ascii="Calibri" w:eastAsia="Calibri" w:hAnsi="Calibri" w:cs="Times New Roman"/>
        </w:rPr>
        <w:t>: dentro del ramo incendio, estoy cubriendo pólizas de incendio, de integral de comercio, de integral de hogar, de integral de consorcio. Cada una de ellas puede tener una tabla de plenos porque el riesgo no es el mismo.</w:t>
      </w:r>
    </w:p>
    <w:p w14:paraId="715B8CCA" w14:textId="60350FC0" w:rsidR="00DB6715" w:rsidRDefault="00DB6715" w:rsidP="004D6F88">
      <w:pPr>
        <w:jc w:val="both"/>
        <w:rPr>
          <w:rFonts w:ascii="Calibri" w:eastAsia="Calibri" w:hAnsi="Calibri" w:cs="Times New Roman"/>
        </w:rPr>
      </w:pPr>
    </w:p>
    <w:p w14:paraId="6EAA2804" w14:textId="77777777" w:rsidR="00DB6715" w:rsidRPr="00F65B57" w:rsidRDefault="00DB6715" w:rsidP="004D6F88">
      <w:pPr>
        <w:jc w:val="both"/>
        <w:rPr>
          <w:rFonts w:ascii="Calibri" w:eastAsia="Calibri" w:hAnsi="Calibri" w:cs="Times New Roman"/>
        </w:rPr>
      </w:pPr>
    </w:p>
    <w:p w14:paraId="275D3F81" w14:textId="3F27292B" w:rsidR="004D6F88" w:rsidRPr="00943002" w:rsidRDefault="004D6F88" w:rsidP="004D6F88">
      <w:pPr>
        <w:jc w:val="both"/>
        <w:rPr>
          <w:rFonts w:ascii="Calibri" w:eastAsia="Calibri" w:hAnsi="Calibri" w:cs="Times New Roman"/>
          <w:b/>
          <w:bCs/>
          <w:lang w:val="es-ES"/>
        </w:rPr>
      </w:pPr>
      <w:r w:rsidRPr="00943002">
        <w:rPr>
          <w:rFonts w:ascii="Calibri" w:eastAsia="Calibri" w:hAnsi="Calibri" w:cs="Times New Roman"/>
          <w:b/>
          <w:bCs/>
          <w:lang w:val="es-ES"/>
        </w:rPr>
        <w:lastRenderedPageBreak/>
        <w:t>¿Cuál es la diferencia que me marca contratar un cuota parte o un excedente?</w:t>
      </w:r>
      <w:r w:rsidR="00294405">
        <w:rPr>
          <w:rFonts w:ascii="Calibri" w:eastAsia="Calibri" w:hAnsi="Calibri" w:cs="Times New Roman"/>
          <w:b/>
          <w:bCs/>
          <w:lang w:val="es-ES"/>
        </w:rPr>
        <w:t xml:space="preserve"> ¿</w:t>
      </w:r>
      <w:r w:rsidR="00DB6715">
        <w:rPr>
          <w:rFonts w:ascii="Calibri" w:eastAsia="Calibri" w:hAnsi="Calibri" w:cs="Times New Roman"/>
          <w:b/>
          <w:bCs/>
          <w:lang w:val="es-ES"/>
        </w:rPr>
        <w:t>Cuándo</w:t>
      </w:r>
      <w:r w:rsidR="00294405">
        <w:rPr>
          <w:rFonts w:ascii="Calibri" w:eastAsia="Calibri" w:hAnsi="Calibri" w:cs="Times New Roman"/>
          <w:b/>
          <w:bCs/>
          <w:lang w:val="es-ES"/>
        </w:rPr>
        <w:t xml:space="preserve"> conviene utilizar uno u el otro?</w:t>
      </w:r>
    </w:p>
    <w:p w14:paraId="3952BCBD" w14:textId="19ED8086" w:rsidR="00DB6715" w:rsidRDefault="00DB6715" w:rsidP="00DB6715">
      <w:pPr>
        <w:jc w:val="both"/>
        <w:rPr>
          <w:rFonts w:ascii="Calibri" w:eastAsia="Calibri" w:hAnsi="Calibri" w:cs="Times New Roman"/>
          <w:lang w:val="es-ES"/>
        </w:rPr>
      </w:pPr>
      <w:r>
        <w:rPr>
          <w:rFonts w:ascii="Calibri" w:eastAsia="Calibri" w:hAnsi="Calibri" w:cs="Times New Roman"/>
          <w:lang w:val="es-ES"/>
        </w:rPr>
        <w:t>Cuando el problema radica en el cantidad de stros y no en la magnitud de stros, ahí el que conviene es el QS.</w:t>
      </w:r>
    </w:p>
    <w:p w14:paraId="09D83359" w14:textId="77777777" w:rsidR="00DB6715" w:rsidRPr="00F65B57" w:rsidRDefault="00DB6715" w:rsidP="00DB6715">
      <w:pPr>
        <w:jc w:val="both"/>
        <w:rPr>
          <w:rFonts w:ascii="Calibri" w:eastAsia="Calibri" w:hAnsi="Calibri" w:cs="Times New Roman"/>
          <w:lang w:val="es-ES"/>
        </w:rPr>
      </w:pPr>
      <w:r w:rsidRPr="00F65B57">
        <w:rPr>
          <w:rFonts w:ascii="Calibri" w:eastAsia="Calibri" w:hAnsi="Calibri" w:cs="Times New Roman"/>
          <w:lang w:val="es-ES"/>
        </w:rPr>
        <w:t xml:space="preserve">Pensando en la siniestralidad de la cartera, el cuota parte sirve para carteras con riesgos que sean parejos, entonces al ceder un porcentaje fijo se la mantiene homogeneizada. Pero si tengo una cartera con alta frecuencia siniestral se puede homogeneizar con un excedente. </w:t>
      </w:r>
    </w:p>
    <w:p w14:paraId="3F59EC77" w14:textId="4D69ED29" w:rsidR="004D6F88" w:rsidRDefault="004D6F88" w:rsidP="004D6F88">
      <w:pPr>
        <w:jc w:val="both"/>
        <w:rPr>
          <w:rFonts w:ascii="Calibri" w:eastAsia="Calibri" w:hAnsi="Calibri" w:cs="Times New Roman"/>
          <w:lang w:val="es-ES"/>
        </w:rPr>
      </w:pPr>
      <w:r w:rsidRPr="00F65B57">
        <w:rPr>
          <w:rFonts w:ascii="Calibri" w:eastAsia="Calibri" w:hAnsi="Calibri" w:cs="Times New Roman"/>
          <w:lang w:val="es-ES"/>
        </w:rPr>
        <w:t>Una compañía que recién arranca, con falta de experiencia técnica, falta de reservas para su cartera de riesgos y que va a tener un gran crecimiento de cartera, le conviene un QS.</w:t>
      </w:r>
    </w:p>
    <w:p w14:paraId="14B8D883" w14:textId="272E150A" w:rsidR="00DB6715" w:rsidRDefault="00DB6715" w:rsidP="00DB6715">
      <w:pPr>
        <w:jc w:val="both"/>
        <w:rPr>
          <w:rFonts w:ascii="Calibri" w:eastAsia="Calibri" w:hAnsi="Calibri" w:cs="Times New Roman"/>
          <w:lang w:val="es-ES"/>
        </w:rPr>
      </w:pPr>
      <w:r w:rsidRPr="00F65B57">
        <w:rPr>
          <w:rFonts w:ascii="Calibri" w:eastAsia="Calibri" w:hAnsi="Calibri" w:cs="Times New Roman"/>
          <w:lang w:val="es-ES"/>
        </w:rPr>
        <w:t>En la medida que va creciendo la compañía, adquiere mayor capacidad, y va adquiriendo mayor experiencia, entonces empieza a conocer mejor su cartera de riesgo y se va dando cuenta que ya no necesita el QS y migra al contrato de excedente.</w:t>
      </w:r>
    </w:p>
    <w:p w14:paraId="0143E7C6" w14:textId="4656463F" w:rsidR="00DB6715" w:rsidRDefault="00DB6715" w:rsidP="00DB6715">
      <w:pPr>
        <w:jc w:val="both"/>
        <w:rPr>
          <w:rFonts w:ascii="Calibri" w:eastAsia="Calibri" w:hAnsi="Calibri" w:cs="Times New Roman"/>
          <w:lang w:val="es-ES"/>
        </w:rPr>
      </w:pPr>
      <w:r w:rsidRPr="00F65B57">
        <w:rPr>
          <w:rFonts w:ascii="Calibri" w:eastAsia="Calibri" w:hAnsi="Calibri" w:cs="Times New Roman"/>
          <w:lang w:val="es-ES"/>
        </w:rPr>
        <w:t>Cuando aumenta la capacidad y se quiere homogeneizar las sumas aseguradas, voy a un excedente. Con esto se logra dejar de ceder primas, y se nutre el bolsillo con todas aquellas primas que ya se puede quedar</w:t>
      </w:r>
      <w:r>
        <w:rPr>
          <w:rFonts w:ascii="Calibri" w:eastAsia="Calibri" w:hAnsi="Calibri" w:cs="Times New Roman"/>
          <w:lang w:val="es-ES"/>
        </w:rPr>
        <w:t>, me quedo con el 100% de las primas.</w:t>
      </w:r>
    </w:p>
    <w:p w14:paraId="76D1C755" w14:textId="70086BE0" w:rsidR="00DB6715" w:rsidRPr="00F65B57" w:rsidRDefault="00DB6715" w:rsidP="00DB6715">
      <w:pPr>
        <w:jc w:val="both"/>
        <w:rPr>
          <w:rFonts w:ascii="Calibri" w:eastAsia="Calibri" w:hAnsi="Calibri" w:cs="Times New Roman"/>
          <w:lang w:val="es-ES"/>
        </w:rPr>
      </w:pPr>
      <w:r>
        <w:rPr>
          <w:rFonts w:ascii="Calibri" w:eastAsia="Calibri" w:hAnsi="Calibri" w:cs="Times New Roman"/>
          <w:lang w:val="es-ES"/>
        </w:rPr>
        <w:t xml:space="preserve">Luego, cuando </w:t>
      </w:r>
      <w:r w:rsidR="00F064AA">
        <w:rPr>
          <w:rFonts w:ascii="Calibri" w:eastAsia="Calibri" w:hAnsi="Calibri" w:cs="Times New Roman"/>
          <w:lang w:val="es-ES"/>
        </w:rPr>
        <w:t>aún</w:t>
      </w:r>
      <w:r>
        <w:rPr>
          <w:rFonts w:ascii="Calibri" w:eastAsia="Calibri" w:hAnsi="Calibri" w:cs="Times New Roman"/>
          <w:lang w:val="es-ES"/>
        </w:rPr>
        <w:t xml:space="preserve"> </w:t>
      </w:r>
      <w:r w:rsidR="00F064AA">
        <w:rPr>
          <w:rFonts w:ascii="Calibri" w:eastAsia="Calibri" w:hAnsi="Calibri" w:cs="Times New Roman"/>
          <w:lang w:val="es-ES"/>
        </w:rPr>
        <w:t>más</w:t>
      </w:r>
      <w:r>
        <w:rPr>
          <w:rFonts w:ascii="Calibri" w:eastAsia="Calibri" w:hAnsi="Calibri" w:cs="Times New Roman"/>
          <w:lang w:val="es-ES"/>
        </w:rPr>
        <w:t xml:space="preserve"> conozco mi cartera, puedo migrar a un contrato NP, donde no cedo nada de primas y me puedo quedar con el 100%, pago un costo especifico. </w:t>
      </w:r>
    </w:p>
    <w:p w14:paraId="64CAF97B" w14:textId="77777777" w:rsidR="004D6F88" w:rsidRPr="0020659D" w:rsidRDefault="004D6F88" w:rsidP="0020659D">
      <w:pPr>
        <w:pStyle w:val="Heading3"/>
        <w:rPr>
          <w:rFonts w:eastAsia="Calibri"/>
          <w:color w:val="auto"/>
          <w:lang w:val="es-ES"/>
        </w:rPr>
      </w:pPr>
      <w:bookmarkStart w:id="22" w:name="_Toc84932908"/>
      <w:r w:rsidRPr="0020659D">
        <w:rPr>
          <w:rFonts w:eastAsia="Calibri"/>
          <w:color w:val="auto"/>
          <w:lang w:val="es-ES"/>
        </w:rPr>
        <w:t>2) No proporcionales</w:t>
      </w:r>
      <w:bookmarkEnd w:id="22"/>
    </w:p>
    <w:p w14:paraId="2A24613F" w14:textId="77777777" w:rsidR="0020659D" w:rsidRPr="0020659D" w:rsidRDefault="004D6F88" w:rsidP="0031567F">
      <w:pPr>
        <w:pStyle w:val="Heading4"/>
        <w:numPr>
          <w:ilvl w:val="0"/>
          <w:numId w:val="113"/>
        </w:numPr>
        <w:rPr>
          <w:rStyle w:val="Heading3Char"/>
          <w:b/>
          <w:bCs/>
          <w:color w:val="auto"/>
          <w:u w:val="single"/>
        </w:rPr>
      </w:pPr>
      <w:bookmarkStart w:id="23" w:name="_Toc84932909"/>
      <w:r w:rsidRPr="0020659D">
        <w:rPr>
          <w:rStyle w:val="Heading3Char"/>
          <w:b/>
          <w:bCs/>
          <w:color w:val="auto"/>
          <w:u w:val="single"/>
        </w:rPr>
        <w:t>Stop Loss:</w:t>
      </w:r>
      <w:bookmarkEnd w:id="23"/>
      <w:r w:rsidRPr="0020659D">
        <w:rPr>
          <w:rStyle w:val="Heading3Char"/>
          <w:b/>
          <w:bCs/>
          <w:color w:val="auto"/>
          <w:u w:val="single"/>
        </w:rPr>
        <w:t xml:space="preserve"> </w:t>
      </w:r>
    </w:p>
    <w:p w14:paraId="0B7AE335" w14:textId="27482013" w:rsidR="00A82751" w:rsidRPr="00A82751" w:rsidRDefault="0020659D" w:rsidP="00A82751">
      <w:pPr>
        <w:ind w:left="502"/>
        <w:contextualSpacing/>
        <w:jc w:val="both"/>
        <w:rPr>
          <w:rStyle w:val="Heading3Char"/>
          <w:rFonts w:ascii="Calibri" w:eastAsia="Calibri" w:hAnsi="Calibri" w:cs="Times New Roman"/>
          <w:color w:val="auto"/>
          <w:sz w:val="22"/>
          <w:szCs w:val="22"/>
          <w:lang w:val="es-ES"/>
        </w:rPr>
      </w:pPr>
      <w:r>
        <w:rPr>
          <w:rFonts w:ascii="Calibri" w:eastAsia="Calibri" w:hAnsi="Calibri" w:cs="Times New Roman"/>
          <w:lang w:val="es-ES"/>
        </w:rPr>
        <w:t>L</w:t>
      </w:r>
      <w:r w:rsidR="004D6F88" w:rsidRPr="00F65B57">
        <w:rPr>
          <w:rFonts w:ascii="Calibri" w:eastAsia="Calibri" w:hAnsi="Calibri" w:cs="Times New Roman"/>
          <w:lang w:val="es-ES"/>
        </w:rPr>
        <w:t>imitación de siniestralidad por ramo, por cartera.</w:t>
      </w:r>
    </w:p>
    <w:p w14:paraId="0F1222C9" w14:textId="77777777" w:rsidR="0020659D" w:rsidRPr="0020659D" w:rsidRDefault="004D6F88" w:rsidP="0031567F">
      <w:pPr>
        <w:pStyle w:val="Heading4"/>
        <w:numPr>
          <w:ilvl w:val="0"/>
          <w:numId w:val="113"/>
        </w:numPr>
        <w:rPr>
          <w:rStyle w:val="Heading3Char"/>
          <w:b/>
          <w:bCs/>
          <w:color w:val="auto"/>
          <w:u w:val="single"/>
        </w:rPr>
      </w:pPr>
      <w:bookmarkStart w:id="24" w:name="_Toc84932910"/>
      <w:r w:rsidRPr="0020659D">
        <w:rPr>
          <w:rStyle w:val="Heading3Char"/>
          <w:b/>
          <w:bCs/>
          <w:color w:val="auto"/>
          <w:u w:val="single"/>
        </w:rPr>
        <w:t>Exceso de pérdida:</w:t>
      </w:r>
      <w:bookmarkEnd w:id="24"/>
      <w:r w:rsidRPr="0020659D">
        <w:rPr>
          <w:rStyle w:val="Heading3Char"/>
          <w:b/>
          <w:bCs/>
          <w:color w:val="auto"/>
          <w:u w:val="single"/>
        </w:rPr>
        <w:t xml:space="preserve"> </w:t>
      </w:r>
    </w:p>
    <w:p w14:paraId="61A7E996" w14:textId="363D51BD" w:rsidR="004D6F88" w:rsidRDefault="0020659D" w:rsidP="0020659D">
      <w:pPr>
        <w:ind w:left="502"/>
        <w:contextualSpacing/>
        <w:jc w:val="both"/>
        <w:rPr>
          <w:rFonts w:ascii="Calibri" w:eastAsia="Calibri" w:hAnsi="Calibri" w:cs="Times New Roman"/>
          <w:lang w:val="es-ES"/>
        </w:rPr>
      </w:pPr>
      <w:r>
        <w:rPr>
          <w:rFonts w:ascii="Calibri" w:eastAsia="Calibri" w:hAnsi="Calibri" w:cs="Times New Roman"/>
          <w:lang w:val="es-ES"/>
        </w:rPr>
        <w:t>P</w:t>
      </w:r>
      <w:r w:rsidR="004D6F88" w:rsidRPr="00F65B57">
        <w:rPr>
          <w:rFonts w:ascii="Calibri" w:eastAsia="Calibri" w:hAnsi="Calibri" w:cs="Times New Roman"/>
          <w:lang w:val="es-ES"/>
        </w:rPr>
        <w:t>or riesgo, por evento y catastrófico.</w:t>
      </w:r>
    </w:p>
    <w:p w14:paraId="0FA5BDE8" w14:textId="77777777" w:rsidR="00A82751" w:rsidRPr="00F65B57" w:rsidRDefault="00A82751" w:rsidP="00A82751">
      <w:pPr>
        <w:ind w:left="502"/>
        <w:contextualSpacing/>
        <w:jc w:val="both"/>
        <w:rPr>
          <w:rFonts w:ascii="Calibri" w:eastAsia="Calibri" w:hAnsi="Calibri" w:cs="Times New Roman"/>
          <w:lang w:val="es-ES"/>
        </w:rPr>
      </w:pPr>
    </w:p>
    <w:p w14:paraId="01B9112A" w14:textId="57002C14" w:rsidR="004D6F88" w:rsidRDefault="004D6F88" w:rsidP="0031567F">
      <w:pPr>
        <w:numPr>
          <w:ilvl w:val="0"/>
          <w:numId w:val="4"/>
        </w:numPr>
        <w:contextualSpacing/>
        <w:jc w:val="both"/>
        <w:rPr>
          <w:rFonts w:ascii="Calibri" w:eastAsia="Calibri" w:hAnsi="Calibri" w:cs="Times New Roman"/>
          <w:lang w:val="es-ES"/>
        </w:rPr>
      </w:pPr>
      <w:r w:rsidRPr="00A82751">
        <w:rPr>
          <w:rFonts w:ascii="Calibri" w:eastAsia="Calibri" w:hAnsi="Calibri" w:cs="Times New Roman"/>
          <w:i/>
          <w:iCs/>
          <w:u w:val="single"/>
          <w:lang w:val="es-ES"/>
        </w:rPr>
        <w:t>Catastrófico</w:t>
      </w:r>
      <w:r w:rsidRPr="00F65B57">
        <w:rPr>
          <w:rFonts w:ascii="Calibri" w:eastAsia="Calibri" w:hAnsi="Calibri" w:cs="Times New Roman"/>
          <w:lang w:val="es-ES"/>
        </w:rPr>
        <w:t>: afecta a más de un tipo de cobertura/ramo (autos, incendios)</w:t>
      </w:r>
    </w:p>
    <w:p w14:paraId="2A7B4B30" w14:textId="77777777" w:rsidR="00FA0073" w:rsidRPr="00F65B57" w:rsidRDefault="00FA0073" w:rsidP="00FA0073">
      <w:pPr>
        <w:ind w:left="720"/>
        <w:contextualSpacing/>
        <w:jc w:val="both"/>
        <w:rPr>
          <w:rFonts w:ascii="Calibri" w:eastAsia="Calibri" w:hAnsi="Calibri" w:cs="Times New Roman"/>
          <w:lang w:val="es-ES"/>
        </w:rPr>
      </w:pPr>
    </w:p>
    <w:p w14:paraId="7E16BC1F" w14:textId="77777777" w:rsidR="00FA0073" w:rsidRDefault="00A82751" w:rsidP="0031567F">
      <w:pPr>
        <w:numPr>
          <w:ilvl w:val="0"/>
          <w:numId w:val="4"/>
        </w:numPr>
        <w:contextualSpacing/>
        <w:jc w:val="both"/>
        <w:rPr>
          <w:rFonts w:ascii="Calibri" w:eastAsia="Calibri" w:hAnsi="Calibri" w:cs="Times New Roman"/>
          <w:lang w:val="es-ES"/>
        </w:rPr>
      </w:pPr>
      <w:r>
        <w:rPr>
          <w:rFonts w:ascii="Calibri" w:eastAsia="Calibri" w:hAnsi="Calibri" w:cs="Times New Roman"/>
          <w:i/>
          <w:iCs/>
          <w:u w:val="single"/>
          <w:lang w:val="es-ES"/>
        </w:rPr>
        <w:t>P</w:t>
      </w:r>
      <w:r w:rsidR="004D6F88" w:rsidRPr="00A82751">
        <w:rPr>
          <w:rFonts w:ascii="Calibri" w:eastAsia="Calibri" w:hAnsi="Calibri" w:cs="Times New Roman"/>
          <w:i/>
          <w:iCs/>
          <w:u w:val="single"/>
          <w:lang w:val="es-ES"/>
        </w:rPr>
        <w:t xml:space="preserve">or </w:t>
      </w:r>
      <w:r>
        <w:rPr>
          <w:rFonts w:ascii="Calibri" w:eastAsia="Calibri" w:hAnsi="Calibri" w:cs="Times New Roman"/>
          <w:i/>
          <w:iCs/>
          <w:u w:val="single"/>
          <w:lang w:val="es-ES"/>
        </w:rPr>
        <w:t>r</w:t>
      </w:r>
      <w:r w:rsidR="004D6F88" w:rsidRPr="00A82751">
        <w:rPr>
          <w:rFonts w:ascii="Calibri" w:eastAsia="Calibri" w:hAnsi="Calibri" w:cs="Times New Roman"/>
          <w:i/>
          <w:iCs/>
          <w:u w:val="single"/>
          <w:lang w:val="es-ES"/>
        </w:rPr>
        <w:t>iesgo y/o evento</w:t>
      </w:r>
      <w:r w:rsidR="004D6F88" w:rsidRPr="00F65B57">
        <w:rPr>
          <w:rFonts w:ascii="Calibri" w:eastAsia="Calibri" w:hAnsi="Calibri" w:cs="Times New Roman"/>
          <w:lang w:val="es-ES"/>
        </w:rPr>
        <w:t>: cuando más de 2 riesgos se afectan.</w:t>
      </w:r>
    </w:p>
    <w:p w14:paraId="1DC1DBED" w14:textId="6396D8E5" w:rsidR="00FA0073" w:rsidRDefault="004D6F88" w:rsidP="00FA0073">
      <w:pPr>
        <w:ind w:left="360"/>
        <w:contextualSpacing/>
        <w:jc w:val="both"/>
        <w:rPr>
          <w:rFonts w:ascii="Calibri" w:eastAsia="Calibri" w:hAnsi="Calibri" w:cs="Times New Roman"/>
          <w:lang w:val="es-ES"/>
        </w:rPr>
      </w:pPr>
      <w:r w:rsidRPr="00F65B57">
        <w:rPr>
          <w:rFonts w:ascii="Calibri" w:eastAsia="Calibri" w:hAnsi="Calibri" w:cs="Times New Roman"/>
          <w:lang w:val="es-ES"/>
        </w:rPr>
        <w:br/>
      </w:r>
      <w:r w:rsidRPr="00F65B57">
        <w:rPr>
          <w:rFonts w:ascii="Calibri" w:eastAsia="Calibri" w:hAnsi="Calibri" w:cs="Times New Roman"/>
          <w:i/>
          <w:lang w:val="es-ES"/>
        </w:rPr>
        <w:t>Ej1</w:t>
      </w:r>
      <w:r w:rsidRPr="00F65B57">
        <w:rPr>
          <w:rFonts w:ascii="Calibri" w:eastAsia="Calibri" w:hAnsi="Calibri" w:cs="Times New Roman"/>
          <w:lang w:val="es-ES"/>
        </w:rPr>
        <w:t xml:space="preserve">.: cartera del ramo de autos, y chocan 2 asegurados entre sí. Es un solo siniestro, no </w:t>
      </w:r>
      <w:r w:rsidR="00F064AA" w:rsidRPr="00F65B57">
        <w:rPr>
          <w:rFonts w:ascii="Calibri" w:eastAsia="Calibri" w:hAnsi="Calibri" w:cs="Times New Roman"/>
          <w:lang w:val="es-ES"/>
        </w:rPr>
        <w:t>podes</w:t>
      </w:r>
      <w:r w:rsidRPr="00F65B57">
        <w:rPr>
          <w:rFonts w:ascii="Calibri" w:eastAsia="Calibri" w:hAnsi="Calibri" w:cs="Times New Roman"/>
          <w:lang w:val="es-ES"/>
        </w:rPr>
        <w:t xml:space="preserve"> correr una prioridad para cada uno. </w:t>
      </w:r>
    </w:p>
    <w:p w14:paraId="33D41A6D" w14:textId="493BFF67" w:rsidR="004D6F88" w:rsidRDefault="004D6F88" w:rsidP="00FA0073">
      <w:pPr>
        <w:ind w:left="360"/>
        <w:contextualSpacing/>
        <w:jc w:val="both"/>
        <w:rPr>
          <w:rFonts w:ascii="Calibri" w:eastAsia="Calibri" w:hAnsi="Calibri" w:cs="Times New Roman"/>
          <w:lang w:val="es-ES"/>
        </w:rPr>
      </w:pPr>
      <w:r w:rsidRPr="00F65B57">
        <w:rPr>
          <w:rFonts w:ascii="Calibri" w:eastAsia="Calibri" w:hAnsi="Calibri" w:cs="Times New Roman"/>
          <w:i/>
          <w:lang w:val="es-ES"/>
        </w:rPr>
        <w:t>Ej2</w:t>
      </w:r>
      <w:r w:rsidRPr="00F65B57">
        <w:rPr>
          <w:rFonts w:ascii="Calibri" w:eastAsia="Calibri" w:hAnsi="Calibri" w:cs="Times New Roman"/>
          <w:lang w:val="es-ES"/>
        </w:rPr>
        <w:t>.: riesgo con más de una locación. Estas expuesto a que se afecte una locación o más de una.</w:t>
      </w:r>
    </w:p>
    <w:p w14:paraId="1E556C9D" w14:textId="77777777" w:rsidR="00A82751" w:rsidRPr="00F65B57" w:rsidRDefault="00A82751" w:rsidP="00A82751">
      <w:pPr>
        <w:ind w:left="720"/>
        <w:contextualSpacing/>
        <w:jc w:val="both"/>
        <w:rPr>
          <w:rFonts w:ascii="Calibri" w:eastAsia="Calibri" w:hAnsi="Calibri" w:cs="Times New Roman"/>
          <w:lang w:val="es-ES"/>
        </w:rPr>
      </w:pPr>
    </w:p>
    <w:p w14:paraId="609D78BB" w14:textId="747BBB97" w:rsidR="00EE60A2" w:rsidRDefault="00EE60A2" w:rsidP="004D6F88">
      <w:pPr>
        <w:jc w:val="both"/>
        <w:rPr>
          <w:rFonts w:ascii="Calibri" w:eastAsia="Calibri" w:hAnsi="Calibri" w:cs="Times New Roman"/>
          <w:lang w:val="es-ES"/>
        </w:rPr>
      </w:pPr>
      <w:r>
        <w:rPr>
          <w:rFonts w:ascii="Calibri" w:eastAsia="Calibri" w:hAnsi="Calibri" w:cs="Times New Roman"/>
          <w:lang w:val="es-ES"/>
        </w:rPr>
        <w:t>Se cubren los stros que se encuentran por encima de la prioridad.</w:t>
      </w:r>
    </w:p>
    <w:p w14:paraId="6B069AD8" w14:textId="4BD6781F" w:rsidR="004D6F88" w:rsidRPr="00F65B57" w:rsidRDefault="004D6F88" w:rsidP="004D6F88">
      <w:pPr>
        <w:jc w:val="both"/>
        <w:rPr>
          <w:rFonts w:ascii="Calibri" w:eastAsia="Calibri" w:hAnsi="Calibri" w:cs="Times New Roman"/>
          <w:lang w:val="es-ES"/>
        </w:rPr>
      </w:pPr>
      <w:r w:rsidRPr="00F65B57">
        <w:rPr>
          <w:rFonts w:ascii="Calibri" w:eastAsia="Calibri" w:hAnsi="Calibri" w:cs="Times New Roman"/>
          <w:lang w:val="es-ES"/>
        </w:rPr>
        <w:t xml:space="preserve">No se cede prima, se paga un costo específico que no necesariamente se paga al principio. Normalmente se paga una MINDEP (prima mínima de depósito) que es lo mínimo que se le debe pagar al reasegurador para estar cubierto en reaseguro. </w:t>
      </w:r>
      <w:r w:rsidR="00EE60A2">
        <w:rPr>
          <w:rFonts w:ascii="Calibri" w:eastAsia="Calibri" w:hAnsi="Calibri" w:cs="Times New Roman"/>
          <w:lang w:val="es-ES"/>
        </w:rPr>
        <w:t xml:space="preserve">Este costo se verá aumentado o reducido, según corresponda, por </w:t>
      </w:r>
      <w:r w:rsidRPr="00F65B57">
        <w:rPr>
          <w:rFonts w:ascii="Calibri" w:eastAsia="Calibri" w:hAnsi="Calibri" w:cs="Times New Roman"/>
          <w:lang w:val="es-ES"/>
        </w:rPr>
        <w:t xml:space="preserve">la prima de ajuste por producción (ya que el costo </w:t>
      </w:r>
      <w:r w:rsidR="006E60EC">
        <w:rPr>
          <w:rFonts w:ascii="Calibri" w:eastAsia="Calibri" w:hAnsi="Calibri" w:cs="Times New Roman"/>
          <w:lang w:val="es-ES"/>
        </w:rPr>
        <w:t>es</w:t>
      </w:r>
      <w:r w:rsidRPr="00F65B57">
        <w:rPr>
          <w:rFonts w:ascii="Calibri" w:eastAsia="Calibri" w:hAnsi="Calibri" w:cs="Times New Roman"/>
          <w:lang w:val="es-ES"/>
        </w:rPr>
        <w:t xml:space="preserve"> estima</w:t>
      </w:r>
      <w:r w:rsidR="006E60EC">
        <w:rPr>
          <w:rFonts w:ascii="Calibri" w:eastAsia="Calibri" w:hAnsi="Calibri" w:cs="Times New Roman"/>
          <w:lang w:val="es-ES"/>
        </w:rPr>
        <w:t>do</w:t>
      </w:r>
      <w:r w:rsidRPr="00F65B57">
        <w:rPr>
          <w:rFonts w:ascii="Calibri" w:eastAsia="Calibri" w:hAnsi="Calibri" w:cs="Times New Roman"/>
          <w:lang w:val="es-ES"/>
        </w:rPr>
        <w:t xml:space="preserve"> antes del contrato), </w:t>
      </w:r>
      <w:r w:rsidR="00F064AA" w:rsidRPr="00F65B57">
        <w:rPr>
          <w:rFonts w:ascii="Calibri" w:eastAsia="Calibri" w:hAnsi="Calibri" w:cs="Times New Roman"/>
          <w:lang w:val="es-ES"/>
        </w:rPr>
        <w:t xml:space="preserve">y </w:t>
      </w:r>
      <w:r w:rsidR="00F064AA">
        <w:rPr>
          <w:rFonts w:ascii="Calibri" w:eastAsia="Calibri" w:hAnsi="Calibri" w:cs="Times New Roman"/>
          <w:lang w:val="es-ES"/>
        </w:rPr>
        <w:t>por</w:t>
      </w:r>
      <w:r w:rsidR="00EE60A2">
        <w:rPr>
          <w:rFonts w:ascii="Calibri" w:eastAsia="Calibri" w:hAnsi="Calibri" w:cs="Times New Roman"/>
          <w:lang w:val="es-ES"/>
        </w:rPr>
        <w:t xml:space="preserve"> la </w:t>
      </w:r>
      <w:r w:rsidRPr="00F65B57">
        <w:rPr>
          <w:rFonts w:ascii="Calibri" w:eastAsia="Calibri" w:hAnsi="Calibri" w:cs="Times New Roman"/>
          <w:lang w:val="es-ES"/>
        </w:rPr>
        <w:t>prima de ajuste por siniestralidad.</w:t>
      </w:r>
    </w:p>
    <w:p w14:paraId="776F39BD" w14:textId="76899997" w:rsidR="004D6F88" w:rsidRDefault="004D6F88" w:rsidP="004D6F88">
      <w:pPr>
        <w:jc w:val="both"/>
        <w:rPr>
          <w:rFonts w:ascii="Calibri" w:eastAsia="Calibri" w:hAnsi="Calibri" w:cs="Times New Roman"/>
          <w:lang w:val="es-ES"/>
        </w:rPr>
      </w:pPr>
      <w:bookmarkStart w:id="25" w:name="_Toc84932911"/>
      <w:r w:rsidRPr="00F65B57">
        <w:rPr>
          <w:rStyle w:val="Heading3Char"/>
        </w:rPr>
        <w:t>MINDEP</w:t>
      </w:r>
      <w:bookmarkEnd w:id="25"/>
      <w:r w:rsidRPr="00F65B57">
        <w:rPr>
          <w:rFonts w:ascii="Calibri" w:eastAsia="Calibri" w:hAnsi="Calibri" w:cs="Times New Roman"/>
          <w:lang w:val="es-ES"/>
        </w:rPr>
        <w:t>: prima mínima y de depósito. Importe mínimo que la compañía de seguro le paga al reasegurador para estar cubierto en reaseguro.</w:t>
      </w:r>
    </w:p>
    <w:p w14:paraId="17D63F94" w14:textId="47B9F236" w:rsidR="00AF2288" w:rsidRPr="00F65B57" w:rsidRDefault="00AF2288" w:rsidP="00AF2288">
      <w:pPr>
        <w:jc w:val="center"/>
        <w:rPr>
          <w:rFonts w:ascii="Calibri" w:eastAsia="Calibri" w:hAnsi="Calibri" w:cs="Times New Roman"/>
          <w:lang w:val="es-ES"/>
        </w:rPr>
      </w:pPr>
      <m:oMath>
        <m:r>
          <w:rPr>
            <w:rFonts w:ascii="Cambria Math" w:hAnsi="Cambria Math"/>
          </w:rPr>
          <m:t>MINDEP = EPI * Tasa * % (al que se paga</m:t>
        </m:r>
      </m:oMath>
      <w:r>
        <w:rPr>
          <w:rFonts w:ascii="Calibri" w:eastAsia="Calibri" w:hAnsi="Calibri" w:cs="Times New Roman"/>
        </w:rPr>
        <w:t>)</w:t>
      </w:r>
    </w:p>
    <w:p w14:paraId="01070FCF" w14:textId="5A5C4B77" w:rsidR="004D6F88" w:rsidRPr="00F65B57" w:rsidRDefault="004D6F88" w:rsidP="004D6F88">
      <w:pPr>
        <w:jc w:val="both"/>
        <w:rPr>
          <w:rFonts w:ascii="Calibri" w:eastAsia="Calibri" w:hAnsi="Calibri" w:cs="Times New Roman"/>
          <w:lang w:val="es-ES"/>
        </w:rPr>
      </w:pPr>
      <w:r w:rsidRPr="00F65B57">
        <w:rPr>
          <w:rFonts w:ascii="Calibri" w:eastAsia="Calibri" w:hAnsi="Calibri" w:cs="Times New Roman"/>
          <w:lang w:val="es-ES"/>
        </w:rPr>
        <w:lastRenderedPageBreak/>
        <w:t>El costo específico es el resultante de</w:t>
      </w:r>
      <w:r w:rsidR="004D51DF">
        <w:rPr>
          <w:rFonts w:ascii="Calibri" w:eastAsia="Calibri" w:hAnsi="Calibri" w:cs="Times New Roman"/>
          <w:lang w:val="es-ES"/>
        </w:rPr>
        <w:t>:</w:t>
      </w:r>
      <w:r w:rsidRPr="00F65B57">
        <w:rPr>
          <w:rFonts w:ascii="Calibri" w:eastAsia="Calibri" w:hAnsi="Calibri" w:cs="Times New Roman"/>
          <w:lang w:val="es-ES"/>
        </w:rPr>
        <w:t xml:space="preserve"> la estimación de primas a emitir (EPI), </w:t>
      </w:r>
      <w:r w:rsidR="004D51DF">
        <w:rPr>
          <w:rFonts w:ascii="Calibri" w:eastAsia="Calibri" w:hAnsi="Calibri" w:cs="Times New Roman"/>
          <w:lang w:val="es-ES"/>
        </w:rPr>
        <w:t xml:space="preserve">la </w:t>
      </w:r>
      <w:r w:rsidRPr="00F65B57">
        <w:rPr>
          <w:rFonts w:ascii="Calibri" w:eastAsia="Calibri" w:hAnsi="Calibri" w:cs="Times New Roman"/>
          <w:lang w:val="es-ES"/>
        </w:rPr>
        <w:t xml:space="preserve">composición de la cartera y </w:t>
      </w:r>
      <w:r w:rsidR="004D51DF">
        <w:rPr>
          <w:rFonts w:ascii="Calibri" w:eastAsia="Calibri" w:hAnsi="Calibri" w:cs="Times New Roman"/>
          <w:lang w:val="es-ES"/>
        </w:rPr>
        <w:t xml:space="preserve">de </w:t>
      </w:r>
      <w:r w:rsidRPr="00F65B57">
        <w:rPr>
          <w:rFonts w:ascii="Calibri" w:eastAsia="Calibri" w:hAnsi="Calibri" w:cs="Times New Roman"/>
          <w:lang w:val="es-ES"/>
        </w:rPr>
        <w:t>la experiencia siniestral de la cartera</w:t>
      </w:r>
      <w:r w:rsidR="004D51DF">
        <w:rPr>
          <w:rFonts w:ascii="Calibri" w:eastAsia="Calibri" w:hAnsi="Calibri" w:cs="Times New Roman"/>
          <w:lang w:val="es-ES"/>
        </w:rPr>
        <w:t>. C</w:t>
      </w:r>
      <w:r w:rsidRPr="00F65B57">
        <w:rPr>
          <w:rFonts w:ascii="Calibri" w:eastAsia="Calibri" w:hAnsi="Calibri" w:cs="Times New Roman"/>
          <w:lang w:val="es-ES"/>
        </w:rPr>
        <w:t>on estos datos se obtiene una tasa con la que calcularemos el costo del contrato. Varia la forma de pagarlo, al inicio todo, o MINDEP.</w:t>
      </w:r>
    </w:p>
    <w:p w14:paraId="06F62D54" w14:textId="438DE4BF" w:rsidR="004D6F88" w:rsidRPr="00F65B57" w:rsidRDefault="004D6F88" w:rsidP="004D6F88">
      <w:pPr>
        <w:jc w:val="both"/>
        <w:rPr>
          <w:rFonts w:ascii="Calibri" w:eastAsia="Calibri" w:hAnsi="Calibri" w:cs="Times New Roman"/>
          <w:lang w:val="es-ES"/>
        </w:rPr>
      </w:pPr>
      <w:r w:rsidRPr="00F65B57">
        <w:rPr>
          <w:rFonts w:ascii="Calibri" w:eastAsia="Calibri" w:hAnsi="Calibri" w:cs="Times New Roman"/>
          <w:lang w:val="es-ES"/>
        </w:rPr>
        <w:t>Cuando cotizas</w:t>
      </w:r>
      <w:r w:rsidR="00AF2288">
        <w:rPr>
          <w:rFonts w:ascii="Calibri" w:eastAsia="Calibri" w:hAnsi="Calibri" w:cs="Times New Roman"/>
          <w:lang w:val="es-ES"/>
        </w:rPr>
        <w:t>,</w:t>
      </w:r>
      <w:r w:rsidRPr="00F65B57">
        <w:rPr>
          <w:rFonts w:ascii="Calibri" w:eastAsia="Calibri" w:hAnsi="Calibri" w:cs="Times New Roman"/>
          <w:lang w:val="es-ES"/>
        </w:rPr>
        <w:t xml:space="preserve"> tenes la historia de las compañías, comportamiento de las carteras. Con ella, contas con la información de la evolución de las primas y también el comportamiento siniestral de la cartera. En base a eso sabes cuál es tu tasa de siniestralidad (L/R), entonces conoces el costo. Pero el tema es saber que estima la compañía para el año próximo. ¿Querrá mantener el mismo volumen de producción? Si no va a cambiar cualitativamente la cartera de riesgos, va a estar expuesta a lo que te viene indicando la experiencia siniestral, entonces el costo del reaseguro no será ms barato que eso, ese es el costo base que calculamos cuando cotizamos el contrato.</w:t>
      </w:r>
    </w:p>
    <w:p w14:paraId="2D359AAD" w14:textId="60FA80BC" w:rsidR="004D6F88" w:rsidRPr="00F65B57" w:rsidRDefault="004D6F88" w:rsidP="004D6F88">
      <w:pPr>
        <w:jc w:val="both"/>
        <w:rPr>
          <w:rFonts w:ascii="Calibri" w:eastAsia="Calibri" w:hAnsi="Calibri" w:cs="Times New Roman"/>
          <w:lang w:val="es-ES"/>
        </w:rPr>
      </w:pPr>
      <w:r w:rsidRPr="00F65B57">
        <w:rPr>
          <w:rFonts w:ascii="Calibri" w:eastAsia="Calibri" w:hAnsi="Calibri" w:cs="Times New Roman"/>
          <w:lang w:val="es-ES"/>
        </w:rPr>
        <w:t>El tema es si la cobras toda al inicio o no.</w:t>
      </w:r>
      <w:r w:rsidR="00DB20F1">
        <w:rPr>
          <w:rFonts w:ascii="Calibri" w:eastAsia="Calibri" w:hAnsi="Calibri" w:cs="Times New Roman"/>
          <w:lang w:val="es-ES"/>
        </w:rPr>
        <w:t xml:space="preserve"> Es decir, </w:t>
      </w:r>
      <w:r w:rsidR="00DB20F1" w:rsidRPr="00AF2288">
        <w:rPr>
          <w:rFonts w:ascii="Calibri" w:eastAsia="Calibri" w:hAnsi="Calibri" w:cs="Times New Roman"/>
          <w:b/>
          <w:bCs/>
          <w:lang w:val="es-ES"/>
        </w:rPr>
        <w:t>puede no cobrarse al 100%.</w:t>
      </w:r>
      <w:r w:rsidR="00DB20F1">
        <w:rPr>
          <w:rFonts w:ascii="Calibri" w:eastAsia="Calibri" w:hAnsi="Calibri" w:cs="Times New Roman"/>
          <w:lang w:val="es-ES"/>
        </w:rPr>
        <w:t xml:space="preserve"> (En general se suele cobrar al 80%)</w:t>
      </w:r>
      <w:r w:rsidRPr="00F65B57">
        <w:rPr>
          <w:rFonts w:ascii="Calibri" w:eastAsia="Calibri" w:hAnsi="Calibri" w:cs="Times New Roman"/>
          <w:lang w:val="es-ES"/>
        </w:rPr>
        <w:t xml:space="preserve"> Puedo cobrar la MINDEP, la mínima parte, e ir ajustando la tasa en función de la siniestralidad (en la medida en que vayan cayendo siniestros). El cálculo es ex ante. Y tal vez estabas en un ciclo de tasas bajas. (El seguro tiene años buenos, años malos. Años de tasas altas, años de tasas bajas.)</w:t>
      </w:r>
    </w:p>
    <w:p w14:paraId="7C7BB5CC" w14:textId="77777777" w:rsidR="004D6F88" w:rsidRPr="00F65B57" w:rsidRDefault="004D6F88" w:rsidP="0031567F">
      <w:pPr>
        <w:numPr>
          <w:ilvl w:val="0"/>
          <w:numId w:val="3"/>
        </w:numPr>
        <w:contextualSpacing/>
        <w:jc w:val="both"/>
        <w:rPr>
          <w:rFonts w:ascii="Calibri" w:eastAsia="Calibri" w:hAnsi="Calibri" w:cs="Times New Roman"/>
          <w:lang w:val="es-ES"/>
        </w:rPr>
      </w:pPr>
      <w:r w:rsidRPr="00F65B57">
        <w:rPr>
          <w:rFonts w:ascii="Calibri" w:eastAsia="Calibri" w:hAnsi="Calibri" w:cs="Times New Roman"/>
          <w:lang w:val="es-ES"/>
        </w:rPr>
        <w:t>Si tuviste un año bueno y no hubo ningún siniestro que afectara al reaseguro, solo pagaste ese poquito</w:t>
      </w:r>
    </w:p>
    <w:p w14:paraId="30FA5E97" w14:textId="77777777" w:rsidR="004D6F88" w:rsidRPr="00F65B57" w:rsidRDefault="004D6F88" w:rsidP="0031567F">
      <w:pPr>
        <w:numPr>
          <w:ilvl w:val="0"/>
          <w:numId w:val="3"/>
        </w:numPr>
        <w:contextualSpacing/>
        <w:jc w:val="both"/>
        <w:rPr>
          <w:rFonts w:ascii="Calibri" w:eastAsia="Calibri" w:hAnsi="Calibri" w:cs="Times New Roman"/>
          <w:lang w:val="es-ES"/>
        </w:rPr>
      </w:pPr>
      <w:r w:rsidRPr="00F65B57">
        <w:rPr>
          <w:rFonts w:ascii="Calibri" w:eastAsia="Calibri" w:hAnsi="Calibri" w:cs="Times New Roman"/>
          <w:lang w:val="es-ES"/>
        </w:rPr>
        <w:t>Si tuviste un año regular vas pagando en función de los siniestros que van pegándole al contrato de reaseguro</w:t>
      </w:r>
    </w:p>
    <w:p w14:paraId="100B9250" w14:textId="77777777" w:rsidR="004D6F88" w:rsidRPr="00F65B57" w:rsidRDefault="004D6F88" w:rsidP="0031567F">
      <w:pPr>
        <w:numPr>
          <w:ilvl w:val="0"/>
          <w:numId w:val="3"/>
        </w:numPr>
        <w:contextualSpacing/>
        <w:jc w:val="both"/>
        <w:rPr>
          <w:rFonts w:ascii="Calibri" w:eastAsia="Calibri" w:hAnsi="Calibri" w:cs="Times New Roman"/>
          <w:lang w:val="es-ES"/>
        </w:rPr>
      </w:pPr>
      <w:r w:rsidRPr="00F65B57">
        <w:rPr>
          <w:rFonts w:ascii="Calibri" w:eastAsia="Calibri" w:hAnsi="Calibri" w:cs="Times New Roman"/>
          <w:lang w:val="es-ES"/>
        </w:rPr>
        <w:t>Si tuviste un año malo vas a haber pagado toda la prima (costo inicial calculado)</w:t>
      </w:r>
    </w:p>
    <w:p w14:paraId="26F8B72B" w14:textId="77777777" w:rsidR="004D6F88" w:rsidRPr="00F65B57" w:rsidRDefault="004D6F88" w:rsidP="004D6F88">
      <w:pPr>
        <w:jc w:val="both"/>
        <w:rPr>
          <w:rFonts w:ascii="Calibri" w:eastAsia="Calibri" w:hAnsi="Calibri" w:cs="Times New Roman"/>
          <w:lang w:val="es-ES"/>
        </w:rPr>
      </w:pPr>
      <w:r w:rsidRPr="00F65B57">
        <w:rPr>
          <w:rFonts w:ascii="Calibri" w:eastAsia="Calibri" w:hAnsi="Calibri" w:cs="Times New Roman"/>
          <w:lang w:val="es-ES"/>
        </w:rPr>
        <w:t xml:space="preserve">Entonces </w:t>
      </w:r>
      <w:r w:rsidRPr="004D51DF">
        <w:rPr>
          <w:rFonts w:ascii="Calibri" w:eastAsia="Calibri" w:hAnsi="Calibri" w:cs="Times New Roman"/>
          <w:u w:val="single"/>
          <w:lang w:val="es-ES"/>
        </w:rPr>
        <w:t>te estas financiando</w:t>
      </w:r>
      <w:r w:rsidRPr="00F65B57">
        <w:rPr>
          <w:rFonts w:ascii="Calibri" w:eastAsia="Calibri" w:hAnsi="Calibri" w:cs="Times New Roman"/>
          <w:lang w:val="es-ES"/>
        </w:rPr>
        <w:t>, lo que marca la diferencia fundamental con el proporcional.</w:t>
      </w:r>
    </w:p>
    <w:p w14:paraId="2E97B7A0" w14:textId="7EDD5E4D" w:rsidR="004D6F88" w:rsidRDefault="004D6F88" w:rsidP="004D6F88">
      <w:pPr>
        <w:jc w:val="both"/>
        <w:rPr>
          <w:rFonts w:ascii="Calibri" w:eastAsia="Calibri" w:hAnsi="Calibri" w:cs="Times New Roman"/>
          <w:lang w:val="es-ES"/>
        </w:rPr>
      </w:pPr>
      <w:r w:rsidRPr="00F65B57">
        <w:rPr>
          <w:rFonts w:ascii="Calibri" w:eastAsia="Calibri" w:hAnsi="Calibri" w:cs="Times New Roman"/>
          <w:lang w:val="es-ES"/>
        </w:rPr>
        <w:t>Ej.: en el excedente, vos cobras $1 de prima y cedes el 80%por ejemplo, y te quedas con el 20%. En cambio, en el exceso de perdida, emitiste toda la prima que quieras y solo pagaste la MINDEP, y si la cartera trae un siniestro en función de ese siniestro pagas el adicional de prima en función del ajuste por siniestralidad. Si el año fue bueno solo pagaste la MINDEP, ajustada a lo que haya sido la verdadera producción al cabo del año.</w:t>
      </w:r>
    </w:p>
    <w:p w14:paraId="0D77A384" w14:textId="77777777" w:rsidR="00EE60A2" w:rsidRDefault="00EE60A2" w:rsidP="004D6F88">
      <w:pPr>
        <w:jc w:val="both"/>
        <w:rPr>
          <w:rFonts w:ascii="Calibri" w:eastAsia="Calibri" w:hAnsi="Calibri" w:cs="Times New Roman"/>
          <w:lang w:val="es-ES"/>
        </w:rPr>
      </w:pPr>
    </w:p>
    <w:p w14:paraId="0B63D417" w14:textId="671E362E" w:rsidR="00DB6715" w:rsidRPr="00DB6715" w:rsidRDefault="00DB6715" w:rsidP="004D6F88">
      <w:pPr>
        <w:jc w:val="both"/>
        <w:rPr>
          <w:rFonts w:ascii="Calibri" w:eastAsia="Calibri" w:hAnsi="Calibri" w:cs="Times New Roman"/>
          <w:i/>
          <w:iCs/>
          <w:u w:val="single"/>
          <w:lang w:val="es-ES"/>
        </w:rPr>
      </w:pPr>
      <w:r w:rsidRPr="00DB6715">
        <w:rPr>
          <w:rFonts w:ascii="Calibri" w:eastAsia="Calibri" w:hAnsi="Calibri" w:cs="Times New Roman"/>
          <w:i/>
          <w:iCs/>
          <w:u w:val="single"/>
          <w:lang w:val="es-ES"/>
        </w:rPr>
        <w:t>Ejemplo comparativo:</w:t>
      </w:r>
    </w:p>
    <w:p w14:paraId="38832E2C" w14:textId="41C8B607" w:rsidR="00DB6715" w:rsidRDefault="00DB6715" w:rsidP="004D6F88">
      <w:pPr>
        <w:jc w:val="both"/>
        <w:rPr>
          <w:rFonts w:ascii="Calibri" w:eastAsia="Calibri" w:hAnsi="Calibri" w:cs="Times New Roman"/>
          <w:lang w:val="es-ES"/>
        </w:rPr>
      </w:pPr>
      <w:r>
        <w:rPr>
          <w:noProof/>
        </w:rPr>
        <w:drawing>
          <wp:inline distT="0" distB="0" distL="0" distR="0" wp14:anchorId="08E0808F" wp14:editId="6584E901">
            <wp:extent cx="3884635" cy="2494590"/>
            <wp:effectExtent l="0" t="0" r="1905" b="127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1552" cy="2511875"/>
                    </a:xfrm>
                    <a:prstGeom prst="rect">
                      <a:avLst/>
                    </a:prstGeom>
                  </pic:spPr>
                </pic:pic>
              </a:graphicData>
            </a:graphic>
          </wp:inline>
        </w:drawing>
      </w:r>
    </w:p>
    <w:p w14:paraId="4BFBF16D" w14:textId="545D852F" w:rsidR="00EE60A2" w:rsidRDefault="00EE60A2" w:rsidP="004D6F88">
      <w:pPr>
        <w:jc w:val="both"/>
        <w:rPr>
          <w:rFonts w:ascii="Calibri" w:eastAsia="Calibri" w:hAnsi="Calibri" w:cs="Times New Roman"/>
          <w:lang w:val="es-ES"/>
        </w:rPr>
      </w:pPr>
    </w:p>
    <w:p w14:paraId="22CB3DA2" w14:textId="5E545DBF" w:rsidR="00003D31" w:rsidRPr="00011F1D" w:rsidRDefault="00003D31" w:rsidP="00011F1D">
      <w:pPr>
        <w:pStyle w:val="Heading1"/>
        <w:jc w:val="center"/>
        <w:rPr>
          <w:rFonts w:eastAsia="Calibri"/>
          <w:u w:val="single"/>
          <w:lang w:val="es-ES"/>
        </w:rPr>
      </w:pPr>
      <w:bookmarkStart w:id="26" w:name="_Toc84932912"/>
      <w:r w:rsidRPr="00011F1D">
        <w:rPr>
          <w:rFonts w:eastAsia="Calibri"/>
          <w:u w:val="single"/>
          <w:lang w:val="es-ES"/>
        </w:rPr>
        <w:lastRenderedPageBreak/>
        <w:t>Facultativos</w:t>
      </w:r>
      <w:bookmarkEnd w:id="26"/>
    </w:p>
    <w:tbl>
      <w:tblPr>
        <w:tblW w:w="10260" w:type="dxa"/>
        <w:tblInd w:w="-883" w:type="dxa"/>
        <w:tblCellMar>
          <w:left w:w="70" w:type="dxa"/>
          <w:right w:w="70" w:type="dxa"/>
        </w:tblCellMar>
        <w:tblLook w:val="04A0" w:firstRow="1" w:lastRow="0" w:firstColumn="1" w:lastColumn="0" w:noHBand="0" w:noVBand="1"/>
      </w:tblPr>
      <w:tblGrid>
        <w:gridCol w:w="4280"/>
        <w:gridCol w:w="3940"/>
        <w:gridCol w:w="2040"/>
      </w:tblGrid>
      <w:tr w:rsidR="00EE60A2" w:rsidRPr="00EE60A2" w14:paraId="5F1D38A2" w14:textId="77777777" w:rsidTr="00F064AA">
        <w:trPr>
          <w:trHeight w:val="425"/>
        </w:trPr>
        <w:tc>
          <w:tcPr>
            <w:tcW w:w="42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FF3CA9" w14:textId="77777777" w:rsidR="00EE60A2" w:rsidRPr="00EE60A2" w:rsidRDefault="00EE60A2" w:rsidP="00EE60A2">
            <w:pPr>
              <w:spacing w:after="0" w:line="240" w:lineRule="auto"/>
              <w:rPr>
                <w:rFonts w:ascii="Calibri" w:eastAsia="Times New Roman" w:hAnsi="Calibri" w:cs="Calibri"/>
                <w:b/>
                <w:bCs/>
                <w:color w:val="000000"/>
                <w:lang w:val="es-ES" w:eastAsia="es-ES"/>
              </w:rPr>
            </w:pPr>
            <w:r w:rsidRPr="00EE60A2">
              <w:rPr>
                <w:rFonts w:ascii="Calibri" w:eastAsia="Times New Roman" w:hAnsi="Calibri" w:cs="Calibri"/>
                <w:b/>
                <w:bCs/>
                <w:color w:val="000000"/>
                <w:lang w:val="es-ES" w:eastAsia="es-ES"/>
              </w:rPr>
              <w:t>Modalidades Técnicas</w:t>
            </w:r>
          </w:p>
        </w:tc>
        <w:tc>
          <w:tcPr>
            <w:tcW w:w="3940" w:type="dxa"/>
            <w:tcBorders>
              <w:top w:val="single" w:sz="4" w:space="0" w:color="auto"/>
              <w:left w:val="nil"/>
              <w:bottom w:val="single" w:sz="4" w:space="0" w:color="auto"/>
              <w:right w:val="single" w:sz="4" w:space="0" w:color="auto"/>
            </w:tcBorders>
            <w:shd w:val="clear" w:color="auto" w:fill="auto"/>
            <w:noWrap/>
            <w:vAlign w:val="center"/>
            <w:hideMark/>
          </w:tcPr>
          <w:p w14:paraId="5FC70B4A" w14:textId="77777777" w:rsidR="00EE60A2" w:rsidRPr="00EE60A2" w:rsidRDefault="00EE60A2" w:rsidP="00EE60A2">
            <w:pPr>
              <w:spacing w:after="0" w:line="240" w:lineRule="auto"/>
              <w:rPr>
                <w:rFonts w:ascii="Calibri" w:eastAsia="Times New Roman" w:hAnsi="Calibri" w:cs="Calibri"/>
                <w:color w:val="000000"/>
                <w:lang w:val="es-ES" w:eastAsia="es-ES"/>
              </w:rPr>
            </w:pPr>
            <w:r w:rsidRPr="00EE60A2">
              <w:rPr>
                <w:rFonts w:ascii="Calibri" w:eastAsia="Times New Roman" w:hAnsi="Calibri" w:cs="Calibri"/>
                <w:color w:val="000000"/>
                <w:lang w:val="es-ES" w:eastAsia="es-ES"/>
              </w:rPr>
              <w:t>Proporcionales</w:t>
            </w:r>
          </w:p>
        </w:tc>
        <w:tc>
          <w:tcPr>
            <w:tcW w:w="2040" w:type="dxa"/>
            <w:tcBorders>
              <w:top w:val="nil"/>
              <w:left w:val="nil"/>
              <w:bottom w:val="nil"/>
              <w:right w:val="nil"/>
            </w:tcBorders>
            <w:shd w:val="clear" w:color="auto" w:fill="auto"/>
            <w:noWrap/>
            <w:vAlign w:val="bottom"/>
            <w:hideMark/>
          </w:tcPr>
          <w:p w14:paraId="7209054C" w14:textId="77777777" w:rsidR="00EE60A2" w:rsidRPr="00EE60A2" w:rsidRDefault="00EE60A2" w:rsidP="00EE60A2">
            <w:pPr>
              <w:spacing w:after="0" w:line="240" w:lineRule="auto"/>
              <w:rPr>
                <w:rFonts w:ascii="Calibri" w:eastAsia="Times New Roman" w:hAnsi="Calibri" w:cs="Calibri"/>
                <w:color w:val="000000"/>
                <w:lang w:val="es-ES" w:eastAsia="es-ES"/>
              </w:rPr>
            </w:pPr>
          </w:p>
        </w:tc>
      </w:tr>
      <w:tr w:rsidR="00EE60A2" w:rsidRPr="00EE60A2" w14:paraId="6215647A" w14:textId="77777777" w:rsidTr="00F064AA">
        <w:trPr>
          <w:trHeight w:val="417"/>
        </w:trPr>
        <w:tc>
          <w:tcPr>
            <w:tcW w:w="4280" w:type="dxa"/>
            <w:vMerge/>
            <w:tcBorders>
              <w:top w:val="single" w:sz="4" w:space="0" w:color="auto"/>
              <w:left w:val="single" w:sz="4" w:space="0" w:color="auto"/>
              <w:bottom w:val="single" w:sz="4" w:space="0" w:color="auto"/>
              <w:right w:val="single" w:sz="4" w:space="0" w:color="auto"/>
            </w:tcBorders>
            <w:vAlign w:val="center"/>
            <w:hideMark/>
          </w:tcPr>
          <w:p w14:paraId="7F127AC9" w14:textId="77777777" w:rsidR="00EE60A2" w:rsidRPr="00EE60A2" w:rsidRDefault="00EE60A2" w:rsidP="00EE60A2">
            <w:pPr>
              <w:spacing w:after="0" w:line="240" w:lineRule="auto"/>
              <w:rPr>
                <w:rFonts w:ascii="Calibri" w:eastAsia="Times New Roman" w:hAnsi="Calibri" w:cs="Calibri"/>
                <w:b/>
                <w:bCs/>
                <w:color w:val="000000"/>
                <w:lang w:val="es-ES" w:eastAsia="es-ES"/>
              </w:rPr>
            </w:pPr>
          </w:p>
        </w:tc>
        <w:tc>
          <w:tcPr>
            <w:tcW w:w="3940" w:type="dxa"/>
            <w:tcBorders>
              <w:top w:val="nil"/>
              <w:left w:val="nil"/>
              <w:bottom w:val="single" w:sz="4" w:space="0" w:color="auto"/>
              <w:right w:val="single" w:sz="4" w:space="0" w:color="auto"/>
            </w:tcBorders>
            <w:shd w:val="clear" w:color="auto" w:fill="auto"/>
            <w:noWrap/>
            <w:vAlign w:val="center"/>
            <w:hideMark/>
          </w:tcPr>
          <w:p w14:paraId="02FD6C5B" w14:textId="77777777" w:rsidR="00EE60A2" w:rsidRPr="00EE60A2" w:rsidRDefault="00EE60A2" w:rsidP="00EE60A2">
            <w:pPr>
              <w:spacing w:after="0" w:line="240" w:lineRule="auto"/>
              <w:rPr>
                <w:rFonts w:ascii="Calibri" w:eastAsia="Times New Roman" w:hAnsi="Calibri" w:cs="Calibri"/>
                <w:color w:val="000000"/>
                <w:lang w:val="es-ES" w:eastAsia="es-ES"/>
              </w:rPr>
            </w:pPr>
            <w:r w:rsidRPr="00EE60A2">
              <w:rPr>
                <w:rFonts w:ascii="Calibri" w:eastAsia="Times New Roman" w:hAnsi="Calibri" w:cs="Calibri"/>
                <w:color w:val="000000"/>
                <w:lang w:val="es-ES" w:eastAsia="es-ES"/>
              </w:rPr>
              <w:t>No proporcionales</w:t>
            </w:r>
          </w:p>
        </w:tc>
        <w:tc>
          <w:tcPr>
            <w:tcW w:w="2040" w:type="dxa"/>
            <w:tcBorders>
              <w:top w:val="nil"/>
              <w:left w:val="nil"/>
              <w:bottom w:val="nil"/>
              <w:right w:val="nil"/>
            </w:tcBorders>
            <w:shd w:val="clear" w:color="auto" w:fill="auto"/>
            <w:noWrap/>
            <w:vAlign w:val="bottom"/>
            <w:hideMark/>
          </w:tcPr>
          <w:p w14:paraId="4F3291EF" w14:textId="77777777" w:rsidR="00EE60A2" w:rsidRPr="00EE60A2" w:rsidRDefault="00EE60A2" w:rsidP="00EE60A2">
            <w:pPr>
              <w:spacing w:after="0" w:line="240" w:lineRule="auto"/>
              <w:rPr>
                <w:rFonts w:ascii="Calibri" w:eastAsia="Times New Roman" w:hAnsi="Calibri" w:cs="Calibri"/>
                <w:color w:val="000000"/>
                <w:lang w:val="es-ES" w:eastAsia="es-ES"/>
              </w:rPr>
            </w:pPr>
          </w:p>
        </w:tc>
      </w:tr>
      <w:tr w:rsidR="00EE60A2" w:rsidRPr="00EE60A2" w14:paraId="663A50D5" w14:textId="77777777" w:rsidTr="00F064AA">
        <w:trPr>
          <w:trHeight w:val="377"/>
        </w:trPr>
        <w:tc>
          <w:tcPr>
            <w:tcW w:w="42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9BC8751" w14:textId="015539C3" w:rsidR="00EE60A2" w:rsidRPr="00EE60A2" w:rsidRDefault="00EE60A2" w:rsidP="00EE60A2">
            <w:pPr>
              <w:spacing w:after="0" w:line="240" w:lineRule="auto"/>
              <w:rPr>
                <w:rFonts w:ascii="Calibri" w:eastAsia="Times New Roman" w:hAnsi="Calibri" w:cs="Calibri"/>
                <w:b/>
                <w:bCs/>
                <w:color w:val="000000"/>
                <w:lang w:val="es-ES" w:eastAsia="es-ES"/>
              </w:rPr>
            </w:pPr>
            <w:bookmarkStart w:id="27" w:name="RANGE!B4"/>
            <w:r w:rsidRPr="00EE60A2">
              <w:rPr>
                <w:rFonts w:ascii="Calibri" w:eastAsia="Times New Roman" w:hAnsi="Calibri" w:cs="Calibri"/>
                <w:b/>
                <w:bCs/>
                <w:color w:val="000000"/>
                <w:lang w:eastAsia="es-ES"/>
              </w:rPr>
              <w:t>Formas operativas del Facultativo</w:t>
            </w:r>
            <w:bookmarkEnd w:id="27"/>
          </w:p>
        </w:tc>
        <w:tc>
          <w:tcPr>
            <w:tcW w:w="3940" w:type="dxa"/>
            <w:tcBorders>
              <w:top w:val="nil"/>
              <w:left w:val="nil"/>
              <w:bottom w:val="single" w:sz="4" w:space="0" w:color="auto"/>
              <w:right w:val="single" w:sz="4" w:space="0" w:color="auto"/>
            </w:tcBorders>
            <w:shd w:val="clear" w:color="auto" w:fill="auto"/>
            <w:noWrap/>
            <w:vAlign w:val="center"/>
            <w:hideMark/>
          </w:tcPr>
          <w:p w14:paraId="00A016F4" w14:textId="77777777" w:rsidR="00EE60A2" w:rsidRPr="00EE60A2" w:rsidRDefault="00EE60A2" w:rsidP="00EE60A2">
            <w:pPr>
              <w:spacing w:after="0" w:line="240" w:lineRule="auto"/>
              <w:rPr>
                <w:rFonts w:ascii="Calibri" w:eastAsia="Times New Roman" w:hAnsi="Calibri" w:cs="Calibri"/>
                <w:color w:val="000000"/>
                <w:lang w:val="es-ES" w:eastAsia="es-ES"/>
              </w:rPr>
            </w:pPr>
            <w:r w:rsidRPr="00EE60A2">
              <w:rPr>
                <w:rFonts w:ascii="Calibri" w:eastAsia="Times New Roman" w:hAnsi="Calibri" w:cs="Calibri"/>
                <w:color w:val="000000"/>
                <w:lang w:val="es-ES" w:eastAsia="es-ES"/>
              </w:rPr>
              <w:t>Facultativo propiamente dicho “puro"</w:t>
            </w:r>
          </w:p>
        </w:tc>
        <w:tc>
          <w:tcPr>
            <w:tcW w:w="2040" w:type="dxa"/>
            <w:tcBorders>
              <w:top w:val="nil"/>
              <w:left w:val="nil"/>
              <w:bottom w:val="nil"/>
              <w:right w:val="nil"/>
            </w:tcBorders>
            <w:shd w:val="clear" w:color="auto" w:fill="auto"/>
            <w:noWrap/>
            <w:vAlign w:val="bottom"/>
            <w:hideMark/>
          </w:tcPr>
          <w:p w14:paraId="189D5108" w14:textId="77777777" w:rsidR="00EE60A2" w:rsidRPr="00EE60A2" w:rsidRDefault="00EE60A2" w:rsidP="00EE60A2">
            <w:pPr>
              <w:spacing w:after="0" w:line="240" w:lineRule="auto"/>
              <w:rPr>
                <w:rFonts w:ascii="Calibri" w:eastAsia="Times New Roman" w:hAnsi="Calibri" w:cs="Calibri"/>
                <w:color w:val="000000"/>
                <w:lang w:val="es-ES" w:eastAsia="es-ES"/>
              </w:rPr>
            </w:pPr>
          </w:p>
        </w:tc>
      </w:tr>
      <w:tr w:rsidR="00EE60A2" w:rsidRPr="00EE60A2" w14:paraId="7C811756" w14:textId="77777777" w:rsidTr="00EE60A2">
        <w:trPr>
          <w:trHeight w:val="615"/>
        </w:trPr>
        <w:tc>
          <w:tcPr>
            <w:tcW w:w="4280" w:type="dxa"/>
            <w:vMerge/>
            <w:tcBorders>
              <w:top w:val="nil"/>
              <w:left w:val="single" w:sz="4" w:space="0" w:color="auto"/>
              <w:bottom w:val="single" w:sz="4" w:space="0" w:color="auto"/>
              <w:right w:val="single" w:sz="4" w:space="0" w:color="auto"/>
            </w:tcBorders>
            <w:vAlign w:val="center"/>
            <w:hideMark/>
          </w:tcPr>
          <w:p w14:paraId="663BF82C" w14:textId="77777777" w:rsidR="00EE60A2" w:rsidRPr="00EE60A2" w:rsidRDefault="00EE60A2" w:rsidP="00EE60A2">
            <w:pPr>
              <w:spacing w:after="0" w:line="240" w:lineRule="auto"/>
              <w:rPr>
                <w:rFonts w:ascii="Calibri" w:eastAsia="Times New Roman" w:hAnsi="Calibri" w:cs="Calibri"/>
                <w:b/>
                <w:bCs/>
                <w:color w:val="000000"/>
                <w:lang w:val="es-ES" w:eastAsia="es-ES"/>
              </w:rPr>
            </w:pPr>
          </w:p>
        </w:tc>
        <w:tc>
          <w:tcPr>
            <w:tcW w:w="3940" w:type="dxa"/>
            <w:tcBorders>
              <w:top w:val="nil"/>
              <w:left w:val="nil"/>
              <w:bottom w:val="single" w:sz="4" w:space="0" w:color="auto"/>
              <w:right w:val="single" w:sz="4" w:space="0" w:color="auto"/>
            </w:tcBorders>
            <w:shd w:val="clear" w:color="auto" w:fill="auto"/>
            <w:vAlign w:val="center"/>
            <w:hideMark/>
          </w:tcPr>
          <w:p w14:paraId="25AC8AA6" w14:textId="53239262" w:rsidR="00EE60A2" w:rsidRPr="00EE60A2" w:rsidRDefault="00F064AA" w:rsidP="00EE60A2">
            <w:pPr>
              <w:spacing w:after="0" w:line="240" w:lineRule="auto"/>
              <w:rPr>
                <w:rFonts w:ascii="Calibri" w:eastAsia="Times New Roman" w:hAnsi="Calibri" w:cs="Calibri"/>
                <w:color w:val="000000"/>
                <w:lang w:val="es-ES" w:eastAsia="es-ES"/>
              </w:rPr>
            </w:pPr>
            <w:r w:rsidRPr="00EE60A2">
              <w:rPr>
                <w:rFonts w:ascii="Calibri" w:eastAsia="Times New Roman" w:hAnsi="Calibri" w:cs="Calibri"/>
                <w:color w:val="000000"/>
                <w:lang w:val="es-ES" w:eastAsia="es-ES"/>
              </w:rPr>
              <w:t xml:space="preserve">Open cover </w:t>
            </w:r>
            <w:r>
              <w:rPr>
                <w:rFonts w:ascii="Calibri" w:eastAsia="Times New Roman" w:hAnsi="Calibri" w:cs="Calibri"/>
                <w:color w:val="000000"/>
                <w:lang w:val="es-ES" w:eastAsia="es-ES"/>
              </w:rPr>
              <w:t xml:space="preserve">- </w:t>
            </w:r>
            <w:r w:rsidR="00EE60A2" w:rsidRPr="00EE60A2">
              <w:rPr>
                <w:rFonts w:ascii="Calibri" w:eastAsia="Times New Roman" w:hAnsi="Calibri" w:cs="Calibri"/>
                <w:color w:val="000000"/>
                <w:lang w:val="es-ES" w:eastAsia="es-ES"/>
              </w:rPr>
              <w:t>Facultativo Obligatorio</w:t>
            </w:r>
            <w:r>
              <w:rPr>
                <w:rFonts w:ascii="Calibri" w:eastAsia="Times New Roman" w:hAnsi="Calibri" w:cs="Calibri"/>
                <w:color w:val="000000"/>
                <w:lang w:val="es-ES" w:eastAsia="es-ES"/>
              </w:rPr>
              <w:t xml:space="preserve"> </w:t>
            </w:r>
            <w:r w:rsidR="00EE60A2" w:rsidRPr="00EE60A2">
              <w:rPr>
                <w:rFonts w:ascii="Calibri" w:eastAsia="Times New Roman" w:hAnsi="Calibri" w:cs="Calibri"/>
                <w:color w:val="000000"/>
                <w:lang w:val="es-ES" w:eastAsia="es-ES"/>
              </w:rPr>
              <w:t>(programas de facultativos)</w:t>
            </w:r>
          </w:p>
        </w:tc>
        <w:tc>
          <w:tcPr>
            <w:tcW w:w="2040" w:type="dxa"/>
            <w:tcBorders>
              <w:top w:val="nil"/>
              <w:left w:val="nil"/>
              <w:bottom w:val="nil"/>
              <w:right w:val="nil"/>
            </w:tcBorders>
            <w:shd w:val="clear" w:color="auto" w:fill="auto"/>
            <w:noWrap/>
            <w:vAlign w:val="bottom"/>
            <w:hideMark/>
          </w:tcPr>
          <w:p w14:paraId="674FD3E6" w14:textId="77777777" w:rsidR="00EE60A2" w:rsidRPr="00EE60A2" w:rsidRDefault="00EE60A2" w:rsidP="00EE60A2">
            <w:pPr>
              <w:spacing w:after="0" w:line="240" w:lineRule="auto"/>
              <w:rPr>
                <w:rFonts w:ascii="Calibri" w:eastAsia="Times New Roman" w:hAnsi="Calibri" w:cs="Calibri"/>
                <w:color w:val="000000"/>
                <w:lang w:val="es-ES" w:eastAsia="es-ES"/>
              </w:rPr>
            </w:pPr>
          </w:p>
        </w:tc>
      </w:tr>
      <w:tr w:rsidR="00EE60A2" w:rsidRPr="00EE60A2" w14:paraId="00747951" w14:textId="77777777" w:rsidTr="00F064AA">
        <w:trPr>
          <w:trHeight w:val="418"/>
        </w:trPr>
        <w:tc>
          <w:tcPr>
            <w:tcW w:w="42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F6936F3" w14:textId="77777777" w:rsidR="00EE60A2" w:rsidRPr="00EE60A2" w:rsidRDefault="00EE60A2" w:rsidP="00EE60A2">
            <w:pPr>
              <w:spacing w:after="0" w:line="240" w:lineRule="auto"/>
              <w:rPr>
                <w:rFonts w:ascii="Calibri" w:eastAsia="Times New Roman" w:hAnsi="Calibri" w:cs="Calibri"/>
                <w:b/>
                <w:bCs/>
                <w:color w:val="000000"/>
                <w:lang w:val="es-ES" w:eastAsia="es-ES"/>
              </w:rPr>
            </w:pPr>
            <w:r w:rsidRPr="00EE60A2">
              <w:rPr>
                <w:rFonts w:ascii="Calibri" w:eastAsia="Times New Roman" w:hAnsi="Calibri" w:cs="Calibri"/>
                <w:b/>
                <w:bCs/>
                <w:color w:val="000000"/>
                <w:lang w:val="es-ES" w:eastAsia="es-ES"/>
              </w:rPr>
              <w:t>Modalidades técnicas del Facultativo “Puro”</w:t>
            </w:r>
          </w:p>
        </w:tc>
        <w:tc>
          <w:tcPr>
            <w:tcW w:w="3940" w:type="dxa"/>
            <w:tcBorders>
              <w:top w:val="nil"/>
              <w:left w:val="nil"/>
              <w:bottom w:val="single" w:sz="4" w:space="0" w:color="auto"/>
              <w:right w:val="single" w:sz="4" w:space="0" w:color="auto"/>
            </w:tcBorders>
            <w:shd w:val="clear" w:color="auto" w:fill="auto"/>
            <w:noWrap/>
            <w:vAlign w:val="center"/>
            <w:hideMark/>
          </w:tcPr>
          <w:p w14:paraId="026DFA19" w14:textId="77777777" w:rsidR="00EE60A2" w:rsidRPr="00EE60A2" w:rsidRDefault="00EE60A2" w:rsidP="00EE60A2">
            <w:pPr>
              <w:spacing w:after="0" w:line="240" w:lineRule="auto"/>
              <w:rPr>
                <w:rFonts w:ascii="Calibri" w:eastAsia="Times New Roman" w:hAnsi="Calibri" w:cs="Calibri"/>
                <w:color w:val="000000"/>
                <w:lang w:val="es-ES" w:eastAsia="es-ES"/>
              </w:rPr>
            </w:pPr>
            <w:r w:rsidRPr="00EE60A2">
              <w:rPr>
                <w:rFonts w:ascii="Calibri" w:eastAsia="Times New Roman" w:hAnsi="Calibri" w:cs="Calibri"/>
                <w:color w:val="000000"/>
                <w:lang w:val="es-ES" w:eastAsia="es-ES"/>
              </w:rPr>
              <w:t>Proporcionales</w:t>
            </w:r>
          </w:p>
        </w:tc>
        <w:tc>
          <w:tcPr>
            <w:tcW w:w="2040" w:type="dxa"/>
            <w:tcBorders>
              <w:top w:val="single" w:sz="4" w:space="0" w:color="auto"/>
              <w:left w:val="nil"/>
              <w:bottom w:val="single" w:sz="4" w:space="0" w:color="auto"/>
              <w:right w:val="single" w:sz="4" w:space="0" w:color="auto"/>
            </w:tcBorders>
            <w:shd w:val="clear" w:color="auto" w:fill="auto"/>
            <w:noWrap/>
            <w:vAlign w:val="center"/>
            <w:hideMark/>
          </w:tcPr>
          <w:p w14:paraId="50204143" w14:textId="77777777" w:rsidR="00EE60A2" w:rsidRPr="00EE60A2" w:rsidRDefault="00EE60A2" w:rsidP="00EE60A2">
            <w:pPr>
              <w:spacing w:after="0" w:line="240" w:lineRule="auto"/>
              <w:rPr>
                <w:rFonts w:ascii="Calibri" w:eastAsia="Times New Roman" w:hAnsi="Calibri" w:cs="Calibri"/>
                <w:color w:val="000000"/>
                <w:lang w:val="es-ES" w:eastAsia="es-ES"/>
              </w:rPr>
            </w:pPr>
            <w:r w:rsidRPr="00EE60A2">
              <w:rPr>
                <w:rFonts w:ascii="Calibri" w:eastAsia="Times New Roman" w:hAnsi="Calibri" w:cstheme="minorHAnsi"/>
                <w:color w:val="000000"/>
                <w:lang w:val="es-ES" w:eastAsia="es-ES"/>
              </w:rPr>
              <w:t xml:space="preserve">Cuota Parte </w:t>
            </w:r>
          </w:p>
        </w:tc>
      </w:tr>
      <w:tr w:rsidR="00EE60A2" w:rsidRPr="00EE60A2" w14:paraId="2A705BDF" w14:textId="77777777" w:rsidTr="00EE60A2">
        <w:trPr>
          <w:trHeight w:val="300"/>
        </w:trPr>
        <w:tc>
          <w:tcPr>
            <w:tcW w:w="4280" w:type="dxa"/>
            <w:vMerge/>
            <w:tcBorders>
              <w:top w:val="nil"/>
              <w:left w:val="single" w:sz="4" w:space="0" w:color="auto"/>
              <w:bottom w:val="single" w:sz="4" w:space="0" w:color="auto"/>
              <w:right w:val="single" w:sz="4" w:space="0" w:color="auto"/>
            </w:tcBorders>
            <w:vAlign w:val="center"/>
            <w:hideMark/>
          </w:tcPr>
          <w:p w14:paraId="0F5ED7F8" w14:textId="77777777" w:rsidR="00EE60A2" w:rsidRPr="00EE60A2" w:rsidRDefault="00EE60A2" w:rsidP="00EE60A2">
            <w:pPr>
              <w:spacing w:after="0" w:line="240" w:lineRule="auto"/>
              <w:rPr>
                <w:rFonts w:ascii="Calibri" w:eastAsia="Times New Roman" w:hAnsi="Calibri" w:cs="Calibri"/>
                <w:b/>
                <w:bCs/>
                <w:color w:val="000000"/>
                <w:lang w:val="es-ES" w:eastAsia="es-ES"/>
              </w:rPr>
            </w:pPr>
          </w:p>
        </w:tc>
        <w:tc>
          <w:tcPr>
            <w:tcW w:w="3940" w:type="dxa"/>
            <w:vMerge w:val="restart"/>
            <w:tcBorders>
              <w:top w:val="nil"/>
              <w:left w:val="single" w:sz="4" w:space="0" w:color="auto"/>
              <w:bottom w:val="single" w:sz="4" w:space="0" w:color="auto"/>
              <w:right w:val="single" w:sz="4" w:space="0" w:color="auto"/>
            </w:tcBorders>
            <w:shd w:val="clear" w:color="auto" w:fill="auto"/>
            <w:vAlign w:val="center"/>
            <w:hideMark/>
          </w:tcPr>
          <w:p w14:paraId="448FF9C5" w14:textId="77777777" w:rsidR="00EE60A2" w:rsidRPr="00EE60A2" w:rsidRDefault="00EE60A2" w:rsidP="00EE60A2">
            <w:pPr>
              <w:spacing w:after="0" w:line="240" w:lineRule="auto"/>
              <w:rPr>
                <w:rFonts w:ascii="Calibri" w:eastAsia="Times New Roman" w:hAnsi="Calibri" w:cs="Calibri"/>
                <w:color w:val="000000"/>
                <w:lang w:val="es-ES" w:eastAsia="es-ES"/>
              </w:rPr>
            </w:pPr>
            <w:r w:rsidRPr="00EE60A2">
              <w:rPr>
                <w:rFonts w:ascii="Calibri" w:eastAsia="Times New Roman" w:hAnsi="Calibri" w:cs="Calibri"/>
                <w:color w:val="000000"/>
                <w:lang w:val="es-ES" w:eastAsia="es-ES"/>
              </w:rPr>
              <w:t>No proporcionales</w:t>
            </w:r>
          </w:p>
        </w:tc>
        <w:tc>
          <w:tcPr>
            <w:tcW w:w="2040" w:type="dxa"/>
            <w:tcBorders>
              <w:top w:val="nil"/>
              <w:left w:val="nil"/>
              <w:bottom w:val="single" w:sz="4" w:space="0" w:color="auto"/>
              <w:right w:val="single" w:sz="4" w:space="0" w:color="auto"/>
            </w:tcBorders>
            <w:shd w:val="clear" w:color="auto" w:fill="auto"/>
            <w:noWrap/>
            <w:vAlign w:val="bottom"/>
            <w:hideMark/>
          </w:tcPr>
          <w:p w14:paraId="626DD424" w14:textId="77777777" w:rsidR="00EE60A2" w:rsidRPr="00EE60A2" w:rsidRDefault="00EE60A2" w:rsidP="00EE60A2">
            <w:pPr>
              <w:spacing w:after="0" w:line="240" w:lineRule="auto"/>
              <w:rPr>
                <w:rFonts w:ascii="Calibri" w:eastAsia="Times New Roman" w:hAnsi="Calibri" w:cs="Calibri"/>
                <w:color w:val="000000"/>
                <w:lang w:val="es-ES" w:eastAsia="es-ES"/>
              </w:rPr>
            </w:pPr>
            <w:r w:rsidRPr="00EE60A2">
              <w:rPr>
                <w:rFonts w:ascii="Calibri" w:eastAsia="Times New Roman" w:hAnsi="Calibri" w:cs="Calibri"/>
                <w:color w:val="000000"/>
                <w:lang w:val="es-ES" w:eastAsia="es-ES"/>
              </w:rPr>
              <w:t>XL</w:t>
            </w:r>
          </w:p>
        </w:tc>
      </w:tr>
      <w:tr w:rsidR="00EE60A2" w:rsidRPr="00EE60A2" w14:paraId="6AFFA380" w14:textId="77777777" w:rsidTr="00EE60A2">
        <w:trPr>
          <w:trHeight w:val="300"/>
        </w:trPr>
        <w:tc>
          <w:tcPr>
            <w:tcW w:w="4280" w:type="dxa"/>
            <w:vMerge/>
            <w:tcBorders>
              <w:top w:val="nil"/>
              <w:left w:val="single" w:sz="4" w:space="0" w:color="auto"/>
              <w:bottom w:val="single" w:sz="4" w:space="0" w:color="auto"/>
              <w:right w:val="single" w:sz="4" w:space="0" w:color="auto"/>
            </w:tcBorders>
            <w:vAlign w:val="center"/>
            <w:hideMark/>
          </w:tcPr>
          <w:p w14:paraId="338137FA" w14:textId="77777777" w:rsidR="00EE60A2" w:rsidRPr="00EE60A2" w:rsidRDefault="00EE60A2" w:rsidP="00EE60A2">
            <w:pPr>
              <w:spacing w:after="0" w:line="240" w:lineRule="auto"/>
              <w:rPr>
                <w:rFonts w:ascii="Calibri" w:eastAsia="Times New Roman" w:hAnsi="Calibri" w:cs="Calibri"/>
                <w:b/>
                <w:bCs/>
                <w:color w:val="000000"/>
                <w:lang w:val="es-ES" w:eastAsia="es-ES"/>
              </w:rPr>
            </w:pPr>
          </w:p>
        </w:tc>
        <w:tc>
          <w:tcPr>
            <w:tcW w:w="3940" w:type="dxa"/>
            <w:vMerge/>
            <w:tcBorders>
              <w:top w:val="nil"/>
              <w:left w:val="single" w:sz="4" w:space="0" w:color="auto"/>
              <w:bottom w:val="single" w:sz="4" w:space="0" w:color="auto"/>
              <w:right w:val="single" w:sz="4" w:space="0" w:color="auto"/>
            </w:tcBorders>
            <w:vAlign w:val="center"/>
            <w:hideMark/>
          </w:tcPr>
          <w:p w14:paraId="7F4D53F9" w14:textId="77777777" w:rsidR="00EE60A2" w:rsidRPr="00EE60A2" w:rsidRDefault="00EE60A2" w:rsidP="00EE60A2">
            <w:pPr>
              <w:spacing w:after="0" w:line="240" w:lineRule="auto"/>
              <w:rPr>
                <w:rFonts w:ascii="Calibri" w:eastAsia="Times New Roman" w:hAnsi="Calibri" w:cs="Calibri"/>
                <w:color w:val="000000"/>
                <w:lang w:val="es-ES" w:eastAsia="es-ES"/>
              </w:rPr>
            </w:pPr>
          </w:p>
        </w:tc>
        <w:tc>
          <w:tcPr>
            <w:tcW w:w="2040" w:type="dxa"/>
            <w:tcBorders>
              <w:top w:val="nil"/>
              <w:left w:val="nil"/>
              <w:bottom w:val="single" w:sz="4" w:space="0" w:color="auto"/>
              <w:right w:val="single" w:sz="4" w:space="0" w:color="auto"/>
            </w:tcBorders>
            <w:shd w:val="clear" w:color="auto" w:fill="auto"/>
            <w:noWrap/>
            <w:vAlign w:val="bottom"/>
            <w:hideMark/>
          </w:tcPr>
          <w:p w14:paraId="549B75B6" w14:textId="77777777" w:rsidR="00EE60A2" w:rsidRPr="00EE60A2" w:rsidRDefault="00EE60A2" w:rsidP="00EE60A2">
            <w:pPr>
              <w:spacing w:after="0" w:line="240" w:lineRule="auto"/>
              <w:rPr>
                <w:rFonts w:ascii="Calibri" w:eastAsia="Times New Roman" w:hAnsi="Calibri" w:cs="Calibri"/>
                <w:color w:val="000000"/>
                <w:lang w:val="es-ES" w:eastAsia="es-ES"/>
              </w:rPr>
            </w:pPr>
            <w:r w:rsidRPr="00EE60A2">
              <w:rPr>
                <w:rFonts w:ascii="Calibri" w:eastAsia="Times New Roman" w:hAnsi="Calibri" w:cs="Calibri"/>
                <w:color w:val="000000"/>
                <w:lang w:val="es-ES" w:eastAsia="es-ES"/>
              </w:rPr>
              <w:t>XL "Parte de"</w:t>
            </w:r>
          </w:p>
        </w:tc>
      </w:tr>
      <w:tr w:rsidR="00EE60A2" w:rsidRPr="00EE60A2" w14:paraId="4748C422" w14:textId="77777777" w:rsidTr="00EE60A2">
        <w:trPr>
          <w:trHeight w:val="300"/>
        </w:trPr>
        <w:tc>
          <w:tcPr>
            <w:tcW w:w="4280" w:type="dxa"/>
            <w:vMerge/>
            <w:tcBorders>
              <w:top w:val="nil"/>
              <w:left w:val="single" w:sz="4" w:space="0" w:color="auto"/>
              <w:bottom w:val="single" w:sz="4" w:space="0" w:color="auto"/>
              <w:right w:val="single" w:sz="4" w:space="0" w:color="auto"/>
            </w:tcBorders>
            <w:vAlign w:val="center"/>
            <w:hideMark/>
          </w:tcPr>
          <w:p w14:paraId="6C306447" w14:textId="77777777" w:rsidR="00EE60A2" w:rsidRPr="00EE60A2" w:rsidRDefault="00EE60A2" w:rsidP="00EE60A2">
            <w:pPr>
              <w:spacing w:after="0" w:line="240" w:lineRule="auto"/>
              <w:rPr>
                <w:rFonts w:ascii="Calibri" w:eastAsia="Times New Roman" w:hAnsi="Calibri" w:cs="Calibri"/>
                <w:b/>
                <w:bCs/>
                <w:color w:val="000000"/>
                <w:lang w:val="es-ES" w:eastAsia="es-ES"/>
              </w:rPr>
            </w:pPr>
          </w:p>
        </w:tc>
        <w:tc>
          <w:tcPr>
            <w:tcW w:w="3940" w:type="dxa"/>
            <w:vMerge/>
            <w:tcBorders>
              <w:top w:val="nil"/>
              <w:left w:val="single" w:sz="4" w:space="0" w:color="auto"/>
              <w:bottom w:val="single" w:sz="4" w:space="0" w:color="auto"/>
              <w:right w:val="single" w:sz="4" w:space="0" w:color="auto"/>
            </w:tcBorders>
            <w:vAlign w:val="center"/>
            <w:hideMark/>
          </w:tcPr>
          <w:p w14:paraId="1783DE86" w14:textId="77777777" w:rsidR="00EE60A2" w:rsidRPr="00EE60A2" w:rsidRDefault="00EE60A2" w:rsidP="00EE60A2">
            <w:pPr>
              <w:spacing w:after="0" w:line="240" w:lineRule="auto"/>
              <w:rPr>
                <w:rFonts w:ascii="Calibri" w:eastAsia="Times New Roman" w:hAnsi="Calibri" w:cs="Calibri"/>
                <w:color w:val="000000"/>
                <w:lang w:val="es-ES" w:eastAsia="es-ES"/>
              </w:rPr>
            </w:pPr>
          </w:p>
        </w:tc>
        <w:tc>
          <w:tcPr>
            <w:tcW w:w="2040" w:type="dxa"/>
            <w:tcBorders>
              <w:top w:val="nil"/>
              <w:left w:val="nil"/>
              <w:bottom w:val="single" w:sz="4" w:space="0" w:color="auto"/>
              <w:right w:val="single" w:sz="4" w:space="0" w:color="auto"/>
            </w:tcBorders>
            <w:shd w:val="clear" w:color="auto" w:fill="auto"/>
            <w:noWrap/>
            <w:vAlign w:val="bottom"/>
            <w:hideMark/>
          </w:tcPr>
          <w:p w14:paraId="38FC6F5B" w14:textId="77777777" w:rsidR="00EE60A2" w:rsidRPr="00EE60A2" w:rsidRDefault="00EE60A2" w:rsidP="00EE60A2">
            <w:pPr>
              <w:spacing w:after="0" w:line="240" w:lineRule="auto"/>
              <w:rPr>
                <w:rFonts w:ascii="Calibri" w:eastAsia="Times New Roman" w:hAnsi="Calibri" w:cs="Calibri"/>
                <w:color w:val="000000"/>
                <w:lang w:val="es-ES" w:eastAsia="es-ES"/>
              </w:rPr>
            </w:pPr>
            <w:r w:rsidRPr="00EE60A2">
              <w:rPr>
                <w:rFonts w:ascii="Calibri" w:eastAsia="Times New Roman" w:hAnsi="Calibri" w:cs="Calibri"/>
                <w:color w:val="000000"/>
                <w:lang w:val="es-ES" w:eastAsia="es-ES"/>
              </w:rPr>
              <w:t>Cobertura Mid-Layer</w:t>
            </w:r>
          </w:p>
        </w:tc>
      </w:tr>
    </w:tbl>
    <w:p w14:paraId="090A802A" w14:textId="0EFCA139" w:rsidR="00EE60A2" w:rsidRDefault="00EE60A2" w:rsidP="004D6F88">
      <w:pPr>
        <w:jc w:val="both"/>
        <w:rPr>
          <w:rFonts w:ascii="Calibri" w:eastAsia="Calibri" w:hAnsi="Calibri" w:cs="Times New Roman"/>
          <w:lang w:val="es-ES"/>
        </w:rPr>
      </w:pPr>
    </w:p>
    <w:p w14:paraId="1C2146AE" w14:textId="0F91ACD6" w:rsidR="00503D39" w:rsidRPr="005D6FE9" w:rsidRDefault="005D6FE9" w:rsidP="005D6FE9">
      <w:pPr>
        <w:pStyle w:val="Heading2"/>
        <w:rPr>
          <w:rFonts w:eastAsia="Calibri"/>
          <w:color w:val="auto"/>
          <w:lang w:val="es-ES"/>
        </w:rPr>
      </w:pPr>
      <w:bookmarkStart w:id="28" w:name="_Toc84932913"/>
      <w:r w:rsidRPr="005D6FE9">
        <w:rPr>
          <w:noProof/>
          <w:color w:val="auto"/>
        </w:rPr>
        <w:drawing>
          <wp:anchor distT="0" distB="0" distL="114300" distR="114300" simplePos="0" relativeHeight="251910144" behindDoc="0" locked="0" layoutInCell="1" allowOverlap="1" wp14:anchorId="500BF516" wp14:editId="001F9FA4">
            <wp:simplePos x="0" y="0"/>
            <wp:positionH relativeFrom="column">
              <wp:posOffset>-1117600</wp:posOffset>
            </wp:positionH>
            <wp:positionV relativeFrom="paragraph">
              <wp:posOffset>291465</wp:posOffset>
            </wp:positionV>
            <wp:extent cx="7519035" cy="3829368"/>
            <wp:effectExtent l="0" t="0" r="5715" b="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519035" cy="3829368"/>
                    </a:xfrm>
                    <a:prstGeom prst="rect">
                      <a:avLst/>
                    </a:prstGeom>
                  </pic:spPr>
                </pic:pic>
              </a:graphicData>
            </a:graphic>
            <wp14:sizeRelH relativeFrom="margin">
              <wp14:pctWidth>0</wp14:pctWidth>
            </wp14:sizeRelH>
            <wp14:sizeRelV relativeFrom="margin">
              <wp14:pctHeight>0</wp14:pctHeight>
            </wp14:sizeRelV>
          </wp:anchor>
        </w:drawing>
      </w:r>
      <w:r w:rsidRPr="005D6FE9">
        <w:rPr>
          <w:rFonts w:eastAsia="Calibri"/>
          <w:color w:val="auto"/>
          <w:lang w:val="es-ES"/>
        </w:rPr>
        <w:t>Resúmen</w:t>
      </w:r>
      <w:bookmarkEnd w:id="28"/>
    </w:p>
    <w:p w14:paraId="0F6F4235" w14:textId="3A4BAFD1" w:rsidR="005D6FE9" w:rsidRDefault="005D6FE9" w:rsidP="005D6FE9">
      <w:pPr>
        <w:rPr>
          <w:lang w:val="es-ES"/>
        </w:rPr>
      </w:pPr>
    </w:p>
    <w:p w14:paraId="04A4ABA0" w14:textId="77777777" w:rsidR="005D6FE9" w:rsidRPr="005D6FE9" w:rsidRDefault="005D6FE9" w:rsidP="005D6FE9">
      <w:pPr>
        <w:rPr>
          <w:lang w:val="es-ES"/>
        </w:rPr>
      </w:pPr>
    </w:p>
    <w:p w14:paraId="13F9053B" w14:textId="61A2291A" w:rsidR="00503D39" w:rsidRDefault="00503D39" w:rsidP="004D6F88">
      <w:pPr>
        <w:jc w:val="both"/>
        <w:rPr>
          <w:rFonts w:ascii="Calibri" w:eastAsia="Calibri" w:hAnsi="Calibri" w:cs="Times New Roman"/>
          <w:lang w:val="es-ES"/>
        </w:rPr>
      </w:pPr>
    </w:p>
    <w:p w14:paraId="250FC627" w14:textId="69319BBC" w:rsidR="00503D39" w:rsidRDefault="00503D39" w:rsidP="004D6F88">
      <w:pPr>
        <w:jc w:val="both"/>
        <w:rPr>
          <w:rFonts w:ascii="Calibri" w:eastAsia="Calibri" w:hAnsi="Calibri" w:cs="Times New Roman"/>
          <w:lang w:val="es-ES"/>
        </w:rPr>
      </w:pPr>
    </w:p>
    <w:p w14:paraId="2F3065C5" w14:textId="6EBD14AC" w:rsidR="00503D39" w:rsidRDefault="00503D39" w:rsidP="004D6F88">
      <w:pPr>
        <w:jc w:val="both"/>
        <w:rPr>
          <w:rFonts w:ascii="Calibri" w:eastAsia="Calibri" w:hAnsi="Calibri" w:cs="Times New Roman"/>
          <w:lang w:val="es-ES"/>
        </w:rPr>
      </w:pPr>
    </w:p>
    <w:p w14:paraId="66CF1014" w14:textId="30A8CA60" w:rsidR="00503D39" w:rsidRDefault="00503D39" w:rsidP="004D6F88">
      <w:pPr>
        <w:jc w:val="both"/>
        <w:rPr>
          <w:rFonts w:ascii="Calibri" w:eastAsia="Calibri" w:hAnsi="Calibri" w:cs="Times New Roman"/>
          <w:lang w:val="es-ES"/>
        </w:rPr>
      </w:pPr>
    </w:p>
    <w:p w14:paraId="5668890F" w14:textId="035EE988" w:rsidR="00503D39" w:rsidRDefault="00503D39" w:rsidP="004D6F88">
      <w:pPr>
        <w:jc w:val="both"/>
        <w:rPr>
          <w:rFonts w:ascii="Calibri" w:eastAsia="Calibri" w:hAnsi="Calibri" w:cs="Times New Roman"/>
          <w:lang w:val="es-ES"/>
        </w:rPr>
      </w:pPr>
    </w:p>
    <w:p w14:paraId="6B31BB27" w14:textId="6DE5C293" w:rsidR="00503D39" w:rsidRDefault="00503D39" w:rsidP="004D6F88">
      <w:pPr>
        <w:jc w:val="both"/>
        <w:rPr>
          <w:rFonts w:ascii="Calibri" w:eastAsia="Calibri" w:hAnsi="Calibri" w:cs="Times New Roman"/>
          <w:lang w:val="es-ES"/>
        </w:rPr>
      </w:pPr>
    </w:p>
    <w:p w14:paraId="2266618A" w14:textId="4CB8A068" w:rsidR="00503D39" w:rsidRDefault="00503D39" w:rsidP="004D6F88">
      <w:pPr>
        <w:jc w:val="both"/>
        <w:rPr>
          <w:rFonts w:ascii="Calibri" w:eastAsia="Calibri" w:hAnsi="Calibri" w:cs="Times New Roman"/>
          <w:lang w:val="es-ES"/>
        </w:rPr>
      </w:pPr>
    </w:p>
    <w:p w14:paraId="61EE953D" w14:textId="18E02EBD" w:rsidR="00503D39" w:rsidRDefault="00503D39" w:rsidP="004D6F88">
      <w:pPr>
        <w:jc w:val="both"/>
        <w:rPr>
          <w:rFonts w:ascii="Calibri" w:eastAsia="Calibri" w:hAnsi="Calibri" w:cs="Times New Roman"/>
          <w:lang w:val="es-ES"/>
        </w:rPr>
      </w:pPr>
    </w:p>
    <w:p w14:paraId="6B6DB983" w14:textId="6B72C0E9" w:rsidR="00503D39" w:rsidRDefault="00503D39" w:rsidP="004D6F88">
      <w:pPr>
        <w:jc w:val="both"/>
        <w:rPr>
          <w:rFonts w:ascii="Calibri" w:eastAsia="Calibri" w:hAnsi="Calibri" w:cs="Times New Roman"/>
          <w:lang w:val="es-ES"/>
        </w:rPr>
      </w:pPr>
    </w:p>
    <w:p w14:paraId="2C5FA142" w14:textId="6BBA2921" w:rsidR="00503D39" w:rsidRDefault="00503D39" w:rsidP="004D6F88">
      <w:pPr>
        <w:jc w:val="both"/>
        <w:rPr>
          <w:rFonts w:ascii="Calibri" w:eastAsia="Calibri" w:hAnsi="Calibri" w:cs="Times New Roman"/>
          <w:lang w:val="es-ES"/>
        </w:rPr>
      </w:pPr>
    </w:p>
    <w:p w14:paraId="5FC8D41E" w14:textId="77777777" w:rsidR="00503D39" w:rsidRDefault="00503D39" w:rsidP="004D6F88">
      <w:pPr>
        <w:jc w:val="both"/>
        <w:rPr>
          <w:rFonts w:ascii="Calibri" w:eastAsia="Calibri" w:hAnsi="Calibri" w:cs="Times New Roman"/>
          <w:lang w:val="es-ES"/>
        </w:rPr>
      </w:pPr>
    </w:p>
    <w:p w14:paraId="0D994803" w14:textId="576FB67B" w:rsidR="00503D39" w:rsidRDefault="00503D39" w:rsidP="004D6F88">
      <w:pPr>
        <w:jc w:val="both"/>
        <w:rPr>
          <w:rFonts w:ascii="Calibri" w:eastAsia="Calibri" w:hAnsi="Calibri" w:cs="Times New Roman"/>
          <w:lang w:val="es-ES"/>
        </w:rPr>
      </w:pPr>
    </w:p>
    <w:p w14:paraId="71DB24AC" w14:textId="2FCAE663" w:rsidR="00503D39" w:rsidRDefault="00503D39" w:rsidP="004D6F88">
      <w:pPr>
        <w:jc w:val="both"/>
        <w:rPr>
          <w:rFonts w:ascii="Calibri" w:eastAsia="Calibri" w:hAnsi="Calibri" w:cs="Times New Roman"/>
          <w:lang w:val="es-ES"/>
        </w:rPr>
      </w:pPr>
    </w:p>
    <w:p w14:paraId="2CF6B43E" w14:textId="3BF3578B" w:rsidR="00A40974" w:rsidRPr="009F49AD" w:rsidRDefault="00A40974" w:rsidP="008B6634">
      <w:pPr>
        <w:pStyle w:val="Heading2"/>
        <w:jc w:val="both"/>
        <w:rPr>
          <w:color w:val="auto"/>
          <w:sz w:val="24"/>
          <w:szCs w:val="24"/>
          <w:u w:val="single"/>
        </w:rPr>
      </w:pPr>
      <w:bookmarkStart w:id="29" w:name="_Toc84932914"/>
      <w:r w:rsidRPr="009F49AD">
        <w:rPr>
          <w:color w:val="auto"/>
          <w:sz w:val="24"/>
          <w:szCs w:val="24"/>
          <w:u w:val="single"/>
        </w:rPr>
        <w:t>Modalidades técnicas:</w:t>
      </w:r>
      <w:bookmarkEnd w:id="29"/>
      <w:r w:rsidRPr="009F49AD">
        <w:rPr>
          <w:color w:val="auto"/>
          <w:sz w:val="24"/>
          <w:szCs w:val="24"/>
          <w:u w:val="single"/>
        </w:rPr>
        <w:t xml:space="preserve"> </w:t>
      </w:r>
    </w:p>
    <w:p w14:paraId="0F6D6A05" w14:textId="3DAC9ED6" w:rsidR="00A40974" w:rsidRPr="00186D72" w:rsidRDefault="009F49AD" w:rsidP="0031567F">
      <w:pPr>
        <w:pStyle w:val="ListParagraph"/>
        <w:numPr>
          <w:ilvl w:val="0"/>
          <w:numId w:val="9"/>
        </w:numPr>
        <w:jc w:val="both"/>
        <w:rPr>
          <w:lang w:val="es-ES"/>
        </w:rPr>
      </w:pPr>
      <w:r>
        <w:rPr>
          <w:lang w:val="es-ES"/>
        </w:rPr>
        <w:t xml:space="preserve">Facultativos </w:t>
      </w:r>
      <w:r w:rsidR="00A40974" w:rsidRPr="00186D72">
        <w:rPr>
          <w:lang w:val="es-ES"/>
        </w:rPr>
        <w:t xml:space="preserve">Proporcionales </w:t>
      </w:r>
    </w:p>
    <w:p w14:paraId="7388FDD5" w14:textId="3B2AE4D4" w:rsidR="00A40974" w:rsidRPr="00186D72" w:rsidRDefault="009F49AD" w:rsidP="0031567F">
      <w:pPr>
        <w:pStyle w:val="ListParagraph"/>
        <w:numPr>
          <w:ilvl w:val="0"/>
          <w:numId w:val="9"/>
        </w:numPr>
        <w:jc w:val="both"/>
        <w:rPr>
          <w:lang w:val="es-ES"/>
        </w:rPr>
      </w:pPr>
      <w:r>
        <w:rPr>
          <w:lang w:val="es-ES"/>
        </w:rPr>
        <w:t xml:space="preserve">Facultativos </w:t>
      </w:r>
      <w:r w:rsidR="00A40974" w:rsidRPr="00186D72">
        <w:rPr>
          <w:lang w:val="es-ES"/>
        </w:rPr>
        <w:t>No Proporcional</w:t>
      </w:r>
      <w:r>
        <w:rPr>
          <w:lang w:val="es-ES"/>
        </w:rPr>
        <w:t>es</w:t>
      </w:r>
      <w:r w:rsidR="00A40974" w:rsidRPr="00186D72">
        <w:rPr>
          <w:lang w:val="es-ES"/>
        </w:rPr>
        <w:t xml:space="preserve"> </w:t>
      </w:r>
    </w:p>
    <w:p w14:paraId="697EC12C" w14:textId="6A3591E5" w:rsidR="00A40974" w:rsidRPr="009F49AD" w:rsidRDefault="00A40974" w:rsidP="008B6634">
      <w:pPr>
        <w:pStyle w:val="Heading2"/>
        <w:jc w:val="both"/>
        <w:rPr>
          <w:color w:val="auto"/>
          <w:sz w:val="24"/>
          <w:szCs w:val="24"/>
          <w:u w:val="single"/>
        </w:rPr>
      </w:pPr>
      <w:bookmarkStart w:id="30" w:name="_Toc84932915"/>
      <w:r w:rsidRPr="009F49AD">
        <w:rPr>
          <w:color w:val="auto"/>
          <w:sz w:val="24"/>
          <w:szCs w:val="24"/>
          <w:u w:val="single"/>
        </w:rPr>
        <w:t>Formas operativas del Facultativo:</w:t>
      </w:r>
      <w:bookmarkEnd w:id="30"/>
    </w:p>
    <w:p w14:paraId="3EC5AB4C" w14:textId="04EE2D10" w:rsidR="00A40974" w:rsidRDefault="00A40974" w:rsidP="0031567F">
      <w:pPr>
        <w:pStyle w:val="ListParagraph"/>
        <w:numPr>
          <w:ilvl w:val="0"/>
          <w:numId w:val="8"/>
        </w:numPr>
        <w:jc w:val="both"/>
        <w:rPr>
          <w:lang w:val="es-ES"/>
        </w:rPr>
      </w:pPr>
      <w:r w:rsidRPr="00B52F66">
        <w:rPr>
          <w:b/>
          <w:bCs/>
          <w:lang w:val="es-ES"/>
        </w:rPr>
        <w:t xml:space="preserve">Facultativo </w:t>
      </w:r>
      <w:r w:rsidR="009F49AD" w:rsidRPr="00B52F66">
        <w:rPr>
          <w:b/>
          <w:bCs/>
          <w:lang w:val="es-ES"/>
        </w:rPr>
        <w:t>propiamente dicho</w:t>
      </w:r>
      <w:r w:rsidR="00EF2FFF">
        <w:rPr>
          <w:b/>
          <w:bCs/>
          <w:lang w:val="es-ES"/>
        </w:rPr>
        <w:t>/ “puro”</w:t>
      </w:r>
      <w:r w:rsidR="009F49AD" w:rsidRPr="00B52F66">
        <w:rPr>
          <w:b/>
          <w:bCs/>
          <w:lang w:val="es-ES"/>
        </w:rPr>
        <w:t>:</w:t>
      </w:r>
      <w:r w:rsidR="009F49AD">
        <w:rPr>
          <w:lang w:val="es-ES"/>
        </w:rPr>
        <w:t xml:space="preserve"> </w:t>
      </w:r>
      <w:r w:rsidR="001938CC">
        <w:rPr>
          <w:lang w:val="es-ES"/>
        </w:rPr>
        <w:t>e</w:t>
      </w:r>
      <w:r w:rsidR="001938CC" w:rsidRPr="001938CC">
        <w:rPr>
          <w:lang w:val="es-ES"/>
        </w:rPr>
        <w:t xml:space="preserve">s un contrato individual, especifico por el cual se cubre un determinado riesgo en sentido material. </w:t>
      </w:r>
      <w:r w:rsidR="001938CC">
        <w:rPr>
          <w:lang w:val="es-ES"/>
        </w:rPr>
        <w:t>S</w:t>
      </w:r>
      <w:r w:rsidR="009F49AD">
        <w:rPr>
          <w:lang w:val="es-ES"/>
        </w:rPr>
        <w:t xml:space="preserve">e cubre </w:t>
      </w:r>
      <w:r w:rsidR="001938CC">
        <w:rPr>
          <w:lang w:val="es-ES"/>
        </w:rPr>
        <w:t>1</w:t>
      </w:r>
      <w:r w:rsidR="009F49AD">
        <w:rPr>
          <w:lang w:val="es-ES"/>
        </w:rPr>
        <w:t xml:space="preserve"> resigo individual</w:t>
      </w:r>
      <w:r w:rsidR="001938CC">
        <w:rPr>
          <w:lang w:val="es-ES"/>
        </w:rPr>
        <w:t>, e</w:t>
      </w:r>
      <w:r w:rsidR="00B52F66">
        <w:rPr>
          <w:lang w:val="es-ES"/>
        </w:rPr>
        <w:t>s un contrato individual</w:t>
      </w:r>
      <w:r w:rsidR="00EF2FFF">
        <w:rPr>
          <w:lang w:val="es-ES"/>
        </w:rPr>
        <w:t xml:space="preserve"> (1 solo riesgo)</w:t>
      </w:r>
      <w:r w:rsidR="001938CC">
        <w:rPr>
          <w:lang w:val="es-ES"/>
        </w:rPr>
        <w:t>.</w:t>
      </w:r>
    </w:p>
    <w:p w14:paraId="0EAB3322" w14:textId="183EC759" w:rsidR="009F49AD" w:rsidRPr="009F49AD" w:rsidRDefault="00A40974" w:rsidP="0031567F">
      <w:pPr>
        <w:pStyle w:val="ListParagraph"/>
        <w:numPr>
          <w:ilvl w:val="0"/>
          <w:numId w:val="8"/>
        </w:numPr>
        <w:jc w:val="both"/>
        <w:rPr>
          <w:u w:val="single"/>
          <w:lang w:val="es-ES"/>
        </w:rPr>
      </w:pPr>
      <w:r w:rsidRPr="00B52F66">
        <w:rPr>
          <w:b/>
          <w:bCs/>
          <w:lang w:val="es-ES"/>
        </w:rPr>
        <w:lastRenderedPageBreak/>
        <w:t>Facultativo</w:t>
      </w:r>
      <w:r w:rsidR="009F49AD" w:rsidRPr="00B52F66">
        <w:rPr>
          <w:b/>
          <w:bCs/>
          <w:lang w:val="es-ES"/>
        </w:rPr>
        <w:t xml:space="preserve"> Obligatorio </w:t>
      </w:r>
      <w:r w:rsidR="00265ACD" w:rsidRPr="00B52F66">
        <w:rPr>
          <w:b/>
          <w:bCs/>
          <w:lang w:val="es-ES"/>
        </w:rPr>
        <w:t>u</w:t>
      </w:r>
      <w:r w:rsidR="009F49AD" w:rsidRPr="00B52F66">
        <w:rPr>
          <w:b/>
          <w:bCs/>
          <w:lang w:val="es-ES"/>
        </w:rPr>
        <w:t xml:space="preserve"> Open cover (programas de facultativos):</w:t>
      </w:r>
      <w:r w:rsidR="009F49AD">
        <w:rPr>
          <w:lang w:val="es-ES"/>
        </w:rPr>
        <w:t xml:space="preserve"> </w:t>
      </w:r>
      <w:r w:rsidR="009F49AD" w:rsidRPr="00186D72">
        <w:rPr>
          <w:lang w:val="es-ES"/>
        </w:rPr>
        <w:t>donde para la cedente es optativo ceder los riesgos a esos facultativos obligatorios, pero para el reasegurador es obligatorio aceptarlos</w:t>
      </w:r>
      <w:r w:rsidR="00B52F66">
        <w:rPr>
          <w:lang w:val="es-ES"/>
        </w:rPr>
        <w:t>. Es un contrato general</w:t>
      </w:r>
      <w:r w:rsidR="00EF2FFF">
        <w:rPr>
          <w:lang w:val="es-ES"/>
        </w:rPr>
        <w:t xml:space="preserve"> (más de un riesgo)</w:t>
      </w:r>
    </w:p>
    <w:p w14:paraId="5855A5FE" w14:textId="05B3DEAD" w:rsidR="00A40974" w:rsidRPr="009F49AD" w:rsidRDefault="00A40974" w:rsidP="008B6634">
      <w:pPr>
        <w:pStyle w:val="Heading2"/>
        <w:jc w:val="both"/>
        <w:rPr>
          <w:color w:val="auto"/>
          <w:sz w:val="24"/>
          <w:szCs w:val="24"/>
          <w:u w:val="single"/>
        </w:rPr>
      </w:pPr>
      <w:bookmarkStart w:id="31" w:name="_Toc84932916"/>
      <w:r w:rsidRPr="009F49AD">
        <w:rPr>
          <w:color w:val="auto"/>
          <w:sz w:val="24"/>
          <w:szCs w:val="24"/>
          <w:u w:val="single"/>
        </w:rPr>
        <w:t>Modalidades técnicas del Facultativo</w:t>
      </w:r>
      <w:r w:rsidR="00EF2FFF">
        <w:rPr>
          <w:color w:val="auto"/>
          <w:sz w:val="24"/>
          <w:szCs w:val="24"/>
          <w:u w:val="single"/>
        </w:rPr>
        <w:t xml:space="preserve"> “Puro”</w:t>
      </w:r>
      <w:r w:rsidRPr="009F49AD">
        <w:rPr>
          <w:color w:val="auto"/>
          <w:sz w:val="24"/>
          <w:szCs w:val="24"/>
          <w:u w:val="single"/>
        </w:rPr>
        <w:t>:</w:t>
      </w:r>
      <w:bookmarkEnd w:id="31"/>
    </w:p>
    <w:p w14:paraId="68CDEAC5" w14:textId="77777777" w:rsidR="00A40974" w:rsidRPr="00186D72" w:rsidRDefault="00A40974" w:rsidP="0031567F">
      <w:pPr>
        <w:pStyle w:val="ListParagraph"/>
        <w:numPr>
          <w:ilvl w:val="0"/>
          <w:numId w:val="10"/>
        </w:numPr>
        <w:jc w:val="both"/>
        <w:rPr>
          <w:b/>
          <w:bCs/>
          <w:lang w:val="es-ES"/>
        </w:rPr>
      </w:pPr>
      <w:r w:rsidRPr="00186D72">
        <w:rPr>
          <w:b/>
          <w:bCs/>
          <w:lang w:val="es-ES"/>
        </w:rPr>
        <w:t xml:space="preserve">Proporcional: </w:t>
      </w:r>
    </w:p>
    <w:p w14:paraId="747C4C0F" w14:textId="7A8C883A" w:rsidR="00186D72" w:rsidRDefault="00A40974" w:rsidP="0031567F">
      <w:pPr>
        <w:pStyle w:val="ListParagraph"/>
        <w:numPr>
          <w:ilvl w:val="0"/>
          <w:numId w:val="11"/>
        </w:numPr>
        <w:jc w:val="both"/>
        <w:rPr>
          <w:lang w:val="es-ES"/>
        </w:rPr>
      </w:pPr>
      <w:r w:rsidRPr="001076E7">
        <w:rPr>
          <w:lang w:val="es-ES"/>
        </w:rPr>
        <w:t>Cuota Parte</w:t>
      </w:r>
      <w:r w:rsidR="00B37D74">
        <w:rPr>
          <w:lang w:val="es-ES"/>
        </w:rPr>
        <w:t xml:space="preserve"> </w:t>
      </w:r>
    </w:p>
    <w:p w14:paraId="56B05F0C" w14:textId="4FD5CC0C" w:rsidR="00EF2FFF" w:rsidRPr="00EF2FFF" w:rsidRDefault="00EF2FFF" w:rsidP="0031567F">
      <w:pPr>
        <w:pStyle w:val="ListParagraph"/>
        <w:numPr>
          <w:ilvl w:val="0"/>
          <w:numId w:val="11"/>
        </w:numPr>
        <w:jc w:val="both"/>
        <w:rPr>
          <w:strike/>
          <w:lang w:val="es-ES"/>
        </w:rPr>
      </w:pPr>
      <w:r w:rsidRPr="00EF2FFF">
        <w:rPr>
          <w:strike/>
          <w:lang w:val="es-ES"/>
        </w:rPr>
        <w:t>Excedente</w:t>
      </w:r>
      <w:r>
        <w:rPr>
          <w:strike/>
          <w:lang w:val="es-ES"/>
        </w:rPr>
        <w:t>:</w:t>
      </w:r>
      <w:r>
        <w:rPr>
          <w:lang w:val="es-ES"/>
        </w:rPr>
        <w:t xml:space="preserve"> no </w:t>
      </w:r>
      <w:r w:rsidR="00265ACD">
        <w:rPr>
          <w:lang w:val="es-ES"/>
        </w:rPr>
        <w:t>podes</w:t>
      </w:r>
      <w:r>
        <w:rPr>
          <w:lang w:val="es-ES"/>
        </w:rPr>
        <w:t xml:space="preserve"> tener un contrato de excede</w:t>
      </w:r>
      <w:r w:rsidR="0057355E">
        <w:rPr>
          <w:lang w:val="es-ES"/>
        </w:rPr>
        <w:t>nte</w:t>
      </w:r>
      <w:r>
        <w:rPr>
          <w:lang w:val="es-ES"/>
        </w:rPr>
        <w:t xml:space="preserve"> porque es un solo riesgo.</w:t>
      </w:r>
      <w:r w:rsidR="00B37D74">
        <w:rPr>
          <w:lang w:val="es-ES"/>
        </w:rPr>
        <w:t xml:space="preserve"> Seira lo mismo que tener un Cuota parte, son equivalentes.</w:t>
      </w:r>
      <w:r>
        <w:rPr>
          <w:lang w:val="es-ES"/>
        </w:rPr>
        <w:t xml:space="preserve"> En el</w:t>
      </w:r>
      <w:r w:rsidR="00B37D74">
        <w:rPr>
          <w:lang w:val="es-ES"/>
        </w:rPr>
        <w:t xml:space="preserve"> facultativo obligatorio</w:t>
      </w:r>
      <w:r>
        <w:rPr>
          <w:lang w:val="es-ES"/>
        </w:rPr>
        <w:t xml:space="preserve"> open cover si </w:t>
      </w:r>
      <w:r w:rsidR="00265ACD">
        <w:rPr>
          <w:lang w:val="es-ES"/>
        </w:rPr>
        <w:t>podes</w:t>
      </w:r>
      <w:r>
        <w:rPr>
          <w:lang w:val="es-ES"/>
        </w:rPr>
        <w:t xml:space="preserve"> tener porque son varios riesgos</w:t>
      </w:r>
      <w:r w:rsidR="00B37D74">
        <w:rPr>
          <w:lang w:val="es-ES"/>
        </w:rPr>
        <w:t>.</w:t>
      </w:r>
    </w:p>
    <w:p w14:paraId="5C45871E" w14:textId="19ADCE76" w:rsidR="00186D72" w:rsidRPr="00186D72" w:rsidRDefault="00A40974" w:rsidP="0031567F">
      <w:pPr>
        <w:pStyle w:val="ListParagraph"/>
        <w:numPr>
          <w:ilvl w:val="0"/>
          <w:numId w:val="10"/>
        </w:numPr>
        <w:jc w:val="both"/>
        <w:rPr>
          <w:lang w:val="es-ES"/>
        </w:rPr>
      </w:pPr>
      <w:r w:rsidRPr="00186D72">
        <w:rPr>
          <w:b/>
          <w:bCs/>
          <w:lang w:val="es-ES"/>
        </w:rPr>
        <w:t>No Proporcional</w:t>
      </w:r>
      <w:r w:rsidRPr="00186D72">
        <w:rPr>
          <w:lang w:val="es-ES"/>
        </w:rPr>
        <w:t>:</w:t>
      </w:r>
    </w:p>
    <w:p w14:paraId="4BF425CC" w14:textId="77777777" w:rsidR="00186D72" w:rsidRDefault="00A40974" w:rsidP="0031567F">
      <w:pPr>
        <w:pStyle w:val="ListParagraph"/>
        <w:numPr>
          <w:ilvl w:val="0"/>
          <w:numId w:val="12"/>
        </w:numPr>
        <w:jc w:val="both"/>
        <w:rPr>
          <w:lang w:val="es-ES"/>
        </w:rPr>
      </w:pPr>
      <w:r w:rsidRPr="00186D72">
        <w:rPr>
          <w:lang w:val="es-ES"/>
        </w:rPr>
        <w:t>Exceso de Pérdida</w:t>
      </w:r>
    </w:p>
    <w:p w14:paraId="6C68B64F" w14:textId="7B999D95" w:rsidR="00186D72" w:rsidRDefault="00A40974" w:rsidP="0031567F">
      <w:pPr>
        <w:pStyle w:val="ListParagraph"/>
        <w:numPr>
          <w:ilvl w:val="0"/>
          <w:numId w:val="12"/>
        </w:numPr>
        <w:jc w:val="both"/>
        <w:rPr>
          <w:lang w:val="es-ES"/>
        </w:rPr>
      </w:pPr>
      <w:r w:rsidRPr="00186D72">
        <w:rPr>
          <w:lang w:val="es-ES"/>
        </w:rPr>
        <w:t xml:space="preserve">Exceso de Pérdida </w:t>
      </w:r>
      <w:r w:rsidR="00EF2FFF">
        <w:rPr>
          <w:lang w:val="es-ES"/>
        </w:rPr>
        <w:t>“</w:t>
      </w:r>
      <w:r w:rsidRPr="00186D72">
        <w:rPr>
          <w:lang w:val="es-ES"/>
        </w:rPr>
        <w:t xml:space="preserve">Parte </w:t>
      </w:r>
      <w:r w:rsidR="00EF2FFF">
        <w:rPr>
          <w:lang w:val="es-ES"/>
        </w:rPr>
        <w:t>de”</w:t>
      </w:r>
    </w:p>
    <w:p w14:paraId="770BBA4C" w14:textId="3D650A21" w:rsidR="00A40974" w:rsidRPr="00186D72" w:rsidRDefault="00A40974" w:rsidP="0031567F">
      <w:pPr>
        <w:pStyle w:val="ListParagraph"/>
        <w:numPr>
          <w:ilvl w:val="0"/>
          <w:numId w:val="12"/>
        </w:numPr>
        <w:jc w:val="both"/>
        <w:rPr>
          <w:lang w:val="es-ES"/>
        </w:rPr>
      </w:pPr>
      <w:r w:rsidRPr="00186D72">
        <w:rPr>
          <w:lang w:val="es-ES"/>
        </w:rPr>
        <w:t>Cobertura Mid</w:t>
      </w:r>
      <w:r w:rsidR="00EF2FFF">
        <w:rPr>
          <w:lang w:val="es-ES"/>
        </w:rPr>
        <w:t>-Layer</w:t>
      </w:r>
    </w:p>
    <w:p w14:paraId="3C6563C1" w14:textId="77777777" w:rsidR="00D84BB9" w:rsidRDefault="00186D72" w:rsidP="008B6634">
      <w:pPr>
        <w:pStyle w:val="Heading2"/>
        <w:jc w:val="both"/>
        <w:rPr>
          <w:color w:val="auto"/>
          <w:sz w:val="24"/>
          <w:szCs w:val="24"/>
          <w:u w:val="single"/>
        </w:rPr>
      </w:pPr>
      <w:bookmarkStart w:id="32" w:name="_Toc84932917"/>
      <w:r w:rsidRPr="009F49AD">
        <w:rPr>
          <w:color w:val="auto"/>
          <w:sz w:val="24"/>
          <w:szCs w:val="24"/>
          <w:u w:val="single"/>
        </w:rPr>
        <w:t>¿Porque comprar un facultativo?</w:t>
      </w:r>
      <w:bookmarkEnd w:id="32"/>
    </w:p>
    <w:p w14:paraId="17F6DE5D" w14:textId="18B0BBC2" w:rsidR="00A40974" w:rsidRPr="00D84BB9" w:rsidRDefault="00A40974" w:rsidP="00D84BB9">
      <w:pPr>
        <w:rPr>
          <w:i/>
          <w:iCs/>
        </w:rPr>
      </w:pPr>
      <w:r w:rsidRPr="00D84BB9">
        <w:rPr>
          <w:i/>
          <w:iCs/>
        </w:rPr>
        <w:t>¿</w:t>
      </w:r>
      <w:r w:rsidR="009F49AD" w:rsidRPr="00D84BB9">
        <w:rPr>
          <w:i/>
          <w:iCs/>
        </w:rPr>
        <w:t>P</w:t>
      </w:r>
      <w:r w:rsidRPr="00D84BB9">
        <w:rPr>
          <w:i/>
          <w:iCs/>
        </w:rPr>
        <w:t>or qué una compañía de seguros necesita salir a reasegurar un riesgo de manera facultativa?</w:t>
      </w:r>
    </w:p>
    <w:p w14:paraId="74BD46DC" w14:textId="287754F8" w:rsidR="00A40974" w:rsidRDefault="00DC6AB5" w:rsidP="0031567F">
      <w:pPr>
        <w:pStyle w:val="ListParagraph"/>
        <w:numPr>
          <w:ilvl w:val="0"/>
          <w:numId w:val="7"/>
        </w:numPr>
        <w:jc w:val="both"/>
        <w:rPr>
          <w:lang w:val="es-ES"/>
        </w:rPr>
      </w:pPr>
      <w:r w:rsidRPr="00EF2FFF">
        <w:rPr>
          <w:u w:val="single"/>
          <w:lang w:val="es-ES"/>
        </w:rPr>
        <w:t>Facultativo puro</w:t>
      </w:r>
      <w:r>
        <w:rPr>
          <w:lang w:val="es-ES"/>
        </w:rPr>
        <w:t xml:space="preserve">: </w:t>
      </w:r>
      <w:r w:rsidR="00A40974" w:rsidRPr="001076E7">
        <w:rPr>
          <w:lang w:val="es-ES"/>
        </w:rPr>
        <w:t>Porque el riesgo se encuentra excluido de los contratos automáticos</w:t>
      </w:r>
      <w:r w:rsidR="00EE60A2">
        <w:rPr>
          <w:lang w:val="es-ES"/>
        </w:rPr>
        <w:t xml:space="preserve"> por pautas de suscripción</w:t>
      </w:r>
      <w:r>
        <w:rPr>
          <w:lang w:val="es-ES"/>
        </w:rPr>
        <w:t xml:space="preserve">. </w:t>
      </w:r>
    </w:p>
    <w:p w14:paraId="1C546527" w14:textId="5805DBC0" w:rsidR="00A40974" w:rsidRDefault="00EF2FFF" w:rsidP="0031567F">
      <w:pPr>
        <w:pStyle w:val="ListParagraph"/>
        <w:numPr>
          <w:ilvl w:val="0"/>
          <w:numId w:val="7"/>
        </w:numPr>
        <w:jc w:val="both"/>
        <w:rPr>
          <w:lang w:val="es-ES"/>
        </w:rPr>
      </w:pPr>
      <w:r w:rsidRPr="00EF2FFF">
        <w:rPr>
          <w:u w:val="single"/>
          <w:lang w:val="es-ES"/>
        </w:rPr>
        <w:t>Facultativo complementario al contrato automático</w:t>
      </w:r>
      <w:r>
        <w:rPr>
          <w:lang w:val="es-ES"/>
        </w:rPr>
        <w:t xml:space="preserve">: </w:t>
      </w:r>
      <w:r w:rsidR="00A40974">
        <w:rPr>
          <w:lang w:val="es-ES"/>
        </w:rPr>
        <w:t>P</w:t>
      </w:r>
      <w:r w:rsidR="00A40974" w:rsidRPr="001076E7">
        <w:rPr>
          <w:lang w:val="es-ES"/>
        </w:rPr>
        <w:t>orque la suma asegurada del riesgo es superior a la capacidad automática que tenemos contratada</w:t>
      </w:r>
      <w:r w:rsidR="00EE60A2">
        <w:rPr>
          <w:lang w:val="es-ES"/>
        </w:rPr>
        <w:t>, entonces se compra capacidad automática por la diferencia</w:t>
      </w:r>
      <w:r w:rsidR="00DC6AB5">
        <w:rPr>
          <w:lang w:val="es-ES"/>
        </w:rPr>
        <w:t>.</w:t>
      </w:r>
      <w:r w:rsidR="00A40974" w:rsidRPr="001076E7">
        <w:rPr>
          <w:lang w:val="es-ES"/>
        </w:rPr>
        <w:t xml:space="preserve"> </w:t>
      </w:r>
      <w:r w:rsidR="00EE60A2">
        <w:rPr>
          <w:lang w:val="es-ES"/>
        </w:rPr>
        <w:t>(El riesgo no está excluido)</w:t>
      </w:r>
    </w:p>
    <w:p w14:paraId="7221FDAB" w14:textId="77777777" w:rsidR="00F8115A" w:rsidRPr="00F8115A" w:rsidRDefault="00DC6AB5" w:rsidP="0031567F">
      <w:pPr>
        <w:pStyle w:val="ListParagraph"/>
        <w:numPr>
          <w:ilvl w:val="0"/>
          <w:numId w:val="7"/>
        </w:numPr>
        <w:jc w:val="both"/>
      </w:pPr>
      <w:r w:rsidRPr="00F8115A">
        <w:rPr>
          <w:u w:val="single"/>
          <w:lang w:val="es-ES"/>
        </w:rPr>
        <w:t xml:space="preserve">Colocaciones Facultativas </w:t>
      </w:r>
      <w:r w:rsidR="00265ACD" w:rsidRPr="00F8115A">
        <w:rPr>
          <w:u w:val="single"/>
          <w:lang w:val="es-ES"/>
        </w:rPr>
        <w:t>Mid-Layer</w:t>
      </w:r>
      <w:r w:rsidRPr="00F8115A">
        <w:rPr>
          <w:lang w:val="es-ES"/>
        </w:rPr>
        <w:t xml:space="preserve">: </w:t>
      </w:r>
      <w:r w:rsidR="00907141" w:rsidRPr="00F8115A">
        <w:rPr>
          <w:lang w:val="es-ES"/>
        </w:rPr>
        <w:t>El riesgo no está excluido, pero existe una l</w:t>
      </w:r>
      <w:r w:rsidR="009F49AD" w:rsidRPr="00F8115A">
        <w:rPr>
          <w:lang w:val="es-ES"/>
        </w:rPr>
        <w:t xml:space="preserve">imitación </w:t>
      </w:r>
      <w:r w:rsidR="00907141" w:rsidRPr="00F8115A">
        <w:rPr>
          <w:lang w:val="es-ES"/>
        </w:rPr>
        <w:t xml:space="preserve">dado alguna característica del riesgo/ su </w:t>
      </w:r>
      <w:r w:rsidR="00A40974" w:rsidRPr="00F8115A">
        <w:rPr>
          <w:lang w:val="es-ES"/>
        </w:rPr>
        <w:t xml:space="preserve">calidad </w:t>
      </w:r>
      <w:r w:rsidR="00907141" w:rsidRPr="00F8115A">
        <w:rPr>
          <w:lang w:val="es-ES"/>
        </w:rPr>
        <w:t xml:space="preserve">y </w:t>
      </w:r>
      <w:r w:rsidR="00A40974" w:rsidRPr="00F8115A">
        <w:rPr>
          <w:lang w:val="es-ES"/>
        </w:rPr>
        <w:t>no encaja</w:t>
      </w:r>
      <w:r w:rsidR="00907141" w:rsidRPr="00F8115A">
        <w:rPr>
          <w:lang w:val="es-ES"/>
        </w:rPr>
        <w:t xml:space="preserve"> con</w:t>
      </w:r>
      <w:r w:rsidR="00A40974" w:rsidRPr="00F8115A">
        <w:rPr>
          <w:lang w:val="es-ES"/>
        </w:rPr>
        <w:t xml:space="preserve"> </w:t>
      </w:r>
      <w:r w:rsidR="00907141" w:rsidRPr="00F8115A">
        <w:rPr>
          <w:lang w:val="es-ES"/>
        </w:rPr>
        <w:t>la capacidad automática de suscripción del contrato</w:t>
      </w:r>
      <w:r w:rsidR="00A40974" w:rsidRPr="00F8115A">
        <w:rPr>
          <w:lang w:val="es-ES"/>
        </w:rPr>
        <w:t>.</w:t>
      </w:r>
      <w:r w:rsidR="009F49AD" w:rsidRPr="00F8115A">
        <w:rPr>
          <w:lang w:val="es-ES"/>
        </w:rPr>
        <w:t xml:space="preserve"> Hay capacidad de </w:t>
      </w:r>
      <w:r w:rsidR="008B6634" w:rsidRPr="00F8115A">
        <w:rPr>
          <w:lang w:val="es-ES"/>
        </w:rPr>
        <w:t>suscripción,</w:t>
      </w:r>
      <w:r w:rsidR="009F49AD" w:rsidRPr="00F8115A">
        <w:rPr>
          <w:lang w:val="es-ES"/>
        </w:rPr>
        <w:t xml:space="preserve"> pero hay pautas</w:t>
      </w:r>
      <w:r w:rsidR="00907141" w:rsidRPr="00F8115A">
        <w:rPr>
          <w:lang w:val="es-ES"/>
        </w:rPr>
        <w:t>/cláusulas</w:t>
      </w:r>
      <w:r w:rsidR="009F49AD" w:rsidRPr="00F8115A">
        <w:rPr>
          <w:lang w:val="es-ES"/>
        </w:rPr>
        <w:t xml:space="preserve"> en el contrato automático que limitan la suscripción</w:t>
      </w:r>
      <w:r w:rsidRPr="00F8115A">
        <w:rPr>
          <w:lang w:val="es-ES"/>
        </w:rPr>
        <w:t>. Queda limitada</w:t>
      </w:r>
      <w:r w:rsidR="006865DE" w:rsidRPr="00F8115A">
        <w:rPr>
          <w:lang w:val="es-ES"/>
        </w:rPr>
        <w:t>/ atada</w:t>
      </w:r>
      <w:r w:rsidRPr="00F8115A">
        <w:rPr>
          <w:lang w:val="es-ES"/>
        </w:rPr>
        <w:t xml:space="preserve"> la capacidad automática del contrato</w:t>
      </w:r>
      <w:r w:rsidR="00F8115A" w:rsidRPr="00F8115A">
        <w:rPr>
          <w:lang w:val="es-ES"/>
        </w:rPr>
        <w:t xml:space="preserve"> a un PML – que representa la capacidad– en función del tipo de riesgo. </w:t>
      </w:r>
      <w:r w:rsidRPr="00F8115A">
        <w:rPr>
          <w:lang w:val="es-ES"/>
        </w:rPr>
        <w:t xml:space="preserve"> (no </w:t>
      </w:r>
      <w:r w:rsidR="00265ACD" w:rsidRPr="00F8115A">
        <w:rPr>
          <w:lang w:val="es-ES"/>
        </w:rPr>
        <w:t>está</w:t>
      </w:r>
      <w:r w:rsidRPr="00F8115A">
        <w:rPr>
          <w:lang w:val="es-ES"/>
        </w:rPr>
        <w:t xml:space="preserve"> impedida, sino que NO se puede usar el 100%</w:t>
      </w:r>
      <w:r w:rsidR="00CF3C40" w:rsidRPr="00F8115A">
        <w:rPr>
          <w:lang w:val="es-ES"/>
        </w:rPr>
        <w:t>)</w:t>
      </w:r>
      <w:r w:rsidR="00F8115A">
        <w:rPr>
          <w:lang w:val="es-ES"/>
        </w:rPr>
        <w:t>.</w:t>
      </w:r>
    </w:p>
    <w:p w14:paraId="6A514780" w14:textId="1D0D8A60" w:rsidR="00470298" w:rsidRDefault="00F8115A" w:rsidP="00F8115A">
      <w:pPr>
        <w:pStyle w:val="ListParagraph"/>
        <w:jc w:val="both"/>
      </w:pPr>
      <w:r>
        <w:rPr>
          <w:lang w:val="es-ES"/>
        </w:rPr>
        <w:t xml:space="preserve">Son </w:t>
      </w:r>
      <w:r w:rsidR="00470298">
        <w:t>riesgos que el reasegurador considera que son de alta exposición</w:t>
      </w:r>
      <w:r w:rsidR="00A579FC">
        <w:t xml:space="preserve"> siniestral</w:t>
      </w:r>
      <w:r w:rsidR="00470298">
        <w:t xml:space="preserve"> entonces se busca limitar la capacidad del contrato que podemos utilizar de manera automática en caso de suscribir ese tipo de riesgo.</w:t>
      </w:r>
    </w:p>
    <w:p w14:paraId="7F25903F" w14:textId="5576CA32" w:rsidR="00A579FC" w:rsidRDefault="00A579FC" w:rsidP="00470298">
      <w:pPr>
        <w:pStyle w:val="ListParagraph"/>
        <w:jc w:val="both"/>
      </w:pPr>
      <w:r>
        <w:t xml:space="preserve">Son </w:t>
      </w:r>
      <w:r w:rsidRPr="00A579FC">
        <w:rPr>
          <w:i/>
          <w:iCs/>
        </w:rPr>
        <w:t>riesgos peligrosos</w:t>
      </w:r>
      <w:r>
        <w:t>, la probabilidad de que se produzca un stro total es mayor que en otro tipo de riesgos, por ende se reduce la capacidad que se le permite, ya que puede desequilibrar la cartera. En otras palabras, se le limita la cobertura</w:t>
      </w:r>
      <w:r w:rsidR="00F8115A">
        <w:t xml:space="preserve"> (capacidad).</w:t>
      </w:r>
    </w:p>
    <w:p w14:paraId="083DBAA3" w14:textId="3B3292C4" w:rsidR="00A579FC" w:rsidRPr="00DC6AB5" w:rsidRDefault="00A579FC" w:rsidP="00470298">
      <w:pPr>
        <w:pStyle w:val="ListParagraph"/>
        <w:jc w:val="both"/>
      </w:pPr>
      <w:r>
        <w:t xml:space="preserve">Ej.: stro incendio de perfumería pigmento, pasa de 0% a 100% el stro, ya que su </w:t>
      </w:r>
      <w:r w:rsidR="00D84BB9">
        <w:t>depósito</w:t>
      </w:r>
      <w:r>
        <w:t xml:space="preserve"> </w:t>
      </w:r>
      <w:r w:rsidR="00D84BB9">
        <w:t>está</w:t>
      </w:r>
      <w:r>
        <w:t xml:space="preserve"> compuesto por productos explosivos.</w:t>
      </w:r>
    </w:p>
    <w:p w14:paraId="2728DA15" w14:textId="77777777" w:rsidR="009F2113" w:rsidRDefault="009F2113" w:rsidP="007E1F23">
      <w:pPr>
        <w:pStyle w:val="ListParagraph"/>
        <w:jc w:val="both"/>
      </w:pPr>
    </w:p>
    <w:p w14:paraId="5CD0A5A5" w14:textId="647DB1B8" w:rsidR="009F2113" w:rsidRDefault="007E1F23" w:rsidP="009F2113">
      <w:pPr>
        <w:pStyle w:val="ListParagraph"/>
        <w:jc w:val="both"/>
      </w:pPr>
      <w:r w:rsidRPr="009F2113">
        <w:rPr>
          <w:b/>
          <w:bCs/>
        </w:rPr>
        <w:t>Las colocaciones Mid-Layer, son coberturas limitadas en un % del riesgo a través del PML.</w:t>
      </w:r>
      <w:r w:rsidR="009F2113">
        <w:t xml:space="preserve"> El PML se calcula en función de las medidas de protección que cuenta el riesgo.</w:t>
      </w:r>
    </w:p>
    <w:p w14:paraId="4517D10F" w14:textId="77777777" w:rsidR="00741A72" w:rsidRDefault="00741A72" w:rsidP="009F2113">
      <w:pPr>
        <w:pStyle w:val="ListParagraph"/>
        <w:jc w:val="both"/>
      </w:pPr>
    </w:p>
    <w:p w14:paraId="1BD0BB2A" w14:textId="3403A2AE" w:rsidR="00A40974" w:rsidRPr="00741A72" w:rsidRDefault="00A40974" w:rsidP="00741A72">
      <w:pPr>
        <w:jc w:val="both"/>
        <w:rPr>
          <w:sz w:val="24"/>
          <w:szCs w:val="24"/>
          <w:u w:val="single"/>
        </w:rPr>
      </w:pPr>
      <w:r w:rsidRPr="00741A72">
        <w:rPr>
          <w:sz w:val="24"/>
          <w:szCs w:val="24"/>
          <w:u w:val="single"/>
        </w:rPr>
        <w:t>¿</w:t>
      </w:r>
      <w:r w:rsidR="009F49AD" w:rsidRPr="00741A72">
        <w:rPr>
          <w:sz w:val="24"/>
          <w:szCs w:val="24"/>
          <w:u w:val="single"/>
        </w:rPr>
        <w:t>Q</w:t>
      </w:r>
      <w:r w:rsidRPr="00741A72">
        <w:rPr>
          <w:sz w:val="24"/>
          <w:szCs w:val="24"/>
          <w:u w:val="single"/>
        </w:rPr>
        <w:t>ué significa/representa suscribir?</w:t>
      </w:r>
    </w:p>
    <w:p w14:paraId="1FD3F841" w14:textId="3F32D89B" w:rsidR="008B6634" w:rsidRDefault="00A40974" w:rsidP="008B6634">
      <w:pPr>
        <w:jc w:val="both"/>
        <w:rPr>
          <w:lang w:val="es-ES"/>
        </w:rPr>
      </w:pPr>
      <w:r>
        <w:rPr>
          <w:lang w:val="es-ES"/>
        </w:rPr>
        <w:t>Como suscriptor deb</w:t>
      </w:r>
      <w:r w:rsidR="002A29EE">
        <w:rPr>
          <w:lang w:val="es-ES"/>
        </w:rPr>
        <w:t>o</w:t>
      </w:r>
      <w:r>
        <w:rPr>
          <w:lang w:val="es-ES"/>
        </w:rPr>
        <w:t xml:space="preserve"> entender qué siniestros hay que pagar, o a que se enfrenta</w:t>
      </w:r>
      <w:r w:rsidR="008B6634">
        <w:rPr>
          <w:lang w:val="es-ES"/>
        </w:rPr>
        <w:t>/expone la aseguradora o reaseguradora</w:t>
      </w:r>
      <w:r>
        <w:rPr>
          <w:lang w:val="es-ES"/>
        </w:rPr>
        <w:t xml:space="preserve"> cuando </w:t>
      </w:r>
      <w:r w:rsidR="008B6634">
        <w:rPr>
          <w:lang w:val="es-ES"/>
        </w:rPr>
        <w:t>está</w:t>
      </w:r>
      <w:r>
        <w:rPr>
          <w:lang w:val="es-ES"/>
        </w:rPr>
        <w:t xml:space="preserve"> suscribiendo ese riesgo</w:t>
      </w:r>
      <w:r w:rsidR="008B6634">
        <w:rPr>
          <w:lang w:val="es-ES"/>
        </w:rPr>
        <w:t xml:space="preserve">. </w:t>
      </w:r>
    </w:p>
    <w:p w14:paraId="6CC8E02C" w14:textId="77777777" w:rsidR="002A29EE" w:rsidRDefault="00A40974" w:rsidP="008B6634">
      <w:pPr>
        <w:jc w:val="both"/>
        <w:rPr>
          <w:lang w:val="es-ES"/>
        </w:rPr>
      </w:pPr>
      <w:r>
        <w:rPr>
          <w:lang w:val="es-ES"/>
        </w:rPr>
        <w:t xml:space="preserve">Cada riesgo dentro de su propia </w:t>
      </w:r>
      <w:r w:rsidR="008B6634">
        <w:rPr>
          <w:lang w:val="es-ES"/>
        </w:rPr>
        <w:t>clase</w:t>
      </w:r>
      <w:r>
        <w:rPr>
          <w:lang w:val="es-ES"/>
        </w:rPr>
        <w:t xml:space="preserve"> tiene sus particularidades. Tiene que ver qu</w:t>
      </w:r>
      <w:r w:rsidR="002A29EE">
        <w:rPr>
          <w:lang w:val="es-ES"/>
        </w:rPr>
        <w:t>é</w:t>
      </w:r>
      <w:r>
        <w:rPr>
          <w:lang w:val="es-ES"/>
        </w:rPr>
        <w:t xml:space="preserve"> siniestros está dispuesto a pagar. </w:t>
      </w:r>
    </w:p>
    <w:p w14:paraId="31A8FB86" w14:textId="38F010FF" w:rsidR="00A40974" w:rsidRDefault="008B6634" w:rsidP="008B6634">
      <w:pPr>
        <w:jc w:val="both"/>
        <w:rPr>
          <w:lang w:val="es-ES"/>
        </w:rPr>
      </w:pPr>
      <w:r>
        <w:rPr>
          <w:lang w:val="es-ES"/>
        </w:rPr>
        <w:lastRenderedPageBreak/>
        <w:t>Debo entender como suscriptor que n</w:t>
      </w:r>
      <w:r w:rsidR="00A40974">
        <w:rPr>
          <w:lang w:val="es-ES"/>
        </w:rPr>
        <w:t>o están dadas las condiciones para que el siniestro ocurra</w:t>
      </w:r>
      <w:r>
        <w:rPr>
          <w:lang w:val="es-ES"/>
        </w:rPr>
        <w:t>, porque si no voy a suscribir un riesgo con el siniestro “adentro”</w:t>
      </w:r>
      <w:r w:rsidR="00A40974">
        <w:rPr>
          <w:lang w:val="es-ES"/>
        </w:rPr>
        <w:t>.</w:t>
      </w:r>
      <w:r>
        <w:rPr>
          <w:lang w:val="es-ES"/>
        </w:rPr>
        <w:t xml:space="preserve"> Por ende, si el riesgo tiene “fallas” debo contemplarlas y mejorarlas.</w:t>
      </w:r>
      <w:r w:rsidR="00A40974">
        <w:rPr>
          <w:lang w:val="es-ES"/>
        </w:rPr>
        <w:t xml:space="preserve"> </w:t>
      </w:r>
    </w:p>
    <w:p w14:paraId="64CFD2F5" w14:textId="77777777" w:rsidR="00EC10B0" w:rsidRPr="00EC10B0" w:rsidRDefault="00EC10B0" w:rsidP="00EC10B0">
      <w:pPr>
        <w:pStyle w:val="Heading2"/>
        <w:jc w:val="both"/>
        <w:rPr>
          <w:color w:val="auto"/>
          <w:sz w:val="24"/>
          <w:szCs w:val="24"/>
          <w:u w:val="single"/>
        </w:rPr>
      </w:pPr>
      <w:bookmarkStart w:id="33" w:name="_Toc84932918"/>
      <w:r w:rsidRPr="00EC10B0">
        <w:rPr>
          <w:color w:val="auto"/>
          <w:sz w:val="24"/>
          <w:szCs w:val="24"/>
          <w:u w:val="single"/>
        </w:rPr>
        <w:t>Análisis de los riesgos:</w:t>
      </w:r>
      <w:bookmarkEnd w:id="33"/>
      <w:r w:rsidRPr="00EC10B0">
        <w:rPr>
          <w:color w:val="auto"/>
          <w:sz w:val="24"/>
          <w:szCs w:val="24"/>
          <w:u w:val="single"/>
        </w:rPr>
        <w:t xml:space="preserve"> </w:t>
      </w:r>
    </w:p>
    <w:p w14:paraId="3AC5FF2C" w14:textId="4C6C9EEB" w:rsidR="00A40974" w:rsidRPr="00D84BB9" w:rsidRDefault="00A40974" w:rsidP="00EC10B0">
      <w:pPr>
        <w:pStyle w:val="Heading3"/>
        <w:rPr>
          <w:i/>
          <w:iCs/>
          <w:color w:val="auto"/>
          <w:sz w:val="22"/>
          <w:szCs w:val="22"/>
        </w:rPr>
      </w:pPr>
      <w:bookmarkStart w:id="34" w:name="_Toc84932919"/>
      <w:r w:rsidRPr="00D84BB9">
        <w:rPr>
          <w:i/>
          <w:iCs/>
          <w:color w:val="auto"/>
          <w:sz w:val="22"/>
          <w:szCs w:val="22"/>
        </w:rPr>
        <w:t xml:space="preserve">¿Con qué herramientas contamos, como suscriptores, para entender el riesgo que nos traen para suscribir? </w:t>
      </w:r>
      <w:r w:rsidR="008B6634" w:rsidRPr="00D84BB9">
        <w:rPr>
          <w:i/>
          <w:iCs/>
          <w:color w:val="auto"/>
          <w:sz w:val="22"/>
          <w:szCs w:val="22"/>
        </w:rPr>
        <w:t>Para plantear las condiciones, tasas.</w:t>
      </w:r>
      <w:bookmarkEnd w:id="34"/>
    </w:p>
    <w:p w14:paraId="58DB1D5D" w14:textId="4CEB4951" w:rsidR="00A40974" w:rsidRDefault="008B6634" w:rsidP="0031567F">
      <w:pPr>
        <w:pStyle w:val="ListParagraph"/>
        <w:numPr>
          <w:ilvl w:val="0"/>
          <w:numId w:val="6"/>
        </w:numPr>
        <w:jc w:val="both"/>
        <w:rPr>
          <w:lang w:val="es-ES"/>
        </w:rPr>
      </w:pPr>
      <w:r>
        <w:rPr>
          <w:lang w:val="es-ES"/>
        </w:rPr>
        <w:t>E</w:t>
      </w:r>
      <w:r w:rsidR="00A40974" w:rsidRPr="00E51C34">
        <w:rPr>
          <w:lang w:val="es-ES"/>
        </w:rPr>
        <w:t>xperiencia siniestral</w:t>
      </w:r>
    </w:p>
    <w:p w14:paraId="3868C73D" w14:textId="77777777" w:rsidR="008B6634" w:rsidRPr="00E51C34" w:rsidRDefault="008B6634" w:rsidP="0031567F">
      <w:pPr>
        <w:pStyle w:val="ListParagraph"/>
        <w:numPr>
          <w:ilvl w:val="0"/>
          <w:numId w:val="6"/>
        </w:numPr>
        <w:jc w:val="both"/>
        <w:rPr>
          <w:lang w:val="es-ES"/>
        </w:rPr>
      </w:pPr>
      <w:r>
        <w:rPr>
          <w:lang w:val="es-ES"/>
        </w:rPr>
        <w:t>Información de mercado</w:t>
      </w:r>
    </w:p>
    <w:p w14:paraId="69026594" w14:textId="08C0AF70" w:rsidR="00A40974" w:rsidRPr="008B6634" w:rsidRDefault="008B6634" w:rsidP="0031567F">
      <w:pPr>
        <w:pStyle w:val="ListParagraph"/>
        <w:numPr>
          <w:ilvl w:val="0"/>
          <w:numId w:val="6"/>
        </w:numPr>
        <w:jc w:val="both"/>
        <w:rPr>
          <w:lang w:val="es-ES"/>
        </w:rPr>
      </w:pPr>
      <w:r w:rsidRPr="00E51C34">
        <w:rPr>
          <w:lang w:val="es-ES"/>
        </w:rPr>
        <w:t>E</w:t>
      </w:r>
      <w:r w:rsidR="00A40974" w:rsidRPr="008B6634">
        <w:rPr>
          <w:lang w:val="es-ES"/>
        </w:rPr>
        <w:t>ntrevistas/visitas</w:t>
      </w:r>
    </w:p>
    <w:p w14:paraId="1BFFD514" w14:textId="5E9AF095" w:rsidR="00A40974" w:rsidRPr="00E51C34" w:rsidRDefault="008B6634" w:rsidP="0031567F">
      <w:pPr>
        <w:pStyle w:val="ListParagraph"/>
        <w:numPr>
          <w:ilvl w:val="0"/>
          <w:numId w:val="6"/>
        </w:numPr>
        <w:jc w:val="both"/>
        <w:rPr>
          <w:lang w:val="es-ES"/>
        </w:rPr>
      </w:pPr>
      <w:r>
        <w:rPr>
          <w:lang w:val="es-ES"/>
        </w:rPr>
        <w:t>E</w:t>
      </w:r>
      <w:r w:rsidR="00A40974" w:rsidRPr="00E51C34">
        <w:rPr>
          <w:lang w:val="es-ES"/>
        </w:rPr>
        <w:t>stadísticas</w:t>
      </w:r>
    </w:p>
    <w:p w14:paraId="409E32D6" w14:textId="00F4AFBE" w:rsidR="00A40974" w:rsidRDefault="008B6634" w:rsidP="0031567F">
      <w:pPr>
        <w:pStyle w:val="ListParagraph"/>
        <w:numPr>
          <w:ilvl w:val="0"/>
          <w:numId w:val="6"/>
        </w:numPr>
        <w:jc w:val="both"/>
        <w:rPr>
          <w:lang w:val="es-ES"/>
        </w:rPr>
      </w:pPr>
      <w:r>
        <w:rPr>
          <w:lang w:val="es-ES"/>
        </w:rPr>
        <w:t>I</w:t>
      </w:r>
      <w:r w:rsidR="00A40974" w:rsidRPr="00E51C34">
        <w:rPr>
          <w:lang w:val="es-ES"/>
        </w:rPr>
        <w:t>nforme</w:t>
      </w:r>
      <w:r>
        <w:rPr>
          <w:lang w:val="es-ES"/>
        </w:rPr>
        <w:t xml:space="preserve"> de inspección</w:t>
      </w:r>
      <w:r w:rsidR="00A40974" w:rsidRPr="00E51C34">
        <w:rPr>
          <w:lang w:val="es-ES"/>
        </w:rPr>
        <w:t xml:space="preserve"> de un experto (ingeniero especialista, técnico) </w:t>
      </w:r>
      <w:r w:rsidR="00A40974" w:rsidRPr="00E51C34">
        <w:rPr>
          <w:lang w:val="es-ES"/>
        </w:rPr>
        <w:sym w:font="Wingdings" w:char="F0E0"/>
      </w:r>
      <w:r w:rsidR="00A40974" w:rsidRPr="00E51C34">
        <w:rPr>
          <w:lang w:val="es-ES"/>
        </w:rPr>
        <w:t xml:space="preserve"> lo más importante, nos da su óptica del riesgo</w:t>
      </w:r>
      <w:r>
        <w:rPr>
          <w:lang w:val="es-ES"/>
        </w:rPr>
        <w:t>.</w:t>
      </w:r>
    </w:p>
    <w:p w14:paraId="076C272C" w14:textId="2FBED993" w:rsidR="00F46E4B" w:rsidRDefault="00F46E4B" w:rsidP="00D84BB9">
      <w:pPr>
        <w:pStyle w:val="Heading3"/>
        <w:rPr>
          <w:rFonts w:asciiTheme="minorHAnsi" w:eastAsiaTheme="minorHAnsi" w:hAnsiTheme="minorHAnsi" w:cstheme="minorBidi"/>
          <w:lang w:val="es-ES"/>
        </w:rPr>
      </w:pPr>
      <w:bookmarkStart w:id="35" w:name="_Toc84932920"/>
      <w:r w:rsidRPr="00D84BB9">
        <w:rPr>
          <w:rStyle w:val="Heading3Char"/>
          <w:i/>
          <w:iCs/>
          <w:color w:val="auto"/>
          <w:sz w:val="22"/>
          <w:szCs w:val="22"/>
        </w:rPr>
        <w:t>Ítems a analizar para determinar la calidad de los riesgos</w:t>
      </w:r>
      <w:r w:rsidRPr="00F46E4B">
        <w:rPr>
          <w:rFonts w:asciiTheme="minorHAnsi" w:eastAsiaTheme="minorHAnsi" w:hAnsiTheme="minorHAnsi" w:cstheme="minorBidi"/>
          <w:lang w:val="es-ES"/>
        </w:rPr>
        <w:t>.</w:t>
      </w:r>
      <w:bookmarkEnd w:id="35"/>
    </w:p>
    <w:p w14:paraId="103BD8A1" w14:textId="601E959A" w:rsidR="00505790" w:rsidRDefault="00A40974" w:rsidP="00F46E4B">
      <w:pPr>
        <w:rPr>
          <w:lang w:val="es-ES"/>
        </w:rPr>
      </w:pPr>
      <w:r w:rsidRPr="00293C04">
        <w:rPr>
          <w:lang w:val="es-ES"/>
        </w:rPr>
        <w:t>¿</w:t>
      </w:r>
      <w:r w:rsidR="008B6634" w:rsidRPr="00293C04">
        <w:rPr>
          <w:lang w:val="es-ES"/>
        </w:rPr>
        <w:t>Q</w:t>
      </w:r>
      <w:r w:rsidRPr="00293C04">
        <w:rPr>
          <w:lang w:val="es-ES"/>
        </w:rPr>
        <w:t>ué es lo mínimo, como actuario, que debo conocer antes de cubrir un riesgo de incendio</w:t>
      </w:r>
      <w:r w:rsidR="00F46E4B">
        <w:rPr>
          <w:lang w:val="es-ES"/>
        </w:rPr>
        <w:t xml:space="preserve"> por ej.</w:t>
      </w:r>
      <w:r w:rsidRPr="00293C04">
        <w:rPr>
          <w:lang w:val="es-ES"/>
        </w:rPr>
        <w:t>?</w:t>
      </w:r>
      <w:r w:rsidR="008B6634" w:rsidRPr="00293C04">
        <w:rPr>
          <w:lang w:val="es-ES"/>
        </w:rPr>
        <w:t xml:space="preserve"> </w:t>
      </w:r>
    </w:p>
    <w:p w14:paraId="5D19CFC6" w14:textId="0EC4D85E" w:rsidR="004A07FE" w:rsidRPr="004A07FE" w:rsidRDefault="008B6634" w:rsidP="0031567F">
      <w:pPr>
        <w:pStyle w:val="ListParagraph"/>
        <w:numPr>
          <w:ilvl w:val="0"/>
          <w:numId w:val="3"/>
        </w:numPr>
        <w:jc w:val="both"/>
        <w:rPr>
          <w:lang w:val="es-ES"/>
        </w:rPr>
      </w:pPr>
      <w:r w:rsidRPr="004A07FE">
        <w:rPr>
          <w:b/>
          <w:bCs/>
          <w:lang w:val="es-ES"/>
        </w:rPr>
        <w:t>C</w:t>
      </w:r>
      <w:r w:rsidR="00A40974" w:rsidRPr="004A07FE">
        <w:rPr>
          <w:b/>
          <w:bCs/>
          <w:lang w:val="es-ES"/>
        </w:rPr>
        <w:t>onstrucciones</w:t>
      </w:r>
      <w:r w:rsidR="00396A96" w:rsidRPr="004A07FE">
        <w:rPr>
          <w:lang w:val="es-ES"/>
        </w:rPr>
        <w:t xml:space="preserve">: </w:t>
      </w:r>
      <w:r w:rsidR="00A40974" w:rsidRPr="004A07FE">
        <w:rPr>
          <w:lang w:val="es-ES"/>
        </w:rPr>
        <w:t xml:space="preserve"> antigüedad, escaleras, edificios en el predio, el material con el que está hecho,</w:t>
      </w:r>
      <w:r w:rsidRPr="004A07FE">
        <w:rPr>
          <w:lang w:val="es-ES"/>
        </w:rPr>
        <w:t xml:space="preserve"> ventilación, etc.</w:t>
      </w:r>
      <w:r w:rsidR="00AA142F" w:rsidRPr="004A07FE">
        <w:rPr>
          <w:lang w:val="es-ES"/>
        </w:rPr>
        <w:t xml:space="preserve"> </w:t>
      </w:r>
      <w:r w:rsidR="004A07FE" w:rsidRPr="008B6634">
        <w:rPr>
          <w:lang w:val="es-ES"/>
        </w:rPr>
        <w:sym w:font="Wingdings" w:char="F0E0"/>
      </w:r>
      <w:r w:rsidR="004A07FE" w:rsidRPr="004A07FE">
        <w:rPr>
          <w:lang w:val="es-ES"/>
        </w:rPr>
        <w:t xml:space="preserve"> Nos determina la calidad del riesgo.</w:t>
      </w:r>
    </w:p>
    <w:p w14:paraId="25DB8EE7" w14:textId="1F438D98" w:rsidR="004A07FE" w:rsidRDefault="00AA142F" w:rsidP="004A07FE">
      <w:pPr>
        <w:pStyle w:val="ListParagraph"/>
        <w:ind w:left="502"/>
        <w:jc w:val="both"/>
        <w:rPr>
          <w:lang w:val="es-ES"/>
        </w:rPr>
      </w:pPr>
      <w:r w:rsidRPr="004A07FE">
        <w:rPr>
          <w:lang w:val="es-ES"/>
        </w:rPr>
        <w:t>Es</w:t>
      </w:r>
      <w:r w:rsidR="00A40974" w:rsidRPr="004A07FE">
        <w:rPr>
          <w:lang w:val="es-ES"/>
        </w:rPr>
        <w:t xml:space="preserve">to nos marcará la resistencia al fuego en caso de producirse un incendio, en función de la calidad de los materiales podemos definir cuánto va a durar la estructura antes de venirse abajo, y a su vez </w:t>
      </w:r>
      <w:r w:rsidR="008B6634" w:rsidRPr="004A07FE">
        <w:rPr>
          <w:lang w:val="es-ES"/>
        </w:rPr>
        <w:t>cuánto</w:t>
      </w:r>
      <w:r w:rsidR="00A40974" w:rsidRPr="004A07FE">
        <w:rPr>
          <w:lang w:val="es-ES"/>
        </w:rPr>
        <w:t xml:space="preserve"> costará </w:t>
      </w:r>
      <w:r w:rsidR="008B6634" w:rsidRPr="004A07FE">
        <w:rPr>
          <w:lang w:val="es-ES"/>
        </w:rPr>
        <w:t>aproximadamente</w:t>
      </w:r>
      <w:r w:rsidR="00A40974" w:rsidRPr="004A07FE">
        <w:rPr>
          <w:lang w:val="es-ES"/>
        </w:rPr>
        <w:t xml:space="preserve"> el siniestro</w:t>
      </w:r>
      <w:r w:rsidR="008B6634" w:rsidRPr="004A07FE">
        <w:rPr>
          <w:lang w:val="es-ES"/>
        </w:rPr>
        <w:t>. Es distinto tener construcciones de clase A (hormigón) o clase B (de chapa)</w:t>
      </w:r>
      <w:r w:rsidR="004A07FE">
        <w:rPr>
          <w:lang w:val="es-ES"/>
        </w:rPr>
        <w:t>.</w:t>
      </w:r>
    </w:p>
    <w:p w14:paraId="7D9BC12E" w14:textId="77777777" w:rsidR="003047FB" w:rsidRDefault="003047FB" w:rsidP="004A07FE">
      <w:pPr>
        <w:pStyle w:val="ListParagraph"/>
        <w:ind w:left="502"/>
        <w:jc w:val="both"/>
        <w:rPr>
          <w:lang w:val="es-ES"/>
        </w:rPr>
      </w:pPr>
    </w:p>
    <w:p w14:paraId="60D10105" w14:textId="5B4EEE0E" w:rsidR="00A40974" w:rsidRDefault="008B6634" w:rsidP="0031567F">
      <w:pPr>
        <w:pStyle w:val="ListParagraph"/>
        <w:numPr>
          <w:ilvl w:val="0"/>
          <w:numId w:val="3"/>
        </w:numPr>
        <w:jc w:val="both"/>
        <w:rPr>
          <w:lang w:val="es-ES"/>
        </w:rPr>
      </w:pPr>
      <w:r w:rsidRPr="004A07FE">
        <w:rPr>
          <w:b/>
          <w:bCs/>
          <w:lang w:val="es-ES"/>
        </w:rPr>
        <w:t>O</w:t>
      </w:r>
      <w:r w:rsidR="00A40974" w:rsidRPr="004A07FE">
        <w:rPr>
          <w:b/>
          <w:bCs/>
          <w:lang w:val="es-ES"/>
        </w:rPr>
        <w:t>cupación</w:t>
      </w:r>
      <w:r w:rsidR="00396A96" w:rsidRPr="004A07FE">
        <w:rPr>
          <w:lang w:val="es-ES"/>
        </w:rPr>
        <w:t xml:space="preserve">: </w:t>
      </w:r>
      <w:r w:rsidR="00A40974" w:rsidRPr="004A07FE">
        <w:rPr>
          <w:lang w:val="es-ES"/>
        </w:rPr>
        <w:t>a qu</w:t>
      </w:r>
      <w:r w:rsidR="00396A96" w:rsidRPr="004A07FE">
        <w:rPr>
          <w:lang w:val="es-ES"/>
        </w:rPr>
        <w:t>é</w:t>
      </w:r>
      <w:r w:rsidR="00A40974" w:rsidRPr="004A07FE">
        <w:rPr>
          <w:lang w:val="es-ES"/>
        </w:rPr>
        <w:t xml:space="preserve"> </w:t>
      </w:r>
      <w:r w:rsidR="00396A96" w:rsidRPr="004A07FE">
        <w:rPr>
          <w:lang w:val="es-ES"/>
        </w:rPr>
        <w:t xml:space="preserve">actividad </w:t>
      </w:r>
      <w:r w:rsidR="00A40974" w:rsidRPr="004A07FE">
        <w:rPr>
          <w:lang w:val="es-ES"/>
        </w:rPr>
        <w:t>se dedica, qu</w:t>
      </w:r>
      <w:r w:rsidR="00396A96" w:rsidRPr="004A07FE">
        <w:rPr>
          <w:lang w:val="es-ES"/>
        </w:rPr>
        <w:t>é</w:t>
      </w:r>
      <w:r w:rsidR="00A40974" w:rsidRPr="004A07FE">
        <w:rPr>
          <w:lang w:val="es-ES"/>
        </w:rPr>
        <w:t xml:space="preserve"> se elabora, c</w:t>
      </w:r>
      <w:r w:rsidR="00396A96" w:rsidRPr="004A07FE">
        <w:rPr>
          <w:lang w:val="es-ES"/>
        </w:rPr>
        <w:t>ó</w:t>
      </w:r>
      <w:r w:rsidR="00A40974" w:rsidRPr="004A07FE">
        <w:rPr>
          <w:lang w:val="es-ES"/>
        </w:rPr>
        <w:t xml:space="preserve">mo se almacena la mercadería que </w:t>
      </w:r>
      <w:r w:rsidR="00396A96" w:rsidRPr="004A07FE">
        <w:rPr>
          <w:lang w:val="es-ES"/>
        </w:rPr>
        <w:t xml:space="preserve">se elabora </w:t>
      </w:r>
      <w:r w:rsidR="00A40974" w:rsidRPr="004A07FE">
        <w:rPr>
          <w:lang w:val="es-ES"/>
        </w:rPr>
        <w:t>ahí,</w:t>
      </w:r>
      <w:r w:rsidR="00396A96" w:rsidRPr="004A07FE">
        <w:rPr>
          <w:lang w:val="es-ES"/>
        </w:rPr>
        <w:t xml:space="preserve"> </w:t>
      </w:r>
      <w:r w:rsidR="00A40974" w:rsidRPr="004A07FE">
        <w:rPr>
          <w:lang w:val="es-ES"/>
        </w:rPr>
        <w:t>maquinarias que hay</w:t>
      </w:r>
      <w:r w:rsidR="00396A96" w:rsidRPr="004A07FE">
        <w:rPr>
          <w:lang w:val="es-ES"/>
        </w:rPr>
        <w:t>.</w:t>
      </w:r>
    </w:p>
    <w:p w14:paraId="7E0F8219" w14:textId="77777777" w:rsidR="003047FB" w:rsidRPr="004A07FE" w:rsidRDefault="003047FB" w:rsidP="003047FB">
      <w:pPr>
        <w:pStyle w:val="ListParagraph"/>
        <w:ind w:left="502"/>
        <w:jc w:val="both"/>
        <w:rPr>
          <w:lang w:val="es-ES"/>
        </w:rPr>
      </w:pPr>
    </w:p>
    <w:p w14:paraId="56A2E35E" w14:textId="3659F97B" w:rsidR="003047FB" w:rsidRDefault="008B6634" w:rsidP="0031567F">
      <w:pPr>
        <w:pStyle w:val="ListParagraph"/>
        <w:numPr>
          <w:ilvl w:val="0"/>
          <w:numId w:val="3"/>
        </w:numPr>
        <w:jc w:val="both"/>
        <w:rPr>
          <w:lang w:val="es-ES"/>
        </w:rPr>
      </w:pPr>
      <w:r w:rsidRPr="004A07FE">
        <w:rPr>
          <w:b/>
          <w:bCs/>
          <w:lang w:val="es-ES"/>
        </w:rPr>
        <w:t>P</w:t>
      </w:r>
      <w:r w:rsidR="00A40974" w:rsidRPr="004A07FE">
        <w:rPr>
          <w:b/>
          <w:bCs/>
          <w:lang w:val="es-ES"/>
        </w:rPr>
        <w:t>rotecciones</w:t>
      </w:r>
      <w:r w:rsidR="00396A96" w:rsidRPr="004A07FE">
        <w:rPr>
          <w:b/>
          <w:bCs/>
          <w:lang w:val="es-ES"/>
        </w:rPr>
        <w:t xml:space="preserve">: </w:t>
      </w:r>
      <w:r w:rsidR="00396A96" w:rsidRPr="004A07FE">
        <w:rPr>
          <w:lang w:val="es-ES"/>
        </w:rPr>
        <w:t>cuales son las medidas de protección con las que se cuenta para prevenir el riesgo. Puertas contra incendio que protegen los sectores donde no se originó el incendio, matafuegos, rociadores. Si</w:t>
      </w:r>
      <w:r w:rsidR="00A40974" w:rsidRPr="004A07FE">
        <w:rPr>
          <w:lang w:val="es-ES"/>
        </w:rPr>
        <w:t xml:space="preserve"> estoy en el medio del campo, tengo que ver si hay un tanque de agua propio para contener el incendio hasta que lleguen lo</w:t>
      </w:r>
      <w:r w:rsidR="00396A96" w:rsidRPr="004A07FE">
        <w:rPr>
          <w:lang w:val="es-ES"/>
        </w:rPr>
        <w:t>s</w:t>
      </w:r>
      <w:r w:rsidR="00A40974" w:rsidRPr="004A07FE">
        <w:rPr>
          <w:lang w:val="es-ES"/>
        </w:rPr>
        <w:t xml:space="preserve"> bomberos, el acceso a la red de hidrantes, qu</w:t>
      </w:r>
      <w:r w:rsidR="002A29EE">
        <w:rPr>
          <w:lang w:val="es-ES"/>
        </w:rPr>
        <w:t>é</w:t>
      </w:r>
      <w:r w:rsidR="00A40974" w:rsidRPr="004A07FE">
        <w:rPr>
          <w:lang w:val="es-ES"/>
        </w:rPr>
        <w:t xml:space="preserve"> autonomía disponemos para manejar el incendio</w:t>
      </w:r>
      <w:r w:rsidR="00396A96" w:rsidRPr="004A07FE">
        <w:rPr>
          <w:lang w:val="es-ES"/>
        </w:rPr>
        <w:t>.</w:t>
      </w:r>
    </w:p>
    <w:p w14:paraId="7CB5AA3C" w14:textId="77777777" w:rsidR="003047FB" w:rsidRPr="003047FB" w:rsidRDefault="003047FB" w:rsidP="003047FB">
      <w:pPr>
        <w:pStyle w:val="ListParagraph"/>
        <w:rPr>
          <w:lang w:val="es-ES"/>
        </w:rPr>
      </w:pPr>
    </w:p>
    <w:p w14:paraId="09ED3FCB" w14:textId="16FAEA4C" w:rsidR="00A40974" w:rsidRDefault="008B6634" w:rsidP="0031567F">
      <w:pPr>
        <w:pStyle w:val="ListParagraph"/>
        <w:numPr>
          <w:ilvl w:val="0"/>
          <w:numId w:val="3"/>
        </w:numPr>
        <w:jc w:val="both"/>
        <w:rPr>
          <w:lang w:val="es-ES"/>
        </w:rPr>
      </w:pPr>
      <w:r w:rsidRPr="004A07FE">
        <w:rPr>
          <w:b/>
          <w:bCs/>
          <w:lang w:val="es-ES"/>
        </w:rPr>
        <w:t>E</w:t>
      </w:r>
      <w:r w:rsidR="00A40974" w:rsidRPr="004A07FE">
        <w:rPr>
          <w:b/>
          <w:bCs/>
          <w:lang w:val="es-ES"/>
        </w:rPr>
        <w:t>xposición</w:t>
      </w:r>
      <w:r w:rsidR="00396A96" w:rsidRPr="004A07FE">
        <w:rPr>
          <w:lang w:val="es-ES"/>
        </w:rPr>
        <w:t xml:space="preserve">: </w:t>
      </w:r>
      <w:r w:rsidR="00A40974" w:rsidRPr="004A07FE">
        <w:rPr>
          <w:lang w:val="es-ES"/>
        </w:rPr>
        <w:t>cu</w:t>
      </w:r>
      <w:r w:rsidR="00396A96" w:rsidRPr="004A07FE">
        <w:rPr>
          <w:lang w:val="es-ES"/>
        </w:rPr>
        <w:t>á</w:t>
      </w:r>
      <w:r w:rsidR="00A40974" w:rsidRPr="004A07FE">
        <w:rPr>
          <w:lang w:val="es-ES"/>
        </w:rPr>
        <w:t>l es la exposición</w:t>
      </w:r>
      <w:r w:rsidR="00396A96" w:rsidRPr="004A07FE">
        <w:rPr>
          <w:lang w:val="es-ES"/>
        </w:rPr>
        <w:t xml:space="preserve"> a linderos (</w:t>
      </w:r>
      <w:r w:rsidR="00A40974" w:rsidRPr="004A07FE">
        <w:rPr>
          <w:lang w:val="es-ES"/>
        </w:rPr>
        <w:t>en término de mis vecinos</w:t>
      </w:r>
      <w:r w:rsidR="00396A96" w:rsidRPr="004A07FE">
        <w:rPr>
          <w:lang w:val="es-ES"/>
        </w:rPr>
        <w:t>)</w:t>
      </w:r>
      <w:r w:rsidR="004A07FE">
        <w:rPr>
          <w:lang w:val="es-ES"/>
        </w:rPr>
        <w:t xml:space="preserve"> </w:t>
      </w:r>
      <w:r w:rsidR="004A07FE" w:rsidRPr="004A07FE">
        <w:rPr>
          <w:lang w:val="es-ES"/>
        </w:rPr>
        <w:sym w:font="Wingdings" w:char="F0E0"/>
      </w:r>
      <w:r w:rsidR="004A07FE">
        <w:rPr>
          <w:lang w:val="es-ES"/>
        </w:rPr>
        <w:t xml:space="preserve"> riesgo de contagio.</w:t>
      </w:r>
    </w:p>
    <w:p w14:paraId="44E1D191" w14:textId="3FCBBB42" w:rsidR="0077733F" w:rsidRDefault="0077733F" w:rsidP="0077733F">
      <w:pPr>
        <w:pStyle w:val="ListParagraph"/>
        <w:rPr>
          <w:lang w:val="es-ES"/>
        </w:rPr>
      </w:pPr>
    </w:p>
    <w:p w14:paraId="05DB9B10" w14:textId="54D85E3F" w:rsidR="00A72E59" w:rsidRDefault="00A72E59" w:rsidP="0077733F">
      <w:pPr>
        <w:pStyle w:val="ListParagraph"/>
        <w:rPr>
          <w:lang w:val="es-ES"/>
        </w:rPr>
      </w:pPr>
    </w:p>
    <w:p w14:paraId="0BA481E3" w14:textId="1D067DAB" w:rsidR="00A72E59" w:rsidRDefault="00A72E59" w:rsidP="0077733F">
      <w:pPr>
        <w:pStyle w:val="ListParagraph"/>
        <w:rPr>
          <w:lang w:val="es-ES"/>
        </w:rPr>
      </w:pPr>
    </w:p>
    <w:p w14:paraId="1D0FD40D" w14:textId="593C820E" w:rsidR="00A72E59" w:rsidRDefault="00A72E59" w:rsidP="0077733F">
      <w:pPr>
        <w:pStyle w:val="ListParagraph"/>
        <w:rPr>
          <w:lang w:val="es-ES"/>
        </w:rPr>
      </w:pPr>
    </w:p>
    <w:p w14:paraId="0156401C" w14:textId="1F9C839B" w:rsidR="00A72E59" w:rsidRDefault="00A72E59" w:rsidP="0077733F">
      <w:pPr>
        <w:pStyle w:val="ListParagraph"/>
        <w:rPr>
          <w:lang w:val="es-ES"/>
        </w:rPr>
      </w:pPr>
    </w:p>
    <w:p w14:paraId="527181F0" w14:textId="0278F3D3" w:rsidR="00A72E59" w:rsidRDefault="00A72E59" w:rsidP="0077733F">
      <w:pPr>
        <w:pStyle w:val="ListParagraph"/>
        <w:rPr>
          <w:lang w:val="es-ES"/>
        </w:rPr>
      </w:pPr>
    </w:p>
    <w:p w14:paraId="752E9DC6" w14:textId="3230C38B" w:rsidR="00A72E59" w:rsidRDefault="00A72E59" w:rsidP="0077733F">
      <w:pPr>
        <w:pStyle w:val="ListParagraph"/>
        <w:rPr>
          <w:lang w:val="es-ES"/>
        </w:rPr>
      </w:pPr>
    </w:p>
    <w:p w14:paraId="13CA7C0C" w14:textId="46382D23" w:rsidR="00A72E59" w:rsidRDefault="00A72E59" w:rsidP="0077733F">
      <w:pPr>
        <w:pStyle w:val="ListParagraph"/>
        <w:rPr>
          <w:lang w:val="es-ES"/>
        </w:rPr>
      </w:pPr>
    </w:p>
    <w:p w14:paraId="74287227" w14:textId="0E20A4BE" w:rsidR="00A72E59" w:rsidRDefault="00A72E59" w:rsidP="0077733F">
      <w:pPr>
        <w:pStyle w:val="ListParagraph"/>
        <w:rPr>
          <w:lang w:val="es-ES"/>
        </w:rPr>
      </w:pPr>
    </w:p>
    <w:p w14:paraId="155CB45D" w14:textId="4A963D40" w:rsidR="00A72E59" w:rsidRDefault="00A72E59" w:rsidP="0077733F">
      <w:pPr>
        <w:pStyle w:val="ListParagraph"/>
        <w:rPr>
          <w:lang w:val="es-ES"/>
        </w:rPr>
      </w:pPr>
    </w:p>
    <w:p w14:paraId="22F23E71" w14:textId="77777777" w:rsidR="00A37ACA" w:rsidRDefault="00A37ACA" w:rsidP="00A37ACA"/>
    <w:p w14:paraId="121A8671" w14:textId="025C1DDC" w:rsidR="0077733F" w:rsidRDefault="0077733F" w:rsidP="0077733F">
      <w:pPr>
        <w:pStyle w:val="Heading1"/>
        <w:rPr>
          <w:b/>
          <w:bCs/>
          <w:color w:val="auto"/>
          <w:sz w:val="26"/>
          <w:szCs w:val="26"/>
        </w:rPr>
      </w:pPr>
      <w:bookmarkStart w:id="36" w:name="_Toc84932921"/>
      <w:r w:rsidRPr="007C314F">
        <w:rPr>
          <w:b/>
          <w:bCs/>
          <w:color w:val="auto"/>
          <w:sz w:val="26"/>
          <w:szCs w:val="26"/>
        </w:rPr>
        <w:lastRenderedPageBreak/>
        <w:t>4° Clase 1</w:t>
      </w:r>
      <w:r>
        <w:rPr>
          <w:b/>
          <w:bCs/>
          <w:color w:val="auto"/>
          <w:sz w:val="26"/>
          <w:szCs w:val="26"/>
        </w:rPr>
        <w:t>6</w:t>
      </w:r>
      <w:r w:rsidRPr="007C314F">
        <w:rPr>
          <w:b/>
          <w:bCs/>
          <w:color w:val="auto"/>
          <w:sz w:val="26"/>
          <w:szCs w:val="26"/>
        </w:rPr>
        <w:t>/0</w:t>
      </w:r>
      <w:r>
        <w:rPr>
          <w:b/>
          <w:bCs/>
          <w:color w:val="auto"/>
          <w:sz w:val="26"/>
          <w:szCs w:val="26"/>
        </w:rPr>
        <w:t>9</w:t>
      </w:r>
      <w:r w:rsidRPr="007C314F">
        <w:rPr>
          <w:b/>
          <w:bCs/>
          <w:color w:val="auto"/>
          <w:sz w:val="26"/>
          <w:szCs w:val="26"/>
        </w:rPr>
        <w:t>/2021</w:t>
      </w:r>
      <w:bookmarkEnd w:id="36"/>
    </w:p>
    <w:p w14:paraId="4F07729F" w14:textId="77777777" w:rsidR="00432457" w:rsidRPr="00432457" w:rsidRDefault="00432457" w:rsidP="00432457"/>
    <w:p w14:paraId="6DB51148" w14:textId="0E89D9A3" w:rsidR="00A40974" w:rsidRPr="009F49AD" w:rsidRDefault="009F0C33" w:rsidP="008B6634">
      <w:pPr>
        <w:pStyle w:val="Heading2"/>
        <w:jc w:val="both"/>
        <w:rPr>
          <w:color w:val="auto"/>
          <w:sz w:val="24"/>
          <w:szCs w:val="24"/>
          <w:u w:val="single"/>
        </w:rPr>
      </w:pPr>
      <w:bookmarkStart w:id="37" w:name="_Toc84932922"/>
      <w:r>
        <w:rPr>
          <w:color w:val="auto"/>
          <w:sz w:val="24"/>
          <w:szCs w:val="24"/>
          <w:u w:val="single"/>
        </w:rPr>
        <w:t>Colocaciones</w:t>
      </w:r>
      <w:r w:rsidR="00A40974" w:rsidRPr="009F49AD">
        <w:rPr>
          <w:color w:val="auto"/>
          <w:sz w:val="24"/>
          <w:szCs w:val="24"/>
          <w:u w:val="single"/>
        </w:rPr>
        <w:t xml:space="preserve"> Facultativas</w:t>
      </w:r>
      <w:r>
        <w:rPr>
          <w:color w:val="auto"/>
          <w:sz w:val="24"/>
          <w:szCs w:val="24"/>
          <w:u w:val="single"/>
        </w:rPr>
        <w:t xml:space="preserve"> (</w:t>
      </w:r>
      <w:r w:rsidR="00A40974" w:rsidRPr="009F49AD">
        <w:rPr>
          <w:color w:val="auto"/>
          <w:sz w:val="24"/>
          <w:szCs w:val="24"/>
          <w:u w:val="single"/>
        </w:rPr>
        <w:t xml:space="preserve">distintas formas de colocar </w:t>
      </w:r>
      <w:r>
        <w:rPr>
          <w:color w:val="auto"/>
          <w:sz w:val="24"/>
          <w:szCs w:val="24"/>
          <w:u w:val="single"/>
        </w:rPr>
        <w:t>el</w:t>
      </w:r>
      <w:r w:rsidR="00A40974" w:rsidRPr="009F49AD">
        <w:rPr>
          <w:color w:val="auto"/>
          <w:sz w:val="24"/>
          <w:szCs w:val="24"/>
          <w:u w:val="single"/>
        </w:rPr>
        <w:t xml:space="preserve"> riesgo</w:t>
      </w:r>
      <w:r>
        <w:rPr>
          <w:color w:val="auto"/>
          <w:sz w:val="24"/>
          <w:szCs w:val="24"/>
          <w:u w:val="single"/>
        </w:rPr>
        <w:t>)</w:t>
      </w:r>
      <w:bookmarkEnd w:id="37"/>
    </w:p>
    <w:p w14:paraId="5664DC62" w14:textId="77777777" w:rsidR="00A40974" w:rsidRDefault="00A40974" w:rsidP="008B6634">
      <w:pPr>
        <w:jc w:val="both"/>
        <w:rPr>
          <w:lang w:val="es-ES"/>
        </w:rPr>
      </w:pPr>
      <w:r>
        <w:rPr>
          <w:noProof/>
        </w:rPr>
        <w:drawing>
          <wp:inline distT="0" distB="0" distL="0" distR="0" wp14:anchorId="57361614" wp14:editId="50F9F23A">
            <wp:extent cx="3267075" cy="2419350"/>
            <wp:effectExtent l="0" t="0" r="9525" b="0"/>
            <wp:docPr id="1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12"/>
                    <a:stretch>
                      <a:fillRect/>
                    </a:stretch>
                  </pic:blipFill>
                  <pic:spPr>
                    <a:xfrm>
                      <a:off x="0" y="0"/>
                      <a:ext cx="3267075" cy="2419350"/>
                    </a:xfrm>
                    <a:prstGeom prst="rect">
                      <a:avLst/>
                    </a:prstGeom>
                  </pic:spPr>
                </pic:pic>
              </a:graphicData>
            </a:graphic>
          </wp:inline>
        </w:drawing>
      </w:r>
    </w:p>
    <w:p w14:paraId="39A5E47F" w14:textId="42A09EC6" w:rsidR="00656BE9" w:rsidRPr="00656BE9" w:rsidRDefault="00656BE9" w:rsidP="0031567F">
      <w:pPr>
        <w:pStyle w:val="ListParagraph"/>
        <w:numPr>
          <w:ilvl w:val="0"/>
          <w:numId w:val="13"/>
        </w:numPr>
        <w:jc w:val="both"/>
        <w:rPr>
          <w:i/>
          <w:iCs/>
          <w:lang w:val="es-ES"/>
        </w:rPr>
      </w:pPr>
      <w:r w:rsidRPr="00656BE9">
        <w:rPr>
          <w:lang w:val="es-ES"/>
        </w:rPr>
        <w:t>C</w:t>
      </w:r>
      <w:r w:rsidRPr="00656BE9">
        <w:rPr>
          <w:i/>
          <w:iCs/>
          <w:lang w:val="es-ES"/>
        </w:rPr>
        <w:t>: Contrato</w:t>
      </w:r>
      <w:r w:rsidR="00D232D2">
        <w:rPr>
          <w:i/>
          <w:iCs/>
          <w:lang w:val="es-ES"/>
        </w:rPr>
        <w:t xml:space="preserve"> Automático</w:t>
      </w:r>
    </w:p>
    <w:p w14:paraId="124C69ED" w14:textId="77777777" w:rsidR="00656BE9" w:rsidRPr="00656BE9" w:rsidRDefault="00656BE9" w:rsidP="0031567F">
      <w:pPr>
        <w:pStyle w:val="ListParagraph"/>
        <w:numPr>
          <w:ilvl w:val="0"/>
          <w:numId w:val="13"/>
        </w:numPr>
        <w:jc w:val="both"/>
        <w:rPr>
          <w:i/>
          <w:iCs/>
          <w:lang w:val="es-ES"/>
        </w:rPr>
      </w:pPr>
      <w:r w:rsidRPr="00656BE9">
        <w:rPr>
          <w:lang w:val="es-ES"/>
        </w:rPr>
        <w:t>F</w:t>
      </w:r>
      <w:r w:rsidRPr="00656BE9">
        <w:rPr>
          <w:i/>
          <w:iCs/>
          <w:lang w:val="es-ES"/>
        </w:rPr>
        <w:t>: Facultativo</w:t>
      </w:r>
    </w:p>
    <w:p w14:paraId="7BC27972" w14:textId="0375C081" w:rsidR="00656BE9" w:rsidRPr="00656BE9" w:rsidRDefault="00656BE9" w:rsidP="0031567F">
      <w:pPr>
        <w:pStyle w:val="ListParagraph"/>
        <w:numPr>
          <w:ilvl w:val="0"/>
          <w:numId w:val="13"/>
        </w:numPr>
        <w:jc w:val="both"/>
        <w:rPr>
          <w:i/>
          <w:iCs/>
          <w:lang w:val="es-ES"/>
        </w:rPr>
      </w:pPr>
      <w:r w:rsidRPr="00656BE9">
        <w:rPr>
          <w:lang w:val="es-ES"/>
        </w:rPr>
        <w:t>P:</w:t>
      </w:r>
      <w:r w:rsidRPr="00656BE9">
        <w:rPr>
          <w:i/>
          <w:iCs/>
          <w:lang w:val="es-ES"/>
        </w:rPr>
        <w:t xml:space="preserve"> Proporcional</w:t>
      </w:r>
    </w:p>
    <w:p w14:paraId="7838C13A" w14:textId="7912B127" w:rsidR="00656BE9" w:rsidRPr="00656BE9" w:rsidRDefault="00656BE9" w:rsidP="0031567F">
      <w:pPr>
        <w:pStyle w:val="ListParagraph"/>
        <w:numPr>
          <w:ilvl w:val="0"/>
          <w:numId w:val="13"/>
        </w:numPr>
        <w:jc w:val="both"/>
        <w:rPr>
          <w:i/>
          <w:iCs/>
          <w:lang w:val="es-ES"/>
        </w:rPr>
      </w:pPr>
      <w:r w:rsidRPr="00656BE9">
        <w:rPr>
          <w:lang w:val="es-ES"/>
        </w:rPr>
        <w:t>NP</w:t>
      </w:r>
      <w:r w:rsidRPr="00656BE9">
        <w:rPr>
          <w:i/>
          <w:iCs/>
          <w:lang w:val="es-ES"/>
        </w:rPr>
        <w:t>: No Proporcional</w:t>
      </w:r>
    </w:p>
    <w:p w14:paraId="2E44F60F" w14:textId="15C052C0" w:rsidR="00656BE9" w:rsidRDefault="00656BE9" w:rsidP="008B6634">
      <w:pPr>
        <w:jc w:val="both"/>
        <w:rPr>
          <w:lang w:val="es-ES"/>
        </w:rPr>
      </w:pPr>
      <w:r>
        <w:rPr>
          <w:lang w:val="es-ES"/>
        </w:rPr>
        <w:t>Ejercicio:</w:t>
      </w:r>
    </w:p>
    <w:p w14:paraId="766784B9" w14:textId="49F9A527" w:rsidR="00A40974" w:rsidRDefault="00A40974" w:rsidP="008B6634">
      <w:pPr>
        <w:jc w:val="both"/>
        <w:rPr>
          <w:lang w:val="es-ES"/>
        </w:rPr>
      </w:pPr>
      <w:r>
        <w:rPr>
          <w:lang w:val="es-ES"/>
        </w:rPr>
        <w:t>Siempre trabajaremos con el mismo riesgo</w:t>
      </w:r>
      <w:r w:rsidR="00656BE9">
        <w:rPr>
          <w:lang w:val="es-ES"/>
        </w:rPr>
        <w:t xml:space="preserve"> en términos de SA,</w:t>
      </w:r>
      <w:r>
        <w:rPr>
          <w:lang w:val="es-ES"/>
        </w:rPr>
        <w:t xml:space="preserve"> para ver c</w:t>
      </w:r>
      <w:r w:rsidR="00432457">
        <w:rPr>
          <w:lang w:val="es-ES"/>
        </w:rPr>
        <w:t>ó</w:t>
      </w:r>
      <w:r>
        <w:rPr>
          <w:lang w:val="es-ES"/>
        </w:rPr>
        <w:t>mo se ve en las distintas colocaciones.</w:t>
      </w:r>
      <w:r w:rsidR="00656BE9">
        <w:rPr>
          <w:lang w:val="es-ES"/>
        </w:rPr>
        <w:t xml:space="preserve"> Vamos a liquidar el mismo siniestro</w:t>
      </w:r>
      <w:r>
        <w:rPr>
          <w:lang w:val="es-ES"/>
        </w:rPr>
        <w:t>, para ver cómo se cubre en las distintas colocaciones.</w:t>
      </w:r>
    </w:p>
    <w:p w14:paraId="7C5BA756" w14:textId="771C2A7F" w:rsidR="00A40974" w:rsidRPr="00432457" w:rsidRDefault="00656BE9" w:rsidP="0031567F">
      <w:pPr>
        <w:pStyle w:val="ListParagraph"/>
        <w:numPr>
          <w:ilvl w:val="0"/>
          <w:numId w:val="3"/>
        </w:numPr>
        <w:jc w:val="both"/>
        <w:rPr>
          <w:lang w:val="es-ES"/>
        </w:rPr>
      </w:pPr>
      <w:r w:rsidRPr="00432457">
        <w:rPr>
          <w:lang w:val="es-ES"/>
        </w:rPr>
        <w:t>Riesgo cuya SA</w:t>
      </w:r>
      <w:r w:rsidR="00432457">
        <w:rPr>
          <w:lang w:val="es-ES"/>
        </w:rPr>
        <w:t xml:space="preserve"> es</w:t>
      </w:r>
      <w:r w:rsidR="00A40974" w:rsidRPr="00432457">
        <w:rPr>
          <w:lang w:val="es-ES"/>
        </w:rPr>
        <w:t xml:space="preserve"> 1 millón</w:t>
      </w:r>
    </w:p>
    <w:p w14:paraId="632F9171" w14:textId="4D6391F2" w:rsidR="00A40974" w:rsidRPr="00432457" w:rsidRDefault="00A40974" w:rsidP="0031567F">
      <w:pPr>
        <w:pStyle w:val="ListParagraph"/>
        <w:numPr>
          <w:ilvl w:val="0"/>
          <w:numId w:val="3"/>
        </w:numPr>
        <w:jc w:val="both"/>
        <w:rPr>
          <w:lang w:val="es-ES"/>
        </w:rPr>
      </w:pPr>
      <w:r w:rsidRPr="00432457">
        <w:rPr>
          <w:lang w:val="es-ES"/>
        </w:rPr>
        <w:t>Capacidad de retención: 100.000</w:t>
      </w:r>
    </w:p>
    <w:p w14:paraId="7FE2CA86" w14:textId="0E97307E" w:rsidR="000B1818" w:rsidRDefault="000B1818" w:rsidP="0031567F">
      <w:pPr>
        <w:pStyle w:val="ListParagraph"/>
        <w:numPr>
          <w:ilvl w:val="0"/>
          <w:numId w:val="3"/>
        </w:numPr>
        <w:jc w:val="both"/>
        <w:rPr>
          <w:lang w:val="es-ES"/>
        </w:rPr>
      </w:pPr>
      <w:r w:rsidRPr="00432457">
        <w:rPr>
          <w:lang w:val="es-ES"/>
        </w:rPr>
        <w:t>Capacidad contractual: 500.000</w:t>
      </w:r>
    </w:p>
    <w:p w14:paraId="6576BEF7" w14:textId="422A3205" w:rsidR="00656BE9" w:rsidRPr="00656BE9" w:rsidRDefault="00656BE9" w:rsidP="000B1818">
      <w:pPr>
        <w:pStyle w:val="Heading3"/>
        <w:rPr>
          <w:lang w:val="es-ES"/>
        </w:rPr>
      </w:pPr>
      <w:bookmarkStart w:id="38" w:name="_Toc84932923"/>
      <w:r w:rsidRPr="00656BE9">
        <w:rPr>
          <w:rStyle w:val="Heading3Char"/>
          <w:b/>
          <w:bCs/>
          <w:color w:val="auto"/>
          <w:sz w:val="22"/>
          <w:szCs w:val="22"/>
          <w:u w:val="single"/>
        </w:rPr>
        <w:t>Caso 1: Riesgo excluido del contrato</w:t>
      </w:r>
      <w:r w:rsidR="00907141">
        <w:rPr>
          <w:rStyle w:val="Heading3Char"/>
          <w:b/>
          <w:bCs/>
          <w:color w:val="auto"/>
          <w:sz w:val="22"/>
          <w:szCs w:val="22"/>
          <w:u w:val="single"/>
        </w:rPr>
        <w:t>. Facultativo puro.</w:t>
      </w:r>
      <w:bookmarkEnd w:id="38"/>
    </w:p>
    <w:p w14:paraId="4107D30B" w14:textId="3FF25DBA" w:rsidR="00656BE9" w:rsidRPr="00656BE9" w:rsidRDefault="00656BE9" w:rsidP="00656BE9">
      <w:pPr>
        <w:jc w:val="both"/>
        <w:rPr>
          <w:lang w:val="es-ES"/>
        </w:rPr>
      </w:pPr>
      <w:r>
        <w:rPr>
          <w:lang w:val="es-ES"/>
        </w:rPr>
        <w:t xml:space="preserve">Por las características del riesgo no </w:t>
      </w:r>
      <w:r w:rsidR="00265ACD">
        <w:rPr>
          <w:lang w:val="es-ES"/>
        </w:rPr>
        <w:t>está</w:t>
      </w:r>
      <w:r>
        <w:rPr>
          <w:lang w:val="es-ES"/>
        </w:rPr>
        <w:t xml:space="preserve"> incluido en el contrato.</w:t>
      </w:r>
    </w:p>
    <w:p w14:paraId="32EB77FD" w14:textId="77777777" w:rsidR="00A40974" w:rsidRDefault="00A40974" w:rsidP="008B6634">
      <w:pPr>
        <w:jc w:val="both"/>
        <w:rPr>
          <w:lang w:val="es-ES"/>
        </w:rPr>
      </w:pPr>
      <w:r>
        <w:rPr>
          <w:noProof/>
        </w:rPr>
        <w:drawing>
          <wp:inline distT="0" distB="0" distL="0" distR="0" wp14:anchorId="1FCE89AB" wp14:editId="7DA972B9">
            <wp:extent cx="3523689" cy="1809750"/>
            <wp:effectExtent l="0" t="0" r="635"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3"/>
                    <a:srcRect t="16667"/>
                    <a:stretch/>
                  </pic:blipFill>
                  <pic:spPr bwMode="auto">
                    <a:xfrm>
                      <a:off x="0" y="0"/>
                      <a:ext cx="3531124" cy="1813568"/>
                    </a:xfrm>
                    <a:prstGeom prst="rect">
                      <a:avLst/>
                    </a:prstGeom>
                    <a:ln>
                      <a:noFill/>
                    </a:ln>
                    <a:extLst>
                      <a:ext uri="{53640926-AAD7-44D8-BBD7-CCE9431645EC}">
                        <a14:shadowObscured xmlns:a14="http://schemas.microsoft.com/office/drawing/2010/main"/>
                      </a:ext>
                    </a:extLst>
                  </pic:spPr>
                </pic:pic>
              </a:graphicData>
            </a:graphic>
          </wp:inline>
        </w:drawing>
      </w:r>
    </w:p>
    <w:p w14:paraId="1F8D05D5" w14:textId="77777777" w:rsidR="00A40974" w:rsidRPr="004A07FE" w:rsidRDefault="00A40974" w:rsidP="0031567F">
      <w:pPr>
        <w:pStyle w:val="ListParagraph"/>
        <w:numPr>
          <w:ilvl w:val="0"/>
          <w:numId w:val="3"/>
        </w:numPr>
        <w:jc w:val="both"/>
        <w:rPr>
          <w:lang w:val="es-ES"/>
        </w:rPr>
      </w:pPr>
      <w:r w:rsidRPr="004A07FE">
        <w:rPr>
          <w:lang w:val="es-ES"/>
        </w:rPr>
        <w:t>Proporcional: tengo una retención del 10% y una cesión del 90% y tengo colocado el millón que es la suma asegurada del riesgo. Acá cedo primas.</w:t>
      </w:r>
    </w:p>
    <w:p w14:paraId="00256EBC" w14:textId="4237DE96" w:rsidR="00A40974" w:rsidRPr="004A07FE" w:rsidRDefault="00A40974" w:rsidP="0031567F">
      <w:pPr>
        <w:pStyle w:val="ListParagraph"/>
        <w:numPr>
          <w:ilvl w:val="0"/>
          <w:numId w:val="3"/>
        </w:numPr>
        <w:jc w:val="both"/>
        <w:rPr>
          <w:lang w:val="es-ES"/>
        </w:rPr>
      </w:pPr>
      <w:r w:rsidRPr="004A07FE">
        <w:rPr>
          <w:lang w:val="es-ES"/>
        </w:rPr>
        <w:lastRenderedPageBreak/>
        <w:t>No proporcional: retengo 100</w:t>
      </w:r>
      <w:r w:rsidR="000B1818" w:rsidRPr="004A07FE">
        <w:rPr>
          <w:lang w:val="es-ES"/>
        </w:rPr>
        <w:t>mil</w:t>
      </w:r>
      <w:r w:rsidRPr="004A07FE">
        <w:rPr>
          <w:lang w:val="es-ES"/>
        </w:rPr>
        <w:t xml:space="preserve"> como cía de seguros y compro un facultativo de 900</w:t>
      </w:r>
      <w:r w:rsidR="000B1818" w:rsidRPr="004A07FE">
        <w:rPr>
          <w:lang w:val="es-ES"/>
        </w:rPr>
        <w:t xml:space="preserve">mil </w:t>
      </w:r>
      <w:r w:rsidRPr="004A07FE">
        <w:rPr>
          <w:lang w:val="es-ES"/>
        </w:rPr>
        <w:t>en exceso de los 100</w:t>
      </w:r>
      <w:r w:rsidR="000B1818" w:rsidRPr="004A07FE">
        <w:rPr>
          <w:lang w:val="es-ES"/>
        </w:rPr>
        <w:t>mil</w:t>
      </w:r>
      <w:r w:rsidRPr="004A07FE">
        <w:rPr>
          <w:lang w:val="es-ES"/>
        </w:rPr>
        <w:t xml:space="preserve"> de retención. Acá tengo un costo específico del contrato por la siniestralidad que tenga.</w:t>
      </w:r>
    </w:p>
    <w:p w14:paraId="3715D82C" w14:textId="77777777" w:rsidR="00A40974" w:rsidRDefault="00A40974" w:rsidP="008B6634">
      <w:pPr>
        <w:jc w:val="both"/>
        <w:rPr>
          <w:lang w:val="es-ES"/>
        </w:rPr>
      </w:pPr>
      <w:r>
        <w:rPr>
          <w:lang w:val="es-ES"/>
        </w:rPr>
        <w:t>Si en esta colocación, este riesgo nos trae un siniestro de 750k, se recuperará:</w:t>
      </w:r>
    </w:p>
    <w:p w14:paraId="5C12DA77" w14:textId="36B41153" w:rsidR="00A40974" w:rsidRPr="004A07FE" w:rsidRDefault="00A40974" w:rsidP="0031567F">
      <w:pPr>
        <w:pStyle w:val="ListParagraph"/>
        <w:numPr>
          <w:ilvl w:val="0"/>
          <w:numId w:val="3"/>
        </w:numPr>
        <w:jc w:val="both"/>
        <w:rPr>
          <w:lang w:val="es-ES"/>
        </w:rPr>
      </w:pPr>
      <w:r w:rsidRPr="004A07FE">
        <w:rPr>
          <w:lang w:val="es-ES"/>
        </w:rPr>
        <w:t>En cuota parte: la cia de seguros pagaría 75</w:t>
      </w:r>
      <w:r w:rsidR="000B1818" w:rsidRPr="004A07FE">
        <w:rPr>
          <w:lang w:val="es-ES"/>
        </w:rPr>
        <w:t>mil</w:t>
      </w:r>
      <w:r w:rsidRPr="004A07FE">
        <w:rPr>
          <w:lang w:val="es-ES"/>
        </w:rPr>
        <w:t xml:space="preserve"> (10% de 750</w:t>
      </w:r>
      <w:r w:rsidR="000B1818" w:rsidRPr="004A07FE">
        <w:rPr>
          <w:lang w:val="es-ES"/>
        </w:rPr>
        <w:t>mil</w:t>
      </w:r>
      <w:r w:rsidRPr="004A07FE">
        <w:rPr>
          <w:lang w:val="es-ES"/>
        </w:rPr>
        <w:t>) y recuperaría 675</w:t>
      </w:r>
      <w:r w:rsidR="000B1818" w:rsidRPr="004A07FE">
        <w:rPr>
          <w:lang w:val="es-ES"/>
        </w:rPr>
        <w:t>mil</w:t>
      </w:r>
      <w:r w:rsidRPr="004A07FE">
        <w:rPr>
          <w:lang w:val="es-ES"/>
        </w:rPr>
        <w:t xml:space="preserve"> de parte de los reaseguradores (90% de 750</w:t>
      </w:r>
      <w:r w:rsidR="000B1818" w:rsidRPr="004A07FE">
        <w:rPr>
          <w:lang w:val="es-ES"/>
        </w:rPr>
        <w:t>mil</w:t>
      </w:r>
      <w:r w:rsidRPr="004A07FE">
        <w:rPr>
          <w:lang w:val="es-ES"/>
        </w:rPr>
        <w:t>)</w:t>
      </w:r>
    </w:p>
    <w:p w14:paraId="5A53DE39" w14:textId="24015EDB" w:rsidR="00A40974" w:rsidRPr="004A07FE" w:rsidRDefault="00A40974" w:rsidP="0031567F">
      <w:pPr>
        <w:pStyle w:val="ListParagraph"/>
        <w:numPr>
          <w:ilvl w:val="0"/>
          <w:numId w:val="3"/>
        </w:numPr>
        <w:jc w:val="both"/>
        <w:rPr>
          <w:lang w:val="es-ES"/>
        </w:rPr>
      </w:pPr>
      <w:r w:rsidRPr="004A07FE">
        <w:rPr>
          <w:lang w:val="es-ES"/>
        </w:rPr>
        <w:t>En exceso de pérdida: la cia de seguros pagaría 100</w:t>
      </w:r>
      <w:r w:rsidR="000B1818" w:rsidRPr="004A07FE">
        <w:rPr>
          <w:lang w:val="es-ES"/>
        </w:rPr>
        <w:t>mil</w:t>
      </w:r>
      <w:r w:rsidRPr="004A07FE">
        <w:rPr>
          <w:lang w:val="es-ES"/>
        </w:rPr>
        <w:t xml:space="preserve"> y recuperaría 650</w:t>
      </w:r>
      <w:r w:rsidR="000B1818" w:rsidRPr="004A07FE">
        <w:rPr>
          <w:lang w:val="es-ES"/>
        </w:rPr>
        <w:t>mil</w:t>
      </w:r>
      <w:r w:rsidR="000E30D8">
        <w:rPr>
          <w:lang w:val="es-ES"/>
        </w:rPr>
        <w:t xml:space="preserve"> de los reaseguradores</w:t>
      </w:r>
      <w:r w:rsidR="000B1818" w:rsidRPr="004A07FE">
        <w:rPr>
          <w:lang w:val="es-ES"/>
        </w:rPr>
        <w:t>.</w:t>
      </w:r>
    </w:p>
    <w:p w14:paraId="002C2CD4" w14:textId="142F8293" w:rsidR="000B1818" w:rsidRDefault="009874DF" w:rsidP="000B1818">
      <w:pPr>
        <w:jc w:val="both"/>
        <w:rPr>
          <w:rStyle w:val="Heading3Char"/>
          <w:b/>
          <w:bCs/>
          <w:color w:val="auto"/>
          <w:sz w:val="22"/>
          <w:szCs w:val="22"/>
          <w:u w:val="single"/>
        </w:rPr>
      </w:pPr>
      <w:bookmarkStart w:id="39" w:name="_Toc84932924"/>
      <w:r>
        <w:rPr>
          <w:rStyle w:val="Heading3Char"/>
          <w:b/>
          <w:bCs/>
          <w:color w:val="auto"/>
          <w:sz w:val="22"/>
          <w:szCs w:val="22"/>
          <w:u w:val="single"/>
        </w:rPr>
        <w:t xml:space="preserve">Casos 2 y 3: </w:t>
      </w:r>
      <w:r w:rsidR="000B1818" w:rsidRPr="000B1818">
        <w:rPr>
          <w:rStyle w:val="Heading3Char"/>
          <w:b/>
          <w:bCs/>
          <w:color w:val="auto"/>
          <w:sz w:val="22"/>
          <w:szCs w:val="22"/>
          <w:u w:val="single"/>
        </w:rPr>
        <w:t>Riesgo</w:t>
      </w:r>
      <w:r w:rsidR="000B1818">
        <w:rPr>
          <w:rStyle w:val="Heading3Char"/>
          <w:b/>
          <w:bCs/>
          <w:color w:val="auto"/>
          <w:sz w:val="22"/>
          <w:szCs w:val="22"/>
          <w:u w:val="single"/>
        </w:rPr>
        <w:t>s NO</w:t>
      </w:r>
      <w:r w:rsidR="000B1818" w:rsidRPr="000B1818">
        <w:rPr>
          <w:rStyle w:val="Heading3Char"/>
          <w:b/>
          <w:bCs/>
          <w:color w:val="auto"/>
          <w:sz w:val="22"/>
          <w:szCs w:val="22"/>
          <w:u w:val="single"/>
        </w:rPr>
        <w:t xml:space="preserve"> excluido</w:t>
      </w:r>
      <w:r w:rsidR="00177363">
        <w:rPr>
          <w:rStyle w:val="Heading3Char"/>
          <w:b/>
          <w:bCs/>
          <w:color w:val="auto"/>
          <w:sz w:val="22"/>
          <w:szCs w:val="22"/>
          <w:u w:val="single"/>
        </w:rPr>
        <w:t>s</w:t>
      </w:r>
      <w:r w:rsidR="000B1818" w:rsidRPr="000B1818">
        <w:rPr>
          <w:rStyle w:val="Heading3Char"/>
          <w:b/>
          <w:bCs/>
          <w:color w:val="auto"/>
          <w:sz w:val="22"/>
          <w:szCs w:val="22"/>
          <w:u w:val="single"/>
        </w:rPr>
        <w:t xml:space="preserve"> del contrato</w:t>
      </w:r>
      <w:bookmarkEnd w:id="39"/>
    </w:p>
    <w:p w14:paraId="49E34CAC" w14:textId="257EAA83" w:rsidR="006A15C9" w:rsidRPr="009874DF" w:rsidRDefault="000B1818" w:rsidP="006A15C9">
      <w:pPr>
        <w:rPr>
          <w:rStyle w:val="Heading3Char"/>
          <w:rFonts w:asciiTheme="minorHAnsi" w:eastAsiaTheme="minorHAnsi" w:hAnsiTheme="minorHAnsi" w:cstheme="minorBidi"/>
          <w:color w:val="auto"/>
        </w:rPr>
      </w:pPr>
      <w:bookmarkStart w:id="40" w:name="_Toc84932925"/>
      <w:r w:rsidRPr="009874DF">
        <w:rPr>
          <w:rStyle w:val="Heading3Char"/>
          <w:rFonts w:asciiTheme="minorHAnsi" w:eastAsiaTheme="minorHAnsi" w:hAnsiTheme="minorHAnsi" w:cstheme="minorBidi"/>
          <w:color w:val="auto"/>
        </w:rPr>
        <w:t>Caso 2: Contrato</w:t>
      </w:r>
      <w:r w:rsidR="009874DF">
        <w:rPr>
          <w:rStyle w:val="Heading3Char"/>
          <w:rFonts w:asciiTheme="minorHAnsi" w:eastAsiaTheme="minorHAnsi" w:hAnsiTheme="minorHAnsi" w:cstheme="minorBidi"/>
          <w:color w:val="auto"/>
        </w:rPr>
        <w:t>s</w:t>
      </w:r>
      <w:r w:rsidRPr="009874DF">
        <w:rPr>
          <w:rStyle w:val="Heading3Char"/>
          <w:rFonts w:asciiTheme="minorHAnsi" w:eastAsiaTheme="minorHAnsi" w:hAnsiTheme="minorHAnsi" w:cstheme="minorBidi"/>
          <w:color w:val="auto"/>
        </w:rPr>
        <w:t xml:space="preserve"> Proporcional</w:t>
      </w:r>
      <w:r w:rsidR="009874DF">
        <w:rPr>
          <w:rStyle w:val="Heading3Char"/>
          <w:rFonts w:asciiTheme="minorHAnsi" w:eastAsiaTheme="minorHAnsi" w:hAnsiTheme="minorHAnsi" w:cstheme="minorBidi"/>
          <w:color w:val="auto"/>
        </w:rPr>
        <w:t>es</w:t>
      </w:r>
      <w:bookmarkEnd w:id="40"/>
    </w:p>
    <w:p w14:paraId="2720847D" w14:textId="19BD2068" w:rsidR="000B1818" w:rsidRPr="006A15C9" w:rsidRDefault="006A15C9" w:rsidP="006A15C9">
      <w:pPr>
        <w:pStyle w:val="Heading3"/>
        <w:rPr>
          <w:color w:val="auto"/>
          <w:u w:val="single"/>
        </w:rPr>
      </w:pPr>
      <w:bookmarkStart w:id="41" w:name="_Hlk76485927"/>
      <w:bookmarkStart w:id="42" w:name="_Toc84932926"/>
      <w:r w:rsidRPr="006A15C9">
        <w:rPr>
          <w:rStyle w:val="Heading3Char"/>
          <w:color w:val="auto"/>
          <w:u w:val="single"/>
        </w:rPr>
        <w:t xml:space="preserve">Caso 2.a) Contrato Proporcional y </w:t>
      </w:r>
      <w:r w:rsidR="000B1818" w:rsidRPr="006A15C9">
        <w:rPr>
          <w:rStyle w:val="Heading3Char"/>
          <w:color w:val="auto"/>
          <w:u w:val="single"/>
        </w:rPr>
        <w:t>Facultativo Proporcional (CP y FP)</w:t>
      </w:r>
      <w:bookmarkEnd w:id="42"/>
      <w:r w:rsidR="000B1818" w:rsidRPr="006A15C9">
        <w:rPr>
          <w:color w:val="auto"/>
          <w:u w:val="single"/>
        </w:rPr>
        <w:t xml:space="preserve"> </w:t>
      </w:r>
    </w:p>
    <w:bookmarkEnd w:id="41"/>
    <w:p w14:paraId="6A0D0087" w14:textId="7525F3C0" w:rsidR="006A15C9" w:rsidRDefault="006A15C9" w:rsidP="008B6634">
      <w:pPr>
        <w:jc w:val="both"/>
        <w:rPr>
          <w:lang w:val="es-ES"/>
        </w:rPr>
      </w:pPr>
      <w:r>
        <w:rPr>
          <w:noProof/>
        </w:rPr>
        <w:drawing>
          <wp:anchor distT="0" distB="0" distL="114300" distR="114300" simplePos="0" relativeHeight="251667456" behindDoc="0" locked="0" layoutInCell="1" allowOverlap="1" wp14:anchorId="5445F087" wp14:editId="17888531">
            <wp:simplePos x="0" y="0"/>
            <wp:positionH relativeFrom="column">
              <wp:posOffset>109855</wp:posOffset>
            </wp:positionH>
            <wp:positionV relativeFrom="paragraph">
              <wp:posOffset>378460</wp:posOffset>
            </wp:positionV>
            <wp:extent cx="2975610" cy="2380615"/>
            <wp:effectExtent l="0" t="0" r="0" b="635"/>
            <wp:wrapSquare wrapText="bothSides"/>
            <wp:docPr id="3" name="Imagen 3" descr="Diagram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 Tabla&#10;&#10;Descripción generada automáticamente"/>
                    <pic:cNvPicPr/>
                  </pic:nvPicPr>
                  <pic:blipFill rotWithShape="1">
                    <a:blip r:embed="rId14">
                      <a:extLst>
                        <a:ext uri="{28A0092B-C50C-407E-A947-70E740481C1C}">
                          <a14:useLocalDpi xmlns:a14="http://schemas.microsoft.com/office/drawing/2010/main" val="0"/>
                        </a:ext>
                      </a:extLst>
                    </a:blip>
                    <a:srcRect l="3345" t="10502" r="9378" b="501"/>
                    <a:stretch/>
                  </pic:blipFill>
                  <pic:spPr bwMode="auto">
                    <a:xfrm>
                      <a:off x="0" y="0"/>
                      <a:ext cx="2975610" cy="2380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1818">
        <w:rPr>
          <w:lang w:val="es-ES"/>
        </w:rPr>
        <w:t xml:space="preserve"> </w:t>
      </w:r>
      <w:r w:rsidR="000B1818">
        <w:rPr>
          <w:lang w:val="es-ES"/>
        </w:rPr>
        <w:br w:type="textWrapping" w:clear="all"/>
      </w:r>
    </w:p>
    <w:p w14:paraId="1F43CB3B" w14:textId="73BB57D8" w:rsidR="006A15C9" w:rsidRDefault="006A15C9" w:rsidP="008B6634">
      <w:pPr>
        <w:jc w:val="both"/>
        <w:rPr>
          <w:lang w:val="es-ES"/>
        </w:rPr>
      </w:pPr>
    </w:p>
    <w:p w14:paraId="34784BB8" w14:textId="77777777" w:rsidR="006A15C9" w:rsidRDefault="006A15C9" w:rsidP="008B6634">
      <w:pPr>
        <w:jc w:val="both"/>
        <w:rPr>
          <w:lang w:val="es-ES"/>
        </w:rPr>
      </w:pPr>
    </w:p>
    <w:p w14:paraId="6FF80703" w14:textId="77777777" w:rsidR="006A15C9" w:rsidRDefault="006A15C9" w:rsidP="008B6634">
      <w:pPr>
        <w:jc w:val="both"/>
        <w:rPr>
          <w:lang w:val="es-ES"/>
        </w:rPr>
      </w:pPr>
    </w:p>
    <w:p w14:paraId="29F3233D" w14:textId="77777777" w:rsidR="006A15C9" w:rsidRDefault="006A15C9" w:rsidP="008B6634">
      <w:pPr>
        <w:jc w:val="both"/>
        <w:rPr>
          <w:lang w:val="es-ES"/>
        </w:rPr>
      </w:pPr>
    </w:p>
    <w:p w14:paraId="41C3C675" w14:textId="77777777" w:rsidR="006A15C9" w:rsidRDefault="006A15C9" w:rsidP="008B6634">
      <w:pPr>
        <w:jc w:val="both"/>
        <w:rPr>
          <w:lang w:val="es-ES"/>
        </w:rPr>
      </w:pPr>
    </w:p>
    <w:p w14:paraId="6006B572" w14:textId="77777777" w:rsidR="006A15C9" w:rsidRDefault="006A15C9" w:rsidP="008B6634">
      <w:pPr>
        <w:jc w:val="both"/>
        <w:rPr>
          <w:lang w:val="es-ES"/>
        </w:rPr>
      </w:pPr>
    </w:p>
    <w:p w14:paraId="4D9CD985" w14:textId="77777777" w:rsidR="006A15C9" w:rsidRDefault="006A15C9" w:rsidP="008B6634">
      <w:pPr>
        <w:jc w:val="both"/>
        <w:rPr>
          <w:lang w:val="es-ES"/>
        </w:rPr>
      </w:pPr>
    </w:p>
    <w:p w14:paraId="7A9EAFD1" w14:textId="773646E4" w:rsidR="006A15C9" w:rsidRDefault="006A15C9" w:rsidP="008B6634">
      <w:pPr>
        <w:jc w:val="both"/>
        <w:rPr>
          <w:lang w:val="es-ES"/>
        </w:rPr>
      </w:pPr>
    </w:p>
    <w:p w14:paraId="784A9FD9" w14:textId="61E32DF5" w:rsidR="00AE52DC" w:rsidRDefault="00AE52DC" w:rsidP="008B6634">
      <w:pPr>
        <w:jc w:val="both"/>
        <w:rPr>
          <w:lang w:val="es-ES"/>
        </w:rPr>
      </w:pPr>
    </w:p>
    <w:p w14:paraId="5E810620" w14:textId="14B8319F" w:rsidR="00A40974" w:rsidRPr="00177363" w:rsidRDefault="000B1818" w:rsidP="0031567F">
      <w:pPr>
        <w:pStyle w:val="ListParagraph"/>
        <w:numPr>
          <w:ilvl w:val="0"/>
          <w:numId w:val="17"/>
        </w:numPr>
        <w:jc w:val="both"/>
        <w:rPr>
          <w:lang w:val="es-ES"/>
        </w:rPr>
      </w:pPr>
      <w:r w:rsidRPr="00177363">
        <w:rPr>
          <w:lang w:val="es-ES"/>
        </w:rPr>
        <w:t>El facultativo a comprar se determina como la diferencia entre la SA y la capacidad del contrato</w:t>
      </w:r>
      <w:r w:rsidR="006A15C9" w:rsidRPr="00177363">
        <w:rPr>
          <w:lang w:val="es-ES"/>
        </w:rPr>
        <w:t xml:space="preserve"> = 500k</w:t>
      </w:r>
    </w:p>
    <w:p w14:paraId="79544D7E" w14:textId="31F76D6E" w:rsidR="00177363" w:rsidRPr="00177363" w:rsidRDefault="00177363" w:rsidP="0031567F">
      <w:pPr>
        <w:pStyle w:val="ListParagraph"/>
        <w:numPr>
          <w:ilvl w:val="0"/>
          <w:numId w:val="17"/>
        </w:numPr>
        <w:jc w:val="both"/>
        <w:rPr>
          <w:b/>
          <w:bCs/>
          <w:lang w:val="es-ES"/>
        </w:rPr>
      </w:pPr>
      <w:r w:rsidRPr="00177363">
        <w:rPr>
          <w:b/>
          <w:bCs/>
          <w:lang w:val="es-ES"/>
        </w:rPr>
        <w:t>Al ser un facultativo proporcional, el facultativo se pone al lado y se divide el riesgo</w:t>
      </w:r>
    </w:p>
    <w:p w14:paraId="7E28C93E" w14:textId="5BDBE8E6" w:rsidR="00A40974" w:rsidRPr="00177363" w:rsidRDefault="00A40974" w:rsidP="0031567F">
      <w:pPr>
        <w:pStyle w:val="ListParagraph"/>
        <w:numPr>
          <w:ilvl w:val="0"/>
          <w:numId w:val="17"/>
        </w:numPr>
        <w:jc w:val="both"/>
        <w:rPr>
          <w:lang w:val="es-ES"/>
        </w:rPr>
      </w:pPr>
      <w:r w:rsidRPr="00177363">
        <w:rPr>
          <w:lang w:val="es-ES"/>
        </w:rPr>
        <w:t>50% fue al contrato de cuota parte</w:t>
      </w:r>
      <w:r w:rsidR="000B1818" w:rsidRPr="00177363">
        <w:rPr>
          <w:lang w:val="es-ES"/>
        </w:rPr>
        <w:t xml:space="preserve"> (contrato)</w:t>
      </w:r>
      <w:r w:rsidRPr="00177363">
        <w:rPr>
          <w:lang w:val="es-ES"/>
        </w:rPr>
        <w:t xml:space="preserve"> y el 50% fue al facultativo</w:t>
      </w:r>
    </w:p>
    <w:p w14:paraId="7DBD545E" w14:textId="053B9A8C" w:rsidR="00A40974" w:rsidRDefault="00A40974" w:rsidP="008B6634">
      <w:pPr>
        <w:jc w:val="both"/>
        <w:rPr>
          <w:lang w:val="es-ES"/>
        </w:rPr>
      </w:pPr>
      <w:r>
        <w:rPr>
          <w:lang w:val="es-ES"/>
        </w:rPr>
        <w:t>El siniestro de 750</w:t>
      </w:r>
      <w:r w:rsidR="000B1818">
        <w:rPr>
          <w:lang w:val="es-ES"/>
        </w:rPr>
        <w:t>mil</w:t>
      </w:r>
      <w:r>
        <w:rPr>
          <w:lang w:val="es-ES"/>
        </w:rPr>
        <w:t>, se recuperará:</w:t>
      </w:r>
    </w:p>
    <w:p w14:paraId="5AA4B025" w14:textId="5C757B39" w:rsidR="0037480E" w:rsidRDefault="0037480E" w:rsidP="008B6634">
      <w:pPr>
        <w:jc w:val="both"/>
        <w:rPr>
          <w:lang w:val="es-ES"/>
        </w:rPr>
      </w:pPr>
      <w:r>
        <w:rPr>
          <w:lang w:val="es-ES"/>
        </w:rPr>
        <w:t>Como coloque (pague) el riesgo es como voy a recuperar el siniestro</w:t>
      </w:r>
    </w:p>
    <w:p w14:paraId="59D5CE07" w14:textId="77777777" w:rsidR="0037480E" w:rsidRDefault="00A40974" w:rsidP="0031567F">
      <w:pPr>
        <w:pStyle w:val="ListParagraph"/>
        <w:numPr>
          <w:ilvl w:val="0"/>
          <w:numId w:val="14"/>
        </w:numPr>
        <w:jc w:val="both"/>
        <w:rPr>
          <w:lang w:val="es-ES"/>
        </w:rPr>
      </w:pPr>
      <w:r w:rsidRPr="0037480E">
        <w:rPr>
          <w:lang w:val="es-ES"/>
        </w:rPr>
        <w:t>Se puede ver el riesgo como 50% contrato y 50% de facultativo.</w:t>
      </w:r>
      <w:r w:rsidR="0037480E" w:rsidRPr="0037480E">
        <w:rPr>
          <w:lang w:val="es-ES"/>
        </w:rPr>
        <w:t xml:space="preserve"> </w:t>
      </w:r>
    </w:p>
    <w:p w14:paraId="08BA482B" w14:textId="0108D72E" w:rsidR="0037480E" w:rsidRDefault="00A40974" w:rsidP="0031567F">
      <w:pPr>
        <w:pStyle w:val="ListParagraph"/>
        <w:numPr>
          <w:ilvl w:val="0"/>
          <w:numId w:val="15"/>
        </w:numPr>
        <w:jc w:val="both"/>
        <w:rPr>
          <w:lang w:val="es-ES"/>
        </w:rPr>
      </w:pPr>
      <w:r w:rsidRPr="009F2BB3">
        <w:rPr>
          <w:lang w:val="es-ES"/>
        </w:rPr>
        <w:t>50% voy a recuperar de los reaseguradores del facultativo</w:t>
      </w:r>
      <w:r w:rsidR="006A15C9">
        <w:rPr>
          <w:lang w:val="es-ES"/>
        </w:rPr>
        <w:t xml:space="preserve"> proporcional</w:t>
      </w:r>
      <w:r w:rsidRPr="009F2BB3">
        <w:rPr>
          <w:lang w:val="es-ES"/>
        </w:rPr>
        <w:t xml:space="preserve"> (375</w:t>
      </w:r>
      <w:r w:rsidR="0037480E">
        <w:rPr>
          <w:lang w:val="es-ES"/>
        </w:rPr>
        <w:t>mil)</w:t>
      </w:r>
      <w:r w:rsidRPr="009F2BB3">
        <w:rPr>
          <w:lang w:val="es-ES"/>
        </w:rPr>
        <w:t xml:space="preserve"> </w:t>
      </w:r>
    </w:p>
    <w:p w14:paraId="63FB9216" w14:textId="21252B54" w:rsidR="0037480E" w:rsidRDefault="00A40974" w:rsidP="0031567F">
      <w:pPr>
        <w:pStyle w:val="ListParagraph"/>
        <w:numPr>
          <w:ilvl w:val="0"/>
          <w:numId w:val="15"/>
        </w:numPr>
        <w:jc w:val="both"/>
        <w:rPr>
          <w:lang w:val="es-ES"/>
        </w:rPr>
      </w:pPr>
      <w:r w:rsidRPr="0037480E">
        <w:rPr>
          <w:lang w:val="es-ES"/>
        </w:rPr>
        <w:t xml:space="preserve">50% voy a recuperar </w:t>
      </w:r>
      <w:r w:rsidR="0037480E" w:rsidRPr="0037480E">
        <w:rPr>
          <w:lang w:val="es-ES"/>
        </w:rPr>
        <w:t>de los reaseguradores del contrato</w:t>
      </w:r>
      <w:r w:rsidR="0037480E">
        <w:rPr>
          <w:lang w:val="es-ES"/>
        </w:rPr>
        <w:t xml:space="preserve"> (375mil)</w:t>
      </w:r>
    </w:p>
    <w:p w14:paraId="042A9F0E" w14:textId="373392B1" w:rsidR="0037480E" w:rsidRDefault="0037480E" w:rsidP="0037480E">
      <w:pPr>
        <w:pStyle w:val="ListParagraph"/>
        <w:ind w:left="927"/>
        <w:jc w:val="both"/>
        <w:rPr>
          <w:lang w:val="es-ES"/>
        </w:rPr>
      </w:pPr>
      <w:r>
        <w:rPr>
          <w:noProof/>
          <w:lang w:val="es-ES"/>
        </w:rPr>
        <mc:AlternateContent>
          <mc:Choice Requires="wps">
            <w:drawing>
              <wp:anchor distT="0" distB="0" distL="114300" distR="114300" simplePos="0" relativeHeight="251668480" behindDoc="0" locked="0" layoutInCell="1" allowOverlap="1" wp14:anchorId="5D99E8A7" wp14:editId="07DC4E5F">
                <wp:simplePos x="0" y="0"/>
                <wp:positionH relativeFrom="column">
                  <wp:posOffset>443865</wp:posOffset>
                </wp:positionH>
                <wp:positionV relativeFrom="paragraph">
                  <wp:posOffset>95885</wp:posOffset>
                </wp:positionV>
                <wp:extent cx="15240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152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2BA63AEB" id="_x0000_t32" coordsize="21600,21600" o:spt="32" o:oned="t" path="m,l21600,21600e" filled="f">
                <v:path arrowok="t" fillok="f" o:connecttype="none"/>
                <o:lock v:ext="edit" shapetype="t"/>
              </v:shapetype>
              <v:shape id="Straight Arrow Connector 15" o:spid="_x0000_s1026" type="#_x0000_t32" style="position:absolute;margin-left:34.95pt;margin-top:7.55pt;width:12pt;height:0;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" strokecolor="black [3200]" strokeweight=".5pt">
                <v:stroke endarrow="block" joinstyle="miter"/>
              </v:shape>
            </w:pict>
          </mc:Fallback>
        </mc:AlternateContent>
      </w:r>
      <w:r>
        <w:rPr>
          <w:lang w:val="es-ES"/>
        </w:rPr>
        <w:t xml:space="preserve">  D</w:t>
      </w:r>
      <w:r w:rsidRPr="0037480E">
        <w:rPr>
          <w:lang w:val="es-ES"/>
        </w:rPr>
        <w:t>entro</w:t>
      </w:r>
      <w:r>
        <w:rPr>
          <w:lang w:val="es-ES"/>
        </w:rPr>
        <w:t xml:space="preserve"> del contrato, tengo una capacidad del</w:t>
      </w:r>
      <w:r w:rsidRPr="0037480E">
        <w:rPr>
          <w:lang w:val="es-ES"/>
        </w:rPr>
        <w:t xml:space="preserve"> 20% </w:t>
      </w:r>
      <w:r>
        <w:rPr>
          <w:lang w:val="es-ES"/>
        </w:rPr>
        <w:t>de</w:t>
      </w:r>
      <w:r w:rsidRPr="0037480E">
        <w:rPr>
          <w:lang w:val="es-ES"/>
        </w:rPr>
        <w:t xml:space="preserve"> retención y 80% </w:t>
      </w:r>
      <w:r>
        <w:rPr>
          <w:lang w:val="es-ES"/>
        </w:rPr>
        <w:t>de</w:t>
      </w:r>
      <w:r w:rsidRPr="0037480E">
        <w:rPr>
          <w:lang w:val="es-ES"/>
        </w:rPr>
        <w:t xml:space="preserve"> cesión</w:t>
      </w:r>
      <w:r>
        <w:rPr>
          <w:lang w:val="es-ES"/>
        </w:rPr>
        <w:t>. Por ende, como compañía de seguros voy a pagar 75mil (0,2*375mil). Y vamos a recuperar de los reaseguradores del contrato 300mil</w:t>
      </w:r>
      <w:r w:rsidR="006A15C9">
        <w:rPr>
          <w:lang w:val="es-ES"/>
        </w:rPr>
        <w:t xml:space="preserve"> (0,8*375mil)</w:t>
      </w:r>
    </w:p>
    <w:p w14:paraId="508F578F" w14:textId="77777777" w:rsidR="006A15C9" w:rsidRPr="0037480E" w:rsidRDefault="006A15C9" w:rsidP="0037480E">
      <w:pPr>
        <w:pStyle w:val="ListParagraph"/>
        <w:ind w:left="927"/>
        <w:jc w:val="both"/>
        <w:rPr>
          <w:lang w:val="es-ES"/>
        </w:rPr>
      </w:pPr>
    </w:p>
    <w:p w14:paraId="43BD1E85" w14:textId="5592D980" w:rsidR="00A40974" w:rsidRPr="006A15C9" w:rsidRDefault="0037480E" w:rsidP="0031567F">
      <w:pPr>
        <w:pStyle w:val="ListParagraph"/>
        <w:numPr>
          <w:ilvl w:val="0"/>
          <w:numId w:val="14"/>
        </w:numPr>
        <w:jc w:val="both"/>
        <w:rPr>
          <w:lang w:val="es-ES"/>
        </w:rPr>
      </w:pPr>
      <w:r w:rsidRPr="006A15C9">
        <w:rPr>
          <w:lang w:val="es-ES"/>
        </w:rPr>
        <w:t xml:space="preserve">O se puede ver el riesgo como 10%, 40% y 50%. </w:t>
      </w:r>
      <w:r w:rsidR="00A40974" w:rsidRPr="006A15C9">
        <w:rPr>
          <w:lang w:val="es-ES"/>
        </w:rPr>
        <w:t xml:space="preserve"> </w:t>
      </w:r>
    </w:p>
    <w:p w14:paraId="4948B7F9" w14:textId="77777777" w:rsidR="00A40974" w:rsidRPr="004A07FE" w:rsidRDefault="00A40974" w:rsidP="0031567F">
      <w:pPr>
        <w:pStyle w:val="ListParagraph"/>
        <w:numPr>
          <w:ilvl w:val="0"/>
          <w:numId w:val="3"/>
        </w:numPr>
        <w:jc w:val="both"/>
        <w:rPr>
          <w:lang w:val="es-ES"/>
        </w:rPr>
      </w:pPr>
      <w:r w:rsidRPr="004A07FE">
        <w:rPr>
          <w:lang w:val="es-ES"/>
        </w:rPr>
        <w:t>50%*750k=375k paga el facultativo</w:t>
      </w:r>
    </w:p>
    <w:p w14:paraId="586E9A6C" w14:textId="77777777" w:rsidR="006A15C9" w:rsidRPr="004A07FE" w:rsidRDefault="00A40974" w:rsidP="0031567F">
      <w:pPr>
        <w:pStyle w:val="ListParagraph"/>
        <w:numPr>
          <w:ilvl w:val="0"/>
          <w:numId w:val="3"/>
        </w:numPr>
        <w:jc w:val="both"/>
        <w:rPr>
          <w:lang w:val="es-ES"/>
        </w:rPr>
      </w:pPr>
      <w:r w:rsidRPr="004A07FE">
        <w:rPr>
          <w:lang w:val="es-ES"/>
        </w:rPr>
        <w:lastRenderedPageBreak/>
        <w:t>10%*750k=75k paga la CIA de seguros</w:t>
      </w:r>
    </w:p>
    <w:p w14:paraId="05C69544" w14:textId="34CBD64B" w:rsidR="00A40974" w:rsidRPr="004A07FE" w:rsidRDefault="00A40974" w:rsidP="0031567F">
      <w:pPr>
        <w:pStyle w:val="ListParagraph"/>
        <w:numPr>
          <w:ilvl w:val="0"/>
          <w:numId w:val="3"/>
        </w:numPr>
        <w:jc w:val="both"/>
        <w:rPr>
          <w:lang w:val="es-ES"/>
        </w:rPr>
      </w:pPr>
      <w:r w:rsidRPr="004A07FE">
        <w:rPr>
          <w:lang w:val="es-ES"/>
        </w:rPr>
        <w:t>40%*750k=300k pagan los reaseguradores del contrato</w:t>
      </w:r>
    </w:p>
    <w:p w14:paraId="3B27B16E" w14:textId="06C07BBB" w:rsidR="006A15C9" w:rsidRPr="006A15C9" w:rsidRDefault="006A15C9" w:rsidP="006A15C9">
      <w:pPr>
        <w:pStyle w:val="Heading3"/>
        <w:rPr>
          <w:color w:val="auto"/>
          <w:u w:val="single"/>
        </w:rPr>
      </w:pPr>
      <w:bookmarkStart w:id="43" w:name="_Toc84932927"/>
      <w:r w:rsidRPr="006A15C9">
        <w:rPr>
          <w:rStyle w:val="Heading3Char"/>
          <w:color w:val="auto"/>
          <w:u w:val="single"/>
        </w:rPr>
        <w:t>Caso 2.</w:t>
      </w:r>
      <w:r>
        <w:rPr>
          <w:rStyle w:val="Heading3Char"/>
          <w:color w:val="auto"/>
          <w:u w:val="single"/>
        </w:rPr>
        <w:t>b</w:t>
      </w:r>
      <w:r w:rsidRPr="006A15C9">
        <w:rPr>
          <w:rStyle w:val="Heading3Char"/>
          <w:color w:val="auto"/>
          <w:u w:val="single"/>
        </w:rPr>
        <w:t xml:space="preserve">) Contrato Proporcional y Facultativo </w:t>
      </w:r>
      <w:r>
        <w:rPr>
          <w:rStyle w:val="Heading3Char"/>
          <w:color w:val="auto"/>
          <w:u w:val="single"/>
        </w:rPr>
        <w:t xml:space="preserve">No </w:t>
      </w:r>
      <w:r w:rsidRPr="006A15C9">
        <w:rPr>
          <w:rStyle w:val="Heading3Char"/>
          <w:color w:val="auto"/>
          <w:u w:val="single"/>
        </w:rPr>
        <w:t>Proporcional (CP y F</w:t>
      </w:r>
      <w:r w:rsidR="00A81EDD">
        <w:rPr>
          <w:rStyle w:val="Heading3Char"/>
          <w:color w:val="auto"/>
          <w:u w:val="single"/>
        </w:rPr>
        <w:t>N</w:t>
      </w:r>
      <w:r w:rsidRPr="006A15C9">
        <w:rPr>
          <w:rStyle w:val="Heading3Char"/>
          <w:color w:val="auto"/>
          <w:u w:val="single"/>
        </w:rPr>
        <w:t>P)</w:t>
      </w:r>
      <w:bookmarkEnd w:id="43"/>
      <w:r w:rsidRPr="006A15C9">
        <w:rPr>
          <w:color w:val="auto"/>
          <w:u w:val="single"/>
        </w:rPr>
        <w:t xml:space="preserve"> </w:t>
      </w:r>
    </w:p>
    <w:p w14:paraId="2E5901F5" w14:textId="77777777" w:rsidR="00A40974" w:rsidRDefault="00A40974" w:rsidP="008B6634">
      <w:pPr>
        <w:jc w:val="both"/>
        <w:rPr>
          <w:lang w:val="es-ES"/>
        </w:rPr>
      </w:pPr>
      <w:r>
        <w:rPr>
          <w:noProof/>
        </w:rPr>
        <w:drawing>
          <wp:inline distT="0" distB="0" distL="0" distR="0" wp14:anchorId="3E948922" wp14:editId="6EB7D3B5">
            <wp:extent cx="3876675" cy="2476500"/>
            <wp:effectExtent l="0" t="0" r="9525"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rotWithShape="1">
                    <a:blip r:embed="rId15"/>
                    <a:srcRect t="12458"/>
                    <a:stretch/>
                  </pic:blipFill>
                  <pic:spPr bwMode="auto">
                    <a:xfrm>
                      <a:off x="0" y="0"/>
                      <a:ext cx="3876675" cy="2476500"/>
                    </a:xfrm>
                    <a:prstGeom prst="rect">
                      <a:avLst/>
                    </a:prstGeom>
                    <a:ln>
                      <a:noFill/>
                    </a:ln>
                    <a:extLst>
                      <a:ext uri="{53640926-AAD7-44D8-BBD7-CCE9431645EC}">
                        <a14:shadowObscured xmlns:a14="http://schemas.microsoft.com/office/drawing/2010/main"/>
                      </a:ext>
                    </a:extLst>
                  </pic:spPr>
                </pic:pic>
              </a:graphicData>
            </a:graphic>
          </wp:inline>
        </w:drawing>
      </w:r>
    </w:p>
    <w:p w14:paraId="18AFCEB6" w14:textId="77777777" w:rsidR="006A15C9" w:rsidRPr="00A81EDD" w:rsidRDefault="006A15C9" w:rsidP="0031567F">
      <w:pPr>
        <w:pStyle w:val="ListParagraph"/>
        <w:numPr>
          <w:ilvl w:val="0"/>
          <w:numId w:val="16"/>
        </w:numPr>
        <w:jc w:val="both"/>
        <w:rPr>
          <w:lang w:val="es-ES"/>
        </w:rPr>
      </w:pPr>
      <w:r w:rsidRPr="00A81EDD">
        <w:rPr>
          <w:lang w:val="es-ES"/>
        </w:rPr>
        <w:t>El facultativo a comprar se determina como la diferencia entre la SA y la capacidad del contrato = 500k</w:t>
      </w:r>
    </w:p>
    <w:p w14:paraId="12992868" w14:textId="2DE3ABF3" w:rsidR="006A15C9" w:rsidRPr="00A81EDD" w:rsidRDefault="006A15C9" w:rsidP="0031567F">
      <w:pPr>
        <w:pStyle w:val="ListParagraph"/>
        <w:numPr>
          <w:ilvl w:val="0"/>
          <w:numId w:val="16"/>
        </w:numPr>
        <w:jc w:val="both"/>
        <w:rPr>
          <w:lang w:val="es-ES"/>
        </w:rPr>
      </w:pPr>
      <w:r w:rsidRPr="00A81EDD">
        <w:rPr>
          <w:lang w:val="es-ES"/>
        </w:rPr>
        <w:t xml:space="preserve">Mi capacidad de </w:t>
      </w:r>
      <w:r w:rsidR="00A81EDD" w:rsidRPr="00A81EDD">
        <w:rPr>
          <w:lang w:val="es-ES"/>
        </w:rPr>
        <w:t xml:space="preserve">retención </w:t>
      </w:r>
      <w:r w:rsidR="00A81EDD">
        <w:rPr>
          <w:lang w:val="es-ES"/>
        </w:rPr>
        <w:t xml:space="preserve">del </w:t>
      </w:r>
      <w:r w:rsidR="00265ACD">
        <w:rPr>
          <w:lang w:val="es-ES"/>
        </w:rPr>
        <w:t>contrato</w:t>
      </w:r>
      <w:r w:rsidR="00A81EDD">
        <w:rPr>
          <w:lang w:val="es-ES"/>
        </w:rPr>
        <w:t xml:space="preserve"> </w:t>
      </w:r>
      <w:r w:rsidRPr="00A81EDD">
        <w:rPr>
          <w:lang w:val="es-ES"/>
        </w:rPr>
        <w:t xml:space="preserve">no </w:t>
      </w:r>
      <w:r w:rsidR="00265ACD" w:rsidRPr="00A81EDD">
        <w:rPr>
          <w:lang w:val="es-ES"/>
        </w:rPr>
        <w:t>varía</w:t>
      </w:r>
      <w:r w:rsidRPr="00A81EDD">
        <w:rPr>
          <w:lang w:val="es-ES"/>
        </w:rPr>
        <w:t>, sigue siendo 100mil</w:t>
      </w:r>
      <w:r w:rsidR="00A81EDD">
        <w:rPr>
          <w:lang w:val="es-ES"/>
        </w:rPr>
        <w:t xml:space="preserve"> y 400mil de </w:t>
      </w:r>
      <w:r w:rsidR="00265ACD">
        <w:rPr>
          <w:lang w:val="es-ES"/>
        </w:rPr>
        <w:t>cesión</w:t>
      </w:r>
      <w:r w:rsidR="00A81EDD">
        <w:rPr>
          <w:lang w:val="es-ES"/>
        </w:rPr>
        <w:t>.</w:t>
      </w:r>
    </w:p>
    <w:p w14:paraId="27ACECF2" w14:textId="51EEB16C" w:rsidR="00A40974" w:rsidRPr="00A81EDD" w:rsidRDefault="006A15C9" w:rsidP="0031567F">
      <w:pPr>
        <w:pStyle w:val="ListParagraph"/>
        <w:numPr>
          <w:ilvl w:val="0"/>
          <w:numId w:val="16"/>
        </w:numPr>
        <w:jc w:val="both"/>
        <w:rPr>
          <w:lang w:val="es-ES"/>
        </w:rPr>
      </w:pPr>
      <w:r w:rsidRPr="00A81EDD">
        <w:rPr>
          <w:lang w:val="es-ES"/>
        </w:rPr>
        <w:t>Sali a colocar al mercado de 500mil en exceso de 500mil</w:t>
      </w:r>
      <w:r w:rsidR="00A81EDD" w:rsidRPr="00A81EDD">
        <w:rPr>
          <w:lang w:val="es-ES"/>
        </w:rPr>
        <w:t xml:space="preserve"> que es mi contrato, al ser un </w:t>
      </w:r>
      <w:r w:rsidR="00A40974" w:rsidRPr="00A81EDD">
        <w:rPr>
          <w:lang w:val="es-ES"/>
        </w:rPr>
        <w:t>Facultativo No Proporcional (pongo el facultativo arriba del contrato)</w:t>
      </w:r>
    </w:p>
    <w:p w14:paraId="37D2DE63" w14:textId="77777777" w:rsidR="00A40974" w:rsidRDefault="00A40974" w:rsidP="008B6634">
      <w:pPr>
        <w:jc w:val="both"/>
        <w:rPr>
          <w:lang w:val="es-ES"/>
        </w:rPr>
      </w:pPr>
      <w:r>
        <w:rPr>
          <w:lang w:val="es-ES"/>
        </w:rPr>
        <w:t>Tenemos el siniestro de 750k, lo recupero:</w:t>
      </w:r>
    </w:p>
    <w:p w14:paraId="2FAA4B9D" w14:textId="760AEB89" w:rsidR="00A40974" w:rsidRPr="004A07FE" w:rsidRDefault="00A40974" w:rsidP="0031567F">
      <w:pPr>
        <w:pStyle w:val="ListParagraph"/>
        <w:numPr>
          <w:ilvl w:val="0"/>
          <w:numId w:val="3"/>
        </w:numPr>
        <w:jc w:val="both"/>
        <w:rPr>
          <w:lang w:val="es-ES"/>
        </w:rPr>
      </w:pPr>
      <w:r w:rsidRPr="004A07FE">
        <w:rPr>
          <w:lang w:val="es-ES"/>
        </w:rPr>
        <w:t>100k por la cia de seguros</w:t>
      </w:r>
      <w:r w:rsidR="008E7E31">
        <w:rPr>
          <w:lang w:val="es-ES"/>
        </w:rPr>
        <w:t xml:space="preserve"> (20% de 500.000)</w:t>
      </w:r>
    </w:p>
    <w:p w14:paraId="3323A319" w14:textId="7F9CBE2A" w:rsidR="00A40974" w:rsidRPr="004A07FE" w:rsidRDefault="00A40974" w:rsidP="0031567F">
      <w:pPr>
        <w:pStyle w:val="ListParagraph"/>
        <w:numPr>
          <w:ilvl w:val="0"/>
          <w:numId w:val="3"/>
        </w:numPr>
        <w:jc w:val="both"/>
        <w:rPr>
          <w:lang w:val="es-ES"/>
        </w:rPr>
      </w:pPr>
      <w:r w:rsidRPr="004A07FE">
        <w:rPr>
          <w:lang w:val="es-ES"/>
        </w:rPr>
        <w:t>400k por l</w:t>
      </w:r>
      <w:r w:rsidR="008E7E31">
        <w:rPr>
          <w:lang w:val="es-ES"/>
        </w:rPr>
        <w:t>os</w:t>
      </w:r>
      <w:r w:rsidRPr="004A07FE">
        <w:rPr>
          <w:lang w:val="es-ES"/>
        </w:rPr>
        <w:t xml:space="preserve"> reasegurador</w:t>
      </w:r>
      <w:r w:rsidR="008E7E31">
        <w:rPr>
          <w:lang w:val="es-ES"/>
        </w:rPr>
        <w:t>es</w:t>
      </w:r>
      <w:r w:rsidRPr="004A07FE">
        <w:rPr>
          <w:lang w:val="es-ES"/>
        </w:rPr>
        <w:t xml:space="preserve"> del contrato proporcional</w:t>
      </w:r>
      <w:r w:rsidR="008E7E31">
        <w:rPr>
          <w:lang w:val="es-ES"/>
        </w:rPr>
        <w:t xml:space="preserve"> (80% de 500.000)</w:t>
      </w:r>
    </w:p>
    <w:p w14:paraId="7934C07C" w14:textId="1E01814A" w:rsidR="00A40974" w:rsidRPr="004A07FE" w:rsidRDefault="00A40974" w:rsidP="0031567F">
      <w:pPr>
        <w:pStyle w:val="ListParagraph"/>
        <w:numPr>
          <w:ilvl w:val="0"/>
          <w:numId w:val="3"/>
        </w:numPr>
        <w:jc w:val="both"/>
        <w:rPr>
          <w:lang w:val="es-ES"/>
        </w:rPr>
      </w:pPr>
      <w:r w:rsidRPr="004A07FE">
        <w:rPr>
          <w:lang w:val="es-ES"/>
        </w:rPr>
        <w:t xml:space="preserve">250k por </w:t>
      </w:r>
      <w:r w:rsidR="008E7E31">
        <w:rPr>
          <w:lang w:val="es-ES"/>
        </w:rPr>
        <w:t>los</w:t>
      </w:r>
      <w:r w:rsidRPr="004A07FE">
        <w:rPr>
          <w:lang w:val="es-ES"/>
        </w:rPr>
        <w:t xml:space="preserve"> reasegurador</w:t>
      </w:r>
      <w:r w:rsidR="008E7E31">
        <w:rPr>
          <w:lang w:val="es-ES"/>
        </w:rPr>
        <w:t>es</w:t>
      </w:r>
      <w:r w:rsidRPr="004A07FE">
        <w:rPr>
          <w:lang w:val="es-ES"/>
        </w:rPr>
        <w:t xml:space="preserve"> del facultativo no proporcional </w:t>
      </w:r>
    </w:p>
    <w:p w14:paraId="1E1A6E90" w14:textId="021D05E1" w:rsidR="00A81EDD" w:rsidRDefault="00A81EDD" w:rsidP="00A81EDD">
      <w:pPr>
        <w:ind w:left="425"/>
        <w:jc w:val="both"/>
        <w:rPr>
          <w:lang w:val="es-ES"/>
        </w:rPr>
      </w:pPr>
      <w:r>
        <w:rPr>
          <w:lang w:val="es-ES"/>
        </w:rPr>
        <w:t xml:space="preserve">Ya que primero entran los primero 500mil y luego juega el facultativo ya que </w:t>
      </w:r>
      <w:r w:rsidR="00265ACD">
        <w:rPr>
          <w:lang w:val="es-ES"/>
        </w:rPr>
        <w:t>está</w:t>
      </w:r>
      <w:r>
        <w:rPr>
          <w:lang w:val="es-ES"/>
        </w:rPr>
        <w:t xml:space="preserve"> en exceso de perdida</w:t>
      </w:r>
    </w:p>
    <w:p w14:paraId="2D106266" w14:textId="66C21EE1" w:rsidR="00A81EDD" w:rsidRDefault="00A81EDD" w:rsidP="00A81EDD">
      <w:pPr>
        <w:ind w:left="425"/>
        <w:jc w:val="both"/>
        <w:rPr>
          <w:lang w:val="es-ES"/>
        </w:rPr>
      </w:pPr>
      <w:r>
        <w:rPr>
          <w:lang w:val="es-ES"/>
        </w:rPr>
        <w:t>Si el siniestro fuera de 300mil el facultativo no actúa, empieza a actuar a partir de 500.001</w:t>
      </w:r>
    </w:p>
    <w:p w14:paraId="402799AC" w14:textId="1646F143" w:rsidR="009874DF" w:rsidRDefault="009874DF" w:rsidP="009874DF">
      <w:pPr>
        <w:rPr>
          <w:lang w:val="es-ES"/>
        </w:rPr>
      </w:pPr>
      <w:bookmarkStart w:id="44" w:name="_Toc84932928"/>
      <w:r w:rsidRPr="009874DF">
        <w:rPr>
          <w:rStyle w:val="Heading3Char"/>
          <w:rFonts w:asciiTheme="minorHAnsi" w:eastAsiaTheme="minorHAnsi" w:hAnsiTheme="minorHAnsi" w:cstheme="minorBidi"/>
          <w:color w:val="auto"/>
        </w:rPr>
        <w:t xml:space="preserve">Caso </w:t>
      </w:r>
      <w:r>
        <w:rPr>
          <w:rStyle w:val="Heading3Char"/>
          <w:rFonts w:asciiTheme="minorHAnsi" w:eastAsiaTheme="minorHAnsi" w:hAnsiTheme="minorHAnsi" w:cstheme="minorBidi"/>
          <w:color w:val="auto"/>
        </w:rPr>
        <w:t>3</w:t>
      </w:r>
      <w:r w:rsidRPr="009874DF">
        <w:rPr>
          <w:rStyle w:val="Heading3Char"/>
          <w:rFonts w:asciiTheme="minorHAnsi" w:eastAsiaTheme="minorHAnsi" w:hAnsiTheme="minorHAnsi" w:cstheme="minorBidi"/>
          <w:color w:val="auto"/>
        </w:rPr>
        <w:t>: Contrato</w:t>
      </w:r>
      <w:r>
        <w:rPr>
          <w:rStyle w:val="Heading3Char"/>
          <w:rFonts w:asciiTheme="minorHAnsi" w:eastAsiaTheme="minorHAnsi" w:hAnsiTheme="minorHAnsi" w:cstheme="minorBidi"/>
          <w:color w:val="auto"/>
        </w:rPr>
        <w:t>s NO</w:t>
      </w:r>
      <w:r w:rsidRPr="009874DF">
        <w:rPr>
          <w:rStyle w:val="Heading3Char"/>
          <w:rFonts w:asciiTheme="minorHAnsi" w:eastAsiaTheme="minorHAnsi" w:hAnsiTheme="minorHAnsi" w:cstheme="minorBidi"/>
          <w:color w:val="auto"/>
        </w:rPr>
        <w:t xml:space="preserve"> Proporcional</w:t>
      </w:r>
      <w:r>
        <w:rPr>
          <w:rStyle w:val="Heading3Char"/>
          <w:rFonts w:asciiTheme="minorHAnsi" w:eastAsiaTheme="minorHAnsi" w:hAnsiTheme="minorHAnsi" w:cstheme="minorBidi"/>
          <w:color w:val="auto"/>
        </w:rPr>
        <w:t>es</w:t>
      </w:r>
      <w:bookmarkEnd w:id="44"/>
    </w:p>
    <w:p w14:paraId="56E1F846" w14:textId="61DD3AD7" w:rsidR="00A81EDD" w:rsidRPr="006A15C9" w:rsidRDefault="00A81EDD" w:rsidP="00A81EDD">
      <w:pPr>
        <w:pStyle w:val="Heading3"/>
        <w:rPr>
          <w:color w:val="auto"/>
          <w:u w:val="single"/>
        </w:rPr>
      </w:pPr>
      <w:bookmarkStart w:id="45" w:name="_Toc84932929"/>
      <w:r w:rsidRPr="006A15C9">
        <w:rPr>
          <w:rStyle w:val="Heading3Char"/>
          <w:color w:val="auto"/>
          <w:u w:val="single"/>
        </w:rPr>
        <w:t xml:space="preserve">Caso </w:t>
      </w:r>
      <w:r>
        <w:rPr>
          <w:rStyle w:val="Heading3Char"/>
          <w:color w:val="auto"/>
          <w:u w:val="single"/>
        </w:rPr>
        <w:t>3</w:t>
      </w:r>
      <w:r w:rsidRPr="006A15C9">
        <w:rPr>
          <w:rStyle w:val="Heading3Char"/>
          <w:color w:val="auto"/>
          <w:u w:val="single"/>
        </w:rPr>
        <w:t>.</w:t>
      </w:r>
      <w:r>
        <w:rPr>
          <w:rStyle w:val="Heading3Char"/>
          <w:color w:val="auto"/>
          <w:u w:val="single"/>
        </w:rPr>
        <w:t>a</w:t>
      </w:r>
      <w:r w:rsidRPr="006A15C9">
        <w:rPr>
          <w:rStyle w:val="Heading3Char"/>
          <w:color w:val="auto"/>
          <w:u w:val="single"/>
        </w:rPr>
        <w:t xml:space="preserve">) Contrato </w:t>
      </w:r>
      <w:r>
        <w:rPr>
          <w:rStyle w:val="Heading3Char"/>
          <w:color w:val="auto"/>
          <w:u w:val="single"/>
        </w:rPr>
        <w:t xml:space="preserve">NO </w:t>
      </w:r>
      <w:r w:rsidRPr="006A15C9">
        <w:rPr>
          <w:rStyle w:val="Heading3Char"/>
          <w:color w:val="auto"/>
          <w:u w:val="single"/>
        </w:rPr>
        <w:t>Proporcional y Facultativo Proporcional (C</w:t>
      </w:r>
      <w:r>
        <w:rPr>
          <w:rStyle w:val="Heading3Char"/>
          <w:color w:val="auto"/>
          <w:u w:val="single"/>
        </w:rPr>
        <w:t>N</w:t>
      </w:r>
      <w:r w:rsidRPr="006A15C9">
        <w:rPr>
          <w:rStyle w:val="Heading3Char"/>
          <w:color w:val="auto"/>
          <w:u w:val="single"/>
        </w:rPr>
        <w:t>P y FP)</w:t>
      </w:r>
      <w:bookmarkEnd w:id="45"/>
      <w:r w:rsidRPr="006A15C9">
        <w:rPr>
          <w:color w:val="auto"/>
          <w:u w:val="single"/>
        </w:rPr>
        <w:t xml:space="preserve"> </w:t>
      </w:r>
    </w:p>
    <w:p w14:paraId="4AB32D69" w14:textId="483BA912" w:rsidR="00A81EDD" w:rsidRPr="00A81EDD" w:rsidRDefault="00963E59" w:rsidP="00A81EDD">
      <w:pPr>
        <w:jc w:val="both"/>
      </w:pPr>
      <w:r>
        <w:rPr>
          <w:noProof/>
        </w:rPr>
        <w:drawing>
          <wp:inline distT="0" distB="0" distL="0" distR="0" wp14:anchorId="33D1F43A" wp14:editId="15BF977A">
            <wp:extent cx="3648075" cy="2147977"/>
            <wp:effectExtent l="0" t="0" r="0" b="5080"/>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rotWithShape="1">
                    <a:blip r:embed="rId16"/>
                    <a:srcRect t="14089" r="4963" b="8417"/>
                    <a:stretch/>
                  </pic:blipFill>
                  <pic:spPr bwMode="auto">
                    <a:xfrm>
                      <a:off x="0" y="0"/>
                      <a:ext cx="3648075" cy="2147977"/>
                    </a:xfrm>
                    <a:prstGeom prst="rect">
                      <a:avLst/>
                    </a:prstGeom>
                    <a:ln>
                      <a:noFill/>
                    </a:ln>
                    <a:extLst>
                      <a:ext uri="{53640926-AAD7-44D8-BBD7-CCE9431645EC}">
                        <a14:shadowObscured xmlns:a14="http://schemas.microsoft.com/office/drawing/2010/main"/>
                      </a:ext>
                    </a:extLst>
                  </pic:spPr>
                </pic:pic>
              </a:graphicData>
            </a:graphic>
          </wp:inline>
        </w:drawing>
      </w:r>
    </w:p>
    <w:p w14:paraId="4C55C408" w14:textId="114E4EE9" w:rsidR="00A81EDD" w:rsidRDefault="00A81EDD" w:rsidP="0031567F">
      <w:pPr>
        <w:pStyle w:val="ListParagraph"/>
        <w:numPr>
          <w:ilvl w:val="0"/>
          <w:numId w:val="16"/>
        </w:numPr>
        <w:jc w:val="both"/>
        <w:rPr>
          <w:lang w:val="es-ES"/>
        </w:rPr>
      </w:pPr>
      <w:r w:rsidRPr="00A81EDD">
        <w:rPr>
          <w:lang w:val="es-ES"/>
        </w:rPr>
        <w:lastRenderedPageBreak/>
        <w:t>El facultativo a comprar se determina como la diferencia entre la SA y la capacidad del contrato = 500k</w:t>
      </w:r>
    </w:p>
    <w:p w14:paraId="2657B6FD" w14:textId="77777777" w:rsidR="00A81EDD" w:rsidRDefault="00A81EDD" w:rsidP="0031567F">
      <w:pPr>
        <w:pStyle w:val="ListParagraph"/>
        <w:numPr>
          <w:ilvl w:val="0"/>
          <w:numId w:val="16"/>
        </w:numPr>
        <w:jc w:val="both"/>
        <w:rPr>
          <w:lang w:val="es-ES"/>
        </w:rPr>
      </w:pPr>
      <w:r w:rsidRPr="00177363">
        <w:rPr>
          <w:b/>
          <w:bCs/>
          <w:lang w:val="es-ES"/>
        </w:rPr>
        <w:t>Como el contrato facultativo es proporcional se pone al lado, se divide el riesgo</w:t>
      </w:r>
      <w:r>
        <w:rPr>
          <w:lang w:val="es-ES"/>
        </w:rPr>
        <w:t>.</w:t>
      </w:r>
    </w:p>
    <w:p w14:paraId="122F944E" w14:textId="6A88C6FF" w:rsidR="00A40974" w:rsidRPr="00A81EDD" w:rsidRDefault="00A81EDD" w:rsidP="0031567F">
      <w:pPr>
        <w:pStyle w:val="ListParagraph"/>
        <w:numPr>
          <w:ilvl w:val="0"/>
          <w:numId w:val="16"/>
        </w:numPr>
        <w:jc w:val="both"/>
        <w:rPr>
          <w:lang w:val="es-ES"/>
        </w:rPr>
      </w:pPr>
      <w:r>
        <w:rPr>
          <w:lang w:val="es-ES"/>
        </w:rPr>
        <w:t>El</w:t>
      </w:r>
      <w:r w:rsidR="00A40974" w:rsidRPr="00A81EDD">
        <w:rPr>
          <w:lang w:val="es-ES"/>
        </w:rPr>
        <w:t xml:space="preserve"> contrato no proporcional</w:t>
      </w:r>
      <w:r>
        <w:rPr>
          <w:lang w:val="es-ES"/>
        </w:rPr>
        <w:t xml:space="preserve"> tiene</w:t>
      </w:r>
      <w:r w:rsidR="00A40974" w:rsidRPr="00A81EDD">
        <w:rPr>
          <w:lang w:val="es-ES"/>
        </w:rPr>
        <w:t xml:space="preserve"> </w:t>
      </w:r>
      <w:r w:rsidRPr="00A81EDD">
        <w:rPr>
          <w:lang w:val="es-ES"/>
        </w:rPr>
        <w:t>prioridad</w:t>
      </w:r>
      <w:r w:rsidR="00A40974" w:rsidRPr="00A81EDD">
        <w:rPr>
          <w:lang w:val="es-ES"/>
        </w:rPr>
        <w:t xml:space="preserve"> de 100k y 400k que cedemos a los reaseguradores</w:t>
      </w:r>
    </w:p>
    <w:p w14:paraId="46593586" w14:textId="77777777" w:rsidR="00A40974" w:rsidRDefault="00A40974" w:rsidP="008B6634">
      <w:pPr>
        <w:jc w:val="both"/>
        <w:rPr>
          <w:lang w:val="es-ES"/>
        </w:rPr>
      </w:pPr>
      <w:r>
        <w:rPr>
          <w:lang w:val="es-ES"/>
        </w:rPr>
        <w:t>Siniestro de 750k, se recupera:</w:t>
      </w:r>
    </w:p>
    <w:p w14:paraId="67673091" w14:textId="698AB373" w:rsidR="00A40974" w:rsidRPr="004A07FE" w:rsidRDefault="00A40974" w:rsidP="0031567F">
      <w:pPr>
        <w:pStyle w:val="ListParagraph"/>
        <w:numPr>
          <w:ilvl w:val="0"/>
          <w:numId w:val="3"/>
        </w:numPr>
        <w:jc w:val="both"/>
        <w:rPr>
          <w:lang w:val="es-ES"/>
        </w:rPr>
      </w:pPr>
      <w:r w:rsidRPr="004A07FE">
        <w:rPr>
          <w:lang w:val="es-ES"/>
        </w:rPr>
        <w:t>50%</w:t>
      </w:r>
      <w:r w:rsidR="00A81EDD" w:rsidRPr="004A07FE">
        <w:rPr>
          <w:lang w:val="es-ES"/>
        </w:rPr>
        <w:t xml:space="preserve"> </w:t>
      </w:r>
      <w:r w:rsidRPr="004A07FE">
        <w:rPr>
          <w:lang w:val="es-ES"/>
        </w:rPr>
        <w:t>pagan los reaseguradores del facultativo</w:t>
      </w:r>
      <w:r w:rsidR="00A81EDD" w:rsidRPr="004A07FE">
        <w:rPr>
          <w:lang w:val="es-ES"/>
        </w:rPr>
        <w:t xml:space="preserve"> (375mil =0,5*750mil)</w:t>
      </w:r>
    </w:p>
    <w:p w14:paraId="091327EF" w14:textId="60B218B8" w:rsidR="00A81EDD" w:rsidRPr="004A07FE" w:rsidRDefault="00A81EDD" w:rsidP="0031567F">
      <w:pPr>
        <w:pStyle w:val="ListParagraph"/>
        <w:numPr>
          <w:ilvl w:val="0"/>
          <w:numId w:val="3"/>
        </w:numPr>
        <w:jc w:val="both"/>
        <w:rPr>
          <w:lang w:val="es-ES"/>
        </w:rPr>
      </w:pPr>
      <w:r w:rsidRPr="004A07FE">
        <w:rPr>
          <w:lang w:val="es-ES"/>
        </w:rPr>
        <w:t>50% entra en el contrato no proporcional (375mil =0,5*750mil)</w:t>
      </w:r>
    </w:p>
    <w:p w14:paraId="7CBF112D" w14:textId="7D7A1A7F" w:rsidR="00A40974" w:rsidRDefault="00177363" w:rsidP="00177363">
      <w:pPr>
        <w:pStyle w:val="ListParagraph"/>
        <w:ind w:left="785"/>
        <w:jc w:val="both"/>
        <w:rPr>
          <w:lang w:val="es-ES"/>
        </w:rPr>
      </w:pPr>
      <w:r>
        <w:rPr>
          <w:noProof/>
          <w:lang w:val="es-ES"/>
        </w:rPr>
        <mc:AlternateContent>
          <mc:Choice Requires="wps">
            <w:drawing>
              <wp:anchor distT="0" distB="0" distL="114300" distR="114300" simplePos="0" relativeHeight="251670528" behindDoc="0" locked="0" layoutInCell="1" allowOverlap="1" wp14:anchorId="13730DB8" wp14:editId="2B9945FE">
                <wp:simplePos x="0" y="0"/>
                <wp:positionH relativeFrom="column">
                  <wp:posOffset>295275</wp:posOffset>
                </wp:positionH>
                <wp:positionV relativeFrom="paragraph">
                  <wp:posOffset>76200</wp:posOffset>
                </wp:positionV>
                <wp:extent cx="152400" cy="0"/>
                <wp:effectExtent l="0" t="76200" r="19050" b="95250"/>
                <wp:wrapNone/>
                <wp:docPr id="16" name="Straight Arrow Connector 16"/>
                <wp:cNvGraphicFramePr/>
                <a:graphic xmlns:a="http://schemas.openxmlformats.org/drawingml/2006/main">
                  <a:graphicData uri="http://schemas.microsoft.com/office/word/2010/wordprocessingShape">
                    <wps:wsp>
                      <wps:cNvCnPr/>
                      <wps:spPr>
                        <a:xfrm>
                          <a:off x="0" y="0"/>
                          <a:ext cx="152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5AF9F4" id="_x0000_t32" coordsize="21600,21600" o:spt="32" o:oned="t" path="m,l21600,21600e" filled="f">
                <v:path arrowok="t" fillok="f" o:connecttype="none"/>
                <o:lock v:ext="edit" shapetype="t"/>
              </v:shapetype>
              <v:shape id="Straight Arrow Connector 16" o:spid="_x0000_s1026" type="#_x0000_t32" style="position:absolute;margin-left:23.25pt;margin-top:6pt;width:12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" strokecolor="black [3200]" strokeweight=".5pt">
                <v:stroke endarrow="block" joinstyle="miter"/>
              </v:shape>
            </w:pict>
          </mc:Fallback>
        </mc:AlternateContent>
      </w:r>
      <w:r w:rsidR="00A40974" w:rsidRPr="00DE14D7">
        <w:rPr>
          <w:lang w:val="es-ES"/>
        </w:rPr>
        <w:t>100</w:t>
      </w:r>
      <w:r>
        <w:rPr>
          <w:lang w:val="es-ES"/>
        </w:rPr>
        <w:t>mil</w:t>
      </w:r>
      <w:r w:rsidR="00A40974" w:rsidRPr="00DE14D7">
        <w:rPr>
          <w:lang w:val="es-ES"/>
        </w:rPr>
        <w:t xml:space="preserve"> paga la cia</w:t>
      </w:r>
      <w:r w:rsidR="00A40974">
        <w:rPr>
          <w:lang w:val="es-ES"/>
        </w:rPr>
        <w:t xml:space="preserve"> de seguros</w:t>
      </w:r>
      <w:r w:rsidR="00A40974" w:rsidRPr="00DE14D7">
        <w:rPr>
          <w:lang w:val="es-ES"/>
        </w:rPr>
        <w:t xml:space="preserve"> y los 275</w:t>
      </w:r>
      <w:r>
        <w:rPr>
          <w:lang w:val="es-ES"/>
        </w:rPr>
        <w:t xml:space="preserve">mil en exceso de 100mil </w:t>
      </w:r>
      <w:r w:rsidR="00A40974" w:rsidRPr="00DE14D7">
        <w:rPr>
          <w:lang w:val="es-ES"/>
        </w:rPr>
        <w:t>los pagan los reaseguradores del contrato.</w:t>
      </w:r>
    </w:p>
    <w:p w14:paraId="69E18748" w14:textId="50576309" w:rsidR="00AE52DC" w:rsidRPr="00DE14D7" w:rsidRDefault="00AE52DC" w:rsidP="00177363">
      <w:pPr>
        <w:pStyle w:val="ListParagraph"/>
        <w:ind w:left="785"/>
        <w:jc w:val="both"/>
        <w:rPr>
          <w:lang w:val="es-ES"/>
        </w:rPr>
      </w:pPr>
      <w:r>
        <w:rPr>
          <w:noProof/>
          <w:lang w:val="es-ES"/>
        </w:rPr>
        <mc:AlternateContent>
          <mc:Choice Requires="wps">
            <w:drawing>
              <wp:anchor distT="0" distB="0" distL="114300" distR="114300" simplePos="0" relativeHeight="251671552" behindDoc="0" locked="0" layoutInCell="1" allowOverlap="1" wp14:anchorId="423A3058" wp14:editId="2442A7D7">
                <wp:simplePos x="0" y="0"/>
                <wp:positionH relativeFrom="column">
                  <wp:posOffset>-260985</wp:posOffset>
                </wp:positionH>
                <wp:positionV relativeFrom="paragraph">
                  <wp:posOffset>179142</wp:posOffset>
                </wp:positionV>
                <wp:extent cx="6105525" cy="123825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6105525" cy="123825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4B7696" id="Rectangle 17" o:spid="_x0000_s1026" style="position:absolute;margin-left:-20.55pt;margin-top:14.1pt;width:480.75pt;height:9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" filled="f" strokecolor="black [3213]" strokeweight="1pt"/>
            </w:pict>
          </mc:Fallback>
        </mc:AlternateContent>
      </w:r>
    </w:p>
    <w:p w14:paraId="4902D7C5" w14:textId="77777777" w:rsidR="00A40974" w:rsidRDefault="00A40974" w:rsidP="008B6634">
      <w:pPr>
        <w:jc w:val="both"/>
        <w:rPr>
          <w:lang w:val="es-ES"/>
        </w:rPr>
      </w:pPr>
      <w:r>
        <w:rPr>
          <w:lang w:val="es-ES"/>
        </w:rPr>
        <w:t>Con el facultativo:</w:t>
      </w:r>
    </w:p>
    <w:p w14:paraId="0D1C741D" w14:textId="437F357F" w:rsidR="00A40974" w:rsidRPr="004A07FE" w:rsidRDefault="00A40974" w:rsidP="0031567F">
      <w:pPr>
        <w:pStyle w:val="ListParagraph"/>
        <w:numPr>
          <w:ilvl w:val="0"/>
          <w:numId w:val="3"/>
        </w:numPr>
        <w:jc w:val="both"/>
        <w:rPr>
          <w:lang w:val="es-ES"/>
        </w:rPr>
      </w:pPr>
      <w:r w:rsidRPr="004A07FE">
        <w:rPr>
          <w:lang w:val="es-ES"/>
        </w:rPr>
        <w:t xml:space="preserve"> </w:t>
      </w:r>
      <w:r w:rsidR="00B22E44" w:rsidRPr="004A07FE">
        <w:rPr>
          <w:lang w:val="es-ES"/>
        </w:rPr>
        <w:t>sí</w:t>
      </w:r>
      <w:r w:rsidRPr="004A07FE">
        <w:rPr>
          <w:lang w:val="es-ES"/>
        </w:rPr>
        <w:t xml:space="preserve"> me lo pone al lado es proporcional (se divide el riesgo</w:t>
      </w:r>
      <w:r w:rsidR="00177363" w:rsidRPr="004A07FE">
        <w:rPr>
          <w:lang w:val="es-ES"/>
        </w:rPr>
        <w:t xml:space="preserve"> y cuando calculo el siniestro divido el monto en los porcentajes que les corresponden a cada uno</w:t>
      </w:r>
      <w:r w:rsidRPr="004A07FE">
        <w:rPr>
          <w:lang w:val="es-ES"/>
        </w:rPr>
        <w:t>)</w:t>
      </w:r>
      <w:r w:rsidR="00AE52DC">
        <w:rPr>
          <w:lang w:val="es-ES"/>
        </w:rPr>
        <w:t>.</w:t>
      </w:r>
    </w:p>
    <w:p w14:paraId="285D8165" w14:textId="02343231" w:rsidR="00177363" w:rsidRPr="004A07FE" w:rsidRDefault="00A40974" w:rsidP="0031567F">
      <w:pPr>
        <w:pStyle w:val="ListParagraph"/>
        <w:numPr>
          <w:ilvl w:val="0"/>
          <w:numId w:val="3"/>
        </w:numPr>
        <w:jc w:val="both"/>
        <w:rPr>
          <w:lang w:val="es-ES"/>
        </w:rPr>
      </w:pPr>
      <w:r w:rsidRPr="004A07FE">
        <w:rPr>
          <w:lang w:val="es-ES"/>
        </w:rPr>
        <w:t xml:space="preserve"> </w:t>
      </w:r>
      <w:r w:rsidR="00B22E44" w:rsidRPr="004A07FE">
        <w:rPr>
          <w:lang w:val="es-ES"/>
        </w:rPr>
        <w:t>sí</w:t>
      </w:r>
      <w:r w:rsidRPr="004A07FE">
        <w:rPr>
          <w:lang w:val="es-ES"/>
        </w:rPr>
        <w:t xml:space="preserve"> me lo pone arriba es no proporcional (mirando el riesgo, primero el contrato después el facultativo)</w:t>
      </w:r>
      <w:r w:rsidR="00AE52DC">
        <w:rPr>
          <w:lang w:val="es-ES"/>
        </w:rPr>
        <w:t>.</w:t>
      </w:r>
    </w:p>
    <w:p w14:paraId="54016646" w14:textId="68C83E12" w:rsidR="00177363" w:rsidRDefault="00177363" w:rsidP="00177363">
      <w:pPr>
        <w:jc w:val="both"/>
        <w:rPr>
          <w:lang w:val="es-ES"/>
        </w:rPr>
      </w:pPr>
    </w:p>
    <w:p w14:paraId="200B70EC" w14:textId="2550C08D" w:rsidR="00177363" w:rsidRDefault="00177363" w:rsidP="00177363">
      <w:pPr>
        <w:pStyle w:val="Heading3"/>
        <w:rPr>
          <w:color w:val="auto"/>
        </w:rPr>
      </w:pPr>
      <w:bookmarkStart w:id="46" w:name="_Toc84932930"/>
      <w:r w:rsidRPr="006A15C9">
        <w:rPr>
          <w:rStyle w:val="Heading3Char"/>
          <w:color w:val="auto"/>
          <w:u w:val="single"/>
        </w:rPr>
        <w:t xml:space="preserve">Caso </w:t>
      </w:r>
      <w:r>
        <w:rPr>
          <w:rStyle w:val="Heading3Char"/>
          <w:color w:val="auto"/>
          <w:u w:val="single"/>
        </w:rPr>
        <w:t>3</w:t>
      </w:r>
      <w:r w:rsidRPr="006A15C9">
        <w:rPr>
          <w:rStyle w:val="Heading3Char"/>
          <w:color w:val="auto"/>
          <w:u w:val="single"/>
        </w:rPr>
        <w:t>.</w:t>
      </w:r>
      <w:r>
        <w:rPr>
          <w:rStyle w:val="Heading3Char"/>
          <w:color w:val="auto"/>
          <w:u w:val="single"/>
        </w:rPr>
        <w:t>b</w:t>
      </w:r>
      <w:r w:rsidRPr="006A15C9">
        <w:rPr>
          <w:rStyle w:val="Heading3Char"/>
          <w:color w:val="auto"/>
          <w:u w:val="single"/>
        </w:rPr>
        <w:t xml:space="preserve">) Contrato </w:t>
      </w:r>
      <w:r>
        <w:rPr>
          <w:rStyle w:val="Heading3Char"/>
          <w:color w:val="auto"/>
          <w:u w:val="single"/>
        </w:rPr>
        <w:t xml:space="preserve">NO </w:t>
      </w:r>
      <w:r w:rsidRPr="006A15C9">
        <w:rPr>
          <w:rStyle w:val="Heading3Char"/>
          <w:color w:val="auto"/>
          <w:u w:val="single"/>
        </w:rPr>
        <w:t xml:space="preserve">Proporcional y Facultativo </w:t>
      </w:r>
      <w:r>
        <w:rPr>
          <w:rStyle w:val="Heading3Char"/>
          <w:color w:val="auto"/>
          <w:u w:val="single"/>
        </w:rPr>
        <w:t xml:space="preserve">NO </w:t>
      </w:r>
      <w:r w:rsidRPr="006A15C9">
        <w:rPr>
          <w:rStyle w:val="Heading3Char"/>
          <w:color w:val="auto"/>
          <w:u w:val="single"/>
        </w:rPr>
        <w:t>Proporcional (C</w:t>
      </w:r>
      <w:r>
        <w:rPr>
          <w:rStyle w:val="Heading3Char"/>
          <w:color w:val="auto"/>
          <w:u w:val="single"/>
        </w:rPr>
        <w:t>N</w:t>
      </w:r>
      <w:r w:rsidRPr="006A15C9">
        <w:rPr>
          <w:rStyle w:val="Heading3Char"/>
          <w:color w:val="auto"/>
          <w:u w:val="single"/>
        </w:rPr>
        <w:t>P y F</w:t>
      </w:r>
      <w:r>
        <w:rPr>
          <w:rStyle w:val="Heading3Char"/>
          <w:color w:val="auto"/>
          <w:u w:val="single"/>
        </w:rPr>
        <w:t>N</w:t>
      </w:r>
      <w:r w:rsidRPr="006A15C9">
        <w:rPr>
          <w:rStyle w:val="Heading3Char"/>
          <w:color w:val="auto"/>
          <w:u w:val="single"/>
        </w:rPr>
        <w:t>P)</w:t>
      </w:r>
      <w:r w:rsidR="007C7ABE">
        <w:rPr>
          <w:color w:val="auto"/>
        </w:rPr>
        <w:t xml:space="preserve"> – Caso XL PURO</w:t>
      </w:r>
      <w:bookmarkEnd w:id="46"/>
    </w:p>
    <w:p w14:paraId="25F7A303" w14:textId="77777777" w:rsidR="00291E2F" w:rsidRPr="00291E2F" w:rsidRDefault="00291E2F" w:rsidP="00291E2F"/>
    <w:p w14:paraId="612EA5C1" w14:textId="4EE77DE7" w:rsidR="009874DF" w:rsidRDefault="009874DF" w:rsidP="0031567F">
      <w:pPr>
        <w:pStyle w:val="ListParagraph"/>
        <w:numPr>
          <w:ilvl w:val="0"/>
          <w:numId w:val="16"/>
        </w:numPr>
        <w:jc w:val="both"/>
        <w:rPr>
          <w:lang w:val="es-ES"/>
        </w:rPr>
      </w:pPr>
      <w:r w:rsidRPr="006B539F">
        <w:rPr>
          <w:lang w:val="es-ES"/>
        </w:rPr>
        <w:t xml:space="preserve">Compro un contrato no </w:t>
      </w:r>
      <w:r w:rsidR="00A72E59" w:rsidRPr="006B539F">
        <w:rPr>
          <w:lang w:val="es-ES"/>
        </w:rPr>
        <w:t xml:space="preserve">proporcional </w:t>
      </w:r>
      <w:r w:rsidR="00A72E59">
        <w:rPr>
          <w:lang w:val="es-ES"/>
        </w:rPr>
        <w:t>de</w:t>
      </w:r>
      <w:r w:rsidR="008E7E31">
        <w:rPr>
          <w:lang w:val="es-ES"/>
        </w:rPr>
        <w:t xml:space="preserve"> </w:t>
      </w:r>
      <w:r w:rsidR="008E7E31" w:rsidRPr="006B539F">
        <w:rPr>
          <w:lang w:val="es-ES"/>
        </w:rPr>
        <w:t xml:space="preserve">400k </w:t>
      </w:r>
      <w:r w:rsidR="008E7E31">
        <w:rPr>
          <w:lang w:val="es-ES"/>
        </w:rPr>
        <w:t>en exceso de 100k</w:t>
      </w:r>
      <w:r w:rsidR="008E7E31" w:rsidRPr="006B539F">
        <w:rPr>
          <w:lang w:val="es-ES"/>
        </w:rPr>
        <w:t xml:space="preserve"> </w:t>
      </w:r>
      <w:r w:rsidR="008E7E31">
        <w:rPr>
          <w:lang w:val="es-ES"/>
        </w:rPr>
        <w:t>(</w:t>
      </w:r>
      <w:r w:rsidRPr="006B539F">
        <w:rPr>
          <w:lang w:val="es-ES"/>
        </w:rPr>
        <w:t xml:space="preserve">100k </w:t>
      </w:r>
      <w:r>
        <w:rPr>
          <w:lang w:val="es-ES"/>
        </w:rPr>
        <w:t>prioridad</w:t>
      </w:r>
      <w:r w:rsidR="008E7E31">
        <w:rPr>
          <w:lang w:val="es-ES"/>
        </w:rPr>
        <w:t>)</w:t>
      </w:r>
      <w:r>
        <w:rPr>
          <w:lang w:val="es-ES"/>
        </w:rPr>
        <w:t>.</w:t>
      </w:r>
    </w:p>
    <w:p w14:paraId="767E29C1" w14:textId="0CA1788E" w:rsidR="00177363" w:rsidRPr="009874DF" w:rsidRDefault="009874DF" w:rsidP="0031567F">
      <w:pPr>
        <w:pStyle w:val="ListParagraph"/>
        <w:numPr>
          <w:ilvl w:val="0"/>
          <w:numId w:val="16"/>
        </w:numPr>
        <w:jc w:val="both"/>
        <w:rPr>
          <w:lang w:val="es-ES"/>
        </w:rPr>
      </w:pPr>
      <w:r w:rsidRPr="009874DF">
        <w:rPr>
          <w:lang w:val="es-ES"/>
        </w:rPr>
        <w:t>Compro un facultativo no proporcional por 500k, en exceso de los otros 500k.</w:t>
      </w:r>
      <w:r>
        <w:rPr>
          <w:lang w:val="es-ES"/>
        </w:rPr>
        <w:t xml:space="preserve"> (</w:t>
      </w:r>
      <w:r w:rsidR="00177363" w:rsidRPr="009874DF">
        <w:rPr>
          <w:lang w:val="es-ES"/>
        </w:rPr>
        <w:t>El facultativo a comprar se determina como la diferencia entre la SA y la capacidad del contrato</w:t>
      </w:r>
      <w:r>
        <w:rPr>
          <w:lang w:val="es-ES"/>
        </w:rPr>
        <w:t>)</w:t>
      </w:r>
    </w:p>
    <w:p w14:paraId="20E3EA45" w14:textId="3D2892E4" w:rsidR="00177363" w:rsidRDefault="00177363" w:rsidP="0031567F">
      <w:pPr>
        <w:pStyle w:val="ListParagraph"/>
        <w:numPr>
          <w:ilvl w:val="0"/>
          <w:numId w:val="16"/>
        </w:numPr>
        <w:jc w:val="both"/>
        <w:rPr>
          <w:lang w:val="es-ES"/>
        </w:rPr>
      </w:pPr>
      <w:r>
        <w:rPr>
          <w:lang w:val="es-ES"/>
        </w:rPr>
        <w:t xml:space="preserve">Al ser un facultativo no proporcional, se coloca </w:t>
      </w:r>
      <w:r w:rsidR="00AE52DC">
        <w:rPr>
          <w:lang w:val="es-ES"/>
        </w:rPr>
        <w:t>arriba</w:t>
      </w:r>
      <w:r>
        <w:rPr>
          <w:lang w:val="es-ES"/>
        </w:rPr>
        <w:t xml:space="preserve"> del contrato.</w:t>
      </w:r>
    </w:p>
    <w:p w14:paraId="6502307F" w14:textId="6038107B" w:rsidR="00177363" w:rsidRPr="00177363" w:rsidRDefault="00291E2F" w:rsidP="00177363">
      <w:pPr>
        <w:jc w:val="both"/>
        <w:rPr>
          <w:lang w:val="es-ES"/>
        </w:rPr>
      </w:pPr>
      <w:r>
        <w:rPr>
          <w:noProof/>
        </w:rPr>
        <w:drawing>
          <wp:inline distT="0" distB="0" distL="0" distR="0" wp14:anchorId="411D43A5" wp14:editId="7B5C2E19">
            <wp:extent cx="3418735" cy="1957741"/>
            <wp:effectExtent l="0" t="0" r="0" b="444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rotWithShape="1">
                    <a:blip r:embed="rId17"/>
                    <a:srcRect t="19110" r="3228" b="5915"/>
                    <a:stretch/>
                  </pic:blipFill>
                  <pic:spPr bwMode="auto">
                    <a:xfrm>
                      <a:off x="0" y="0"/>
                      <a:ext cx="3418735" cy="1957741"/>
                    </a:xfrm>
                    <a:prstGeom prst="rect">
                      <a:avLst/>
                    </a:prstGeom>
                    <a:ln>
                      <a:noFill/>
                    </a:ln>
                    <a:extLst>
                      <a:ext uri="{53640926-AAD7-44D8-BBD7-CCE9431645EC}">
                        <a14:shadowObscured xmlns:a14="http://schemas.microsoft.com/office/drawing/2010/main"/>
                      </a:ext>
                    </a:extLst>
                  </pic:spPr>
                </pic:pic>
              </a:graphicData>
            </a:graphic>
          </wp:inline>
        </w:drawing>
      </w:r>
    </w:p>
    <w:p w14:paraId="060A8E9A" w14:textId="0BBBC575" w:rsidR="00A40974" w:rsidRPr="00DE14D7" w:rsidRDefault="00A40974" w:rsidP="008B6634">
      <w:pPr>
        <w:jc w:val="both"/>
        <w:rPr>
          <w:lang w:val="es-ES"/>
        </w:rPr>
      </w:pPr>
    </w:p>
    <w:p w14:paraId="71E79265" w14:textId="77777777" w:rsidR="00A40974" w:rsidRPr="008D0DEC" w:rsidRDefault="00A40974" w:rsidP="008B6634">
      <w:pPr>
        <w:jc w:val="both"/>
        <w:rPr>
          <w:lang w:val="es-ES"/>
        </w:rPr>
      </w:pPr>
      <w:r w:rsidRPr="008D0DEC">
        <w:rPr>
          <w:lang w:val="es-ES"/>
        </w:rPr>
        <w:t>Siniestro de 750k, lo recupero:</w:t>
      </w:r>
    </w:p>
    <w:p w14:paraId="5BE818D0" w14:textId="77777777" w:rsidR="00A40974" w:rsidRPr="004A07FE" w:rsidRDefault="00A40974" w:rsidP="0031567F">
      <w:pPr>
        <w:pStyle w:val="ListParagraph"/>
        <w:numPr>
          <w:ilvl w:val="0"/>
          <w:numId w:val="3"/>
        </w:numPr>
        <w:jc w:val="both"/>
        <w:rPr>
          <w:lang w:val="es-ES"/>
        </w:rPr>
      </w:pPr>
      <w:r w:rsidRPr="004A07FE">
        <w:rPr>
          <w:lang w:val="es-ES"/>
        </w:rPr>
        <w:t xml:space="preserve">100k lo paga la cía de seguros </w:t>
      </w:r>
    </w:p>
    <w:p w14:paraId="720CC198" w14:textId="77777777" w:rsidR="00A40974" w:rsidRPr="004A07FE" w:rsidRDefault="00A40974" w:rsidP="0031567F">
      <w:pPr>
        <w:pStyle w:val="ListParagraph"/>
        <w:numPr>
          <w:ilvl w:val="0"/>
          <w:numId w:val="3"/>
        </w:numPr>
        <w:jc w:val="both"/>
        <w:rPr>
          <w:lang w:val="es-ES"/>
        </w:rPr>
      </w:pPr>
      <w:r w:rsidRPr="004A07FE">
        <w:rPr>
          <w:lang w:val="es-ES"/>
        </w:rPr>
        <w:t>400k lo pagan los reaseguradores del contrato</w:t>
      </w:r>
    </w:p>
    <w:p w14:paraId="62A107B7" w14:textId="3034D6F0" w:rsidR="009874DF" w:rsidRPr="004A07FE" w:rsidRDefault="00A40974" w:rsidP="0031567F">
      <w:pPr>
        <w:pStyle w:val="ListParagraph"/>
        <w:numPr>
          <w:ilvl w:val="0"/>
          <w:numId w:val="3"/>
        </w:numPr>
        <w:jc w:val="both"/>
        <w:rPr>
          <w:u w:val="single"/>
          <w:lang w:val="es-ES"/>
        </w:rPr>
      </w:pPr>
      <w:r w:rsidRPr="004A07FE">
        <w:rPr>
          <w:lang w:val="es-ES"/>
        </w:rPr>
        <w:t>250k lo pagan los reaseguradores del facultativo</w:t>
      </w:r>
      <w:r w:rsidR="009874DF" w:rsidRPr="004A07FE">
        <w:rPr>
          <w:lang w:val="es-ES"/>
        </w:rPr>
        <w:t xml:space="preserve"> no proporcional</w:t>
      </w:r>
    </w:p>
    <w:p w14:paraId="727C9200" w14:textId="50BA1EB7" w:rsidR="009874DF" w:rsidRPr="008E7E31" w:rsidRDefault="009874DF" w:rsidP="008E7E31">
      <w:pPr>
        <w:ind w:left="142"/>
        <w:jc w:val="both"/>
        <w:rPr>
          <w:u w:val="single"/>
          <w:lang w:val="es-ES"/>
        </w:rPr>
      </w:pPr>
      <w:r w:rsidRPr="008E7E31">
        <w:rPr>
          <w:lang w:val="es-ES"/>
        </w:rPr>
        <w:lastRenderedPageBreak/>
        <w:t>Si el siniestro fuera de 300mil no hubieran participado los reaseguradores del facultativo no proporcional.</w:t>
      </w:r>
    </w:p>
    <w:p w14:paraId="0F392727" w14:textId="581F81F5" w:rsidR="009874DF" w:rsidRPr="00DD4CE8" w:rsidRDefault="006628AD" w:rsidP="00DD4CE8">
      <w:pPr>
        <w:pStyle w:val="Heading2"/>
        <w:rPr>
          <w:lang w:val="es-ES"/>
        </w:rPr>
      </w:pPr>
      <w:bookmarkStart w:id="47" w:name="_Toc84932931"/>
      <w:r w:rsidRPr="00DD4CE8">
        <w:rPr>
          <w:color w:val="auto"/>
          <w:sz w:val="24"/>
          <w:szCs w:val="24"/>
          <w:u w:val="single"/>
        </w:rPr>
        <w:t>Lógica para la clasificación</w:t>
      </w:r>
      <w:r w:rsidR="009874DF" w:rsidRPr="00DD4CE8">
        <w:rPr>
          <w:lang w:val="es-ES"/>
        </w:rPr>
        <w:t>:</w:t>
      </w:r>
      <w:bookmarkEnd w:id="47"/>
    </w:p>
    <w:p w14:paraId="5D907B3E" w14:textId="46C2C3A6" w:rsidR="009874DF" w:rsidRDefault="009874DF" w:rsidP="009874DF">
      <w:pPr>
        <w:jc w:val="both"/>
        <w:rPr>
          <w:lang w:val="es-ES"/>
        </w:rPr>
      </w:pPr>
      <w:r>
        <w:rPr>
          <w:lang w:val="es-ES"/>
        </w:rPr>
        <w:t xml:space="preserve">Me llega un riesgo, me fijo si puedo incluirlo al contrato, </w:t>
      </w:r>
      <w:r w:rsidR="006628AD">
        <w:rPr>
          <w:lang w:val="es-ES"/>
        </w:rPr>
        <w:t>¿está</w:t>
      </w:r>
      <w:r>
        <w:rPr>
          <w:lang w:val="es-ES"/>
        </w:rPr>
        <w:t xml:space="preserve"> excluido o no?</w:t>
      </w:r>
    </w:p>
    <w:p w14:paraId="30A379B2" w14:textId="5B74052F" w:rsidR="009874DF" w:rsidRDefault="009874DF" w:rsidP="009874DF">
      <w:pPr>
        <w:jc w:val="both"/>
        <w:rPr>
          <w:lang w:val="es-ES"/>
        </w:rPr>
      </w:pPr>
      <w:r>
        <w:rPr>
          <w:lang w:val="es-ES"/>
        </w:rPr>
        <w:t xml:space="preserve">Si no </w:t>
      </w:r>
      <w:r w:rsidR="006628AD">
        <w:rPr>
          <w:lang w:val="es-ES"/>
        </w:rPr>
        <w:t>está</w:t>
      </w:r>
      <w:r>
        <w:rPr>
          <w:lang w:val="es-ES"/>
        </w:rPr>
        <w:t xml:space="preserve"> excluido</w:t>
      </w:r>
      <w:r w:rsidR="006628AD">
        <w:rPr>
          <w:lang w:val="es-ES"/>
        </w:rPr>
        <w:t xml:space="preserve"> puedo volcarlo al contrato</w:t>
      </w:r>
      <w:r>
        <w:rPr>
          <w:lang w:val="es-ES"/>
        </w:rPr>
        <w:t>, me fijo que pasa con la SA del riesgo</w:t>
      </w:r>
      <w:r w:rsidR="006628AD">
        <w:rPr>
          <w:lang w:val="es-ES"/>
        </w:rPr>
        <w:t xml:space="preserve"> (1millon), ¿supera mi capacidad automática de suscripción? Si la excede, entonces salgo a buscar colocación facultativa por la diferencia.</w:t>
      </w:r>
    </w:p>
    <w:p w14:paraId="0CF7BC83" w14:textId="40B836E2" w:rsidR="006628AD" w:rsidRDefault="006628AD" w:rsidP="009874DF">
      <w:pPr>
        <w:jc w:val="both"/>
        <w:rPr>
          <w:lang w:val="es-ES"/>
        </w:rPr>
      </w:pPr>
      <w:r>
        <w:rPr>
          <w:lang w:val="es-ES"/>
        </w:rPr>
        <w:t xml:space="preserve">¿Como está colocado el riesgo? Parte en el contrato y parte en el facultativo. Ahí me fijo si el facultativo es proporcional (al lado del contrato) o No proporcional (esta arriba del contrato). A partir de esta lógica, puedo entender cómo se recuperará el siniestro por parte de los reaseguradores facultativos. Una vez que se </w:t>
      </w:r>
      <w:r w:rsidR="00265ACD">
        <w:rPr>
          <w:lang w:val="es-ES"/>
        </w:rPr>
        <w:t>dónde</w:t>
      </w:r>
      <w:r>
        <w:rPr>
          <w:lang w:val="es-ES"/>
        </w:rPr>
        <w:t xml:space="preserve"> </w:t>
      </w:r>
      <w:r w:rsidR="00265ACD">
        <w:rPr>
          <w:lang w:val="es-ES"/>
        </w:rPr>
        <w:t>está</w:t>
      </w:r>
      <w:r>
        <w:rPr>
          <w:lang w:val="es-ES"/>
        </w:rPr>
        <w:t xml:space="preserve"> colocado el facultativo, me fijo como era el contrato (proporcional o no proporcional) para saber </w:t>
      </w:r>
      <w:r w:rsidR="00265ACD">
        <w:rPr>
          <w:lang w:val="es-ES"/>
        </w:rPr>
        <w:t>cómo</w:t>
      </w:r>
      <w:r>
        <w:rPr>
          <w:lang w:val="es-ES"/>
        </w:rPr>
        <w:t xml:space="preserve"> lo voy a recuperar de los reaseguradores del contrato.</w:t>
      </w:r>
    </w:p>
    <w:p w14:paraId="7B8CFC69" w14:textId="6904BF6B" w:rsidR="006628AD" w:rsidRDefault="006628AD" w:rsidP="009874DF">
      <w:pPr>
        <w:jc w:val="both"/>
        <w:rPr>
          <w:b/>
          <w:bCs/>
          <w:lang w:val="es-ES"/>
        </w:rPr>
      </w:pPr>
      <w:r w:rsidRPr="00DD4CE8">
        <w:rPr>
          <w:b/>
          <w:bCs/>
          <w:lang w:val="es-ES"/>
        </w:rPr>
        <w:t>Para repartir el siniestro:</w:t>
      </w:r>
    </w:p>
    <w:p w14:paraId="79FF7B0D" w14:textId="77777777" w:rsidR="009A05FE" w:rsidRDefault="006628AD" w:rsidP="0031567F">
      <w:pPr>
        <w:pStyle w:val="ListParagraph"/>
        <w:numPr>
          <w:ilvl w:val="0"/>
          <w:numId w:val="18"/>
        </w:numPr>
        <w:jc w:val="both"/>
        <w:rPr>
          <w:lang w:val="es-ES"/>
        </w:rPr>
      </w:pPr>
      <w:r w:rsidRPr="009A05FE">
        <w:rPr>
          <w:lang w:val="es-ES"/>
        </w:rPr>
        <w:t>¿A qué dibujo responde la colocación?</w:t>
      </w:r>
    </w:p>
    <w:p w14:paraId="6FC76B0C" w14:textId="64E3FBBB" w:rsidR="006628AD" w:rsidRPr="009A05FE" w:rsidRDefault="006628AD" w:rsidP="0031567F">
      <w:pPr>
        <w:pStyle w:val="ListParagraph"/>
        <w:numPr>
          <w:ilvl w:val="0"/>
          <w:numId w:val="18"/>
        </w:numPr>
        <w:jc w:val="both"/>
        <w:rPr>
          <w:lang w:val="es-ES"/>
        </w:rPr>
      </w:pPr>
      <w:r w:rsidRPr="009A05FE">
        <w:rPr>
          <w:lang w:val="es-ES"/>
        </w:rPr>
        <w:t>¿Cómo fue colocado el contrato?</w:t>
      </w:r>
    </w:p>
    <w:p w14:paraId="350E311B" w14:textId="570EBCB8" w:rsidR="00A40974" w:rsidRDefault="009A05FE" w:rsidP="009A05FE">
      <w:pPr>
        <w:pStyle w:val="ListParagraph"/>
        <w:jc w:val="both"/>
        <w:rPr>
          <w:u w:val="single"/>
          <w:lang w:val="es-ES"/>
        </w:rPr>
      </w:pPr>
      <w:r w:rsidRPr="006B539F">
        <w:rPr>
          <w:noProof/>
          <w:u w:val="single"/>
          <w:lang w:val="es-ES"/>
        </w:rPr>
        <mc:AlternateContent>
          <mc:Choice Requires="wps">
            <w:drawing>
              <wp:anchor distT="45720" distB="45720" distL="114300" distR="114300" simplePos="0" relativeHeight="251666432" behindDoc="0" locked="0" layoutInCell="1" allowOverlap="1" wp14:anchorId="37938AFD" wp14:editId="35345873">
                <wp:simplePos x="0" y="0"/>
                <wp:positionH relativeFrom="column">
                  <wp:posOffset>2077133</wp:posOffset>
                </wp:positionH>
                <wp:positionV relativeFrom="paragraph">
                  <wp:posOffset>180</wp:posOffset>
                </wp:positionV>
                <wp:extent cx="3648075" cy="2676525"/>
                <wp:effectExtent l="0" t="0" r="28575" b="28575"/>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2676525"/>
                        </a:xfrm>
                        <a:prstGeom prst="rect">
                          <a:avLst/>
                        </a:prstGeom>
                        <a:solidFill>
                          <a:srgbClr val="FFFFFF"/>
                        </a:solidFill>
                        <a:ln w="9525">
                          <a:solidFill>
                            <a:srgbClr val="000000"/>
                          </a:solidFill>
                          <a:miter lim="800000"/>
                          <a:headEnd/>
                          <a:tailEnd/>
                        </a:ln>
                      </wps:spPr>
                      <wps:txbx>
                        <w:txbxContent>
                          <w:p w14:paraId="4BCDE759" w14:textId="77777777" w:rsidR="00CC62B4" w:rsidRDefault="00CC62B4" w:rsidP="00A40974">
                            <w:pPr>
                              <w:rPr>
                                <w:lang w:val="es-ES"/>
                              </w:rPr>
                            </w:pPr>
                            <w:r w:rsidRPr="00DD4CE8">
                              <w:rPr>
                                <w:b/>
                                <w:bCs/>
                                <w:lang w:val="es-ES"/>
                              </w:rPr>
                              <w:t>Facultativo Proporcional</w:t>
                            </w:r>
                            <w:r>
                              <w:rPr>
                                <w:lang w:val="es-ES"/>
                              </w:rPr>
                              <w:t xml:space="preserve">. </w:t>
                            </w:r>
                          </w:p>
                          <w:p w14:paraId="4393D108" w14:textId="3327A1C6" w:rsidR="00CC62B4" w:rsidRDefault="00CC62B4" w:rsidP="00A40974">
                            <w:pPr>
                              <w:rPr>
                                <w:b/>
                                <w:bCs/>
                                <w:lang w:val="es-ES"/>
                              </w:rPr>
                            </w:pPr>
                            <w:r>
                              <w:rPr>
                                <w:b/>
                                <w:bCs/>
                                <w:lang w:val="es-ES"/>
                              </w:rPr>
                              <w:t xml:space="preserve">1) </w:t>
                            </w:r>
                            <w:r w:rsidRPr="00DD4CE8">
                              <w:rPr>
                                <w:b/>
                                <w:bCs/>
                                <w:lang w:val="es-ES"/>
                              </w:rPr>
                              <w:t>SA - CA = Z</w:t>
                            </w:r>
                          </w:p>
                          <w:p w14:paraId="6C3D768C" w14:textId="6B10D579" w:rsidR="00CC62B4" w:rsidRPr="00DD4CE8" w:rsidRDefault="00CC62B4" w:rsidP="0031567F">
                            <w:pPr>
                              <w:pStyle w:val="ListParagraph"/>
                              <w:numPr>
                                <w:ilvl w:val="0"/>
                                <w:numId w:val="19"/>
                              </w:numPr>
                              <w:rPr>
                                <w:lang w:val="es-ES"/>
                              </w:rPr>
                            </w:pPr>
                            <w:r>
                              <w:rPr>
                                <w:lang w:val="es-ES"/>
                              </w:rPr>
                              <w:t xml:space="preserve">CA: </w:t>
                            </w:r>
                            <w:r w:rsidRPr="00DD4CE8">
                              <w:rPr>
                                <w:lang w:val="es-ES"/>
                              </w:rPr>
                              <w:t>Capacidad Automática del contrato</w:t>
                            </w:r>
                          </w:p>
                          <w:p w14:paraId="66074C8B" w14:textId="77777777" w:rsidR="00CC62B4" w:rsidRDefault="00CC62B4" w:rsidP="0031567F">
                            <w:pPr>
                              <w:pStyle w:val="ListParagraph"/>
                              <w:numPr>
                                <w:ilvl w:val="0"/>
                                <w:numId w:val="19"/>
                              </w:numPr>
                              <w:rPr>
                                <w:lang w:val="es-ES"/>
                              </w:rPr>
                            </w:pPr>
                            <w:r w:rsidRPr="00DD4CE8">
                              <w:rPr>
                                <w:lang w:val="es-ES"/>
                              </w:rPr>
                              <w:t>Z</w:t>
                            </w:r>
                            <w:r>
                              <w:rPr>
                                <w:lang w:val="es-ES"/>
                              </w:rPr>
                              <w:t>: monto que</w:t>
                            </w:r>
                            <w:r w:rsidRPr="00DD4CE8">
                              <w:rPr>
                                <w:lang w:val="es-ES"/>
                              </w:rPr>
                              <w:t xml:space="preserve"> va al facultativo.</w:t>
                            </w:r>
                          </w:p>
                          <w:p w14:paraId="0188B621" w14:textId="3C70D5C1" w:rsidR="00CC62B4" w:rsidRPr="00DD4CE8" w:rsidRDefault="00CC62B4" w:rsidP="00DD4CE8">
                            <w:pPr>
                              <w:rPr>
                                <w:lang w:val="es-ES"/>
                              </w:rPr>
                            </w:pPr>
                            <w:r w:rsidRPr="00DD4CE8">
                              <w:rPr>
                                <w:lang w:val="es-ES"/>
                              </w:rPr>
                              <w:t xml:space="preserve"> </w:t>
                            </w:r>
                            <w:r w:rsidRPr="00DD4CE8">
                              <w:rPr>
                                <w:b/>
                                <w:bCs/>
                                <w:lang w:val="es-ES"/>
                              </w:rPr>
                              <w:t>2)</w:t>
                            </w:r>
                            <w:r>
                              <w:rPr>
                                <w:lang w:val="es-ES"/>
                              </w:rPr>
                              <w:t xml:space="preserve"> </w:t>
                            </w:r>
                            <w:r w:rsidRPr="00DD4CE8">
                              <w:rPr>
                                <w:lang w:val="es-ES"/>
                              </w:rPr>
                              <w:t>Sacamos el porcentaje</w:t>
                            </w:r>
                            <w:r>
                              <w:rPr>
                                <w:lang w:val="es-ES"/>
                              </w:rPr>
                              <w:t>:</w:t>
                            </w:r>
                            <w:r w:rsidRPr="00DD4CE8">
                              <w:rPr>
                                <w:lang w:val="es-ES"/>
                              </w:rPr>
                              <w:t xml:space="preserve"> contrato/SA y facultativo/SA. </w:t>
                            </w:r>
                            <w:r>
                              <w:rPr>
                                <w:lang w:val="es-ES"/>
                              </w:rPr>
                              <w:t>Para obtener la distribución del riesgo.</w:t>
                            </w:r>
                          </w:p>
                          <w:p w14:paraId="74BFC675" w14:textId="6995ADBD" w:rsidR="00CC62B4" w:rsidRDefault="00CC62B4" w:rsidP="00A40974">
                            <w:pPr>
                              <w:rPr>
                                <w:lang w:val="es-ES"/>
                              </w:rPr>
                            </w:pPr>
                            <w:r w:rsidRPr="009D4EB6">
                              <w:rPr>
                                <w:b/>
                                <w:bCs/>
                                <w:lang w:val="es-ES"/>
                              </w:rPr>
                              <w:t>3)</w:t>
                            </w:r>
                            <w:r>
                              <w:rPr>
                                <w:lang w:val="es-ES"/>
                              </w:rPr>
                              <w:t>Ver como es el contrato: Si es XL (NO Proporcional) o Proporcional, en función de eso vemos cómo va a afectar esa porción del siniestro al contrato.</w:t>
                            </w:r>
                          </w:p>
                          <w:p w14:paraId="7C2D78BA" w14:textId="503E56B6" w:rsidR="00CC62B4" w:rsidRDefault="00CC62B4" w:rsidP="00A40974">
                            <w:pPr>
                              <w:rPr>
                                <w:lang w:val="es-ES"/>
                              </w:rPr>
                            </w:pPr>
                            <w:r>
                              <w:rPr>
                                <w:lang w:val="es-ES"/>
                              </w:rPr>
                              <w:t xml:space="preserve">Acá la prima se cede, la cobertura facultativa y la del contrato funcionan en función de la cesión.   </w:t>
                            </w:r>
                          </w:p>
                          <w:p w14:paraId="777D7778" w14:textId="77777777" w:rsidR="00CC62B4" w:rsidRDefault="00CC62B4" w:rsidP="00A4097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938AFD" id="_x0000_t202" coordsize="21600,21600" o:spt="202" path="m,l,21600r21600,l21600,xe">
                <v:stroke joinstyle="miter"/>
                <v:path gradientshapeok="t" o:connecttype="rect"/>
              </v:shapetype>
              <v:shape id="Cuadro de texto 2" o:spid="_x0000_s1026" type="#_x0000_t202" style="position:absolute;left:0;text-align:left;margin-left:163.55pt;margin-top:0;width:287.25pt;height:210.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">
                <v:textbox>
                  <w:txbxContent>
                    <w:p w14:paraId="4BCDE759" w14:textId="77777777" w:rsidR="00CC62B4" w:rsidRDefault="00CC62B4" w:rsidP="00A40974">
                      <w:pPr>
                        <w:rPr>
                          <w:lang w:val="es-ES"/>
                        </w:rPr>
                      </w:pPr>
                      <w:r w:rsidRPr="00DD4CE8">
                        <w:rPr>
                          <w:b/>
                          <w:bCs/>
                          <w:lang w:val="es-ES"/>
                        </w:rPr>
                        <w:t>Facultativo Proporcional</w:t>
                      </w:r>
                      <w:r>
                        <w:rPr>
                          <w:lang w:val="es-ES"/>
                        </w:rPr>
                        <w:t xml:space="preserve">. </w:t>
                      </w:r>
                    </w:p>
                    <w:p w14:paraId="4393D108" w14:textId="3327A1C6" w:rsidR="00CC62B4" w:rsidRDefault="00CC62B4" w:rsidP="00A40974">
                      <w:pPr>
                        <w:rPr>
                          <w:b/>
                          <w:bCs/>
                          <w:lang w:val="es-ES"/>
                        </w:rPr>
                      </w:pPr>
                      <w:r>
                        <w:rPr>
                          <w:b/>
                          <w:bCs/>
                          <w:lang w:val="es-ES"/>
                        </w:rPr>
                        <w:t xml:space="preserve">1) </w:t>
                      </w:r>
                      <w:r w:rsidRPr="00DD4CE8">
                        <w:rPr>
                          <w:b/>
                          <w:bCs/>
                          <w:lang w:val="es-ES"/>
                        </w:rPr>
                        <w:t>SA - CA = Z</w:t>
                      </w:r>
                    </w:p>
                    <w:p w14:paraId="6C3D768C" w14:textId="6B10D579" w:rsidR="00CC62B4" w:rsidRPr="00DD4CE8" w:rsidRDefault="00CC62B4" w:rsidP="0031567F">
                      <w:pPr>
                        <w:pStyle w:val="ListParagraph"/>
                        <w:numPr>
                          <w:ilvl w:val="0"/>
                          <w:numId w:val="19"/>
                        </w:numPr>
                        <w:rPr>
                          <w:lang w:val="es-ES"/>
                        </w:rPr>
                      </w:pPr>
                      <w:r>
                        <w:rPr>
                          <w:lang w:val="es-ES"/>
                        </w:rPr>
                        <w:t xml:space="preserve">CA: </w:t>
                      </w:r>
                      <w:r w:rsidRPr="00DD4CE8">
                        <w:rPr>
                          <w:lang w:val="es-ES"/>
                        </w:rPr>
                        <w:t>Capacidad Automática del contrato</w:t>
                      </w:r>
                    </w:p>
                    <w:p w14:paraId="66074C8B" w14:textId="77777777" w:rsidR="00CC62B4" w:rsidRDefault="00CC62B4" w:rsidP="0031567F">
                      <w:pPr>
                        <w:pStyle w:val="ListParagraph"/>
                        <w:numPr>
                          <w:ilvl w:val="0"/>
                          <w:numId w:val="19"/>
                        </w:numPr>
                        <w:rPr>
                          <w:lang w:val="es-ES"/>
                        </w:rPr>
                      </w:pPr>
                      <w:r w:rsidRPr="00DD4CE8">
                        <w:rPr>
                          <w:lang w:val="es-ES"/>
                        </w:rPr>
                        <w:t>Z</w:t>
                      </w:r>
                      <w:r>
                        <w:rPr>
                          <w:lang w:val="es-ES"/>
                        </w:rPr>
                        <w:t>: monto que</w:t>
                      </w:r>
                      <w:r w:rsidRPr="00DD4CE8">
                        <w:rPr>
                          <w:lang w:val="es-ES"/>
                        </w:rPr>
                        <w:t xml:space="preserve"> va al facultativo.</w:t>
                      </w:r>
                    </w:p>
                    <w:p w14:paraId="0188B621" w14:textId="3C70D5C1" w:rsidR="00CC62B4" w:rsidRPr="00DD4CE8" w:rsidRDefault="00CC62B4" w:rsidP="00DD4CE8">
                      <w:pPr>
                        <w:rPr>
                          <w:lang w:val="es-ES"/>
                        </w:rPr>
                      </w:pPr>
                      <w:r w:rsidRPr="00DD4CE8">
                        <w:rPr>
                          <w:lang w:val="es-ES"/>
                        </w:rPr>
                        <w:t xml:space="preserve"> </w:t>
                      </w:r>
                      <w:r w:rsidRPr="00DD4CE8">
                        <w:rPr>
                          <w:b/>
                          <w:bCs/>
                          <w:lang w:val="es-ES"/>
                        </w:rPr>
                        <w:t>2)</w:t>
                      </w:r>
                      <w:r>
                        <w:rPr>
                          <w:lang w:val="es-ES"/>
                        </w:rPr>
                        <w:t xml:space="preserve"> </w:t>
                      </w:r>
                      <w:r w:rsidRPr="00DD4CE8">
                        <w:rPr>
                          <w:lang w:val="es-ES"/>
                        </w:rPr>
                        <w:t>Sacamos el porcentaje</w:t>
                      </w:r>
                      <w:r>
                        <w:rPr>
                          <w:lang w:val="es-ES"/>
                        </w:rPr>
                        <w:t>:</w:t>
                      </w:r>
                      <w:r w:rsidRPr="00DD4CE8">
                        <w:rPr>
                          <w:lang w:val="es-ES"/>
                        </w:rPr>
                        <w:t xml:space="preserve"> contrato/SA y facultativo/SA. </w:t>
                      </w:r>
                      <w:r>
                        <w:rPr>
                          <w:lang w:val="es-ES"/>
                        </w:rPr>
                        <w:t>Para obtener la distribución del riesgo.</w:t>
                      </w:r>
                    </w:p>
                    <w:p w14:paraId="74BFC675" w14:textId="6995ADBD" w:rsidR="00CC62B4" w:rsidRDefault="00CC62B4" w:rsidP="00A40974">
                      <w:pPr>
                        <w:rPr>
                          <w:lang w:val="es-ES"/>
                        </w:rPr>
                      </w:pPr>
                      <w:r w:rsidRPr="009D4EB6">
                        <w:rPr>
                          <w:b/>
                          <w:bCs/>
                          <w:lang w:val="es-ES"/>
                        </w:rPr>
                        <w:t>3)</w:t>
                      </w:r>
                      <w:r>
                        <w:rPr>
                          <w:lang w:val="es-ES"/>
                        </w:rPr>
                        <w:t>Ver como es el contrato: Si es XL (NO Proporcional) o Proporcional, en función de eso vemos cómo va a afectar esa porción del siniestro al contrato.</w:t>
                      </w:r>
                    </w:p>
                    <w:p w14:paraId="7C2D78BA" w14:textId="503E56B6" w:rsidR="00CC62B4" w:rsidRDefault="00CC62B4" w:rsidP="00A40974">
                      <w:pPr>
                        <w:rPr>
                          <w:lang w:val="es-ES"/>
                        </w:rPr>
                      </w:pPr>
                      <w:r>
                        <w:rPr>
                          <w:lang w:val="es-ES"/>
                        </w:rPr>
                        <w:t xml:space="preserve">Acá la prima se cede, la cobertura facultativa y la del contrato funcionan en función de la cesión.   </w:t>
                      </w:r>
                    </w:p>
                    <w:p w14:paraId="777D7778" w14:textId="77777777" w:rsidR="00CC62B4" w:rsidRDefault="00CC62B4" w:rsidP="00A40974"/>
                  </w:txbxContent>
                </v:textbox>
                <w10:wrap type="square"/>
              </v:shape>
            </w:pict>
          </mc:Fallback>
        </mc:AlternateContent>
      </w:r>
    </w:p>
    <w:p w14:paraId="6B6AB310" w14:textId="77644CF1" w:rsidR="009A05FE" w:rsidRDefault="009A05FE" w:rsidP="009A05FE">
      <w:pPr>
        <w:pStyle w:val="ListParagraph"/>
        <w:jc w:val="both"/>
        <w:rPr>
          <w:u w:val="single"/>
          <w:lang w:val="es-ES"/>
        </w:rPr>
      </w:pPr>
    </w:p>
    <w:p w14:paraId="5DE8BB8D" w14:textId="446FEFC2" w:rsidR="009A05FE" w:rsidRDefault="009A05FE" w:rsidP="009A05FE">
      <w:pPr>
        <w:pStyle w:val="ListParagraph"/>
        <w:jc w:val="both"/>
        <w:rPr>
          <w:u w:val="single"/>
          <w:lang w:val="es-ES"/>
        </w:rPr>
      </w:pPr>
    </w:p>
    <w:p w14:paraId="41111D53" w14:textId="77777777" w:rsidR="009A05FE" w:rsidRDefault="009A05FE" w:rsidP="008B6634">
      <w:pPr>
        <w:jc w:val="both"/>
        <w:rPr>
          <w:u w:val="single"/>
          <w:lang w:val="es-ES"/>
        </w:rPr>
      </w:pPr>
    </w:p>
    <w:p w14:paraId="6FEEB4DA" w14:textId="489EC5CE" w:rsidR="00DD4CE8" w:rsidRDefault="009D4EB6" w:rsidP="008B6634">
      <w:pPr>
        <w:jc w:val="both"/>
        <w:rPr>
          <w:u w:val="single"/>
          <w:lang w:val="es-ES"/>
        </w:rPr>
      </w:pPr>
      <w:r>
        <w:rPr>
          <w:noProof/>
          <w:u w:val="single"/>
          <w:lang w:val="es-ES"/>
        </w:rPr>
        <mc:AlternateContent>
          <mc:Choice Requires="wps">
            <w:drawing>
              <wp:anchor distT="0" distB="0" distL="114300" distR="114300" simplePos="0" relativeHeight="251679744" behindDoc="0" locked="0" layoutInCell="1" allowOverlap="1" wp14:anchorId="720ACC84" wp14:editId="61AFA3F9">
                <wp:simplePos x="0" y="0"/>
                <wp:positionH relativeFrom="column">
                  <wp:posOffset>1062990</wp:posOffset>
                </wp:positionH>
                <wp:positionV relativeFrom="paragraph">
                  <wp:posOffset>127635</wp:posOffset>
                </wp:positionV>
                <wp:extent cx="866775" cy="561975"/>
                <wp:effectExtent l="0" t="0" r="28575" b="28575"/>
                <wp:wrapSquare wrapText="bothSides"/>
                <wp:docPr id="22" name="Rectángulo 8"/>
                <wp:cNvGraphicFramePr/>
                <a:graphic xmlns:a="http://schemas.openxmlformats.org/drawingml/2006/main">
                  <a:graphicData uri="http://schemas.microsoft.com/office/word/2010/wordprocessingShape">
                    <wps:wsp>
                      <wps:cNvSpPr/>
                      <wps:spPr>
                        <a:xfrm>
                          <a:off x="0" y="0"/>
                          <a:ext cx="866775" cy="561975"/>
                        </a:xfrm>
                        <a:custGeom>
                          <a:avLst/>
                          <a:gdLst>
                            <a:gd name="connsiteX0" fmla="*/ 0 w 866775"/>
                            <a:gd name="connsiteY0" fmla="*/ 0 h 1200150"/>
                            <a:gd name="connsiteX1" fmla="*/ 866775 w 866775"/>
                            <a:gd name="connsiteY1" fmla="*/ 0 h 1200150"/>
                            <a:gd name="connsiteX2" fmla="*/ 866775 w 866775"/>
                            <a:gd name="connsiteY2" fmla="*/ 1200150 h 1200150"/>
                            <a:gd name="connsiteX3" fmla="*/ 0 w 866775"/>
                            <a:gd name="connsiteY3" fmla="*/ 1200150 h 1200150"/>
                            <a:gd name="connsiteX4" fmla="*/ 0 w 866775"/>
                            <a:gd name="connsiteY4" fmla="*/ 0 h 1200150"/>
                            <a:gd name="connsiteX0" fmla="*/ 1153 w 867928"/>
                            <a:gd name="connsiteY0" fmla="*/ 0 h 1200150"/>
                            <a:gd name="connsiteX1" fmla="*/ 867928 w 867928"/>
                            <a:gd name="connsiteY1" fmla="*/ 0 h 1200150"/>
                            <a:gd name="connsiteX2" fmla="*/ 867928 w 867928"/>
                            <a:gd name="connsiteY2" fmla="*/ 1200150 h 1200150"/>
                            <a:gd name="connsiteX3" fmla="*/ 1153 w 867928"/>
                            <a:gd name="connsiteY3" fmla="*/ 1200150 h 1200150"/>
                            <a:gd name="connsiteX4" fmla="*/ 10678 w 867928"/>
                            <a:gd name="connsiteY4" fmla="*/ 590550 h 1200150"/>
                            <a:gd name="connsiteX5" fmla="*/ 1153 w 867928"/>
                            <a:gd name="connsiteY5" fmla="*/ 0 h 12001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67928" h="1200150">
                              <a:moveTo>
                                <a:pt x="1153" y="0"/>
                              </a:moveTo>
                              <a:lnTo>
                                <a:pt x="867928" y="0"/>
                              </a:lnTo>
                              <a:lnTo>
                                <a:pt x="867928" y="1200150"/>
                              </a:lnTo>
                              <a:lnTo>
                                <a:pt x="1153" y="1200150"/>
                              </a:lnTo>
                              <a:cubicBezTo>
                                <a:pt x="-5197" y="996950"/>
                                <a:pt x="17028" y="793750"/>
                                <a:pt x="10678" y="590550"/>
                              </a:cubicBezTo>
                              <a:lnTo>
                                <a:pt x="1153" y="0"/>
                              </a:lnTo>
                              <a:close/>
                            </a:path>
                          </a:pathLst>
                        </a:cu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169D00" w14:textId="77777777" w:rsidR="00CC62B4" w:rsidRPr="006B539F" w:rsidRDefault="00CC62B4" w:rsidP="006628AD">
                            <w:pPr>
                              <w:jc w:val="center"/>
                              <w:rPr>
                                <w:lang w:val="es-ES"/>
                              </w:rPr>
                            </w:pPr>
                            <w:r>
                              <w:rPr>
                                <w:lang w:val="es-ES"/>
                              </w:rPr>
                              <w:t>Facultativo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ACC84" id="Rectángulo 8" o:spid="_x0000_s1027" style="position:absolute;left:0;text-align:left;margin-left:83.7pt;margin-top:10.05pt;width:68.25pt;height:44.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67928,12001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" adj="-11796480,,5400" path="m1153,l867928,r,1200150l1153,1200150c-5197,996950,17028,793750,10678,590550l1153,xe" fillcolor="white [3201]" strokecolor="black [3213]" strokeweight="1pt">
                <v:stroke joinstyle="miter"/>
                <v:formulas/>
                <v:path arrowok="t" o:connecttype="custom" o:connectlocs="1151,0;866775,0;866775,561975;1151,561975;10664,276527;1151,0" o:connectangles="0,0,0,0,0,0" textboxrect="0,0,867928,1200150"/>
                <v:textbox>
                  <w:txbxContent>
                    <w:p w14:paraId="47169D00" w14:textId="77777777" w:rsidR="00CC62B4" w:rsidRPr="006B539F" w:rsidRDefault="00CC62B4" w:rsidP="006628AD">
                      <w:pPr>
                        <w:jc w:val="center"/>
                        <w:rPr>
                          <w:lang w:val="es-ES"/>
                        </w:rPr>
                      </w:pPr>
                      <w:r>
                        <w:rPr>
                          <w:lang w:val="es-ES"/>
                        </w:rPr>
                        <w:t>Facultativo</w:t>
                      </w:r>
                    </w:p>
                  </w:txbxContent>
                </v:textbox>
                <w10:wrap type="square"/>
              </v:shape>
            </w:pict>
          </mc:Fallback>
        </mc:AlternateContent>
      </w:r>
      <w:r>
        <w:rPr>
          <w:noProof/>
          <w:u w:val="single"/>
          <w:lang w:val="es-ES"/>
        </w:rPr>
        <mc:AlternateContent>
          <mc:Choice Requires="wps">
            <w:drawing>
              <wp:anchor distT="0" distB="0" distL="114300" distR="114300" simplePos="0" relativeHeight="251677696" behindDoc="0" locked="0" layoutInCell="1" allowOverlap="1" wp14:anchorId="1A2C174E" wp14:editId="10762578">
                <wp:simplePos x="0" y="0"/>
                <wp:positionH relativeFrom="column">
                  <wp:posOffset>209550</wp:posOffset>
                </wp:positionH>
                <wp:positionV relativeFrom="paragraph">
                  <wp:posOffset>113665</wp:posOffset>
                </wp:positionV>
                <wp:extent cx="857250" cy="57150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857250" cy="57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18D55C4" w14:textId="77777777" w:rsidR="00CC62B4" w:rsidRDefault="00CC62B4" w:rsidP="006628AD">
                            <w:pPr>
                              <w:jc w:val="center"/>
                            </w:pPr>
                            <w:r>
                              <w:t>Contrato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2C174E" id="Rectangle 21" o:spid="_x0000_s1028" style="position:absolute;left:0;text-align:left;margin-left:16.5pt;margin-top:8.95pt;width:67.5pt;height:4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" fillcolor="black [3200]" strokecolor="black [1600]" strokeweight="1pt">
                <v:textbox>
                  <w:txbxContent>
                    <w:p w14:paraId="618D55C4" w14:textId="77777777" w:rsidR="00CC62B4" w:rsidRDefault="00CC62B4" w:rsidP="006628AD">
                      <w:pPr>
                        <w:jc w:val="center"/>
                      </w:pPr>
                      <w:r>
                        <w:t>Contrato</w:t>
                      </w:r>
                    </w:p>
                  </w:txbxContent>
                </v:textbox>
              </v:rect>
            </w:pict>
          </mc:Fallback>
        </mc:AlternateContent>
      </w:r>
    </w:p>
    <w:p w14:paraId="26FDC080" w14:textId="37779B05" w:rsidR="00DD4CE8" w:rsidRDefault="00DD4CE8" w:rsidP="008B6634">
      <w:pPr>
        <w:jc w:val="both"/>
        <w:rPr>
          <w:u w:val="single"/>
          <w:lang w:val="es-ES"/>
        </w:rPr>
      </w:pPr>
    </w:p>
    <w:p w14:paraId="7C7E9E6A" w14:textId="7E4239B7" w:rsidR="00A40974" w:rsidRDefault="00A40974" w:rsidP="008B6634">
      <w:pPr>
        <w:jc w:val="both"/>
        <w:rPr>
          <w:u w:val="single"/>
          <w:lang w:val="es-ES"/>
        </w:rPr>
      </w:pPr>
    </w:p>
    <w:p w14:paraId="20903EE6" w14:textId="51D50E47" w:rsidR="00A40974" w:rsidRDefault="00A40974" w:rsidP="008B6634">
      <w:pPr>
        <w:jc w:val="both"/>
        <w:rPr>
          <w:u w:val="single"/>
          <w:lang w:val="es-ES"/>
        </w:rPr>
      </w:pPr>
    </w:p>
    <w:p w14:paraId="58C9B0BB" w14:textId="3A369921" w:rsidR="00A40974" w:rsidRDefault="00A40974" w:rsidP="008B6634">
      <w:pPr>
        <w:jc w:val="both"/>
        <w:rPr>
          <w:u w:val="single"/>
          <w:lang w:val="es-ES"/>
        </w:rPr>
      </w:pPr>
    </w:p>
    <w:p w14:paraId="4C8DD218" w14:textId="057E02F4" w:rsidR="00A40974" w:rsidRDefault="00A40974" w:rsidP="008B6634">
      <w:pPr>
        <w:jc w:val="both"/>
        <w:rPr>
          <w:u w:val="single"/>
          <w:lang w:val="es-ES"/>
        </w:rPr>
      </w:pPr>
    </w:p>
    <w:p w14:paraId="77C1CC97" w14:textId="7CC0FFB9" w:rsidR="00A40974" w:rsidRDefault="009D4EB6" w:rsidP="008B6634">
      <w:pPr>
        <w:jc w:val="both"/>
        <w:rPr>
          <w:u w:val="single"/>
          <w:lang w:val="es-ES"/>
        </w:rPr>
      </w:pPr>
      <w:r w:rsidRPr="006B539F">
        <w:rPr>
          <w:noProof/>
          <w:u w:val="single"/>
          <w:lang w:val="es-ES"/>
        </w:rPr>
        <mc:AlternateContent>
          <mc:Choice Requires="wps">
            <w:drawing>
              <wp:anchor distT="45720" distB="45720" distL="114300" distR="114300" simplePos="0" relativeHeight="251663360" behindDoc="0" locked="0" layoutInCell="1" allowOverlap="1" wp14:anchorId="4531B81B" wp14:editId="3A2C96DB">
                <wp:simplePos x="0" y="0"/>
                <wp:positionH relativeFrom="column">
                  <wp:posOffset>2120265</wp:posOffset>
                </wp:positionH>
                <wp:positionV relativeFrom="paragraph">
                  <wp:posOffset>257810</wp:posOffset>
                </wp:positionV>
                <wp:extent cx="3648075" cy="1857375"/>
                <wp:effectExtent l="0" t="0" r="28575"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1857375"/>
                        </a:xfrm>
                        <a:prstGeom prst="rect">
                          <a:avLst/>
                        </a:prstGeom>
                        <a:solidFill>
                          <a:srgbClr val="FFFFFF"/>
                        </a:solidFill>
                        <a:ln w="9525">
                          <a:solidFill>
                            <a:srgbClr val="000000"/>
                          </a:solidFill>
                          <a:miter lim="800000"/>
                          <a:headEnd/>
                          <a:tailEnd/>
                        </a:ln>
                      </wps:spPr>
                      <wps:txbx>
                        <w:txbxContent>
                          <w:p w14:paraId="4E666D79" w14:textId="77777777" w:rsidR="00CC62B4" w:rsidRPr="00DD4CE8" w:rsidRDefault="00CC62B4" w:rsidP="00A40974">
                            <w:pPr>
                              <w:rPr>
                                <w:b/>
                                <w:bCs/>
                                <w:lang w:val="es-ES"/>
                              </w:rPr>
                            </w:pPr>
                            <w:r w:rsidRPr="00DD4CE8">
                              <w:rPr>
                                <w:b/>
                                <w:bCs/>
                                <w:lang w:val="es-ES"/>
                              </w:rPr>
                              <w:t>Facultativo NO Proporcional.</w:t>
                            </w:r>
                          </w:p>
                          <w:p w14:paraId="4CA84A8A" w14:textId="77777777" w:rsidR="00CC62B4" w:rsidRDefault="00CC62B4" w:rsidP="00A40974">
                            <w:pPr>
                              <w:rPr>
                                <w:lang w:val="es-ES"/>
                              </w:rPr>
                            </w:pPr>
                            <w:r w:rsidRPr="006B539F">
                              <w:rPr>
                                <w:lang w:val="es-ES"/>
                              </w:rPr>
                              <w:t xml:space="preserve">En este caso el riesgo primero pasó por el contrato </w:t>
                            </w:r>
                            <w:r>
                              <w:rPr>
                                <w:lang w:val="es-ES"/>
                              </w:rPr>
                              <w:t xml:space="preserve">(estructura vertical) </w:t>
                            </w:r>
                            <w:r w:rsidRPr="006B539F">
                              <w:rPr>
                                <w:lang w:val="es-ES"/>
                              </w:rPr>
                              <w:t xml:space="preserve">y fue subiendo hasta el facultativo, </w:t>
                            </w:r>
                            <w:r>
                              <w:rPr>
                                <w:lang w:val="es-ES"/>
                              </w:rPr>
                              <w:t>ya que</w:t>
                            </w:r>
                            <w:r w:rsidRPr="006B539F">
                              <w:rPr>
                                <w:lang w:val="es-ES"/>
                              </w:rPr>
                              <w:t xml:space="preserve"> la S.A superaba la capacidad </w:t>
                            </w:r>
                            <w:r>
                              <w:rPr>
                                <w:lang w:val="es-ES"/>
                              </w:rPr>
                              <w:t xml:space="preserve">del contrato. </w:t>
                            </w:r>
                          </w:p>
                          <w:p w14:paraId="2CE7171C" w14:textId="670DA59C" w:rsidR="00CC62B4" w:rsidRPr="006B539F" w:rsidRDefault="00CC62B4" w:rsidP="00A40974">
                            <w:pPr>
                              <w:rPr>
                                <w:lang w:val="es-ES"/>
                              </w:rPr>
                            </w:pPr>
                            <w:r w:rsidRPr="006B539F">
                              <w:rPr>
                                <w:lang w:val="es-ES"/>
                              </w:rPr>
                              <w:t>Acá no cedimos prima</w:t>
                            </w:r>
                            <w:r>
                              <w:rPr>
                                <w:lang w:val="es-ES"/>
                              </w:rPr>
                              <w:t xml:space="preserve"> para comprar la cobertura</w:t>
                            </w:r>
                            <w:r w:rsidRPr="006B539F">
                              <w:rPr>
                                <w:lang w:val="es-ES"/>
                              </w:rPr>
                              <w:t>, sino que se pagó un costo</w:t>
                            </w:r>
                            <w:r>
                              <w:rPr>
                                <w:lang w:val="es-ES"/>
                              </w:rPr>
                              <w:t xml:space="preserve"> especifico</w:t>
                            </w:r>
                            <w:r w:rsidRPr="006B539F">
                              <w:rPr>
                                <w:lang w:val="es-ES"/>
                              </w:rPr>
                              <w:t xml:space="preserve"> adicional.</w:t>
                            </w:r>
                            <w:r>
                              <w:rPr>
                                <w:lang w:val="es-ES"/>
                              </w:rPr>
                              <w:t xml:space="preserve"> Es por esto que, hasta que el siniestro no supere la Capacidad Contractual no entra a jugar la cobertura facultativa. </w:t>
                            </w:r>
                          </w:p>
                          <w:p w14:paraId="386E4E96" w14:textId="77777777" w:rsidR="00CC62B4" w:rsidRDefault="00CC62B4" w:rsidP="00A4097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31B81B" id="_x0000_s1029" type="#_x0000_t202" style="position:absolute;left:0;text-align:left;margin-left:166.95pt;margin-top:20.3pt;width:287.25pt;height:146.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">
                <v:textbox>
                  <w:txbxContent>
                    <w:p w14:paraId="4E666D79" w14:textId="77777777" w:rsidR="00CC62B4" w:rsidRPr="00DD4CE8" w:rsidRDefault="00CC62B4" w:rsidP="00A40974">
                      <w:pPr>
                        <w:rPr>
                          <w:b/>
                          <w:bCs/>
                          <w:lang w:val="es-ES"/>
                        </w:rPr>
                      </w:pPr>
                      <w:r w:rsidRPr="00DD4CE8">
                        <w:rPr>
                          <w:b/>
                          <w:bCs/>
                          <w:lang w:val="es-ES"/>
                        </w:rPr>
                        <w:t>Facultativo NO Proporcional.</w:t>
                      </w:r>
                    </w:p>
                    <w:p w14:paraId="4CA84A8A" w14:textId="77777777" w:rsidR="00CC62B4" w:rsidRDefault="00CC62B4" w:rsidP="00A40974">
                      <w:pPr>
                        <w:rPr>
                          <w:lang w:val="es-ES"/>
                        </w:rPr>
                      </w:pPr>
                      <w:r w:rsidRPr="006B539F">
                        <w:rPr>
                          <w:lang w:val="es-ES"/>
                        </w:rPr>
                        <w:t xml:space="preserve">En este caso el riesgo primero pasó por el contrato </w:t>
                      </w:r>
                      <w:r>
                        <w:rPr>
                          <w:lang w:val="es-ES"/>
                        </w:rPr>
                        <w:t xml:space="preserve">(estructura vertical) </w:t>
                      </w:r>
                      <w:r w:rsidRPr="006B539F">
                        <w:rPr>
                          <w:lang w:val="es-ES"/>
                        </w:rPr>
                        <w:t xml:space="preserve">y fue subiendo hasta el facultativo, </w:t>
                      </w:r>
                      <w:r>
                        <w:rPr>
                          <w:lang w:val="es-ES"/>
                        </w:rPr>
                        <w:t>ya que</w:t>
                      </w:r>
                      <w:r w:rsidRPr="006B539F">
                        <w:rPr>
                          <w:lang w:val="es-ES"/>
                        </w:rPr>
                        <w:t xml:space="preserve"> la S.A superaba la capacidad </w:t>
                      </w:r>
                      <w:r>
                        <w:rPr>
                          <w:lang w:val="es-ES"/>
                        </w:rPr>
                        <w:t xml:space="preserve">del contrato. </w:t>
                      </w:r>
                    </w:p>
                    <w:p w14:paraId="2CE7171C" w14:textId="670DA59C" w:rsidR="00CC62B4" w:rsidRPr="006B539F" w:rsidRDefault="00CC62B4" w:rsidP="00A40974">
                      <w:pPr>
                        <w:rPr>
                          <w:lang w:val="es-ES"/>
                        </w:rPr>
                      </w:pPr>
                      <w:r w:rsidRPr="006B539F">
                        <w:rPr>
                          <w:lang w:val="es-ES"/>
                        </w:rPr>
                        <w:t>Acá no cedimos prima</w:t>
                      </w:r>
                      <w:r>
                        <w:rPr>
                          <w:lang w:val="es-ES"/>
                        </w:rPr>
                        <w:t xml:space="preserve"> para comprar la cobertura</w:t>
                      </w:r>
                      <w:r w:rsidRPr="006B539F">
                        <w:rPr>
                          <w:lang w:val="es-ES"/>
                        </w:rPr>
                        <w:t>, sino que se pagó un costo</w:t>
                      </w:r>
                      <w:r>
                        <w:rPr>
                          <w:lang w:val="es-ES"/>
                        </w:rPr>
                        <w:t xml:space="preserve"> especifico</w:t>
                      </w:r>
                      <w:r w:rsidRPr="006B539F">
                        <w:rPr>
                          <w:lang w:val="es-ES"/>
                        </w:rPr>
                        <w:t xml:space="preserve"> adicional.</w:t>
                      </w:r>
                      <w:r>
                        <w:rPr>
                          <w:lang w:val="es-ES"/>
                        </w:rPr>
                        <w:t xml:space="preserve"> Es por esto que, hasta que el siniestro no supere la Capacidad Contractual no entra a jugar la cobertura facultativa. </w:t>
                      </w:r>
                    </w:p>
                    <w:p w14:paraId="386E4E96" w14:textId="77777777" w:rsidR="00CC62B4" w:rsidRDefault="00CC62B4" w:rsidP="00A40974"/>
                  </w:txbxContent>
                </v:textbox>
                <w10:wrap type="square"/>
              </v:shape>
            </w:pict>
          </mc:Fallback>
        </mc:AlternateContent>
      </w:r>
    </w:p>
    <w:p w14:paraId="60D2AFF2" w14:textId="1CA65953" w:rsidR="00A40974" w:rsidRDefault="009D4EB6" w:rsidP="008B6634">
      <w:pPr>
        <w:jc w:val="both"/>
        <w:rPr>
          <w:u w:val="single"/>
          <w:lang w:val="es-ES"/>
        </w:rPr>
      </w:pPr>
      <w:r>
        <w:rPr>
          <w:noProof/>
          <w:u w:val="single"/>
          <w:lang w:val="es-ES"/>
        </w:rPr>
        <mc:AlternateContent>
          <mc:Choice Requires="wps">
            <w:drawing>
              <wp:anchor distT="0" distB="0" distL="114300" distR="114300" simplePos="0" relativeHeight="251675648" behindDoc="0" locked="0" layoutInCell="1" allowOverlap="1" wp14:anchorId="26CA1F8C" wp14:editId="75D8D9D1">
                <wp:simplePos x="0" y="0"/>
                <wp:positionH relativeFrom="column">
                  <wp:posOffset>485775</wp:posOffset>
                </wp:positionH>
                <wp:positionV relativeFrom="paragraph">
                  <wp:posOffset>276860</wp:posOffset>
                </wp:positionV>
                <wp:extent cx="866775" cy="533400"/>
                <wp:effectExtent l="0" t="0" r="28575" b="19050"/>
                <wp:wrapSquare wrapText="bothSides"/>
                <wp:docPr id="20" name="Rectángulo 8"/>
                <wp:cNvGraphicFramePr/>
                <a:graphic xmlns:a="http://schemas.openxmlformats.org/drawingml/2006/main">
                  <a:graphicData uri="http://schemas.microsoft.com/office/word/2010/wordprocessingShape">
                    <wps:wsp>
                      <wps:cNvSpPr/>
                      <wps:spPr>
                        <a:xfrm>
                          <a:off x="0" y="0"/>
                          <a:ext cx="866775" cy="533400"/>
                        </a:xfrm>
                        <a:custGeom>
                          <a:avLst/>
                          <a:gdLst>
                            <a:gd name="connsiteX0" fmla="*/ 0 w 866775"/>
                            <a:gd name="connsiteY0" fmla="*/ 0 h 1200150"/>
                            <a:gd name="connsiteX1" fmla="*/ 866775 w 866775"/>
                            <a:gd name="connsiteY1" fmla="*/ 0 h 1200150"/>
                            <a:gd name="connsiteX2" fmla="*/ 866775 w 866775"/>
                            <a:gd name="connsiteY2" fmla="*/ 1200150 h 1200150"/>
                            <a:gd name="connsiteX3" fmla="*/ 0 w 866775"/>
                            <a:gd name="connsiteY3" fmla="*/ 1200150 h 1200150"/>
                            <a:gd name="connsiteX4" fmla="*/ 0 w 866775"/>
                            <a:gd name="connsiteY4" fmla="*/ 0 h 1200150"/>
                            <a:gd name="connsiteX0" fmla="*/ 1153 w 867928"/>
                            <a:gd name="connsiteY0" fmla="*/ 0 h 1200150"/>
                            <a:gd name="connsiteX1" fmla="*/ 867928 w 867928"/>
                            <a:gd name="connsiteY1" fmla="*/ 0 h 1200150"/>
                            <a:gd name="connsiteX2" fmla="*/ 867928 w 867928"/>
                            <a:gd name="connsiteY2" fmla="*/ 1200150 h 1200150"/>
                            <a:gd name="connsiteX3" fmla="*/ 1153 w 867928"/>
                            <a:gd name="connsiteY3" fmla="*/ 1200150 h 1200150"/>
                            <a:gd name="connsiteX4" fmla="*/ 10678 w 867928"/>
                            <a:gd name="connsiteY4" fmla="*/ 590550 h 1200150"/>
                            <a:gd name="connsiteX5" fmla="*/ 1153 w 867928"/>
                            <a:gd name="connsiteY5" fmla="*/ 0 h 12001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67928" h="1200150">
                              <a:moveTo>
                                <a:pt x="1153" y="0"/>
                              </a:moveTo>
                              <a:lnTo>
                                <a:pt x="867928" y="0"/>
                              </a:lnTo>
                              <a:lnTo>
                                <a:pt x="867928" y="1200150"/>
                              </a:lnTo>
                              <a:lnTo>
                                <a:pt x="1153" y="1200150"/>
                              </a:lnTo>
                              <a:cubicBezTo>
                                <a:pt x="-5197" y="996950"/>
                                <a:pt x="17028" y="793750"/>
                                <a:pt x="10678" y="590550"/>
                              </a:cubicBezTo>
                              <a:lnTo>
                                <a:pt x="1153" y="0"/>
                              </a:lnTo>
                              <a:close/>
                            </a:path>
                          </a:pathLst>
                        </a:cu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096E70" w14:textId="77777777" w:rsidR="00CC62B4" w:rsidRPr="006B539F" w:rsidRDefault="00CC62B4" w:rsidP="009874DF">
                            <w:pPr>
                              <w:jc w:val="center"/>
                              <w:rPr>
                                <w:lang w:val="es-ES"/>
                              </w:rPr>
                            </w:pPr>
                            <w:r>
                              <w:rPr>
                                <w:lang w:val="es-ES"/>
                              </w:rPr>
                              <w:t>Facultativo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A1F8C" id="_x0000_s1030" style="position:absolute;left:0;text-align:left;margin-left:38.25pt;margin-top:21.8pt;width:68.25pt;height:4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67928,12001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" adj="-11796480,,5400" path="m1153,l867928,r,1200150l1153,1200150c-5197,996950,17028,793750,10678,590550l1153,xe" fillcolor="white [3201]" strokecolor="black [3213]" strokeweight="1pt">
                <v:stroke joinstyle="miter"/>
                <v:formulas/>
                <v:path arrowok="t" o:connecttype="custom" o:connectlocs="1151,0;866775,0;866775,533400;1151,533400;10664,262467;1151,0" o:connectangles="0,0,0,0,0,0" textboxrect="0,0,867928,1200150"/>
                <v:textbox>
                  <w:txbxContent>
                    <w:p w14:paraId="71096E70" w14:textId="77777777" w:rsidR="00CC62B4" w:rsidRPr="006B539F" w:rsidRDefault="00CC62B4" w:rsidP="009874DF">
                      <w:pPr>
                        <w:jc w:val="center"/>
                        <w:rPr>
                          <w:lang w:val="es-ES"/>
                        </w:rPr>
                      </w:pPr>
                      <w:r>
                        <w:rPr>
                          <w:lang w:val="es-ES"/>
                        </w:rPr>
                        <w:t>Facultativo</w:t>
                      </w:r>
                    </w:p>
                  </w:txbxContent>
                </v:textbox>
                <w10:wrap type="square"/>
              </v:shape>
            </w:pict>
          </mc:Fallback>
        </mc:AlternateContent>
      </w:r>
    </w:p>
    <w:p w14:paraId="0DB4B0C2" w14:textId="3E051662" w:rsidR="00A40974" w:rsidRDefault="00A40974" w:rsidP="008B6634">
      <w:pPr>
        <w:jc w:val="both"/>
        <w:rPr>
          <w:u w:val="single"/>
          <w:lang w:val="es-ES"/>
        </w:rPr>
      </w:pPr>
    </w:p>
    <w:p w14:paraId="67EDADC8" w14:textId="2C433073" w:rsidR="00A40974" w:rsidRDefault="009D4EB6" w:rsidP="008B6634">
      <w:pPr>
        <w:jc w:val="both"/>
        <w:rPr>
          <w:u w:val="single"/>
          <w:lang w:val="es-ES"/>
        </w:rPr>
      </w:pPr>
      <w:r>
        <w:rPr>
          <w:noProof/>
          <w:u w:val="single"/>
          <w:lang w:val="es-ES"/>
        </w:rPr>
        <mc:AlternateContent>
          <mc:Choice Requires="wps">
            <w:drawing>
              <wp:anchor distT="0" distB="0" distL="114300" distR="114300" simplePos="0" relativeHeight="251672576" behindDoc="0" locked="0" layoutInCell="1" allowOverlap="1" wp14:anchorId="7E65E69D" wp14:editId="0DDAB513">
                <wp:simplePos x="0" y="0"/>
                <wp:positionH relativeFrom="column">
                  <wp:posOffset>491490</wp:posOffset>
                </wp:positionH>
                <wp:positionV relativeFrom="paragraph">
                  <wp:posOffset>251460</wp:posOffset>
                </wp:positionV>
                <wp:extent cx="857250" cy="5715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857250" cy="57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57BAC48" w14:textId="08257582" w:rsidR="00CC62B4" w:rsidRDefault="00CC62B4" w:rsidP="009874DF">
                            <w:pPr>
                              <w:jc w:val="center"/>
                            </w:pPr>
                            <w:r>
                              <w:t>Contrato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65E69D" id="Rectangle 18" o:spid="_x0000_s1031" style="position:absolute;left:0;text-align:left;margin-left:38.7pt;margin-top:19.8pt;width:67.5pt;height:4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" fillcolor="black [3200]" strokecolor="black [1600]" strokeweight="1pt">
                <v:textbox>
                  <w:txbxContent>
                    <w:p w14:paraId="257BAC48" w14:textId="08257582" w:rsidR="00CC62B4" w:rsidRDefault="00CC62B4" w:rsidP="009874DF">
                      <w:pPr>
                        <w:jc w:val="center"/>
                      </w:pPr>
                      <w:r>
                        <w:t>Contrato</w:t>
                      </w:r>
                    </w:p>
                  </w:txbxContent>
                </v:textbox>
              </v:rect>
            </w:pict>
          </mc:Fallback>
        </mc:AlternateContent>
      </w:r>
    </w:p>
    <w:p w14:paraId="2430D169" w14:textId="7C9E7BCB" w:rsidR="00A40974" w:rsidRDefault="00A40974" w:rsidP="008B6634">
      <w:pPr>
        <w:jc w:val="both"/>
        <w:rPr>
          <w:u w:val="single"/>
          <w:lang w:val="es-ES"/>
        </w:rPr>
      </w:pPr>
    </w:p>
    <w:p w14:paraId="366BAFAB" w14:textId="053F3D3A" w:rsidR="00835E4E" w:rsidRDefault="00835E4E" w:rsidP="008B6634">
      <w:pPr>
        <w:jc w:val="both"/>
        <w:rPr>
          <w:u w:val="single"/>
          <w:lang w:val="es-ES"/>
        </w:rPr>
      </w:pPr>
    </w:p>
    <w:p w14:paraId="780C801E" w14:textId="38E41449" w:rsidR="00835E4E" w:rsidRDefault="00835E4E" w:rsidP="008B6634">
      <w:pPr>
        <w:jc w:val="both"/>
        <w:rPr>
          <w:u w:val="single"/>
          <w:lang w:val="es-ES"/>
        </w:rPr>
      </w:pPr>
    </w:p>
    <w:p w14:paraId="02B39B82" w14:textId="30B0768E" w:rsidR="00835E4E" w:rsidRDefault="00835E4E" w:rsidP="008B6634">
      <w:pPr>
        <w:jc w:val="both"/>
        <w:rPr>
          <w:u w:val="single"/>
          <w:lang w:val="es-ES"/>
        </w:rPr>
      </w:pPr>
    </w:p>
    <w:p w14:paraId="7FD51892" w14:textId="77777777" w:rsidR="00867E2D" w:rsidRPr="008E1A79" w:rsidRDefault="00867E2D" w:rsidP="00867E2D">
      <w:pPr>
        <w:pStyle w:val="Heading2"/>
        <w:jc w:val="both"/>
        <w:rPr>
          <w:color w:val="auto"/>
          <w:sz w:val="24"/>
          <w:szCs w:val="24"/>
          <w:u w:val="single"/>
        </w:rPr>
      </w:pPr>
      <w:bookmarkStart w:id="48" w:name="_Toc84932932"/>
      <w:r w:rsidRPr="008E1A79">
        <w:rPr>
          <w:color w:val="auto"/>
          <w:sz w:val="24"/>
          <w:szCs w:val="24"/>
          <w:u w:val="single"/>
        </w:rPr>
        <w:lastRenderedPageBreak/>
        <w:t>Fenómeno de compresión de la base</w:t>
      </w:r>
      <w:bookmarkEnd w:id="48"/>
    </w:p>
    <w:p w14:paraId="5B05100F" w14:textId="3ED91E21" w:rsidR="00467005" w:rsidRDefault="00835E4E" w:rsidP="00467005">
      <w:r w:rsidRPr="00835E4E">
        <w:t>Dos colocaciones para analizar</w:t>
      </w:r>
    </w:p>
    <w:p w14:paraId="06D53429" w14:textId="2F1BDD49" w:rsidR="00835E4E" w:rsidRPr="00867E2D" w:rsidRDefault="00835E4E" w:rsidP="00867E2D">
      <w:pPr>
        <w:pStyle w:val="Heading3"/>
        <w:rPr>
          <w:i/>
          <w:iCs/>
          <w:color w:val="auto"/>
          <w:sz w:val="22"/>
          <w:szCs w:val="22"/>
        </w:rPr>
      </w:pPr>
      <w:bookmarkStart w:id="49" w:name="_Toc84932933"/>
      <w:r w:rsidRPr="00867E2D">
        <w:rPr>
          <w:i/>
          <w:iCs/>
          <w:color w:val="auto"/>
          <w:sz w:val="22"/>
          <w:szCs w:val="22"/>
        </w:rPr>
        <w:t>Facultativo NO Proporcional con Contrato Proporcional y NO Proporcional</w:t>
      </w:r>
      <w:bookmarkEnd w:id="49"/>
    </w:p>
    <w:p w14:paraId="7FDE775E" w14:textId="77777777" w:rsidR="00A40974" w:rsidRDefault="00A40974" w:rsidP="008B6634">
      <w:pPr>
        <w:jc w:val="both"/>
        <w:rPr>
          <w:u w:val="single"/>
          <w:lang w:val="es-ES"/>
        </w:rPr>
      </w:pPr>
      <w:r>
        <w:rPr>
          <w:noProof/>
        </w:rPr>
        <w:drawing>
          <wp:inline distT="0" distB="0" distL="0" distR="0" wp14:anchorId="31A9BEC4" wp14:editId="6ADA3951">
            <wp:extent cx="3819525" cy="1666875"/>
            <wp:effectExtent l="0" t="0" r="9525" b="952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rotWithShape="1">
                    <a:blip r:embed="rId18"/>
                    <a:srcRect t="22566"/>
                    <a:stretch/>
                  </pic:blipFill>
                  <pic:spPr bwMode="auto">
                    <a:xfrm>
                      <a:off x="0" y="0"/>
                      <a:ext cx="3819525" cy="1666875"/>
                    </a:xfrm>
                    <a:prstGeom prst="rect">
                      <a:avLst/>
                    </a:prstGeom>
                    <a:ln>
                      <a:noFill/>
                    </a:ln>
                    <a:extLst>
                      <a:ext uri="{53640926-AAD7-44D8-BBD7-CCE9431645EC}">
                        <a14:shadowObscured xmlns:a14="http://schemas.microsoft.com/office/drawing/2010/main"/>
                      </a:ext>
                    </a:extLst>
                  </pic:spPr>
                </pic:pic>
              </a:graphicData>
            </a:graphic>
          </wp:inline>
        </w:drawing>
      </w:r>
    </w:p>
    <w:p w14:paraId="14964344" w14:textId="7612EF76" w:rsidR="00A40974" w:rsidRPr="00835E4E" w:rsidRDefault="00A40974" w:rsidP="008B6634">
      <w:pPr>
        <w:jc w:val="both"/>
        <w:rPr>
          <w:i/>
          <w:iCs/>
          <w:lang w:val="es-ES"/>
        </w:rPr>
      </w:pPr>
      <w:r w:rsidRPr="00835E4E">
        <w:rPr>
          <w:i/>
          <w:iCs/>
          <w:lang w:val="es-ES"/>
        </w:rPr>
        <w:t>¿Qué impacto tiene cada una de estas 2 colocaciones en el contrato?</w:t>
      </w:r>
    </w:p>
    <w:p w14:paraId="68CAE528" w14:textId="40E8C1F6" w:rsidR="00835E4E" w:rsidRDefault="00835E4E" w:rsidP="008B6634">
      <w:pPr>
        <w:jc w:val="both"/>
        <w:rPr>
          <w:lang w:val="es-ES"/>
        </w:rPr>
      </w:pPr>
      <w:r>
        <w:rPr>
          <w:lang w:val="es-ES"/>
        </w:rPr>
        <w:t>Primero coloco el riesgo y pago la prima para estar cubierta en reaseguro, por último, en función de cómo pagué, recupero en caso de siniestro.</w:t>
      </w:r>
    </w:p>
    <w:p w14:paraId="7A8F8D2D" w14:textId="585EBA97" w:rsidR="00514CCF" w:rsidRDefault="00514CCF" w:rsidP="008B6634">
      <w:pPr>
        <w:jc w:val="both"/>
        <w:rPr>
          <w:lang w:val="es-ES"/>
        </w:rPr>
      </w:pPr>
      <w:r>
        <w:rPr>
          <w:lang w:val="es-ES"/>
        </w:rPr>
        <w:t>Cuando tengo un contrato proporcional cedo primas, y cuando tengo un contrato no proporcional pago un costo especifico. ¿Como afecta esto al “apoyar” una estructura Facultativa No Proporcional arriba?</w:t>
      </w:r>
    </w:p>
    <w:p w14:paraId="325D3A2B" w14:textId="27E0D43C" w:rsidR="009D4EB6" w:rsidRDefault="00514CCF" w:rsidP="008B6634">
      <w:pPr>
        <w:jc w:val="both"/>
        <w:rPr>
          <w:lang w:val="es-ES"/>
        </w:rPr>
      </w:pPr>
      <w:r>
        <w:rPr>
          <w:lang w:val="es-ES"/>
        </w:rPr>
        <w:t xml:space="preserve">Para hacer estas dos tipos colocaciones necesito tener la autorización de la colocación por parte del reasegurador del contrato. No puedo colocar un reaseguro facultativo XL por encima del contrato sin tener la aceptación por parte de los reaseguradores del contrato. </w:t>
      </w:r>
      <w:r w:rsidR="00F94C64" w:rsidRPr="00F94C64">
        <w:rPr>
          <w:lang w:val="es-ES"/>
        </w:rPr>
        <w:sym w:font="Wingdings" w:char="F0E0"/>
      </w:r>
      <w:r w:rsidR="00F94C64">
        <w:rPr>
          <w:lang w:val="es-ES"/>
        </w:rPr>
        <w:t xml:space="preserve"> Debe existir una </w:t>
      </w:r>
      <w:r w:rsidR="00A72E59">
        <w:rPr>
          <w:lang w:val="es-ES"/>
        </w:rPr>
        <w:t>cláusula</w:t>
      </w:r>
      <w:r w:rsidR="00F94C64">
        <w:rPr>
          <w:lang w:val="es-ES"/>
        </w:rPr>
        <w:t xml:space="preserve"> en el contrato automático que acepte la colocación de facultativos.</w:t>
      </w:r>
    </w:p>
    <w:p w14:paraId="725CFAF6" w14:textId="67D651BA" w:rsidR="00A40974" w:rsidRDefault="00F15C9D" w:rsidP="008B6634">
      <w:pPr>
        <w:jc w:val="both"/>
        <w:rPr>
          <w:lang w:val="es-ES"/>
        </w:rPr>
      </w:pPr>
      <w:r>
        <w:rPr>
          <w:lang w:val="es-ES"/>
        </w:rPr>
        <w:t>Esto es así ya que</w:t>
      </w:r>
      <w:r w:rsidR="00514CCF">
        <w:rPr>
          <w:lang w:val="es-ES"/>
        </w:rPr>
        <w:t xml:space="preserve"> cuando colocamos riesgos cuyas SA son</w:t>
      </w:r>
      <w:r w:rsidR="00A40974">
        <w:rPr>
          <w:lang w:val="es-ES"/>
        </w:rPr>
        <w:t xml:space="preserve"> mayores a la capacidad automática</w:t>
      </w:r>
      <w:r w:rsidR="009D4EB6">
        <w:rPr>
          <w:lang w:val="es-ES"/>
        </w:rPr>
        <w:t xml:space="preserve"> del contrato</w:t>
      </w:r>
      <w:r w:rsidR="00A40974">
        <w:rPr>
          <w:lang w:val="es-ES"/>
        </w:rPr>
        <w:t xml:space="preserve">, estoy </w:t>
      </w:r>
      <w:r w:rsidR="00A40974" w:rsidRPr="00F15C9D">
        <w:rPr>
          <w:b/>
          <w:bCs/>
          <w:lang w:val="es-ES"/>
        </w:rPr>
        <w:t>aumentando la exposición del contrato</w:t>
      </w:r>
      <w:r w:rsidR="00A40974">
        <w:rPr>
          <w:lang w:val="es-ES"/>
        </w:rPr>
        <w:t xml:space="preserve">, alterando la exposición. </w:t>
      </w:r>
      <w:r>
        <w:rPr>
          <w:lang w:val="es-ES"/>
        </w:rPr>
        <w:t>Como</w:t>
      </w:r>
      <w:r w:rsidR="00F94C64">
        <w:rPr>
          <w:lang w:val="es-ES"/>
        </w:rPr>
        <w:t xml:space="preserve"> los stros </w:t>
      </w:r>
      <w:r>
        <w:rPr>
          <w:lang w:val="es-ES"/>
        </w:rPr>
        <w:t xml:space="preserve">ingresan primero </w:t>
      </w:r>
      <w:r w:rsidR="00F94C64">
        <w:rPr>
          <w:lang w:val="es-ES"/>
        </w:rPr>
        <w:t>por el contrato</w:t>
      </w:r>
      <w:r>
        <w:rPr>
          <w:lang w:val="es-ES"/>
        </w:rPr>
        <w:t xml:space="preserve"> automático</w:t>
      </w:r>
      <w:r w:rsidR="00F94C64">
        <w:rPr>
          <w:lang w:val="es-ES"/>
        </w:rPr>
        <w:t xml:space="preserve"> y cua</w:t>
      </w:r>
      <w:r w:rsidR="00A40974">
        <w:rPr>
          <w:lang w:val="es-ES"/>
        </w:rPr>
        <w:t>ndo cotic</w:t>
      </w:r>
      <w:r>
        <w:rPr>
          <w:lang w:val="es-ES"/>
        </w:rPr>
        <w:t>é</w:t>
      </w:r>
      <w:r w:rsidR="00A40974">
        <w:rPr>
          <w:lang w:val="es-ES"/>
        </w:rPr>
        <w:t xml:space="preserve"> ese contrato</w:t>
      </w:r>
      <w:r w:rsidR="00514CCF">
        <w:rPr>
          <w:lang w:val="es-ES"/>
        </w:rPr>
        <w:t>, lo cotice en base a riesgos cuya SA</w:t>
      </w:r>
      <w:r w:rsidR="00A40974">
        <w:rPr>
          <w:lang w:val="es-ES"/>
        </w:rPr>
        <w:t xml:space="preserve"> llegaba</w:t>
      </w:r>
      <w:r w:rsidR="00514CCF">
        <w:rPr>
          <w:lang w:val="es-ES"/>
        </w:rPr>
        <w:t>n</w:t>
      </w:r>
      <w:r w:rsidR="00A40974">
        <w:rPr>
          <w:lang w:val="es-ES"/>
        </w:rPr>
        <w:t xml:space="preserve"> hasta esa capacidad </w:t>
      </w:r>
      <w:r w:rsidR="00514CCF">
        <w:rPr>
          <w:lang w:val="es-ES"/>
        </w:rPr>
        <w:t xml:space="preserve">automática </w:t>
      </w:r>
      <w:r w:rsidR="00A40974">
        <w:rPr>
          <w:lang w:val="es-ES"/>
        </w:rPr>
        <w:t>y ahora</w:t>
      </w:r>
      <w:r w:rsidR="00514CCF">
        <w:rPr>
          <w:lang w:val="es-ES"/>
        </w:rPr>
        <w:t xml:space="preserve"> estoy metiendo riesgos que la superan, que</w:t>
      </w:r>
      <w:r w:rsidR="00A40974">
        <w:rPr>
          <w:lang w:val="es-ES"/>
        </w:rPr>
        <w:t xml:space="preserve"> tienen una exposición a siniestros distinta</w:t>
      </w:r>
      <w:r w:rsidR="00514CCF">
        <w:rPr>
          <w:lang w:val="es-ES"/>
        </w:rPr>
        <w:t xml:space="preserve"> </w:t>
      </w:r>
      <w:r w:rsidR="00514CCF" w:rsidRPr="00514CCF">
        <w:rPr>
          <w:lang w:val="es-ES"/>
        </w:rPr>
        <w:sym w:font="Wingdings" w:char="F0E0"/>
      </w:r>
      <w:r w:rsidR="00514CCF">
        <w:rPr>
          <w:lang w:val="es-ES"/>
        </w:rPr>
        <w:t xml:space="preserve"> </w:t>
      </w:r>
      <w:r w:rsidR="00A40974">
        <w:rPr>
          <w:lang w:val="es-ES"/>
        </w:rPr>
        <w:t>“</w:t>
      </w:r>
      <w:r w:rsidR="00A40974" w:rsidRPr="00447FEF">
        <w:rPr>
          <w:b/>
          <w:bCs/>
          <w:lang w:val="es-ES"/>
        </w:rPr>
        <w:t>fenómeno de compresión de la base</w:t>
      </w:r>
      <w:r w:rsidR="00A40974">
        <w:rPr>
          <w:lang w:val="es-ES"/>
        </w:rPr>
        <w:t>”. Se puede hacer pidiendo autorización y pagando la prima</w:t>
      </w:r>
      <w:r w:rsidR="00514CCF">
        <w:rPr>
          <w:lang w:val="es-ES"/>
        </w:rPr>
        <w:t xml:space="preserve"> que corresponde</w:t>
      </w:r>
      <w:r w:rsidR="00A40974">
        <w:rPr>
          <w:lang w:val="es-ES"/>
        </w:rPr>
        <w:t>.</w:t>
      </w:r>
    </w:p>
    <w:p w14:paraId="023E9D2F" w14:textId="1DCF0E67" w:rsidR="00B63A33" w:rsidRPr="009A59D8" w:rsidRDefault="00B63A33" w:rsidP="00B63A33">
      <w:pPr>
        <w:jc w:val="both"/>
        <w:rPr>
          <w:lang w:val="es-ES"/>
        </w:rPr>
      </w:pPr>
      <w:r w:rsidRPr="00447FEF">
        <w:rPr>
          <w:i/>
          <w:iCs/>
        </w:rPr>
        <w:t xml:space="preserve">¿En </w:t>
      </w:r>
      <w:r w:rsidR="00447FEF" w:rsidRPr="00447FEF">
        <w:rPr>
          <w:i/>
          <w:iCs/>
        </w:rPr>
        <w:t>qué e</w:t>
      </w:r>
      <w:r w:rsidRPr="00447FEF">
        <w:rPr>
          <w:i/>
          <w:iCs/>
        </w:rPr>
        <w:t xml:space="preserve">squema </w:t>
      </w:r>
      <w:r w:rsidR="00447FEF" w:rsidRPr="00447FEF">
        <w:rPr>
          <w:i/>
          <w:iCs/>
        </w:rPr>
        <w:t>(</w:t>
      </w:r>
      <w:r w:rsidR="00447FEF" w:rsidRPr="00447FEF">
        <w:rPr>
          <w:i/>
          <w:iCs/>
          <w:lang w:val="es-ES"/>
        </w:rPr>
        <w:t xml:space="preserve">CP-FNP o CNP- FNP) </w:t>
      </w:r>
      <w:r w:rsidRPr="00447FEF">
        <w:rPr>
          <w:i/>
          <w:iCs/>
        </w:rPr>
        <w:t>es necesario</w:t>
      </w:r>
      <w:r w:rsidR="00447FEF" w:rsidRPr="00447FEF">
        <w:rPr>
          <w:i/>
          <w:iCs/>
        </w:rPr>
        <w:t xml:space="preserve"> pagar la prima adicional</w:t>
      </w:r>
      <w:r w:rsidR="00F15C9D">
        <w:rPr>
          <w:i/>
          <w:iCs/>
        </w:rPr>
        <w:t xml:space="preserve"> </w:t>
      </w:r>
      <w:r w:rsidR="00F15C9D" w:rsidRPr="009D4EB6">
        <w:rPr>
          <w:i/>
          <w:iCs/>
          <w:lang w:val="es-ES"/>
        </w:rPr>
        <w:t>por compresión de la base</w:t>
      </w:r>
      <w:r w:rsidRPr="00447FEF">
        <w:rPr>
          <w:i/>
          <w:iCs/>
        </w:rPr>
        <w:t>?</w:t>
      </w:r>
      <w:r w:rsidR="009A59D8">
        <w:rPr>
          <w:i/>
          <w:iCs/>
        </w:rPr>
        <w:t xml:space="preserve"> </w:t>
      </w:r>
      <w:r w:rsidR="009A59D8" w:rsidRPr="00F15C9D">
        <w:rPr>
          <w:b/>
          <w:bCs/>
        </w:rPr>
        <w:t>En CNP-FNP</w:t>
      </w:r>
    </w:p>
    <w:p w14:paraId="22C7B9C4" w14:textId="65882AAC" w:rsidR="00B63A33" w:rsidRDefault="009A59D8" w:rsidP="0031567F">
      <w:pPr>
        <w:pStyle w:val="ListParagraph"/>
        <w:numPr>
          <w:ilvl w:val="0"/>
          <w:numId w:val="21"/>
        </w:numPr>
        <w:jc w:val="both"/>
      </w:pPr>
      <w:r>
        <w:t xml:space="preserve">Forma de </w:t>
      </w:r>
      <w:r w:rsidR="00B63A33">
        <w:t xml:space="preserve">pago un contrato de </w:t>
      </w:r>
      <w:r w:rsidR="00B63A33" w:rsidRPr="009A59D8">
        <w:rPr>
          <w:b/>
          <w:bCs/>
        </w:rPr>
        <w:t>reaseguro proporcional</w:t>
      </w:r>
      <w:r>
        <w:t xml:space="preserve"> </w:t>
      </w:r>
      <w:r>
        <w:sym w:font="Wingdings" w:char="F0E0"/>
      </w:r>
      <w:r>
        <w:t xml:space="preserve"> se cede prima, entonces cada riesgo que yo ponga ya va a estar nutriendo de prima por </w:t>
      </w:r>
      <w:r w:rsidR="00265ACD">
        <w:t>más</w:t>
      </w:r>
      <w:r>
        <w:t xml:space="preserve"> de que la SA exceda la capacidad automática, ya que se trata de un contrato proporcional.</w:t>
      </w:r>
    </w:p>
    <w:p w14:paraId="03BF9606" w14:textId="15C9E6E7" w:rsidR="00B63A33" w:rsidRDefault="009A59D8" w:rsidP="0031567F">
      <w:pPr>
        <w:pStyle w:val="ListParagraph"/>
        <w:numPr>
          <w:ilvl w:val="0"/>
          <w:numId w:val="21"/>
        </w:numPr>
        <w:jc w:val="both"/>
      </w:pPr>
      <w:r>
        <w:t>Forma de</w:t>
      </w:r>
      <w:r w:rsidR="00B63A33">
        <w:t xml:space="preserve"> pago un contrato de </w:t>
      </w:r>
      <w:r w:rsidR="00B63A33" w:rsidRPr="009A59D8">
        <w:rPr>
          <w:b/>
          <w:bCs/>
        </w:rPr>
        <w:t>reaseguro no proporcional</w:t>
      </w:r>
      <w:r>
        <w:t xml:space="preserve"> </w:t>
      </w:r>
      <w:r>
        <w:sym w:font="Wingdings" w:char="F0E0"/>
      </w:r>
      <w:r>
        <w:t xml:space="preserve"> se paga un costo especifico </w:t>
      </w:r>
      <w:r w:rsidR="00B63A33">
        <w:t>que se calcula en función de</w:t>
      </w:r>
      <w:r w:rsidR="00FD4904">
        <w:t>:</w:t>
      </w:r>
      <w:r w:rsidR="00B63A33">
        <w:t xml:space="preserve"> </w:t>
      </w:r>
      <w:r w:rsidR="00FD4904">
        <w:t xml:space="preserve">la exposición de la cartera al inicio del contrato, de </w:t>
      </w:r>
      <w:r w:rsidR="00B63A33">
        <w:t xml:space="preserve">las </w:t>
      </w:r>
      <w:r w:rsidR="00FD4904">
        <w:t>SA</w:t>
      </w:r>
      <w:r w:rsidR="00B63A33">
        <w:t xml:space="preserve"> que tenía de la cartera de riesgo, de la capacidad que le di y </w:t>
      </w:r>
      <w:r w:rsidR="00FD4904">
        <w:t xml:space="preserve">de la </w:t>
      </w:r>
      <w:r w:rsidR="00B63A33">
        <w:t>siniestralidad que me traía</w:t>
      </w:r>
      <w:r w:rsidR="00FD4904">
        <w:t>. Es decir, la</w:t>
      </w:r>
      <w:r w:rsidR="00B63A33">
        <w:t xml:space="preserve"> tasa que </w:t>
      </w:r>
      <w:r w:rsidR="00FD4904">
        <w:t xml:space="preserve">se </w:t>
      </w:r>
      <w:r w:rsidR="00B63A33">
        <w:t>calcul</w:t>
      </w:r>
      <w:r w:rsidR="00FD4904">
        <w:t>a</w:t>
      </w:r>
      <w:r w:rsidR="00B63A33">
        <w:t xml:space="preserve"> para sacar el costo de la cobertura está en relación directa con la cartera</w:t>
      </w:r>
      <w:r w:rsidR="00FD4904">
        <w:t xml:space="preserve"> que se tiene al momento de pago</w:t>
      </w:r>
      <w:r w:rsidR="00B63A33">
        <w:t xml:space="preserve">. Si </w:t>
      </w:r>
      <w:r w:rsidR="00FD4904">
        <w:t>luego agrego</w:t>
      </w:r>
      <w:r w:rsidR="00B63A33">
        <w:t xml:space="preserve"> un riesgo cuya </w:t>
      </w:r>
      <w:r w:rsidR="00FD4904">
        <w:t>SA</w:t>
      </w:r>
      <w:r w:rsidR="00B63A33">
        <w:t xml:space="preserve"> excede la capacidad, estoy cambiando la exposición del contrato y no se está nutriendo de manera automática de primas, como pasa </w:t>
      </w:r>
      <w:r w:rsidR="00FD4904">
        <w:t>en</w:t>
      </w:r>
      <w:r w:rsidR="00B63A33">
        <w:t xml:space="preserve"> el proporcional.</w:t>
      </w:r>
      <w:r w:rsidR="00FD4904">
        <w:t xml:space="preserve"> </w:t>
      </w:r>
      <w:r w:rsidR="00FD4904">
        <w:sym w:font="Wingdings" w:char="F0E0"/>
      </w:r>
      <w:r w:rsidR="00FD4904">
        <w:t xml:space="preserve"> Es por esto que se debe calcular</w:t>
      </w:r>
      <w:r w:rsidR="00B63A33">
        <w:t xml:space="preserve"> esa prima que representa el adicional por compresión de la base. </w:t>
      </w:r>
    </w:p>
    <w:p w14:paraId="53697F45" w14:textId="0B144809" w:rsidR="00C102D9" w:rsidRDefault="00C102D9" w:rsidP="00C102D9">
      <w:pPr>
        <w:pStyle w:val="ListParagraph"/>
        <w:ind w:left="360"/>
        <w:jc w:val="both"/>
      </w:pPr>
    </w:p>
    <w:p w14:paraId="339A2C26" w14:textId="241C29F5" w:rsidR="00C102D9" w:rsidRDefault="00A72E59" w:rsidP="00C102D9">
      <w:pPr>
        <w:pStyle w:val="ListParagraph"/>
        <w:ind w:left="360"/>
        <w:jc w:val="both"/>
      </w:pPr>
      <w:r>
        <w:rPr>
          <w:i/>
          <w:iCs/>
          <w:noProof/>
          <w:lang w:val="es-ES"/>
        </w:rPr>
        <w:lastRenderedPageBreak/>
        <mc:AlternateContent>
          <mc:Choice Requires="wps">
            <w:drawing>
              <wp:anchor distT="0" distB="0" distL="114300" distR="114300" simplePos="0" relativeHeight="251680768" behindDoc="0" locked="0" layoutInCell="1" allowOverlap="1" wp14:anchorId="4340C197" wp14:editId="424CA490">
                <wp:simplePos x="0" y="0"/>
                <wp:positionH relativeFrom="column">
                  <wp:posOffset>58420</wp:posOffset>
                </wp:positionH>
                <wp:positionV relativeFrom="paragraph">
                  <wp:posOffset>-58420</wp:posOffset>
                </wp:positionV>
                <wp:extent cx="5425715" cy="966159"/>
                <wp:effectExtent l="0" t="0" r="22860" b="24765"/>
                <wp:wrapNone/>
                <wp:docPr id="23" name="Rectangle 23"/>
                <wp:cNvGraphicFramePr/>
                <a:graphic xmlns:a="http://schemas.openxmlformats.org/drawingml/2006/main">
                  <a:graphicData uri="http://schemas.microsoft.com/office/word/2010/wordprocessingShape">
                    <wps:wsp>
                      <wps:cNvSpPr/>
                      <wps:spPr>
                        <a:xfrm>
                          <a:off x="0" y="0"/>
                          <a:ext cx="5425715" cy="9661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544F3" id="Rectangle 23" o:spid="_x0000_s1026" style="position:absolute;margin-left:4.6pt;margin-top:-4.6pt;width:427.2pt;height:76.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" filled="f" strokecolor="black [3213]" strokeweight="1pt"/>
            </w:pict>
          </mc:Fallback>
        </mc:AlternateContent>
      </w:r>
      <w:r w:rsidR="00C102D9">
        <w:t xml:space="preserve">La diferencia es que la MINDEP fue calculada al principio sin contemplar este aumento/alteración de la exposición a riesgo </w:t>
      </w:r>
      <w:r w:rsidR="00C102D9">
        <w:sym w:font="Wingdings" w:char="F0E0"/>
      </w:r>
      <w:r w:rsidR="00C102D9">
        <w:t xml:space="preserve"> se debe pagar una prima adicional por compresión de la base.</w:t>
      </w:r>
    </w:p>
    <w:p w14:paraId="73BE0140" w14:textId="216535C3" w:rsidR="00C102D9" w:rsidRDefault="00C102D9" w:rsidP="00C102D9">
      <w:pPr>
        <w:pStyle w:val="ListParagraph"/>
        <w:ind w:left="360"/>
        <w:jc w:val="both"/>
      </w:pPr>
      <w:r>
        <w:t>En cambio, en el CP se cede prima automáticamente, entonces se contempla automáticamente el aumento de la exposición.</w:t>
      </w:r>
    </w:p>
    <w:p w14:paraId="67EB049F" w14:textId="52C102CB" w:rsidR="00B63A33" w:rsidRDefault="00D8168E" w:rsidP="00B63A33">
      <w:pPr>
        <w:jc w:val="both"/>
      </w:pPr>
      <w:r w:rsidRPr="00D8168E">
        <w:rPr>
          <w:u w:val="single"/>
        </w:rPr>
        <w:t>E</w:t>
      </w:r>
      <w:r w:rsidR="00B63A33" w:rsidRPr="00D8168E">
        <w:rPr>
          <w:u w:val="single"/>
        </w:rPr>
        <w:t>structura</w:t>
      </w:r>
      <w:r w:rsidRPr="00D8168E">
        <w:rPr>
          <w:u w:val="single"/>
        </w:rPr>
        <w:t xml:space="preserve"> 2 - </w:t>
      </w:r>
      <w:r w:rsidR="00B63A33" w:rsidRPr="00D8168E">
        <w:rPr>
          <w:u w:val="single"/>
        </w:rPr>
        <w:t>No Proporcional sobre estructura No Proporcional</w:t>
      </w:r>
      <w:r w:rsidR="009A59D8" w:rsidRPr="00D8168E">
        <w:rPr>
          <w:u w:val="single"/>
        </w:rPr>
        <w:t xml:space="preserve"> (CNP-FNP)</w:t>
      </w:r>
      <w:r w:rsidRPr="00D8168E">
        <w:t>:</w:t>
      </w:r>
      <w:r w:rsidR="00B63A33" w:rsidRPr="00D8168E">
        <w:rPr>
          <w:i/>
          <w:iCs/>
        </w:rPr>
        <w:t xml:space="preserve"> </w:t>
      </w:r>
      <w:r w:rsidR="00B63A33">
        <w:t>tenemos que transferirle</w:t>
      </w:r>
      <w:r>
        <w:t xml:space="preserve"> /</w:t>
      </w:r>
      <w:r w:rsidRPr="00D8168E">
        <w:t xml:space="preserve"> </w:t>
      </w:r>
      <w:r>
        <w:t>pagarle el adicional de prima</w:t>
      </w:r>
      <w:r w:rsidR="00B63A33">
        <w:t xml:space="preserve"> a la parte de abajo que estamos comprimiendo</w:t>
      </w:r>
      <w:r w:rsidR="009A59D8">
        <w:t>/</w:t>
      </w:r>
      <w:r w:rsidR="00B63A33">
        <w:t>cambiando la exposición</w:t>
      </w:r>
      <w:r>
        <w:t>.</w:t>
      </w:r>
    </w:p>
    <w:p w14:paraId="637E8BF1" w14:textId="10B736B9" w:rsidR="00D8168E" w:rsidRDefault="00D8168E" w:rsidP="00B63A33">
      <w:pPr>
        <w:jc w:val="both"/>
      </w:pPr>
      <w:r w:rsidRPr="00D8168E">
        <w:rPr>
          <w:u w:val="single"/>
        </w:rPr>
        <w:t xml:space="preserve">Estructura 1 - </w:t>
      </w:r>
      <w:r w:rsidR="00B63A33" w:rsidRPr="00D8168E">
        <w:rPr>
          <w:u w:val="single"/>
        </w:rPr>
        <w:t>Contrato proporcional y facultativo no proporcional</w:t>
      </w:r>
      <w:r w:rsidRPr="00D8168E">
        <w:rPr>
          <w:u w:val="single"/>
        </w:rPr>
        <w:t xml:space="preserve"> (CP-FNP)</w:t>
      </w:r>
      <w:r w:rsidR="00B63A33" w:rsidRPr="00D8168E">
        <w:t xml:space="preserve">: </w:t>
      </w:r>
      <w:r>
        <w:t>el adicional lo estamos pagando automáticamente cuando entra el riesgo y pasa por el contrato automático.  Por eso no se calcula.</w:t>
      </w:r>
    </w:p>
    <w:p w14:paraId="025C178E" w14:textId="4290308A" w:rsidR="00B63A33" w:rsidRDefault="00D8168E" w:rsidP="00B63A33">
      <w:pPr>
        <w:jc w:val="both"/>
      </w:pPr>
      <w:r>
        <w:t>E</w:t>
      </w:r>
      <w:r w:rsidR="00B63A33">
        <w:t xml:space="preserve">l contrato proporcional, como cia lo pago cediendo prima por cada riesgo que voy suscribiendo en el contrato. Si yo estoy poniendo un riesgo por arriba de esa capacidad, lo que pasa por el contrato automáticamente va a cederle prima al contrato en la </w:t>
      </w:r>
      <w:r>
        <w:t>proporción</w:t>
      </w:r>
      <w:r w:rsidR="00B63A33">
        <w:t xml:space="preserve"> que </w:t>
      </w:r>
      <w:r>
        <w:t>t</w:t>
      </w:r>
      <w:r w:rsidR="00B63A33">
        <w:t>eng</w:t>
      </w:r>
      <w:r>
        <w:t>a</w:t>
      </w:r>
      <w:r w:rsidR="00B63A33">
        <w:t xml:space="preserve"> ese contrato (80%-20%, 70%-30%,</w:t>
      </w:r>
      <w:r w:rsidR="00B30845">
        <w:t xml:space="preserve"> </w:t>
      </w:r>
      <w:r w:rsidR="00B63A33">
        <w:t>etc</w:t>
      </w:r>
      <w:r w:rsidR="00B30845">
        <w:t>.</w:t>
      </w:r>
      <w:r w:rsidR="00B63A33">
        <w:t xml:space="preserve">). Después en el </w:t>
      </w:r>
      <w:r>
        <w:t xml:space="preserve">facultativo </w:t>
      </w:r>
      <w:r w:rsidR="00B63A33">
        <w:t xml:space="preserve">no proporcional calcularé el costo, entonces ese facultativo </w:t>
      </w:r>
      <w:r w:rsidR="00FD4904">
        <w:t>NP</w:t>
      </w:r>
      <w:r w:rsidR="00B63A33">
        <w:t xml:space="preserve"> que le pongo arriba no le tiene que hacer un cálculo de prima adicional, porque en el mismo tiempo que entró el riesgo al contrato ya le cedió una prima al reasegurador.</w:t>
      </w:r>
    </w:p>
    <w:p w14:paraId="22005E62" w14:textId="35E2000D" w:rsidR="00B63A33" w:rsidRDefault="00B63A33" w:rsidP="00B63A33">
      <w:pPr>
        <w:jc w:val="both"/>
      </w:pPr>
      <w:r>
        <w:t>En cambio, en el contrato no proporcional el costo de la cobertura es e</w:t>
      </w:r>
      <w:r w:rsidR="00CA2015">
        <w:t>l e</w:t>
      </w:r>
      <w:r>
        <w:t>specífico que calculamos en función de la cartera que tenemos, entonces esa tasa está en función de la cartera. Si pongo un riesgo que excede esa capacidad</w:t>
      </w:r>
      <w:r w:rsidR="009A59D8">
        <w:t>,</w:t>
      </w:r>
      <w:r>
        <w:t xml:space="preserve"> ese riesgo que estoy pasando hay que calcularle una prima específica para darle al contrato por generarle esa compresión de la base</w:t>
      </w:r>
      <w:r w:rsidR="00B30845">
        <w:t>.</w:t>
      </w:r>
    </w:p>
    <w:p w14:paraId="6109BBF4" w14:textId="41BBBBD5" w:rsidR="00CA2015" w:rsidRDefault="00CA2015" w:rsidP="00B63A33">
      <w:pPr>
        <w:jc w:val="both"/>
      </w:pPr>
      <w:r>
        <w:rPr>
          <w:noProof/>
        </w:rPr>
        <mc:AlternateContent>
          <mc:Choice Requires="wps">
            <w:drawing>
              <wp:anchor distT="0" distB="0" distL="114300" distR="114300" simplePos="0" relativeHeight="251681792" behindDoc="0" locked="0" layoutInCell="1" allowOverlap="1" wp14:anchorId="1D4EDB00" wp14:editId="5AA1134A">
                <wp:simplePos x="0" y="0"/>
                <wp:positionH relativeFrom="column">
                  <wp:posOffset>-1905</wp:posOffset>
                </wp:positionH>
                <wp:positionV relativeFrom="paragraph">
                  <wp:posOffset>247626</wp:posOffset>
                </wp:positionV>
                <wp:extent cx="5267325" cy="534838"/>
                <wp:effectExtent l="0" t="0" r="28575" b="17780"/>
                <wp:wrapNone/>
                <wp:docPr id="9" name="Rectangle 9"/>
                <wp:cNvGraphicFramePr/>
                <a:graphic xmlns:a="http://schemas.openxmlformats.org/drawingml/2006/main">
                  <a:graphicData uri="http://schemas.microsoft.com/office/word/2010/wordprocessingShape">
                    <wps:wsp>
                      <wps:cNvSpPr/>
                      <wps:spPr>
                        <a:xfrm>
                          <a:off x="0" y="0"/>
                          <a:ext cx="5267325" cy="53483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44913" id="Rectangle 9" o:spid="_x0000_s1026" style="position:absolute;margin-left:-.15pt;margin-top:19.5pt;width:414.75pt;height:4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" filled="f" strokecolor="black [3213]" strokeweight="1pt"/>
            </w:pict>
          </mc:Fallback>
        </mc:AlternateContent>
      </w:r>
    </w:p>
    <w:p w14:paraId="60591F8F" w14:textId="2039925E" w:rsidR="007E1F23" w:rsidRPr="007E1F23" w:rsidRDefault="007E1F23" w:rsidP="00B63A33">
      <w:pPr>
        <w:jc w:val="both"/>
        <w:rPr>
          <w:rFonts w:eastAsiaTheme="minorEastAsia"/>
        </w:rPr>
      </w:pPr>
      <m:oMathPara>
        <m:oMath>
          <m:r>
            <w:rPr>
              <w:rFonts w:ascii="Cambria Math" w:hAnsi="Cambria Math"/>
            </w:rPr>
            <m:t>Costo de la colocación de riesgo en facultativo NP</m:t>
          </m:r>
          <m:r>
            <w:rPr>
              <w:rFonts w:ascii="Cambria Math"/>
            </w:rPr>
            <m:t xml:space="preserve"> = </m:t>
          </m:r>
        </m:oMath>
      </m:oMathPara>
    </w:p>
    <w:p w14:paraId="1B95FA90" w14:textId="065A925D" w:rsidR="007E1F23" w:rsidRDefault="007E1F23" w:rsidP="00B63A33">
      <w:pPr>
        <w:jc w:val="both"/>
      </w:pPr>
      <m:oMathPara>
        <m:oMath>
          <m:r>
            <w:rPr>
              <w:rFonts w:ascii="Cambria Math"/>
            </w:rPr>
            <m:t>costo espec</m:t>
          </m:r>
          <m:r>
            <w:rPr>
              <w:rFonts w:ascii="Cambria Math"/>
            </w:rPr>
            <m:t>í</m:t>
          </m:r>
          <m:r>
            <w:rPr>
              <w:rFonts w:ascii="Cambria Math"/>
            </w:rPr>
            <m:t xml:space="preserve">fico facultativo + </m:t>
          </m:r>
          <m:sSup>
            <m:sSupPr>
              <m:ctrlPr>
                <w:rPr>
                  <w:rFonts w:ascii="Cambria Math" w:hAnsi="Cambria Math"/>
                  <w:i/>
                </w:rPr>
              </m:ctrlPr>
            </m:sSupPr>
            <m:e>
              <m:r>
                <w:rPr>
                  <w:rFonts w:ascii="Cambria Math"/>
                </w:rPr>
                <m:t>adicional</m:t>
              </m:r>
            </m:e>
            <m:sup>
              <m:r>
                <w:rPr>
                  <w:rFonts w:ascii="Cambria Math" w:hAnsi="Cambria Math" w:cs="Cambria Math"/>
                </w:rPr>
                <m:t>*</m:t>
              </m:r>
            </m:sup>
          </m:sSup>
          <m:r>
            <w:rPr>
              <w:rFonts w:ascii="Cambria Math" w:hAnsi="Cambria Math"/>
            </w:rPr>
            <m:t xml:space="preserve">por compresión de la base </m:t>
          </m:r>
        </m:oMath>
      </m:oMathPara>
    </w:p>
    <w:p w14:paraId="1E19F04E" w14:textId="1CDA29C0" w:rsidR="00B63A33" w:rsidRDefault="00B30845" w:rsidP="00B63A33">
      <w:pPr>
        <w:jc w:val="both"/>
      </w:pPr>
      <w:r>
        <w:rPr>
          <w:b/>
          <w:bCs/>
          <w:vertAlign w:val="superscript"/>
        </w:rPr>
        <w:t>*</w:t>
      </w:r>
      <w:r>
        <w:rPr>
          <w:vertAlign w:val="superscript"/>
        </w:rPr>
        <w:t xml:space="preserve"> </w:t>
      </w:r>
      <w:r w:rsidR="00B63A33">
        <w:t>el adicional va a ser la prima que se le tendrá que pagar al contrato</w:t>
      </w:r>
      <w:r w:rsidR="00CA2015">
        <w:t xml:space="preserve"> NP</w:t>
      </w:r>
    </w:p>
    <w:p w14:paraId="6424A8B8" w14:textId="472185DA" w:rsidR="00B63A33" w:rsidRDefault="00B63A33" w:rsidP="00B63A33">
      <w:pPr>
        <w:jc w:val="both"/>
      </w:pPr>
      <w:r>
        <w:t>Cuando tengo un contrato automático no proporcional y arriba le meto un facultativo, tengo que pagarle al contrato la prima que le corresponde por haberle puesto ese facultativo. Porque este riesgo no necesariamente traerá un siniestro de 500</w:t>
      </w:r>
      <w:r w:rsidR="00B30845">
        <w:t>mil</w:t>
      </w:r>
      <w:r>
        <w:t xml:space="preserve"> para arriba, puede traer uno de 200</w:t>
      </w:r>
      <w:r w:rsidR="00B30845">
        <w:t>mil</w:t>
      </w:r>
      <w:r>
        <w:t xml:space="preserve">, y lo tendrá que pagar el reasegurador del contrato. Entonces si a ese contrato no lo nutro con la prima correspondiente para no romperle el equilibrio, lo voy a poner en pérdida mucho antes que la supuesta perdida calculada. </w:t>
      </w:r>
    </w:p>
    <w:p w14:paraId="44D3A55A" w14:textId="469666CA" w:rsidR="009C6482" w:rsidRDefault="00D8577A" w:rsidP="00B63A33">
      <w:pPr>
        <w:jc w:val="both"/>
      </w:pPr>
      <w:r>
        <w:t>Conclusión: el fenómeno de compresión de la base se da cuando coloco un facultativo No proporcional sobre otro facultativo (proporcional o no proporcional). Se paga el adicional del prima en el caso de colocación facultativa No proporcional sobre un contrato proporcional.</w:t>
      </w:r>
    </w:p>
    <w:p w14:paraId="66214696" w14:textId="77777777" w:rsidR="00D8577A" w:rsidRDefault="00D8577A">
      <w:pPr>
        <w:rPr>
          <w:rFonts w:asciiTheme="majorHAnsi" w:eastAsiaTheme="majorEastAsia" w:hAnsiTheme="majorHAnsi" w:cstheme="majorBidi"/>
          <w:b/>
          <w:bCs/>
          <w:sz w:val="26"/>
          <w:szCs w:val="26"/>
        </w:rPr>
      </w:pPr>
      <w:r>
        <w:rPr>
          <w:b/>
          <w:bCs/>
          <w:sz w:val="26"/>
          <w:szCs w:val="26"/>
        </w:rPr>
        <w:br w:type="page"/>
      </w:r>
    </w:p>
    <w:p w14:paraId="183753B4" w14:textId="6D621089" w:rsidR="00CA2015" w:rsidRPr="007C314F" w:rsidRDefault="00CA2015" w:rsidP="00CA2015">
      <w:pPr>
        <w:pStyle w:val="Heading1"/>
        <w:rPr>
          <w:b/>
          <w:bCs/>
          <w:color w:val="auto"/>
          <w:sz w:val="26"/>
          <w:szCs w:val="26"/>
        </w:rPr>
      </w:pPr>
      <w:bookmarkStart w:id="50" w:name="_Toc84932934"/>
      <w:r w:rsidRPr="007C314F">
        <w:rPr>
          <w:b/>
          <w:bCs/>
          <w:color w:val="auto"/>
          <w:sz w:val="26"/>
          <w:szCs w:val="26"/>
        </w:rPr>
        <w:lastRenderedPageBreak/>
        <w:t>5° Clase 2</w:t>
      </w:r>
      <w:r w:rsidR="00E355CE">
        <w:rPr>
          <w:b/>
          <w:bCs/>
          <w:color w:val="auto"/>
          <w:sz w:val="26"/>
          <w:szCs w:val="26"/>
        </w:rPr>
        <w:t>3</w:t>
      </w:r>
      <w:r w:rsidRPr="007C314F">
        <w:rPr>
          <w:b/>
          <w:bCs/>
          <w:color w:val="auto"/>
          <w:sz w:val="26"/>
          <w:szCs w:val="26"/>
        </w:rPr>
        <w:t>/0</w:t>
      </w:r>
      <w:r w:rsidR="00E355CE">
        <w:rPr>
          <w:b/>
          <w:bCs/>
          <w:color w:val="auto"/>
          <w:sz w:val="26"/>
          <w:szCs w:val="26"/>
        </w:rPr>
        <w:t>9</w:t>
      </w:r>
      <w:r w:rsidRPr="007C314F">
        <w:rPr>
          <w:b/>
          <w:bCs/>
          <w:color w:val="auto"/>
          <w:sz w:val="26"/>
          <w:szCs w:val="26"/>
        </w:rPr>
        <w:t>/2021</w:t>
      </w:r>
      <w:bookmarkEnd w:id="50"/>
    </w:p>
    <w:p w14:paraId="6D697727" w14:textId="19605E66" w:rsidR="00B63A33" w:rsidRPr="008E1A79" w:rsidRDefault="00B63A33" w:rsidP="008E1A79">
      <w:pPr>
        <w:pStyle w:val="Heading2"/>
        <w:jc w:val="both"/>
        <w:rPr>
          <w:color w:val="auto"/>
          <w:sz w:val="24"/>
          <w:szCs w:val="24"/>
          <w:u w:val="single"/>
        </w:rPr>
      </w:pPr>
      <w:bookmarkStart w:id="51" w:name="_Toc84932935"/>
      <w:r w:rsidRPr="008E1A79">
        <w:rPr>
          <w:color w:val="auto"/>
          <w:sz w:val="24"/>
          <w:szCs w:val="24"/>
          <w:u w:val="single"/>
        </w:rPr>
        <w:t>Casos por los cuales salimos a comprar cobertura facultativa al mercado de reaseguro:</w:t>
      </w:r>
      <w:bookmarkEnd w:id="51"/>
    </w:p>
    <w:p w14:paraId="212B657A" w14:textId="13D9B78B" w:rsidR="00B30845" w:rsidRDefault="00B30845" w:rsidP="00B30845">
      <w:pPr>
        <w:jc w:val="both"/>
      </w:pPr>
      <w:r w:rsidRPr="00A92B90">
        <w:rPr>
          <w:b/>
          <w:bCs/>
        </w:rPr>
        <w:t>Caso 1</w:t>
      </w:r>
      <w:r w:rsidR="00A92B90">
        <w:rPr>
          <w:b/>
          <w:bCs/>
        </w:rPr>
        <w:t xml:space="preserve">: </w:t>
      </w:r>
      <w:r w:rsidR="00A92B90">
        <w:t>El r</w:t>
      </w:r>
      <w:r w:rsidR="00B63A33">
        <w:t>iesgo está excluido del contrato</w:t>
      </w:r>
      <w:r>
        <w:t>.</w:t>
      </w:r>
      <w:r w:rsidR="00E55312">
        <w:t xml:space="preserve"> </w:t>
      </w:r>
      <w:r w:rsidR="00E55312">
        <w:sym w:font="Wingdings" w:char="F0E0"/>
      </w:r>
      <w:r w:rsidR="00E55312">
        <w:t xml:space="preserve"> facultativo puro (Q/S o XL)</w:t>
      </w:r>
    </w:p>
    <w:p w14:paraId="496B03BE" w14:textId="62A16C69" w:rsidR="00B63A33" w:rsidRDefault="00B30845" w:rsidP="00B30845">
      <w:pPr>
        <w:jc w:val="both"/>
      </w:pPr>
      <w:r w:rsidRPr="00A92B90">
        <w:rPr>
          <w:b/>
          <w:bCs/>
        </w:rPr>
        <w:t>Caso 2</w:t>
      </w:r>
      <w:r w:rsidR="00A92B90">
        <w:rPr>
          <w:b/>
          <w:bCs/>
        </w:rPr>
        <w:t>:</w:t>
      </w:r>
      <w:r w:rsidR="00A92B90">
        <w:t xml:space="preserve"> El riesgo</w:t>
      </w:r>
      <w:r w:rsidR="00DC6AB5">
        <w:t xml:space="preserve"> no</w:t>
      </w:r>
      <w:r w:rsidR="00A92B90">
        <w:t xml:space="preserve"> </w:t>
      </w:r>
      <w:r w:rsidR="00DC6AB5">
        <w:t>está</w:t>
      </w:r>
      <w:r w:rsidR="00B63A33">
        <w:t xml:space="preserve"> excluido del contrato</w:t>
      </w:r>
      <w:r>
        <w:t xml:space="preserve"> y el contrato es proporcional</w:t>
      </w:r>
      <w:r w:rsidR="00B63A33">
        <w:t xml:space="preserve">: </w:t>
      </w:r>
    </w:p>
    <w:p w14:paraId="25C0E4DD" w14:textId="25AB576A" w:rsidR="00B30845" w:rsidRDefault="00A92B90" w:rsidP="00B30845">
      <w:pPr>
        <w:jc w:val="both"/>
      </w:pPr>
      <w:r>
        <w:t xml:space="preserve">           </w:t>
      </w:r>
      <w:r w:rsidR="00B30845" w:rsidRPr="00A92B90">
        <w:rPr>
          <w:i/>
          <w:iCs/>
        </w:rPr>
        <w:t>2.a)</w:t>
      </w:r>
      <w:r w:rsidR="00B30845">
        <w:t xml:space="preserve"> </w:t>
      </w:r>
      <w:r w:rsidR="00B63A33">
        <w:t>CP y FP</w:t>
      </w:r>
    </w:p>
    <w:p w14:paraId="7FC13EA3" w14:textId="00E0143A" w:rsidR="00B63A33" w:rsidRDefault="00A92B90" w:rsidP="00B30845">
      <w:pPr>
        <w:jc w:val="both"/>
      </w:pPr>
      <w:r w:rsidRPr="00A92B90">
        <w:rPr>
          <w:i/>
          <w:iCs/>
        </w:rPr>
        <w:t xml:space="preserve">           </w:t>
      </w:r>
      <w:r w:rsidR="00B30845" w:rsidRPr="00A92B90">
        <w:rPr>
          <w:i/>
          <w:iCs/>
        </w:rPr>
        <w:t>2.b)</w:t>
      </w:r>
      <w:r w:rsidR="00B30845">
        <w:t xml:space="preserve"> </w:t>
      </w:r>
      <w:r>
        <w:t>C</w:t>
      </w:r>
      <w:r w:rsidR="00B63A33">
        <w:t>P y FNP</w:t>
      </w:r>
    </w:p>
    <w:p w14:paraId="43DD28D7" w14:textId="16B0B0F5" w:rsidR="00B30845" w:rsidRDefault="00B30845" w:rsidP="00B30845">
      <w:pPr>
        <w:jc w:val="both"/>
      </w:pPr>
      <w:r w:rsidRPr="00A92B90">
        <w:rPr>
          <w:b/>
          <w:bCs/>
        </w:rPr>
        <w:t>Caso 3</w:t>
      </w:r>
      <w:r w:rsidR="00A92B90">
        <w:rPr>
          <w:b/>
          <w:bCs/>
        </w:rPr>
        <w:t>:</w:t>
      </w:r>
      <w:r>
        <w:t xml:space="preserve"> </w:t>
      </w:r>
      <w:r w:rsidR="00A92B90">
        <w:t xml:space="preserve">El </w:t>
      </w:r>
      <w:r>
        <w:t>riesgo no está excluido del contrato y el contrato es NO proporcional:</w:t>
      </w:r>
    </w:p>
    <w:p w14:paraId="338CE76E" w14:textId="65EBC0AF" w:rsidR="00B63A33" w:rsidRDefault="00A92B90" w:rsidP="00B30845">
      <w:pPr>
        <w:jc w:val="both"/>
      </w:pPr>
      <w:r>
        <w:t xml:space="preserve">           </w:t>
      </w:r>
      <w:r w:rsidR="00B30845" w:rsidRPr="00A92B90">
        <w:rPr>
          <w:i/>
          <w:iCs/>
        </w:rPr>
        <w:t>3.a)</w:t>
      </w:r>
      <w:r w:rsidR="00B30845">
        <w:t xml:space="preserve"> </w:t>
      </w:r>
      <w:r w:rsidR="00B63A33">
        <w:t>CNP y FP</w:t>
      </w:r>
      <w:r>
        <w:t xml:space="preserve"> </w:t>
      </w:r>
    </w:p>
    <w:p w14:paraId="4D9A0923" w14:textId="1AA6362A" w:rsidR="00A92B90" w:rsidRDefault="00A92B90" w:rsidP="00A92B90">
      <w:pPr>
        <w:jc w:val="both"/>
      </w:pPr>
      <w:r>
        <w:t xml:space="preserve">           </w:t>
      </w:r>
      <w:r w:rsidR="00B30845" w:rsidRPr="00A92B90">
        <w:rPr>
          <w:i/>
          <w:iCs/>
        </w:rPr>
        <w:t>3.b)</w:t>
      </w:r>
      <w:r w:rsidR="00B30845">
        <w:t xml:space="preserve"> </w:t>
      </w:r>
      <w:r w:rsidR="00B63A33">
        <w:t>CNP y FNP</w:t>
      </w:r>
    </w:p>
    <w:p w14:paraId="2006C234" w14:textId="0926E906" w:rsidR="00B27938" w:rsidRDefault="00B30845" w:rsidP="00B27938">
      <w:pPr>
        <w:jc w:val="both"/>
      </w:pPr>
      <w:r w:rsidRPr="00A92B90">
        <w:rPr>
          <w:b/>
          <w:bCs/>
        </w:rPr>
        <w:t>Caso 4</w:t>
      </w:r>
      <w:r w:rsidR="00A92B90">
        <w:rPr>
          <w:b/>
          <w:bCs/>
        </w:rPr>
        <w:t xml:space="preserve">: </w:t>
      </w:r>
      <w:r w:rsidR="00B63A33" w:rsidRPr="00A92B90">
        <w:t xml:space="preserve">Cuando el riesgo no está excluido del contrato, pero por las características del riesgo se nos pide una </w:t>
      </w:r>
      <w:r w:rsidR="00B63A33" w:rsidRPr="00B27938">
        <w:rPr>
          <w:b/>
          <w:bCs/>
        </w:rPr>
        <w:t>retención adicional</w:t>
      </w:r>
      <w:r w:rsidR="00B27938">
        <w:t xml:space="preserve"> </w:t>
      </w:r>
      <w:r w:rsidR="00B27938">
        <w:sym w:font="Wingdings" w:char="F0E0"/>
      </w:r>
      <w:r w:rsidR="00B27938">
        <w:t xml:space="preserve"> </w:t>
      </w:r>
      <w:r w:rsidR="00B40C13">
        <w:t>Siempre que nos planteen una retención adicional, se está pensando en esta estructura</w:t>
      </w:r>
      <w:r w:rsidR="00B27938">
        <w:t xml:space="preserve"> </w:t>
      </w:r>
      <w:r w:rsidR="00B27938" w:rsidRPr="007E1F23">
        <w:rPr>
          <w:b/>
          <w:bCs/>
        </w:rPr>
        <w:t>“parte de”,</w:t>
      </w:r>
      <w:r w:rsidR="00B27938">
        <w:t xml:space="preserve"> independientemente de que el contrato automático sea proporcional o no proporcional, la estructura que debemos tener es el contrato (P o NP) y </w:t>
      </w:r>
      <w:r w:rsidR="00B27938" w:rsidRPr="00B27938">
        <w:rPr>
          <w:b/>
          <w:bCs/>
        </w:rPr>
        <w:t>AL LADO el facultativo</w:t>
      </w:r>
      <w:r w:rsidR="007E1F23">
        <w:rPr>
          <w:b/>
          <w:bCs/>
        </w:rPr>
        <w:t xml:space="preserve"> “parte de”</w:t>
      </w:r>
      <w:r w:rsidR="00B27938">
        <w:rPr>
          <w:b/>
          <w:bCs/>
        </w:rPr>
        <w:t xml:space="preserve"> (se reparte el riesgo)</w:t>
      </w:r>
      <w:r w:rsidR="00B27938">
        <w:t>.</w:t>
      </w:r>
    </w:p>
    <w:p w14:paraId="34C63F2E" w14:textId="56DB777F" w:rsidR="004C0E7A" w:rsidRPr="004C0E7A" w:rsidRDefault="004C0E7A" w:rsidP="00B27938">
      <w:pPr>
        <w:jc w:val="both"/>
      </w:pPr>
      <w:r w:rsidRPr="004C0E7A">
        <w:rPr>
          <w:b/>
          <w:bCs/>
        </w:rPr>
        <w:t>Caso 5</w:t>
      </w:r>
      <w:r>
        <w:rPr>
          <w:b/>
          <w:bCs/>
        </w:rPr>
        <w:t>:</w:t>
      </w:r>
      <w:r>
        <w:t xml:space="preserve"> </w:t>
      </w:r>
      <w:r w:rsidRPr="004C0E7A">
        <w:t xml:space="preserve">El riesgo no está excluido, pero existe una limitación dado alguna característica del riesgo/ su calidad y no encaja con la capacidad automática de suscripción del contrato. </w:t>
      </w:r>
      <w:r>
        <w:sym w:font="Wingdings" w:char="F0E0"/>
      </w:r>
      <w:r>
        <w:t xml:space="preserve"> </w:t>
      </w:r>
      <w:r w:rsidRPr="004C0E7A">
        <w:rPr>
          <w:b/>
          <w:bCs/>
        </w:rPr>
        <w:t>Capacidad limitada al PML</w:t>
      </w:r>
      <w:r w:rsidRPr="004C0E7A">
        <w:t>.</w:t>
      </w:r>
      <w:r>
        <w:t xml:space="preserve"> </w:t>
      </w:r>
      <w:r>
        <w:sym w:font="Wingdings" w:char="F0E0"/>
      </w:r>
      <w:r>
        <w:t xml:space="preserve"> </w:t>
      </w:r>
      <w:r w:rsidRPr="004C0E7A">
        <w:rPr>
          <w:b/>
          <w:bCs/>
        </w:rPr>
        <w:t>Facultativo Mid-Layer</w:t>
      </w:r>
    </w:p>
    <w:p w14:paraId="77A1C813" w14:textId="561DF4A6" w:rsidR="00A92B90" w:rsidRPr="006A15C9" w:rsidRDefault="00A92B90" w:rsidP="00A92B90">
      <w:pPr>
        <w:pStyle w:val="Heading3"/>
        <w:rPr>
          <w:color w:val="auto"/>
          <w:u w:val="single"/>
        </w:rPr>
      </w:pPr>
      <w:bookmarkStart w:id="52" w:name="_Toc84932936"/>
      <w:r w:rsidRPr="006A15C9">
        <w:rPr>
          <w:rStyle w:val="Heading3Char"/>
          <w:color w:val="auto"/>
          <w:u w:val="single"/>
        </w:rPr>
        <w:t xml:space="preserve">Caso </w:t>
      </w:r>
      <w:r>
        <w:rPr>
          <w:rStyle w:val="Heading3Char"/>
          <w:color w:val="auto"/>
          <w:u w:val="single"/>
        </w:rPr>
        <w:t>4</w:t>
      </w:r>
      <w:r w:rsidRPr="006A15C9">
        <w:rPr>
          <w:rStyle w:val="Heading3Char"/>
          <w:color w:val="auto"/>
          <w:u w:val="single"/>
        </w:rPr>
        <w:t>.a) Contrato Proporcional y Facultativo</w:t>
      </w:r>
      <w:r>
        <w:rPr>
          <w:rStyle w:val="Heading3Char"/>
          <w:color w:val="auto"/>
          <w:u w:val="single"/>
        </w:rPr>
        <w:t xml:space="preserve"> NO</w:t>
      </w:r>
      <w:r w:rsidRPr="006A15C9">
        <w:rPr>
          <w:rStyle w:val="Heading3Char"/>
          <w:color w:val="auto"/>
          <w:u w:val="single"/>
        </w:rPr>
        <w:t xml:space="preserve"> Proporcional </w:t>
      </w:r>
      <w:r>
        <w:rPr>
          <w:rStyle w:val="Heading3Char"/>
          <w:color w:val="auto"/>
          <w:u w:val="single"/>
        </w:rPr>
        <w:t xml:space="preserve">XL “parte de” </w:t>
      </w:r>
      <w:r w:rsidRPr="006A15C9">
        <w:rPr>
          <w:rStyle w:val="Heading3Char"/>
          <w:color w:val="auto"/>
          <w:u w:val="single"/>
        </w:rPr>
        <w:t>(CP y F</w:t>
      </w:r>
      <w:r>
        <w:rPr>
          <w:rStyle w:val="Heading3Char"/>
          <w:color w:val="auto"/>
          <w:u w:val="single"/>
        </w:rPr>
        <w:t>N</w:t>
      </w:r>
      <w:r w:rsidRPr="006A15C9">
        <w:rPr>
          <w:rStyle w:val="Heading3Char"/>
          <w:color w:val="auto"/>
          <w:u w:val="single"/>
        </w:rPr>
        <w:t>P)</w:t>
      </w:r>
      <w:bookmarkEnd w:id="52"/>
      <w:r w:rsidRPr="006A15C9">
        <w:rPr>
          <w:color w:val="auto"/>
          <w:u w:val="single"/>
        </w:rPr>
        <w:t xml:space="preserve"> </w:t>
      </w:r>
    </w:p>
    <w:p w14:paraId="2B2B5D1B" w14:textId="4A6F8E5B" w:rsidR="00A92B90" w:rsidRDefault="00A92B90" w:rsidP="00B27938">
      <w:pPr>
        <w:pStyle w:val="ListParagraph"/>
        <w:jc w:val="both"/>
      </w:pPr>
    </w:p>
    <w:p w14:paraId="399FAC07" w14:textId="77777777" w:rsidR="00A92B90" w:rsidRDefault="00A92B90" w:rsidP="0031567F">
      <w:pPr>
        <w:pStyle w:val="ListParagraph"/>
        <w:numPr>
          <w:ilvl w:val="0"/>
          <w:numId w:val="25"/>
        </w:numPr>
        <w:jc w:val="both"/>
      </w:pPr>
      <w:r>
        <w:t>Tenemos el contrato (proporcional) y salimos a comprar un facultativo y nos piden que tengamos una retención adicional respecto de ese importe por el cual salimos a buscar colocación facultativa.</w:t>
      </w:r>
    </w:p>
    <w:p w14:paraId="4A45AE7B" w14:textId="77777777" w:rsidR="00B40C13" w:rsidRDefault="00B40C13" w:rsidP="0031567F">
      <w:pPr>
        <w:pStyle w:val="ListParagraph"/>
        <w:numPr>
          <w:ilvl w:val="0"/>
          <w:numId w:val="25"/>
        </w:numPr>
        <w:jc w:val="both"/>
      </w:pPr>
      <w:r>
        <w:t>XL “parte de” se plantea una r</w:t>
      </w:r>
      <w:r w:rsidR="00A92B90">
        <w:t>etención adicional de 50</w:t>
      </w:r>
      <w:r>
        <w:t>mil</w:t>
      </w:r>
      <w:r w:rsidR="00A92B90">
        <w:t xml:space="preserve"> </w:t>
      </w:r>
      <w:r>
        <w:t>(</w:t>
      </w:r>
      <w:r w:rsidR="00A92B90">
        <w:t>a nuestro cargo</w:t>
      </w:r>
      <w:r>
        <w:t>)</w:t>
      </w:r>
      <w:r w:rsidR="00A92B90">
        <w:t xml:space="preserve"> </w:t>
      </w:r>
    </w:p>
    <w:p w14:paraId="7E205DBE" w14:textId="10C756D5" w:rsidR="00A92B90" w:rsidRDefault="00A92B90" w:rsidP="0031567F">
      <w:pPr>
        <w:pStyle w:val="ListParagraph"/>
        <w:numPr>
          <w:ilvl w:val="0"/>
          <w:numId w:val="25"/>
        </w:numPr>
        <w:jc w:val="both"/>
      </w:pPr>
      <w:r>
        <w:t>Salimos a comprar al mercado</w:t>
      </w:r>
      <w:r w:rsidR="00B40C13">
        <w:t>:</w:t>
      </w:r>
      <w:r>
        <w:t xml:space="preserve"> </w:t>
      </w:r>
      <w:r w:rsidRPr="007E1F23">
        <w:rPr>
          <w:i/>
          <w:iCs/>
          <w:u w:val="single"/>
        </w:rPr>
        <w:t>450</w:t>
      </w:r>
      <w:r w:rsidR="00B40C13" w:rsidRPr="007E1F23">
        <w:rPr>
          <w:i/>
          <w:iCs/>
          <w:u w:val="single"/>
        </w:rPr>
        <w:t>mi</w:t>
      </w:r>
      <w:r w:rsidR="00B40C13" w:rsidRPr="007E1F23">
        <w:rPr>
          <w:i/>
          <w:iCs/>
        </w:rPr>
        <w:t>l</w:t>
      </w:r>
      <w:r w:rsidRPr="007E1F23">
        <w:t xml:space="preserve"> </w:t>
      </w:r>
      <w:r>
        <w:t xml:space="preserve">en exceso de </w:t>
      </w:r>
      <w:r w:rsidRPr="00B40C13">
        <w:rPr>
          <w:b/>
          <w:bCs/>
        </w:rPr>
        <w:t>50</w:t>
      </w:r>
      <w:r w:rsidR="00B40C13" w:rsidRPr="00B40C13">
        <w:rPr>
          <w:b/>
          <w:bCs/>
        </w:rPr>
        <w:t>mil,</w:t>
      </w:r>
      <w:r>
        <w:t xml:space="preserve"> parte de </w:t>
      </w:r>
      <w:r w:rsidRPr="00B40C13">
        <w:rPr>
          <w:u w:val="single"/>
        </w:rPr>
        <w:t>1 millón</w:t>
      </w:r>
    </w:p>
    <w:p w14:paraId="569D9C9C" w14:textId="4C7192BB" w:rsidR="00B40C13" w:rsidRDefault="00B40C13" w:rsidP="00B40C13">
      <w:pPr>
        <w:pStyle w:val="ListParagraph"/>
        <w:jc w:val="both"/>
      </w:pPr>
      <w:r>
        <w:rPr>
          <w:noProof/>
        </w:rPr>
        <mc:AlternateContent>
          <mc:Choice Requires="wps">
            <w:drawing>
              <wp:anchor distT="0" distB="0" distL="114300" distR="114300" simplePos="0" relativeHeight="251683840" behindDoc="0" locked="0" layoutInCell="1" allowOverlap="1" wp14:anchorId="20E96ABA" wp14:editId="65671FB7">
                <wp:simplePos x="0" y="0"/>
                <wp:positionH relativeFrom="column">
                  <wp:posOffset>2355574</wp:posOffset>
                </wp:positionH>
                <wp:positionV relativeFrom="paragraph">
                  <wp:posOffset>167640</wp:posOffset>
                </wp:positionV>
                <wp:extent cx="45719" cy="159589"/>
                <wp:effectExtent l="57150" t="0" r="50165" b="50165"/>
                <wp:wrapNone/>
                <wp:docPr id="10" name="Straight Arrow Connector 10"/>
                <wp:cNvGraphicFramePr/>
                <a:graphic xmlns:a="http://schemas.openxmlformats.org/drawingml/2006/main">
                  <a:graphicData uri="http://schemas.microsoft.com/office/word/2010/wordprocessingShape">
                    <wps:wsp>
                      <wps:cNvCnPr/>
                      <wps:spPr>
                        <a:xfrm flipH="1">
                          <a:off x="0" y="0"/>
                          <a:ext cx="45719" cy="1595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20AC76" id="Straight Arrow Connector 10" o:spid="_x0000_s1026" type="#_x0000_t32" style="position:absolute;margin-left:185.5pt;margin-top:13.2pt;width:3.6pt;height:12.5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" strokecolor="black [3200]" strokeweight=".5pt">
                <v:stroke endarrow="block" joinstyle="miter"/>
              </v:shape>
            </w:pict>
          </mc:Fallback>
        </mc:AlternateContent>
      </w:r>
      <w:r>
        <w:t xml:space="preserve">                                                     </w:t>
      </w:r>
      <w:r w:rsidRPr="00B40C13">
        <w:rPr>
          <w:i/>
          <w:iCs/>
        </w:rPr>
        <w:t xml:space="preserve"> </w:t>
      </w:r>
      <w:r w:rsidRPr="00B40C13">
        <w:rPr>
          <w:i/>
          <w:iCs/>
          <w:u w:val="single"/>
        </w:rPr>
        <w:t>Limite</w:t>
      </w:r>
      <w:r w:rsidRPr="007E1F23">
        <w:t xml:space="preserve"> en exceso de la </w:t>
      </w:r>
      <w:r w:rsidRPr="007E1F23">
        <w:rPr>
          <w:b/>
          <w:bCs/>
        </w:rPr>
        <w:t>prioridad</w:t>
      </w:r>
      <w:r w:rsidR="00E55312">
        <w:rPr>
          <w:b/>
          <w:bCs/>
        </w:rPr>
        <w:t xml:space="preserve"> adic</w:t>
      </w:r>
      <w:r w:rsidRPr="00B40C13">
        <w:rPr>
          <w:b/>
          <w:bCs/>
        </w:rPr>
        <w:t>,</w:t>
      </w:r>
      <w:r>
        <w:t xml:space="preserve"> parte de la </w:t>
      </w:r>
      <w:r w:rsidRPr="00B40C13">
        <w:rPr>
          <w:u w:val="single"/>
        </w:rPr>
        <w:t>SA</w:t>
      </w:r>
    </w:p>
    <w:p w14:paraId="10BEB10C" w14:textId="38AE67CF" w:rsidR="00A92B90" w:rsidRDefault="00B40C13" w:rsidP="00B63A33">
      <w:pPr>
        <w:jc w:val="both"/>
      </w:pPr>
      <w:r>
        <w:t xml:space="preserve">                                                                 Del facultativo</w:t>
      </w:r>
    </w:p>
    <w:p w14:paraId="1496F512" w14:textId="15D13C2E" w:rsidR="00A92B90" w:rsidRDefault="00A72E59" w:rsidP="00B63A33">
      <w:pPr>
        <w:jc w:val="both"/>
      </w:pPr>
      <w:r>
        <w:rPr>
          <w:noProof/>
        </w:rPr>
        <w:drawing>
          <wp:anchor distT="0" distB="0" distL="114300" distR="114300" simplePos="0" relativeHeight="251682816" behindDoc="0" locked="0" layoutInCell="1" allowOverlap="1" wp14:anchorId="3714D88E" wp14:editId="126962C7">
            <wp:simplePos x="0" y="0"/>
            <wp:positionH relativeFrom="column">
              <wp:posOffset>489498</wp:posOffset>
            </wp:positionH>
            <wp:positionV relativeFrom="paragraph">
              <wp:posOffset>87630</wp:posOffset>
            </wp:positionV>
            <wp:extent cx="4400550" cy="2786092"/>
            <wp:effectExtent l="0" t="0" r="0" b="0"/>
            <wp:wrapNone/>
            <wp:docPr id="2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rotWithShape="1">
                    <a:blip r:embed="rId19">
                      <a:extLst>
                        <a:ext uri="{28A0092B-C50C-407E-A947-70E740481C1C}">
                          <a14:useLocalDpi xmlns:a14="http://schemas.microsoft.com/office/drawing/2010/main" val="0"/>
                        </a:ext>
                      </a:extLst>
                    </a:blip>
                    <a:srcRect t="11953"/>
                    <a:stretch/>
                  </pic:blipFill>
                  <pic:spPr bwMode="auto">
                    <a:xfrm>
                      <a:off x="0" y="0"/>
                      <a:ext cx="4400550" cy="27860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7B3BBF" w14:textId="1FC00F74" w:rsidR="00A92B90" w:rsidRDefault="00A92B90" w:rsidP="00B63A33">
      <w:pPr>
        <w:jc w:val="both"/>
      </w:pPr>
    </w:p>
    <w:p w14:paraId="3F24351A" w14:textId="7FFA5C6E" w:rsidR="00A92B90" w:rsidRDefault="00A92B90" w:rsidP="00B63A33">
      <w:pPr>
        <w:jc w:val="both"/>
      </w:pPr>
    </w:p>
    <w:p w14:paraId="42B8EF82" w14:textId="4BC91855" w:rsidR="00B27938" w:rsidRDefault="00B27938" w:rsidP="00B63A33">
      <w:pPr>
        <w:jc w:val="both"/>
      </w:pPr>
    </w:p>
    <w:p w14:paraId="7CB74101" w14:textId="77777777" w:rsidR="00B27938" w:rsidRDefault="00B27938" w:rsidP="00B63A33">
      <w:pPr>
        <w:jc w:val="both"/>
      </w:pPr>
    </w:p>
    <w:p w14:paraId="46E798C0" w14:textId="77777777" w:rsidR="00A92B90" w:rsidRDefault="00A92B90" w:rsidP="00B63A33">
      <w:pPr>
        <w:jc w:val="both"/>
      </w:pPr>
    </w:p>
    <w:p w14:paraId="36C503B3" w14:textId="1BEC290B" w:rsidR="00A92B90" w:rsidRDefault="00A92B90" w:rsidP="00B63A33">
      <w:pPr>
        <w:jc w:val="both"/>
      </w:pPr>
    </w:p>
    <w:p w14:paraId="4DEF5DF1" w14:textId="72F3C34F" w:rsidR="00A92B90" w:rsidRDefault="00A92B90" w:rsidP="00B63A33">
      <w:pPr>
        <w:jc w:val="both"/>
      </w:pPr>
    </w:p>
    <w:p w14:paraId="0C98A8F6" w14:textId="77777777" w:rsidR="00A92B90" w:rsidRDefault="00A92B90" w:rsidP="00B63A33">
      <w:pPr>
        <w:jc w:val="both"/>
      </w:pPr>
    </w:p>
    <w:p w14:paraId="00BFFE75" w14:textId="77777777" w:rsidR="00A72E59" w:rsidRDefault="00A72E59" w:rsidP="00B63A33">
      <w:pPr>
        <w:jc w:val="both"/>
      </w:pPr>
    </w:p>
    <w:p w14:paraId="4AB29AA8" w14:textId="77777777" w:rsidR="00A72E59" w:rsidRDefault="00A72E59" w:rsidP="00B63A33">
      <w:pPr>
        <w:jc w:val="both"/>
      </w:pPr>
    </w:p>
    <w:p w14:paraId="7EC0C587" w14:textId="60918BF2" w:rsidR="00B63A33" w:rsidRPr="00B40C13" w:rsidRDefault="00B63A33" w:rsidP="00B63A33">
      <w:pPr>
        <w:jc w:val="both"/>
      </w:pPr>
      <w:r w:rsidRPr="00B40C13">
        <w:t>Si ocurre un siniestro de 750k, lo recuperaríamos:</w:t>
      </w:r>
    </w:p>
    <w:p w14:paraId="4466B71E" w14:textId="77777777" w:rsidR="00B63A33" w:rsidRDefault="00B63A33" w:rsidP="0031567F">
      <w:pPr>
        <w:pStyle w:val="ListParagraph"/>
        <w:numPr>
          <w:ilvl w:val="0"/>
          <w:numId w:val="20"/>
        </w:numPr>
        <w:jc w:val="both"/>
      </w:pPr>
      <w:r>
        <w:t>Primero un 50% y un 50% en contrato y facultativo.</w:t>
      </w:r>
    </w:p>
    <w:p w14:paraId="338BC31B" w14:textId="547FF70D" w:rsidR="00B63A33" w:rsidRDefault="00B40C13" w:rsidP="0031567F">
      <w:pPr>
        <w:pStyle w:val="ListParagraph"/>
        <w:numPr>
          <w:ilvl w:val="0"/>
          <w:numId w:val="20"/>
        </w:numPr>
        <w:jc w:val="both"/>
      </w:pPr>
      <w:r>
        <w:t xml:space="preserve">Dentro del contrato, </w:t>
      </w:r>
      <w:r w:rsidR="00B63A33">
        <w:t>375</w:t>
      </w:r>
      <w:r>
        <w:t>mil</w:t>
      </w:r>
      <w:r w:rsidR="00B63A33">
        <w:t xml:space="preserve">, </w:t>
      </w:r>
      <w:r w:rsidR="00E55312">
        <w:t xml:space="preserve">de los cuales </w:t>
      </w:r>
      <w:r w:rsidR="00B63A33">
        <w:t>75</w:t>
      </w:r>
      <w:r>
        <w:t>mil</w:t>
      </w:r>
      <w:r w:rsidR="00B63A33">
        <w:t xml:space="preserve"> paga la cia</w:t>
      </w:r>
      <w:r w:rsidR="00E55312">
        <w:t xml:space="preserve"> (20% de $375mil)</w:t>
      </w:r>
      <w:r w:rsidR="00B63A33">
        <w:t xml:space="preserve"> y 300</w:t>
      </w:r>
      <w:r>
        <w:t>mil</w:t>
      </w:r>
      <w:r w:rsidR="00B63A33">
        <w:t xml:space="preserve"> pagan los reaseguradores del contrato</w:t>
      </w:r>
    </w:p>
    <w:p w14:paraId="1E09AADA" w14:textId="3C2A7998" w:rsidR="00B40C13" w:rsidRDefault="00B40C13" w:rsidP="0031567F">
      <w:pPr>
        <w:pStyle w:val="ListParagraph"/>
        <w:numPr>
          <w:ilvl w:val="0"/>
          <w:numId w:val="20"/>
        </w:numPr>
        <w:jc w:val="both"/>
      </w:pPr>
      <w:r>
        <w:t>Dentro del f</w:t>
      </w:r>
      <w:r w:rsidR="00B63A33">
        <w:t>acultativo, 50</w:t>
      </w:r>
      <w:r>
        <w:t>mil</w:t>
      </w:r>
      <w:r w:rsidR="00B63A33">
        <w:t xml:space="preserve"> pone la compañía</w:t>
      </w:r>
      <w:r w:rsidR="00E55312">
        <w:t xml:space="preserve"> (retención adicional)</w:t>
      </w:r>
      <w:r w:rsidR="00B63A33">
        <w:t xml:space="preserve"> y 325</w:t>
      </w:r>
      <w:r>
        <w:t>mil</w:t>
      </w:r>
      <w:r w:rsidR="00B63A33">
        <w:t xml:space="preserve"> recupera del reasegurador facultativo</w:t>
      </w:r>
    </w:p>
    <w:p w14:paraId="13A34637" w14:textId="6287BED6" w:rsidR="00B40C13" w:rsidRPr="006A15C9" w:rsidRDefault="00B40C13" w:rsidP="00B40C13">
      <w:pPr>
        <w:pStyle w:val="Heading3"/>
        <w:rPr>
          <w:color w:val="auto"/>
          <w:u w:val="single"/>
        </w:rPr>
      </w:pPr>
      <w:bookmarkStart w:id="53" w:name="_Toc84932937"/>
      <w:r w:rsidRPr="006A15C9">
        <w:rPr>
          <w:rStyle w:val="Heading3Char"/>
          <w:color w:val="auto"/>
          <w:u w:val="single"/>
        </w:rPr>
        <w:t xml:space="preserve">Caso </w:t>
      </w:r>
      <w:r>
        <w:rPr>
          <w:rStyle w:val="Heading3Char"/>
          <w:color w:val="auto"/>
          <w:u w:val="single"/>
        </w:rPr>
        <w:t>4</w:t>
      </w:r>
      <w:r w:rsidRPr="006A15C9">
        <w:rPr>
          <w:rStyle w:val="Heading3Char"/>
          <w:color w:val="auto"/>
          <w:u w:val="single"/>
        </w:rPr>
        <w:t>.</w:t>
      </w:r>
      <w:r>
        <w:rPr>
          <w:rStyle w:val="Heading3Char"/>
          <w:color w:val="auto"/>
          <w:u w:val="single"/>
        </w:rPr>
        <w:t>b</w:t>
      </w:r>
      <w:r w:rsidRPr="006A15C9">
        <w:rPr>
          <w:rStyle w:val="Heading3Char"/>
          <w:color w:val="auto"/>
          <w:u w:val="single"/>
        </w:rPr>
        <w:t xml:space="preserve">) Contrato </w:t>
      </w:r>
      <w:r>
        <w:rPr>
          <w:rStyle w:val="Heading3Char"/>
          <w:color w:val="auto"/>
          <w:u w:val="single"/>
        </w:rPr>
        <w:t xml:space="preserve">NO </w:t>
      </w:r>
      <w:r w:rsidRPr="006A15C9">
        <w:rPr>
          <w:rStyle w:val="Heading3Char"/>
          <w:color w:val="auto"/>
          <w:u w:val="single"/>
        </w:rPr>
        <w:t>Proporcional y Facultativo</w:t>
      </w:r>
      <w:r>
        <w:rPr>
          <w:rStyle w:val="Heading3Char"/>
          <w:color w:val="auto"/>
          <w:u w:val="single"/>
        </w:rPr>
        <w:t xml:space="preserve"> NO</w:t>
      </w:r>
      <w:r w:rsidRPr="006A15C9">
        <w:rPr>
          <w:rStyle w:val="Heading3Char"/>
          <w:color w:val="auto"/>
          <w:u w:val="single"/>
        </w:rPr>
        <w:t xml:space="preserve"> Proporcional </w:t>
      </w:r>
      <w:r>
        <w:rPr>
          <w:rStyle w:val="Heading3Char"/>
          <w:color w:val="auto"/>
          <w:u w:val="single"/>
        </w:rPr>
        <w:t xml:space="preserve">XL “parte de” </w:t>
      </w:r>
      <w:r w:rsidRPr="006A15C9">
        <w:rPr>
          <w:rStyle w:val="Heading3Char"/>
          <w:color w:val="auto"/>
          <w:u w:val="single"/>
        </w:rPr>
        <w:t>(C</w:t>
      </w:r>
      <w:r>
        <w:rPr>
          <w:rStyle w:val="Heading3Char"/>
          <w:color w:val="auto"/>
          <w:u w:val="single"/>
        </w:rPr>
        <w:t>N</w:t>
      </w:r>
      <w:r w:rsidRPr="006A15C9">
        <w:rPr>
          <w:rStyle w:val="Heading3Char"/>
          <w:color w:val="auto"/>
          <w:u w:val="single"/>
        </w:rPr>
        <w:t>P y F</w:t>
      </w:r>
      <w:r>
        <w:rPr>
          <w:rStyle w:val="Heading3Char"/>
          <w:color w:val="auto"/>
          <w:u w:val="single"/>
        </w:rPr>
        <w:t>N</w:t>
      </w:r>
      <w:r w:rsidRPr="006A15C9">
        <w:rPr>
          <w:rStyle w:val="Heading3Char"/>
          <w:color w:val="auto"/>
          <w:u w:val="single"/>
        </w:rPr>
        <w:t>P)</w:t>
      </w:r>
      <w:bookmarkEnd w:id="53"/>
      <w:r w:rsidRPr="006A15C9">
        <w:rPr>
          <w:color w:val="auto"/>
          <w:u w:val="single"/>
        </w:rPr>
        <w:t xml:space="preserve"> </w:t>
      </w:r>
    </w:p>
    <w:p w14:paraId="3352291B" w14:textId="77777777" w:rsidR="00B40C13" w:rsidRDefault="00B40C13" w:rsidP="00B40C13">
      <w:pPr>
        <w:ind w:left="360"/>
        <w:jc w:val="both"/>
      </w:pPr>
    </w:p>
    <w:p w14:paraId="13E3818B" w14:textId="77777777" w:rsidR="00B63A33" w:rsidRDefault="00B63A33" w:rsidP="00B63A33">
      <w:pPr>
        <w:jc w:val="both"/>
      </w:pPr>
      <w:r>
        <w:rPr>
          <w:noProof/>
        </w:rPr>
        <w:drawing>
          <wp:inline distT="0" distB="0" distL="0" distR="0" wp14:anchorId="52BD3694" wp14:editId="3B8FFA2E">
            <wp:extent cx="4438650" cy="2570671"/>
            <wp:effectExtent l="0" t="0" r="0" b="1270"/>
            <wp:docPr id="25"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pic:cNvPicPr/>
                  </pic:nvPicPr>
                  <pic:blipFill rotWithShape="1">
                    <a:blip r:embed="rId20"/>
                    <a:srcRect t="16265" b="2444"/>
                    <a:stretch/>
                  </pic:blipFill>
                  <pic:spPr bwMode="auto">
                    <a:xfrm>
                      <a:off x="0" y="0"/>
                      <a:ext cx="4438650" cy="2570671"/>
                    </a:xfrm>
                    <a:prstGeom prst="rect">
                      <a:avLst/>
                    </a:prstGeom>
                    <a:ln>
                      <a:noFill/>
                    </a:ln>
                    <a:extLst>
                      <a:ext uri="{53640926-AAD7-44D8-BBD7-CCE9431645EC}">
                        <a14:shadowObscured xmlns:a14="http://schemas.microsoft.com/office/drawing/2010/main"/>
                      </a:ext>
                    </a:extLst>
                  </pic:spPr>
                </pic:pic>
              </a:graphicData>
            </a:graphic>
          </wp:inline>
        </w:drawing>
      </w:r>
    </w:p>
    <w:p w14:paraId="19ED7948" w14:textId="59C4ABC6" w:rsidR="00B63A33" w:rsidRDefault="00B63A33" w:rsidP="00B63A33">
      <w:pPr>
        <w:jc w:val="both"/>
      </w:pPr>
      <w:r>
        <w:t>Contrato no proporcional</w:t>
      </w:r>
      <w:r w:rsidR="00B40C13">
        <w:t xml:space="preserve"> de 400mil en exces</w:t>
      </w:r>
      <w:r w:rsidR="00907141">
        <w:t>o</w:t>
      </w:r>
      <w:r w:rsidR="00B40C13">
        <w:t xml:space="preserve"> de 100mil </w:t>
      </w:r>
      <w:r>
        <w:t xml:space="preserve">y un facultativo XL </w:t>
      </w:r>
      <w:r w:rsidR="00B40C13">
        <w:t>“</w:t>
      </w:r>
      <w:r>
        <w:t>parte de</w:t>
      </w:r>
      <w:r w:rsidR="00B40C13">
        <w:t>”</w:t>
      </w:r>
      <w:r>
        <w:t xml:space="preserve"> que salí a comprar 450</w:t>
      </w:r>
      <w:r w:rsidR="00B40C13">
        <w:t>mil</w:t>
      </w:r>
      <w:r>
        <w:t xml:space="preserve"> en exceso de 50</w:t>
      </w:r>
      <w:r w:rsidR="00B40C13">
        <w:t>mil parte de un 1millon</w:t>
      </w:r>
    </w:p>
    <w:p w14:paraId="46527315" w14:textId="77777777" w:rsidR="00B63A33" w:rsidRDefault="00B63A33" w:rsidP="00B63A33">
      <w:pPr>
        <w:jc w:val="both"/>
      </w:pPr>
      <w:r>
        <w:t>Tengo siniestro de 750k, se recuperará:</w:t>
      </w:r>
    </w:p>
    <w:p w14:paraId="3BA7A3EA" w14:textId="77777777" w:rsidR="00907141" w:rsidRDefault="00907141" w:rsidP="0031567F">
      <w:pPr>
        <w:pStyle w:val="ListParagraph"/>
        <w:numPr>
          <w:ilvl w:val="0"/>
          <w:numId w:val="20"/>
        </w:numPr>
        <w:jc w:val="both"/>
      </w:pPr>
      <w:r>
        <w:t xml:space="preserve">Primero un 50% y un 50% en contrato y facultativo </w:t>
      </w:r>
    </w:p>
    <w:p w14:paraId="6415C1BF" w14:textId="6B0B61FC" w:rsidR="00B63A33" w:rsidRDefault="00907141" w:rsidP="0031567F">
      <w:pPr>
        <w:pStyle w:val="ListParagraph"/>
        <w:numPr>
          <w:ilvl w:val="0"/>
          <w:numId w:val="20"/>
        </w:numPr>
        <w:jc w:val="both"/>
      </w:pPr>
      <w:r>
        <w:t>De los 375mil</w:t>
      </w:r>
      <w:r w:rsidR="00B27938">
        <w:t xml:space="preserve"> </w:t>
      </w:r>
      <w:r>
        <w:t>del contrato</w:t>
      </w:r>
      <w:r w:rsidR="00B27938">
        <w:t>:</w:t>
      </w:r>
      <w:r>
        <w:t xml:space="preserve"> </w:t>
      </w:r>
      <w:r w:rsidR="00B63A33">
        <w:t>100</w:t>
      </w:r>
      <w:r>
        <w:t>mil</w:t>
      </w:r>
      <w:r w:rsidR="00B63A33">
        <w:t xml:space="preserve"> pagará la cia de seguros y 275</w:t>
      </w:r>
      <w:r>
        <w:t>mil</w:t>
      </w:r>
      <w:r w:rsidR="00B63A33">
        <w:t xml:space="preserve"> pagarán los reaseguradores del contrato.</w:t>
      </w:r>
    </w:p>
    <w:p w14:paraId="31B6A36A" w14:textId="5FF244B3" w:rsidR="00B63A33" w:rsidRDefault="00907141" w:rsidP="0031567F">
      <w:pPr>
        <w:pStyle w:val="ListParagraph"/>
        <w:numPr>
          <w:ilvl w:val="0"/>
          <w:numId w:val="20"/>
        </w:numPr>
        <w:jc w:val="both"/>
      </w:pPr>
      <w:r>
        <w:t>De los 375mil del facultativo:</w:t>
      </w:r>
      <w:r w:rsidR="00B63A33">
        <w:t xml:space="preserve"> 50</w:t>
      </w:r>
      <w:r>
        <w:t>mil</w:t>
      </w:r>
      <w:r w:rsidR="00B63A33">
        <w:t xml:space="preserve"> paga la cia y 325</w:t>
      </w:r>
      <w:r>
        <w:t>mil</w:t>
      </w:r>
      <w:r w:rsidR="00B63A33">
        <w:t xml:space="preserve"> por los reaseguradores.</w:t>
      </w:r>
    </w:p>
    <w:p w14:paraId="3732F1CD" w14:textId="3FFDB2DB" w:rsidR="00DC6AB5" w:rsidRPr="006A15C9" w:rsidRDefault="00DC6AB5" w:rsidP="00DC6AB5">
      <w:pPr>
        <w:pStyle w:val="Heading3"/>
        <w:rPr>
          <w:color w:val="auto"/>
          <w:u w:val="single"/>
        </w:rPr>
      </w:pPr>
      <w:bookmarkStart w:id="54" w:name="_Toc84932938"/>
      <w:r w:rsidRPr="006A15C9">
        <w:rPr>
          <w:rStyle w:val="Heading3Char"/>
          <w:color w:val="auto"/>
          <w:u w:val="single"/>
        </w:rPr>
        <w:t xml:space="preserve">Caso </w:t>
      </w:r>
      <w:r>
        <w:rPr>
          <w:rStyle w:val="Heading3Char"/>
          <w:color w:val="auto"/>
          <w:u w:val="single"/>
        </w:rPr>
        <w:t>5</w:t>
      </w:r>
      <w:r w:rsidRPr="006A15C9">
        <w:rPr>
          <w:rStyle w:val="Heading3Char"/>
          <w:color w:val="auto"/>
          <w:u w:val="single"/>
        </w:rPr>
        <w:t xml:space="preserve">) </w:t>
      </w:r>
      <w:r>
        <w:rPr>
          <w:rStyle w:val="Heading3Char"/>
          <w:color w:val="auto"/>
          <w:u w:val="single"/>
        </w:rPr>
        <w:t xml:space="preserve">Colocaciones Facultativas </w:t>
      </w:r>
      <w:r w:rsidR="00265ACD">
        <w:rPr>
          <w:rStyle w:val="Heading3Char"/>
          <w:color w:val="auto"/>
          <w:u w:val="single"/>
        </w:rPr>
        <w:t>Mid-Layer</w:t>
      </w:r>
      <w:r w:rsidR="00470298">
        <w:rPr>
          <w:rStyle w:val="Heading3Char"/>
          <w:color w:val="auto"/>
          <w:u w:val="single"/>
        </w:rPr>
        <w:t xml:space="preserve">. El riesgo no está excluido, </w:t>
      </w:r>
      <w:r w:rsidR="00470298" w:rsidRPr="001B3628">
        <w:rPr>
          <w:rStyle w:val="Heading3Char"/>
          <w:b/>
          <w:bCs/>
          <w:color w:val="auto"/>
          <w:u w:val="single"/>
        </w:rPr>
        <w:t>cobertura limitada por PML</w:t>
      </w:r>
      <w:bookmarkEnd w:id="54"/>
    </w:p>
    <w:p w14:paraId="229626BD" w14:textId="6B6013D3" w:rsidR="00DC6AB5" w:rsidRDefault="00DC6AB5" w:rsidP="00DC6AB5">
      <w:pPr>
        <w:jc w:val="both"/>
        <w:rPr>
          <w:lang w:val="es-ES"/>
        </w:rPr>
      </w:pPr>
      <w:r w:rsidRPr="00DC6AB5">
        <w:rPr>
          <w:i/>
          <w:iCs/>
          <w:lang w:val="es-ES"/>
        </w:rPr>
        <w:t>3° motivo por el cual compramos reaseguro facultativo</w:t>
      </w:r>
      <w:r w:rsidRPr="00DC6AB5">
        <w:rPr>
          <w:lang w:val="es-ES"/>
        </w:rPr>
        <w:t xml:space="preserve">: El riesgo no está excluido, pero existe una limitación dado alguna característica del riesgo/ su calidad y no encaja con la capacidad automática de suscripción del contrato. Hay capacidad de suscripción, pero hay pautas/cláusulas en el contrato automático que limitan la suscripción. </w:t>
      </w:r>
    </w:p>
    <w:p w14:paraId="031EF661" w14:textId="77777777" w:rsidR="00470298" w:rsidRPr="00DC6AB5" w:rsidRDefault="00470298" w:rsidP="00470298">
      <w:pPr>
        <w:jc w:val="both"/>
      </w:pPr>
      <w:bookmarkStart w:id="55" w:name="_Hlk76508474"/>
      <w:r>
        <w:t>Son riesgos que el reasegurador considera que son de alta exposición entonces se busca limitar la capacidad del contrato que podemos utilizar de manera automática en caso de suscribir ese tipo de riesgo.</w:t>
      </w:r>
    </w:p>
    <w:bookmarkEnd w:id="55"/>
    <w:p w14:paraId="6FCCC635" w14:textId="1FA02F5D" w:rsidR="00DC6AB5" w:rsidRDefault="00DC6AB5" w:rsidP="00DC6AB5">
      <w:pPr>
        <w:jc w:val="both"/>
        <w:rPr>
          <w:lang w:val="es-ES"/>
        </w:rPr>
      </w:pPr>
      <w:r w:rsidRPr="00DC6AB5">
        <w:rPr>
          <w:lang w:val="es-ES"/>
        </w:rPr>
        <w:lastRenderedPageBreak/>
        <w:t>Queda limitada la capacidad automática del contrato</w:t>
      </w:r>
      <w:r>
        <w:rPr>
          <w:lang w:val="es-ES"/>
        </w:rPr>
        <w:t xml:space="preserve">, </w:t>
      </w:r>
      <w:r w:rsidRPr="00DC6AB5">
        <w:rPr>
          <w:lang w:val="es-ES"/>
        </w:rPr>
        <w:t xml:space="preserve">no está impedida, sino que NO se puede usar el 100%, queda atada a un </w:t>
      </w:r>
      <w:r w:rsidRPr="001B3628">
        <w:rPr>
          <w:b/>
          <w:bCs/>
          <w:lang w:val="es-ES"/>
        </w:rPr>
        <w:t>PML</w:t>
      </w:r>
      <w:r w:rsidRPr="00DC6AB5">
        <w:rPr>
          <w:lang w:val="es-ES"/>
        </w:rPr>
        <w:t xml:space="preserve"> en función del tipo de riesgo</w:t>
      </w:r>
      <w:r>
        <w:rPr>
          <w:lang w:val="es-ES"/>
        </w:rPr>
        <w:t>. E</w:t>
      </w:r>
      <w:r>
        <w:t>se PML (pérdida máxima probable) que un perito ingeniero te va a estimar del riesgo, va a ser el limitante de tu capacidad.</w:t>
      </w:r>
    </w:p>
    <w:p w14:paraId="0FAA5AFF" w14:textId="438214CF" w:rsidR="00B63A33" w:rsidRDefault="00B63A33" w:rsidP="00B63A33">
      <w:pPr>
        <w:jc w:val="both"/>
      </w:pPr>
      <w:r>
        <w:t xml:space="preserve">Voy a estar sacando del contrato la parte del riesgo que no le guste al reasegurador y la vamos a colocar de manera facultativa y luego si necesitamos seguir usando el contrato para cubrir esta </w:t>
      </w:r>
      <w:r w:rsidR="001A587B">
        <w:t>SA</w:t>
      </w:r>
      <w:r>
        <w:t xml:space="preserve"> volvemos al contrato. </w:t>
      </w:r>
      <w:r w:rsidR="001A587B">
        <w:t xml:space="preserve">No es que no te deja suscribirlo, sino que te limita la colocación con el PML. </w:t>
      </w:r>
    </w:p>
    <w:p w14:paraId="124DD56C" w14:textId="77777777" w:rsidR="001A587B" w:rsidRPr="007E1F23" w:rsidRDefault="001A587B" w:rsidP="00B63A33">
      <w:pPr>
        <w:jc w:val="both"/>
        <w:rPr>
          <w:b/>
          <w:bCs/>
          <w:i/>
          <w:iCs/>
        </w:rPr>
      </w:pPr>
      <w:r>
        <w:t xml:space="preserve">No se trata de riesgos excluidos, sino que </w:t>
      </w:r>
      <w:r w:rsidRPr="007E1F23">
        <w:rPr>
          <w:b/>
          <w:bCs/>
        </w:rPr>
        <w:t xml:space="preserve">las </w:t>
      </w:r>
      <w:r w:rsidR="00B63A33" w:rsidRPr="007E1F23">
        <w:rPr>
          <w:b/>
          <w:bCs/>
        </w:rPr>
        <w:t>colocaciones Mid</w:t>
      </w:r>
      <w:r w:rsidR="00470298" w:rsidRPr="007E1F23">
        <w:rPr>
          <w:b/>
          <w:bCs/>
        </w:rPr>
        <w:t>-</w:t>
      </w:r>
      <w:r w:rsidR="00B63A33" w:rsidRPr="007E1F23">
        <w:rPr>
          <w:b/>
          <w:bCs/>
        </w:rPr>
        <w:t>Layer, son coberturas limitadas en un % del riesgo a través de</w:t>
      </w:r>
      <w:r w:rsidR="00470298" w:rsidRPr="007E1F23">
        <w:rPr>
          <w:b/>
          <w:bCs/>
        </w:rPr>
        <w:t>l</w:t>
      </w:r>
      <w:r w:rsidR="00B63A33" w:rsidRPr="007E1F23">
        <w:rPr>
          <w:b/>
          <w:bCs/>
        </w:rPr>
        <w:t xml:space="preserve"> </w:t>
      </w:r>
      <w:r w:rsidR="00B63A33" w:rsidRPr="007E1F23">
        <w:rPr>
          <w:b/>
          <w:bCs/>
          <w:i/>
          <w:iCs/>
        </w:rPr>
        <w:t>PML</w:t>
      </w:r>
      <w:r w:rsidRPr="007E1F23">
        <w:rPr>
          <w:b/>
          <w:bCs/>
          <w:i/>
          <w:iCs/>
        </w:rPr>
        <w:t>.</w:t>
      </w:r>
    </w:p>
    <w:p w14:paraId="1571A03D" w14:textId="61A62E0A" w:rsidR="00B63A33" w:rsidRDefault="001A587B" w:rsidP="00B63A33">
      <w:pPr>
        <w:jc w:val="both"/>
      </w:pPr>
      <w:bookmarkStart w:id="56" w:name="_Toc84932939"/>
      <w:r w:rsidRPr="001B3628">
        <w:rPr>
          <w:rStyle w:val="Heading4Char"/>
          <w:b/>
          <w:bCs/>
          <w:i w:val="0"/>
          <w:iCs w:val="0"/>
          <w:color w:val="auto"/>
          <w:u w:val="single"/>
        </w:rPr>
        <w:t>PML</w:t>
      </w:r>
      <w:bookmarkEnd w:id="56"/>
      <w:r w:rsidRPr="001B3628">
        <w:rPr>
          <w:b/>
          <w:bCs/>
        </w:rPr>
        <w:t xml:space="preserve">: </w:t>
      </w:r>
      <w:r w:rsidR="00B63A33" w:rsidRPr="001B3628">
        <w:rPr>
          <w:b/>
          <w:bCs/>
        </w:rPr>
        <w:t>pérdida máxima probable</w:t>
      </w:r>
      <w:r w:rsidR="009D5DE0" w:rsidRPr="001B3628">
        <w:rPr>
          <w:b/>
          <w:bCs/>
        </w:rPr>
        <w:t>/ siniestro máximo esperado</w:t>
      </w:r>
      <w:r w:rsidR="00470298" w:rsidRPr="001A587B">
        <w:t xml:space="preserve">, </w:t>
      </w:r>
      <w:r w:rsidR="00B63A33" w:rsidRPr="001A587B">
        <w:t xml:space="preserve">representa el evento de mayor importe que podría producirse en ese riesgo, teniendo en cuenta las características propias del riesgo como todos los factores que de una u otra manera pueden influir en la producción de un evento. </w:t>
      </w:r>
    </w:p>
    <w:p w14:paraId="3F411312" w14:textId="78E125CC" w:rsidR="001B3628" w:rsidRDefault="001B3628" w:rsidP="00B63A33">
      <w:pPr>
        <w:jc w:val="both"/>
      </w:pPr>
      <w:r>
        <w:t>No hay riesgos no suscribirles, hay que desmenuzar el riesgo para asegurarlo.</w:t>
      </w:r>
    </w:p>
    <w:p w14:paraId="2C3756AD" w14:textId="77777777" w:rsidR="006C53AB" w:rsidRDefault="006C53AB" w:rsidP="0031567F">
      <w:pPr>
        <w:pStyle w:val="ListParagraph"/>
        <w:numPr>
          <w:ilvl w:val="0"/>
          <w:numId w:val="27"/>
        </w:numPr>
        <w:jc w:val="both"/>
      </w:pPr>
      <w:r>
        <w:t xml:space="preserve">Con Mid-Layer se ahorra prima por que hacer este tipo de colocación es más económica que salir a colocar todo de manera facultativa como si fuese un riesgo excluido. </w:t>
      </w:r>
    </w:p>
    <w:p w14:paraId="62050715" w14:textId="5B781945" w:rsidR="006C53AB" w:rsidRPr="00A62271" w:rsidRDefault="006C53AB" w:rsidP="0031567F">
      <w:pPr>
        <w:pStyle w:val="ListParagraph"/>
        <w:numPr>
          <w:ilvl w:val="0"/>
          <w:numId w:val="27"/>
        </w:numPr>
        <w:jc w:val="both"/>
        <w:rPr>
          <w:b/>
          <w:bCs/>
        </w:rPr>
      </w:pPr>
      <w:r>
        <w:t xml:space="preserve">Acá tenemos exposiciones en juego que se dice que se compensan, los tramos de abajo tienen mayor exposición que los tramos de arriba que tienen menor exposición porque le saque esa parte de PML. Tenemos </w:t>
      </w:r>
      <w:r w:rsidRPr="00F10A48">
        <w:rPr>
          <w:b/>
          <w:bCs/>
        </w:rPr>
        <w:t xml:space="preserve">efecto de compresión y descompresión de la base que se compensan. </w:t>
      </w:r>
      <w:r w:rsidR="00A62271" w:rsidRPr="00A62271">
        <w:t>Entonces no hay cálculo de</w:t>
      </w:r>
      <w:r w:rsidR="00A62271">
        <w:t xml:space="preserve"> </w:t>
      </w:r>
      <w:r w:rsidR="00A62271" w:rsidRPr="00A62271">
        <w:t>prima adicional</w:t>
      </w:r>
      <w:r w:rsidR="00A62271">
        <w:t>.</w:t>
      </w:r>
    </w:p>
    <w:p w14:paraId="296E4D40" w14:textId="561A9D07" w:rsidR="00A62271" w:rsidRPr="00F10A48" w:rsidRDefault="00A62271" w:rsidP="0031567F">
      <w:pPr>
        <w:pStyle w:val="ListParagraph"/>
        <w:numPr>
          <w:ilvl w:val="0"/>
          <w:numId w:val="27"/>
        </w:numPr>
        <w:jc w:val="both"/>
        <w:rPr>
          <w:b/>
          <w:bCs/>
        </w:rPr>
      </w:pPr>
      <w:r>
        <w:t>No necesariamente el reasegurador del facultativo es el reasegurador del contrato.</w:t>
      </w:r>
    </w:p>
    <w:p w14:paraId="7073F97E" w14:textId="4149466C" w:rsidR="006C53AB" w:rsidRPr="006C53AB" w:rsidRDefault="006C53AB" w:rsidP="006C53AB">
      <w:pPr>
        <w:pStyle w:val="Heading3"/>
      </w:pPr>
      <w:bookmarkStart w:id="57" w:name="_Toc84932940"/>
      <w:r w:rsidRPr="006C53AB">
        <w:t>Ejemplo 1</w:t>
      </w:r>
      <w:bookmarkEnd w:id="57"/>
    </w:p>
    <w:p w14:paraId="431CEF18" w14:textId="77777777" w:rsidR="00B63A33" w:rsidRDefault="00B63A33" w:rsidP="00B63A33">
      <w:pPr>
        <w:jc w:val="both"/>
      </w:pPr>
      <w:r>
        <w:rPr>
          <w:noProof/>
        </w:rPr>
        <w:drawing>
          <wp:inline distT="0" distB="0" distL="0" distR="0" wp14:anchorId="1CD62BA7" wp14:editId="79D28C9A">
            <wp:extent cx="4362450" cy="1997444"/>
            <wp:effectExtent l="0" t="0" r="0" b="3175"/>
            <wp:docPr id="2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rotWithShape="1">
                    <a:blip r:embed="rId21"/>
                    <a:srcRect t="20776" r="2801"/>
                    <a:stretch/>
                  </pic:blipFill>
                  <pic:spPr bwMode="auto">
                    <a:xfrm>
                      <a:off x="0" y="0"/>
                      <a:ext cx="4364895" cy="1998563"/>
                    </a:xfrm>
                    <a:prstGeom prst="rect">
                      <a:avLst/>
                    </a:prstGeom>
                    <a:ln>
                      <a:noFill/>
                    </a:ln>
                    <a:extLst>
                      <a:ext uri="{53640926-AAD7-44D8-BBD7-CCE9431645EC}">
                        <a14:shadowObscured xmlns:a14="http://schemas.microsoft.com/office/drawing/2010/main"/>
                      </a:ext>
                    </a:extLst>
                  </pic:spPr>
                </pic:pic>
              </a:graphicData>
            </a:graphic>
          </wp:inline>
        </w:drawing>
      </w:r>
    </w:p>
    <w:p w14:paraId="480D48A1" w14:textId="23BAEE9A" w:rsidR="00B63A33" w:rsidRDefault="00B63A33" w:rsidP="0031567F">
      <w:pPr>
        <w:pStyle w:val="ListParagraph"/>
        <w:numPr>
          <w:ilvl w:val="0"/>
          <w:numId w:val="26"/>
        </w:numPr>
        <w:jc w:val="both"/>
      </w:pPr>
      <w:r>
        <w:t>Tenemos un contrato de exceso de pérdida de 9.500.000 en exceso de 500.000</w:t>
      </w:r>
      <w:r w:rsidR="001B3628">
        <w:t xml:space="preserve"> </w:t>
      </w:r>
      <w:r w:rsidR="001B3628">
        <w:sym w:font="Wingdings" w:char="F0E0"/>
      </w:r>
      <w:r w:rsidR="001B3628">
        <w:t xml:space="preserve"> </w:t>
      </w:r>
      <w:r>
        <w:t>tenemos una capacidad automática de 10.000.000.</w:t>
      </w:r>
    </w:p>
    <w:p w14:paraId="40A82B52" w14:textId="36BAAED6" w:rsidR="00B63A33" w:rsidRDefault="00B63A33" w:rsidP="0031567F">
      <w:pPr>
        <w:pStyle w:val="ListParagraph"/>
        <w:numPr>
          <w:ilvl w:val="0"/>
          <w:numId w:val="26"/>
        </w:numPr>
        <w:jc w:val="both"/>
      </w:pPr>
      <w:r>
        <w:t xml:space="preserve">En las condiciones particulares aclaran que en las fábricas de cartón no se permite inclusión </w:t>
      </w:r>
      <w:r w:rsidR="00F10A48">
        <w:t>c</w:t>
      </w:r>
      <w:r>
        <w:t xml:space="preserve">on PML &gt; al 30% de la </w:t>
      </w:r>
      <w:r w:rsidR="001B3628">
        <w:t xml:space="preserve">SA </w:t>
      </w:r>
      <w:r w:rsidR="001B3628">
        <w:sym w:font="Wingdings" w:char="F0E0"/>
      </w:r>
      <w:r>
        <w:t xml:space="preserve"> me están limitando a un PML mayor al 30% de la </w:t>
      </w:r>
      <w:r w:rsidR="001B3628">
        <w:t>SA.</w:t>
      </w:r>
    </w:p>
    <w:p w14:paraId="32D211FF" w14:textId="7693D383" w:rsidR="00155591" w:rsidRDefault="00155591" w:rsidP="00155591">
      <w:pPr>
        <w:ind w:left="360"/>
        <w:jc w:val="both"/>
      </w:pPr>
      <w:r>
        <w:t>Riesgo:</w:t>
      </w:r>
    </w:p>
    <w:p w14:paraId="1F141DDB" w14:textId="7EA0C3B0" w:rsidR="00155591" w:rsidRDefault="00155591" w:rsidP="0031567F">
      <w:pPr>
        <w:pStyle w:val="ListParagraph"/>
        <w:numPr>
          <w:ilvl w:val="0"/>
          <w:numId w:val="26"/>
        </w:numPr>
        <w:jc w:val="both"/>
      </w:pPr>
      <w:r>
        <w:t>SA = $5mill</w:t>
      </w:r>
    </w:p>
    <w:p w14:paraId="78802D8C" w14:textId="5623CEA0" w:rsidR="00155591" w:rsidRDefault="00155591" w:rsidP="0031567F">
      <w:pPr>
        <w:pStyle w:val="ListParagraph"/>
        <w:numPr>
          <w:ilvl w:val="0"/>
          <w:numId w:val="26"/>
        </w:numPr>
        <w:jc w:val="both"/>
      </w:pPr>
      <w:r>
        <w:t>PML = 25%</w:t>
      </w:r>
    </w:p>
    <w:p w14:paraId="4DD1A837" w14:textId="176974DC" w:rsidR="001B3628" w:rsidRDefault="001B3628" w:rsidP="001B3628">
      <w:pPr>
        <w:jc w:val="both"/>
      </w:pPr>
      <w:r>
        <w:lastRenderedPageBreak/>
        <w:t xml:space="preserve">¿Puedo suscribir el riesgo? Si ya que </w:t>
      </w:r>
      <w:r w:rsidR="009A3DD1">
        <w:t xml:space="preserve">la SA (5mill) </w:t>
      </w:r>
      <w:r>
        <w:t xml:space="preserve">no excede la capacidad automática (10millones) y el PML es del 25%, no me agarra la limitación del 30%. </w:t>
      </w:r>
      <w:r w:rsidR="009A3DD1">
        <w:t xml:space="preserve">Este riesgo no está excluido del contrato, puedo volcarlo de manera automática en él, </w:t>
      </w:r>
      <w:r>
        <w:t xml:space="preserve">no necesito salir a buscar cobertura facultativa </w:t>
      </w:r>
      <w:r w:rsidR="00265ACD">
        <w:t>Mid-Layer</w:t>
      </w:r>
      <w:r w:rsidR="009A3DD1">
        <w:t>.</w:t>
      </w:r>
    </w:p>
    <w:p w14:paraId="4C71C51E" w14:textId="67858685" w:rsidR="006C53AB" w:rsidRPr="006C53AB" w:rsidRDefault="006C53AB" w:rsidP="006C53AB">
      <w:pPr>
        <w:pStyle w:val="Heading3"/>
      </w:pPr>
      <w:bookmarkStart w:id="58" w:name="_Toc84932941"/>
      <w:r w:rsidRPr="006C53AB">
        <w:t xml:space="preserve">Ejemplo </w:t>
      </w:r>
      <w:r>
        <w:t>2</w:t>
      </w:r>
      <w:bookmarkEnd w:id="58"/>
    </w:p>
    <w:p w14:paraId="5542A538" w14:textId="77777777" w:rsidR="00155591" w:rsidRDefault="00B63A33" w:rsidP="0031567F">
      <w:pPr>
        <w:pStyle w:val="ListParagraph"/>
        <w:numPr>
          <w:ilvl w:val="0"/>
          <w:numId w:val="114"/>
        </w:numPr>
        <w:jc w:val="both"/>
      </w:pPr>
      <w:r>
        <w:t>S.A</w:t>
      </w:r>
      <w:r w:rsidR="00155591">
        <w:t xml:space="preserve"> =5mill</w:t>
      </w:r>
    </w:p>
    <w:p w14:paraId="504CA20A" w14:textId="41F63074" w:rsidR="009A3DD1" w:rsidRDefault="00B63A33" w:rsidP="0031567F">
      <w:pPr>
        <w:pStyle w:val="ListParagraph"/>
        <w:numPr>
          <w:ilvl w:val="0"/>
          <w:numId w:val="114"/>
        </w:numPr>
        <w:jc w:val="both"/>
      </w:pPr>
      <w:r>
        <w:t xml:space="preserve">PML </w:t>
      </w:r>
      <w:r w:rsidR="00155591">
        <w:t>=</w:t>
      </w:r>
      <w:r>
        <w:t xml:space="preserve"> 80%</w:t>
      </w:r>
    </w:p>
    <w:p w14:paraId="2CDD27B5" w14:textId="3A8651CA" w:rsidR="00B63A33" w:rsidRDefault="00B63A33" w:rsidP="00B63A33">
      <w:pPr>
        <w:jc w:val="both"/>
      </w:pPr>
      <w:r>
        <w:t xml:space="preserve">Por el lado de la S.A no hay problema </w:t>
      </w:r>
      <w:r w:rsidR="009A3DD1">
        <w:sym w:font="Wingdings" w:char="F0E0"/>
      </w:r>
      <w:r w:rsidR="009A3DD1">
        <w:t xml:space="preserve"> 5mill (SA) &lt; 10mill (Capacidad automática). P</w:t>
      </w:r>
      <w:r>
        <w:t>ero el PML es del 80% entonces supera el valor de</w:t>
      </w:r>
      <w:r w:rsidR="005360E1">
        <w:t xml:space="preserve"> la limitación del contrato de HASTA EL </w:t>
      </w:r>
      <w:r>
        <w:t xml:space="preserve">30% </w:t>
      </w:r>
      <w:r w:rsidR="005360E1">
        <w:t>del PML</w:t>
      </w:r>
      <w:r>
        <w:t>. Entonces volcamos el 30% que se nos permite y nos queda un 50% del PML sin colocar, por lo que tendremos que salir al mercado a comprar esa diferencia</w:t>
      </w:r>
      <w:r w:rsidR="005360E1">
        <w:t xml:space="preserve"> en la cobertura Mid-Layer.</w:t>
      </w:r>
    </w:p>
    <w:p w14:paraId="3B491F93" w14:textId="093F3276" w:rsidR="00B63A33" w:rsidRDefault="00B63A33" w:rsidP="00B63A33">
      <w:pPr>
        <w:jc w:val="both"/>
      </w:pPr>
      <w:r>
        <w:t>Se calcula</w:t>
      </w:r>
      <w:r w:rsidR="005360E1">
        <w:t>:</w:t>
      </w:r>
    </w:p>
    <w:p w14:paraId="7F4D158D" w14:textId="587F860C" w:rsidR="00B63A33" w:rsidRDefault="00A62271" w:rsidP="00B63A33">
      <w:pPr>
        <w:jc w:val="both"/>
      </w:pPr>
      <w:r>
        <w:rPr>
          <w:noProof/>
        </w:rPr>
        <mc:AlternateContent>
          <mc:Choice Requires="wps">
            <w:drawing>
              <wp:anchor distT="45720" distB="45720" distL="114300" distR="114300" simplePos="0" relativeHeight="251913216" behindDoc="0" locked="0" layoutInCell="1" allowOverlap="1" wp14:anchorId="43BF55A9" wp14:editId="3EF42D5C">
                <wp:simplePos x="0" y="0"/>
                <wp:positionH relativeFrom="column">
                  <wp:posOffset>4025265</wp:posOffset>
                </wp:positionH>
                <wp:positionV relativeFrom="paragraph">
                  <wp:posOffset>1500505</wp:posOffset>
                </wp:positionV>
                <wp:extent cx="914400" cy="258445"/>
                <wp:effectExtent l="0" t="0" r="0" b="8255"/>
                <wp:wrapNone/>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58445"/>
                        </a:xfrm>
                        <a:prstGeom prst="rect">
                          <a:avLst/>
                        </a:prstGeom>
                        <a:solidFill>
                          <a:srgbClr val="FFFFFF"/>
                        </a:solidFill>
                        <a:ln w="9525">
                          <a:noFill/>
                          <a:miter lim="800000"/>
                          <a:headEnd/>
                          <a:tailEnd/>
                        </a:ln>
                      </wps:spPr>
                      <wps:txbx>
                        <w:txbxContent>
                          <w:p w14:paraId="3CDF4BDD" w14:textId="4AA3A114" w:rsidR="00CC62B4" w:rsidRPr="00A62271" w:rsidRDefault="00CC62B4">
                            <w:pPr>
                              <w:rPr>
                                <w:sz w:val="20"/>
                                <w:szCs w:val="20"/>
                                <w:lang w:val="en-US"/>
                              </w:rPr>
                            </w:pPr>
                            <w:r w:rsidRPr="00A62271">
                              <w:rPr>
                                <w:sz w:val="20"/>
                                <w:szCs w:val="20"/>
                              </w:rPr>
                              <w:t>Mid-Layer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BF55A9" id="Text Box 2" o:spid="_x0000_s1032" type="#_x0000_t202" style="position:absolute;left:0;text-align:left;margin-left:316.95pt;margin-top:118.15pt;width:1in;height:20.35pt;z-index:251913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" stroked="f">
                <v:textbox>
                  <w:txbxContent>
                    <w:p w14:paraId="3CDF4BDD" w14:textId="4AA3A114" w:rsidR="00CC62B4" w:rsidRPr="00A62271" w:rsidRDefault="00CC62B4">
                      <w:pPr>
                        <w:rPr>
                          <w:sz w:val="20"/>
                          <w:szCs w:val="20"/>
                          <w:lang w:val="en-US"/>
                        </w:rPr>
                      </w:pPr>
                      <w:r w:rsidRPr="00A62271">
                        <w:rPr>
                          <w:sz w:val="20"/>
                          <w:szCs w:val="20"/>
                        </w:rPr>
                        <w:t>Mid-Layer</w:t>
                      </w:r>
                    </w:p>
                  </w:txbxContent>
                </v:textbox>
              </v:shape>
            </w:pict>
          </mc:Fallback>
        </mc:AlternateContent>
      </w:r>
      <w:r>
        <w:rPr>
          <w:noProof/>
        </w:rPr>
        <mc:AlternateContent>
          <mc:Choice Requires="wps">
            <w:drawing>
              <wp:anchor distT="0" distB="0" distL="114300" distR="114300" simplePos="0" relativeHeight="251911168" behindDoc="0" locked="0" layoutInCell="1" allowOverlap="1" wp14:anchorId="46DB13CF" wp14:editId="53AA704B">
                <wp:simplePos x="0" y="0"/>
                <wp:positionH relativeFrom="column">
                  <wp:posOffset>3634740</wp:posOffset>
                </wp:positionH>
                <wp:positionV relativeFrom="paragraph">
                  <wp:posOffset>1633855</wp:posOffset>
                </wp:positionV>
                <wp:extent cx="390525" cy="0"/>
                <wp:effectExtent l="0" t="76200" r="9525" b="95250"/>
                <wp:wrapNone/>
                <wp:docPr id="221" name="Straight Arrow Connector 221"/>
                <wp:cNvGraphicFramePr/>
                <a:graphic xmlns:a="http://schemas.openxmlformats.org/drawingml/2006/main">
                  <a:graphicData uri="http://schemas.microsoft.com/office/word/2010/wordprocessingShape">
                    <wps:wsp>
                      <wps:cNvCnPr/>
                      <wps:spPr>
                        <a:xfrm>
                          <a:off x="0" y="0"/>
                          <a:ext cx="390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F38057B" id="_x0000_t32" coordsize="21600,21600" o:spt="32" o:oned="t" path="m,l21600,21600e" filled="f">
                <v:path arrowok="t" fillok="f" o:connecttype="none"/>
                <o:lock v:ext="edit" shapetype="t"/>
              </v:shapetype>
              <v:shape id="Straight Arrow Connector 221" o:spid="_x0000_s1026" type="#_x0000_t32" style="position:absolute;margin-left:286.2pt;margin-top:128.65pt;width:30.75pt;height:0;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" strokecolor="black [3200]" strokeweight=".5pt">
                <v:stroke endarrow="block" joinstyle="miter"/>
              </v:shape>
            </w:pict>
          </mc:Fallback>
        </mc:AlternateContent>
      </w:r>
      <w:r w:rsidR="00B63A33">
        <w:rPr>
          <w:noProof/>
        </w:rPr>
        <w:drawing>
          <wp:inline distT="0" distB="0" distL="0" distR="0" wp14:anchorId="6BB38ACC" wp14:editId="61E09AAF">
            <wp:extent cx="3750067" cy="2955352"/>
            <wp:effectExtent l="0" t="0" r="3175" b="0"/>
            <wp:docPr id="27" name="Imagen 4"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con confianza media"/>
                    <pic:cNvPicPr/>
                  </pic:nvPicPr>
                  <pic:blipFill>
                    <a:blip r:embed="rId22"/>
                    <a:stretch>
                      <a:fillRect/>
                    </a:stretch>
                  </pic:blipFill>
                  <pic:spPr>
                    <a:xfrm>
                      <a:off x="0" y="0"/>
                      <a:ext cx="3784405" cy="2982413"/>
                    </a:xfrm>
                    <a:prstGeom prst="rect">
                      <a:avLst/>
                    </a:prstGeom>
                  </pic:spPr>
                </pic:pic>
              </a:graphicData>
            </a:graphic>
          </wp:inline>
        </w:drawing>
      </w:r>
    </w:p>
    <w:p w14:paraId="4B40C98B" w14:textId="01F675DF" w:rsidR="00B63A33" w:rsidRPr="005360E1" w:rsidRDefault="005360E1" w:rsidP="00B63A33">
      <w:pPr>
        <w:jc w:val="both"/>
        <w:rPr>
          <w:b/>
          <w:bCs/>
        </w:rPr>
      </w:pPr>
      <w:r w:rsidRPr="002E2E4B">
        <w:rPr>
          <w:b/>
          <w:bCs/>
        </w:rPr>
        <w:t>El problema va</w:t>
      </w:r>
      <w:r w:rsidR="002E2E4B" w:rsidRPr="002E2E4B">
        <w:rPr>
          <w:b/>
          <w:bCs/>
        </w:rPr>
        <w:t xml:space="preserve"> entre el PML que puedo volcar y el PML del riesgo.</w:t>
      </w:r>
      <w:r w:rsidR="002E2E4B">
        <w:t xml:space="preserve"> Es decir, entre los 1,5mill y los </w:t>
      </w:r>
      <w:r>
        <w:t xml:space="preserve">4mill. </w:t>
      </w:r>
      <w:r w:rsidR="00B63A33">
        <w:t>Necesitamos comprar un facultativo por la diferencia de PML</w:t>
      </w:r>
      <w:r>
        <w:t>:</w:t>
      </w:r>
      <w:r w:rsidR="00B63A33">
        <w:t xml:space="preserve"> 4millones – 1,5 millones = </w:t>
      </w:r>
      <w:r w:rsidR="00B63A33" w:rsidRPr="005360E1">
        <w:rPr>
          <w:b/>
          <w:bCs/>
        </w:rPr>
        <w:t>2,5 millones, en exceso de lo que podemos volcar en el contrato que es 1,5m.</w:t>
      </w:r>
    </w:p>
    <w:p w14:paraId="0F80B523" w14:textId="77777777" w:rsidR="00B63A33" w:rsidRDefault="00B63A33" w:rsidP="00B63A33">
      <w:pPr>
        <w:jc w:val="both"/>
      </w:pPr>
      <w:r>
        <w:t>La colocación del riesgo sería:</w:t>
      </w:r>
    </w:p>
    <w:p w14:paraId="57B1B8CF" w14:textId="33C92200" w:rsidR="00B63A33" w:rsidRDefault="00B63A33" w:rsidP="0031567F">
      <w:pPr>
        <w:pStyle w:val="ListParagraph"/>
        <w:numPr>
          <w:ilvl w:val="0"/>
          <w:numId w:val="20"/>
        </w:numPr>
        <w:jc w:val="both"/>
      </w:pPr>
      <w:r>
        <w:t>Prioridad: 500</w:t>
      </w:r>
      <w:r w:rsidR="005360E1">
        <w:t>mil</w:t>
      </w:r>
    </w:p>
    <w:p w14:paraId="580BC6C6" w14:textId="186F5332" w:rsidR="00B63A33" w:rsidRDefault="005360E1" w:rsidP="0031567F">
      <w:pPr>
        <w:pStyle w:val="ListParagraph"/>
        <w:numPr>
          <w:ilvl w:val="0"/>
          <w:numId w:val="20"/>
        </w:numPr>
        <w:jc w:val="both"/>
      </w:pPr>
      <w:r>
        <w:t xml:space="preserve">Podía volcar en el contrato hasta 1,5 mill. Entonces </w:t>
      </w:r>
      <w:r w:rsidR="00B63A33">
        <w:t>1</w:t>
      </w:r>
      <w:r>
        <w:t>,5 mill – prioridad = 1mill que</w:t>
      </w:r>
      <w:r w:rsidR="00B63A33">
        <w:t xml:space="preserve"> puedo volcar al contrato</w:t>
      </w:r>
      <w:r>
        <w:t xml:space="preserve"> </w:t>
      </w:r>
    </w:p>
    <w:p w14:paraId="56D57125" w14:textId="7358B85A" w:rsidR="00B63A33" w:rsidRDefault="00B63A33" w:rsidP="0031567F">
      <w:pPr>
        <w:pStyle w:val="ListParagraph"/>
        <w:numPr>
          <w:ilvl w:val="0"/>
          <w:numId w:val="20"/>
        </w:numPr>
        <w:jc w:val="both"/>
      </w:pPr>
      <w:r>
        <w:t>2,5 millones lo que salgo a colocar en facultativo en exceso</w:t>
      </w:r>
      <w:r w:rsidR="005360E1">
        <w:t xml:space="preserve"> de 1,5 mill</w:t>
      </w:r>
      <w:r>
        <w:t xml:space="preserve"> del contrato</w:t>
      </w:r>
      <w:r w:rsidR="00CE6084">
        <w:t>. Porque es la pare del riesgo que el reasegurador no quería en el contrato.</w:t>
      </w:r>
    </w:p>
    <w:p w14:paraId="0E4F8148" w14:textId="31A64EBA" w:rsidR="005360E1" w:rsidRDefault="005360E1" w:rsidP="0031567F">
      <w:pPr>
        <w:pStyle w:val="ListParagraph"/>
        <w:numPr>
          <w:ilvl w:val="0"/>
          <w:numId w:val="20"/>
        </w:numPr>
        <w:jc w:val="both"/>
      </w:pPr>
      <w:r>
        <w:t>Hasta ese punto coloque: 500mil + 1mill + 2,5mill = 4mill</w:t>
      </w:r>
    </w:p>
    <w:p w14:paraId="556282C3" w14:textId="30C23D67" w:rsidR="00B63A33" w:rsidRDefault="005360E1" w:rsidP="0031567F">
      <w:pPr>
        <w:pStyle w:val="ListParagraph"/>
        <w:numPr>
          <w:ilvl w:val="0"/>
          <w:numId w:val="20"/>
        </w:numPr>
        <w:jc w:val="both"/>
      </w:pPr>
      <w:r>
        <w:t xml:space="preserve">Falta </w:t>
      </w:r>
      <w:r w:rsidR="00B63A33">
        <w:t xml:space="preserve">1 </w:t>
      </w:r>
      <w:r>
        <w:t xml:space="preserve">mill para cubrir toda la SA. Este millón </w:t>
      </w:r>
      <w:r w:rsidR="00B63A33">
        <w:t>vuelve al contrato, vuelve a ser parte de esos 9,5 millones del contrato en exceso de 500</w:t>
      </w:r>
      <w:r>
        <w:t>mil</w:t>
      </w:r>
      <w:r w:rsidR="00B63A33">
        <w:t>.</w:t>
      </w:r>
    </w:p>
    <w:p w14:paraId="26BA57E2" w14:textId="0DF20649" w:rsidR="002E2E4B" w:rsidRDefault="002E2E4B" w:rsidP="002E2E4B">
      <w:pPr>
        <w:pStyle w:val="ListParagraph"/>
        <w:jc w:val="both"/>
      </w:pPr>
      <w:r>
        <w:t xml:space="preserve">El PML es el 80%, lo que falta para llegar al 100% el reasegurador no tiene problema, entonces </w:t>
      </w:r>
      <w:r w:rsidR="00265ACD">
        <w:t>podés</w:t>
      </w:r>
      <w:r>
        <w:t xml:space="preserve"> usar el contrato en eso que te falta. El reasegurador lo que no quiere es que la diferencia se produzca entre el 30% que te permite y el PML del riesgo, quiere sacar eso porque es la franja de siniestralidad para la cual él no está preparado.</w:t>
      </w:r>
    </w:p>
    <w:p w14:paraId="3F3F6960" w14:textId="0C777AF1" w:rsidR="00B63A33" w:rsidRDefault="00B63A33" w:rsidP="00B63A33">
      <w:pPr>
        <w:jc w:val="both"/>
      </w:pPr>
      <w:r>
        <w:lastRenderedPageBreak/>
        <w:t>Para hacer esto debo pedir permiso al reasegurador del contrato, porque lo estoy partiendo al medio. Además, tendríamos un efecto de compresión y descompresión de la base que se compensan porque lo que estoy sacando de un lado lo pongo en el otro.</w:t>
      </w:r>
    </w:p>
    <w:p w14:paraId="5EB42ECA" w14:textId="79C8E366" w:rsidR="006C53AB" w:rsidRPr="006C53AB" w:rsidRDefault="006C53AB" w:rsidP="00B63A33">
      <w:pPr>
        <w:jc w:val="both"/>
        <w:rPr>
          <w:b/>
          <w:bCs/>
        </w:rPr>
      </w:pPr>
      <w:r w:rsidRPr="006C53AB">
        <w:rPr>
          <w:b/>
          <w:bCs/>
        </w:rPr>
        <w:t>Para recuperar el siniestro debo leerlo de abajo para arriba</w:t>
      </w:r>
    </w:p>
    <w:p w14:paraId="7EBA6F59" w14:textId="7E4C7CE6" w:rsidR="00B63A33" w:rsidRDefault="00B63A33" w:rsidP="00B63A33">
      <w:pPr>
        <w:jc w:val="both"/>
      </w:pPr>
      <w:r>
        <w:t>Suponiendo que tenemos un siniestro de 1millón,</w:t>
      </w:r>
      <w:r w:rsidR="005360E1">
        <w:t xml:space="preserve"> como compañía de seguros</w:t>
      </w:r>
      <w:r>
        <w:t xml:space="preserve"> recuperamos</w:t>
      </w:r>
      <w:r w:rsidR="005360E1">
        <w:t>:</w:t>
      </w:r>
    </w:p>
    <w:p w14:paraId="514EA39D" w14:textId="75B3FCC8" w:rsidR="00B63A33" w:rsidRDefault="00B63A33" w:rsidP="0031567F">
      <w:pPr>
        <w:pStyle w:val="ListParagraph"/>
        <w:numPr>
          <w:ilvl w:val="0"/>
          <w:numId w:val="20"/>
        </w:numPr>
        <w:jc w:val="both"/>
      </w:pPr>
      <w:r>
        <w:t>500</w:t>
      </w:r>
      <w:r w:rsidR="006C53AB">
        <w:t>mil</w:t>
      </w:r>
      <w:r>
        <w:t xml:space="preserve"> de prioridad </w:t>
      </w:r>
    </w:p>
    <w:p w14:paraId="50E7A8A8" w14:textId="414A1708" w:rsidR="00B63A33" w:rsidRDefault="00B63A33" w:rsidP="0031567F">
      <w:pPr>
        <w:pStyle w:val="ListParagraph"/>
        <w:numPr>
          <w:ilvl w:val="0"/>
          <w:numId w:val="20"/>
        </w:numPr>
        <w:jc w:val="both"/>
      </w:pPr>
      <w:r>
        <w:t>500</w:t>
      </w:r>
      <w:r w:rsidR="006C53AB">
        <w:t>mil</w:t>
      </w:r>
      <w:r>
        <w:t xml:space="preserve"> parte del contrato</w:t>
      </w:r>
    </w:p>
    <w:p w14:paraId="0487D343" w14:textId="77777777" w:rsidR="00B63A33" w:rsidRDefault="00B63A33" w:rsidP="00B63A33">
      <w:pPr>
        <w:jc w:val="both"/>
      </w:pPr>
      <w:r>
        <w:t>Suponiendo que tenemos un siniestro de 4millones:</w:t>
      </w:r>
    </w:p>
    <w:p w14:paraId="69C06065" w14:textId="5D1CA306" w:rsidR="00B63A33" w:rsidRDefault="00B63A33" w:rsidP="0031567F">
      <w:pPr>
        <w:pStyle w:val="ListParagraph"/>
        <w:numPr>
          <w:ilvl w:val="0"/>
          <w:numId w:val="20"/>
        </w:numPr>
        <w:jc w:val="both"/>
      </w:pPr>
      <w:r>
        <w:t>500</w:t>
      </w:r>
      <w:r w:rsidR="006C53AB">
        <w:t>mil</w:t>
      </w:r>
      <w:r>
        <w:t xml:space="preserve"> de prioridad</w:t>
      </w:r>
    </w:p>
    <w:p w14:paraId="143EDF3B" w14:textId="77777777" w:rsidR="00B63A33" w:rsidRDefault="00B63A33" w:rsidP="0031567F">
      <w:pPr>
        <w:pStyle w:val="ListParagraph"/>
        <w:numPr>
          <w:ilvl w:val="0"/>
          <w:numId w:val="20"/>
        </w:numPr>
        <w:jc w:val="both"/>
      </w:pPr>
      <w:r>
        <w:t>1 millón del contrato</w:t>
      </w:r>
    </w:p>
    <w:p w14:paraId="4B069A6C" w14:textId="12C34427" w:rsidR="00B63A33" w:rsidRDefault="00B63A33" w:rsidP="0031567F">
      <w:pPr>
        <w:pStyle w:val="ListParagraph"/>
        <w:numPr>
          <w:ilvl w:val="0"/>
          <w:numId w:val="20"/>
        </w:numPr>
        <w:jc w:val="both"/>
      </w:pPr>
      <w:r>
        <w:t xml:space="preserve">2,5 millones de los reaseguradores del facultativo </w:t>
      </w:r>
      <w:r w:rsidR="00DA1D2E">
        <w:t>Mid-Layer</w:t>
      </w:r>
    </w:p>
    <w:p w14:paraId="575EFFB8" w14:textId="77777777" w:rsidR="00B63A33" w:rsidRDefault="00B63A33" w:rsidP="00B63A33">
      <w:pPr>
        <w:jc w:val="both"/>
      </w:pPr>
      <w:r>
        <w:t>Suponiendo que tenemos un siniestro de 5 millones:</w:t>
      </w:r>
    </w:p>
    <w:p w14:paraId="7285118E" w14:textId="7F675589" w:rsidR="00B63A33" w:rsidRDefault="00B63A33" w:rsidP="0031567F">
      <w:pPr>
        <w:pStyle w:val="ListParagraph"/>
        <w:numPr>
          <w:ilvl w:val="0"/>
          <w:numId w:val="20"/>
        </w:numPr>
        <w:jc w:val="both"/>
      </w:pPr>
      <w:r>
        <w:t>500</w:t>
      </w:r>
      <w:r w:rsidR="006C53AB">
        <w:t>mil</w:t>
      </w:r>
      <w:r>
        <w:t xml:space="preserve"> de prioridad</w:t>
      </w:r>
    </w:p>
    <w:p w14:paraId="75FF5B03" w14:textId="77777777" w:rsidR="00B63A33" w:rsidRDefault="00B63A33" w:rsidP="0031567F">
      <w:pPr>
        <w:pStyle w:val="ListParagraph"/>
        <w:numPr>
          <w:ilvl w:val="0"/>
          <w:numId w:val="20"/>
        </w:numPr>
        <w:jc w:val="both"/>
      </w:pPr>
      <w:r>
        <w:t>1 millón del contrato</w:t>
      </w:r>
    </w:p>
    <w:p w14:paraId="6053679E" w14:textId="76F6FB2F" w:rsidR="00B63A33" w:rsidRDefault="00B63A33" w:rsidP="0031567F">
      <w:pPr>
        <w:pStyle w:val="ListParagraph"/>
        <w:numPr>
          <w:ilvl w:val="0"/>
          <w:numId w:val="20"/>
        </w:numPr>
        <w:jc w:val="both"/>
      </w:pPr>
      <w:r>
        <w:t>2,5 millones de los reaseguradores del facultativo</w:t>
      </w:r>
      <w:r w:rsidR="00DA1D2E">
        <w:t xml:space="preserve"> Mid-Layer</w:t>
      </w:r>
    </w:p>
    <w:p w14:paraId="7ABAF708" w14:textId="14948014" w:rsidR="00B63A33" w:rsidRDefault="00B63A33" w:rsidP="0031567F">
      <w:pPr>
        <w:pStyle w:val="ListParagraph"/>
        <w:numPr>
          <w:ilvl w:val="0"/>
          <w:numId w:val="20"/>
        </w:numPr>
        <w:jc w:val="both"/>
      </w:pPr>
      <w:r>
        <w:t xml:space="preserve">1 millón que vuelve al contrato </w:t>
      </w:r>
    </w:p>
    <w:p w14:paraId="20024C38" w14:textId="018555C0" w:rsidR="006C53AB" w:rsidRDefault="006C53AB" w:rsidP="00DA1D2E">
      <w:pPr>
        <w:jc w:val="both"/>
      </w:pPr>
      <w:r>
        <w:t>En la medida que el siniestro supere los 4mill, el exceso vuelve al contrato.</w:t>
      </w:r>
    </w:p>
    <w:p w14:paraId="73376324" w14:textId="77CC32CD" w:rsidR="00EE0488" w:rsidRPr="00EE0488" w:rsidRDefault="00EE0488" w:rsidP="000A4E4A">
      <w:pPr>
        <w:pStyle w:val="Heading2"/>
      </w:pPr>
      <w:bookmarkStart w:id="59" w:name="_Toc84932942"/>
      <w:r w:rsidRPr="00EE0488">
        <w:t>Ejercicios numéricos:</w:t>
      </w:r>
      <w:bookmarkEnd w:id="59"/>
    </w:p>
    <w:p w14:paraId="46E06D02" w14:textId="0078055D" w:rsidR="00BF7955" w:rsidRPr="000B7FFD" w:rsidRDefault="00BF7955" w:rsidP="000B7FFD">
      <w:pPr>
        <w:pStyle w:val="Heading2"/>
        <w:rPr>
          <w:rStyle w:val="Heading3Char"/>
          <w:color w:val="auto"/>
          <w:u w:val="single"/>
        </w:rPr>
      </w:pPr>
      <w:bookmarkStart w:id="60" w:name="_Toc84932943"/>
      <w:r w:rsidRPr="000B7FFD">
        <w:rPr>
          <w:rStyle w:val="Heading3Char"/>
          <w:color w:val="auto"/>
          <w:u w:val="single"/>
        </w:rPr>
        <w:t>Eje</w:t>
      </w:r>
      <w:r w:rsidR="000B7FFD" w:rsidRPr="000B7FFD">
        <w:rPr>
          <w:rStyle w:val="Heading3Char"/>
          <w:color w:val="auto"/>
          <w:u w:val="single"/>
        </w:rPr>
        <w:t>rcicio 1</w:t>
      </w:r>
      <w:r w:rsidR="004C3D1B" w:rsidRPr="000B7FFD">
        <w:rPr>
          <w:rStyle w:val="Heading3Char"/>
          <w:color w:val="auto"/>
        </w:rPr>
        <w:t>:</w:t>
      </w:r>
      <w:r w:rsidRPr="000B7FFD">
        <w:rPr>
          <w:rStyle w:val="Heading3Char"/>
          <w:color w:val="auto"/>
        </w:rPr>
        <w:t xml:space="preserve"> </w:t>
      </w:r>
      <w:r w:rsidR="004C3D1B" w:rsidRPr="000B7FFD">
        <w:rPr>
          <w:rStyle w:val="Heading3Char"/>
          <w:color w:val="auto"/>
        </w:rPr>
        <w:t>Comparación de costos de cobertura</w:t>
      </w:r>
      <w:r w:rsidR="00F17124" w:rsidRPr="000B7FFD">
        <w:rPr>
          <w:rStyle w:val="Heading3Char"/>
          <w:color w:val="auto"/>
        </w:rPr>
        <w:t>s</w:t>
      </w:r>
      <w:r w:rsidR="004C3D1B" w:rsidRPr="000B7FFD">
        <w:rPr>
          <w:rStyle w:val="Heading3Char"/>
          <w:color w:val="auto"/>
        </w:rPr>
        <w:t xml:space="preserve"> (cotización)</w:t>
      </w:r>
      <w:r w:rsidR="00F17124" w:rsidRPr="000B7FFD">
        <w:rPr>
          <w:rStyle w:val="Heading3Char"/>
          <w:color w:val="auto"/>
        </w:rPr>
        <w:t xml:space="preserve"> </w:t>
      </w:r>
      <w:r w:rsidR="004C3D1B" w:rsidRPr="000B7FFD">
        <w:rPr>
          <w:rStyle w:val="Heading3Char"/>
          <w:color w:val="auto"/>
        </w:rPr>
        <w:t xml:space="preserve">de un riesgo colocado de manera </w:t>
      </w:r>
      <w:r w:rsidR="00F17124" w:rsidRPr="000B7FFD">
        <w:rPr>
          <w:rStyle w:val="Heading3Char"/>
          <w:color w:val="auto"/>
        </w:rPr>
        <w:t xml:space="preserve">Facultativa </w:t>
      </w:r>
      <w:r w:rsidR="004C3D1B" w:rsidRPr="000B7FFD">
        <w:rPr>
          <w:rStyle w:val="Heading3Char"/>
          <w:color w:val="auto"/>
        </w:rPr>
        <w:t>Proporcional y uno de forma</w:t>
      </w:r>
      <w:r w:rsidR="00F17124" w:rsidRPr="000B7FFD">
        <w:rPr>
          <w:rStyle w:val="Heading3Char"/>
          <w:color w:val="auto"/>
        </w:rPr>
        <w:t xml:space="preserve"> Facultativa</w:t>
      </w:r>
      <w:r w:rsidR="004C3D1B" w:rsidRPr="000B7FFD">
        <w:rPr>
          <w:rStyle w:val="Heading3Char"/>
          <w:color w:val="auto"/>
        </w:rPr>
        <w:t xml:space="preserve"> No Proporcional</w:t>
      </w:r>
      <w:bookmarkEnd w:id="60"/>
    </w:p>
    <w:p w14:paraId="26076AEC" w14:textId="77777777" w:rsidR="006C53AB" w:rsidRDefault="006C53AB" w:rsidP="00BF7955">
      <w:pPr>
        <w:jc w:val="both"/>
      </w:pPr>
    </w:p>
    <w:p w14:paraId="20746B96" w14:textId="67D9A27C" w:rsidR="00B63A33" w:rsidRDefault="004C3D1B" w:rsidP="00B63A33">
      <w:pPr>
        <w:jc w:val="both"/>
      </w:pPr>
      <w:r>
        <w:rPr>
          <w:noProof/>
        </w:rPr>
        <mc:AlternateContent>
          <mc:Choice Requires="wps">
            <w:drawing>
              <wp:anchor distT="0" distB="0" distL="114300" distR="114300" simplePos="0" relativeHeight="251684864" behindDoc="0" locked="0" layoutInCell="1" allowOverlap="1" wp14:anchorId="233B582C" wp14:editId="448590C1">
                <wp:simplePos x="0" y="0"/>
                <wp:positionH relativeFrom="column">
                  <wp:posOffset>-80010</wp:posOffset>
                </wp:positionH>
                <wp:positionV relativeFrom="paragraph">
                  <wp:posOffset>2094865</wp:posOffset>
                </wp:positionV>
                <wp:extent cx="3086100" cy="2667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3086100" cy="26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8CA53F" id="Rectangle 11" o:spid="_x0000_s1026" style="position:absolute;margin-left:-6.3pt;margin-top:164.95pt;width:243pt;height:21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" filled="f" strokecolor="black [3213]" strokeweight="1pt"/>
            </w:pict>
          </mc:Fallback>
        </mc:AlternateContent>
      </w:r>
      <w:r w:rsidR="00B63A33">
        <w:rPr>
          <w:noProof/>
        </w:rPr>
        <w:drawing>
          <wp:inline distT="0" distB="0" distL="0" distR="0" wp14:anchorId="009B1F0B" wp14:editId="4DFEF8D5">
            <wp:extent cx="4160475" cy="2025650"/>
            <wp:effectExtent l="0" t="0" r="0" b="0"/>
            <wp:docPr id="28"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rotWithShape="1">
                    <a:blip r:embed="rId23"/>
                    <a:srcRect t="12722"/>
                    <a:stretch/>
                  </pic:blipFill>
                  <pic:spPr bwMode="auto">
                    <a:xfrm>
                      <a:off x="0" y="0"/>
                      <a:ext cx="4207869" cy="2048725"/>
                    </a:xfrm>
                    <a:prstGeom prst="rect">
                      <a:avLst/>
                    </a:prstGeom>
                    <a:ln>
                      <a:noFill/>
                    </a:ln>
                    <a:extLst>
                      <a:ext uri="{53640926-AAD7-44D8-BBD7-CCE9431645EC}">
                        <a14:shadowObscured xmlns:a14="http://schemas.microsoft.com/office/drawing/2010/main"/>
                      </a:ext>
                    </a:extLst>
                  </pic:spPr>
                </pic:pic>
              </a:graphicData>
            </a:graphic>
          </wp:inline>
        </w:drawing>
      </w:r>
    </w:p>
    <w:p w14:paraId="2CE20BEF" w14:textId="7F0EF836" w:rsidR="004C3D1B" w:rsidRDefault="004C3D1B" w:rsidP="00B63A33">
      <w:pPr>
        <w:jc w:val="both"/>
      </w:pPr>
      <w:r>
        <w:t xml:space="preserve">Facultativo a comprar = SA – Capacidad de retención    </w:t>
      </w:r>
      <w:r>
        <w:sym w:font="Wingdings" w:char="F0E0"/>
      </w:r>
      <w:r>
        <w:t xml:space="preserve"> 9mill</w:t>
      </w:r>
    </w:p>
    <w:p w14:paraId="7738C7C8" w14:textId="5F774069" w:rsidR="00B63A33" w:rsidRDefault="00B63A33" w:rsidP="0031567F">
      <w:pPr>
        <w:pStyle w:val="ListParagraph"/>
        <w:numPr>
          <w:ilvl w:val="0"/>
          <w:numId w:val="28"/>
        </w:numPr>
        <w:jc w:val="both"/>
      </w:pPr>
      <w:r w:rsidRPr="00661E11">
        <w:rPr>
          <w:b/>
          <w:bCs/>
          <w:u w:val="single"/>
        </w:rPr>
        <w:t>Proporciona</w:t>
      </w:r>
      <w:r w:rsidRPr="00661E11">
        <w:rPr>
          <w:b/>
          <w:bCs/>
        </w:rPr>
        <w:t>l</w:t>
      </w:r>
      <w:r w:rsidR="004C3D1B" w:rsidRPr="00661E11">
        <w:rPr>
          <w:b/>
          <w:bCs/>
        </w:rPr>
        <w:t>:</w:t>
      </w:r>
      <w:r>
        <w:t xml:space="preserve"> se paga prima en función de la cesión</w:t>
      </w:r>
    </w:p>
    <w:p w14:paraId="7CEEEE7B" w14:textId="753FEBED" w:rsidR="00F17124" w:rsidRDefault="00F17124" w:rsidP="00F17124">
      <w:pPr>
        <w:pStyle w:val="ListParagraph"/>
        <w:ind w:left="360"/>
        <w:jc w:val="both"/>
        <w:rPr>
          <w:b/>
          <w:bCs/>
          <w:u w:val="single"/>
        </w:rPr>
      </w:pPr>
    </w:p>
    <w:p w14:paraId="1258BAB9" w14:textId="66EBB8F2" w:rsidR="00F17124" w:rsidRPr="00F17124" w:rsidRDefault="00F17124" w:rsidP="00F17124">
      <w:pPr>
        <w:pStyle w:val="ListParagraph"/>
        <w:ind w:left="360"/>
        <w:jc w:val="both"/>
        <w:rPr>
          <w:rFonts w:eastAsiaTheme="minorEastAsia"/>
        </w:rPr>
      </w:pPr>
      <m:oMathPara>
        <m:oMath>
          <m:r>
            <w:rPr>
              <w:rFonts w:ascii="Cambria Math" w:hAnsi="Cambria Math"/>
            </w:rPr>
            <m:t>Costo cobertura=</m:t>
          </m:r>
          <m:f>
            <m:fPr>
              <m:ctrlPr>
                <w:rPr>
                  <w:rFonts w:ascii="Cambria Math" w:hAnsi="Cambria Math"/>
                  <w:i/>
                </w:rPr>
              </m:ctrlPr>
            </m:fPr>
            <m:num>
              <m:r>
                <w:rPr>
                  <w:rFonts w:ascii="Cambria Math" w:hAnsi="Cambria Math"/>
                </w:rPr>
                <m:t>facult a comprar</m:t>
              </m:r>
            </m:num>
            <m:den>
              <m:r>
                <w:rPr>
                  <w:rFonts w:ascii="Cambria Math" w:hAnsi="Cambria Math"/>
                </w:rPr>
                <m:t>SA</m:t>
              </m:r>
            </m:den>
          </m:f>
          <m:r>
            <w:rPr>
              <w:rFonts w:ascii="Cambria Math" w:eastAsiaTheme="minorEastAsia" w:hAnsi="Cambria Math"/>
            </w:rPr>
            <m:t>*Prima de Riesgo (PP)</m:t>
          </m:r>
        </m:oMath>
      </m:oMathPara>
    </w:p>
    <w:p w14:paraId="71B137FA" w14:textId="0F4763B7" w:rsidR="00F17124" w:rsidRPr="00F17124" w:rsidRDefault="00F17124" w:rsidP="00F17124">
      <w:pPr>
        <w:pStyle w:val="ListParagraph"/>
        <w:ind w:left="360"/>
        <w:jc w:val="both"/>
        <w:rPr>
          <w:rFonts w:eastAsiaTheme="minorEastAsia"/>
        </w:rPr>
      </w:pPr>
      <m:oMathPara>
        <m:oMath>
          <m:r>
            <w:rPr>
              <w:rFonts w:ascii="Cambria Math" w:hAnsi="Cambria Math"/>
            </w:rPr>
            <m:t>Costo cobertura=0,9</m:t>
          </m:r>
          <m:r>
            <w:rPr>
              <w:rFonts w:ascii="Cambria Math" w:eastAsiaTheme="minorEastAsia" w:hAnsi="Cambria Math"/>
            </w:rPr>
            <m:t>*25.000</m:t>
          </m:r>
        </m:oMath>
      </m:oMathPara>
    </w:p>
    <w:p w14:paraId="7B941CEB" w14:textId="2304A399" w:rsidR="00F17124" w:rsidRPr="00F17124" w:rsidRDefault="00F17124" w:rsidP="00F17124">
      <w:pPr>
        <w:pStyle w:val="ListParagraph"/>
        <w:ind w:left="360"/>
        <w:jc w:val="both"/>
        <w:rPr>
          <w:rFonts w:eastAsiaTheme="minorEastAsia"/>
        </w:rPr>
      </w:pPr>
      <m:oMathPara>
        <m:oMath>
          <m:r>
            <w:rPr>
              <w:rFonts w:ascii="Cambria Math" w:hAnsi="Cambria Math"/>
            </w:rPr>
            <m:t>Costo cobertura=22.500</m:t>
          </m:r>
        </m:oMath>
      </m:oMathPara>
    </w:p>
    <w:p w14:paraId="18518D26" w14:textId="77777777" w:rsidR="00F17124" w:rsidRDefault="00F17124" w:rsidP="00B63A33">
      <w:pPr>
        <w:jc w:val="both"/>
      </w:pPr>
      <w:r>
        <w:t xml:space="preserve"> </w:t>
      </w:r>
      <w:r w:rsidR="00B63A33">
        <w:t>La prima del riesgo que le queda a la cedente es de 2500 (25</w:t>
      </w:r>
      <w:r w:rsidR="00661E11">
        <w:t>.000</w:t>
      </w:r>
      <w:r w:rsidR="00B63A33">
        <w:t xml:space="preserve"> – 22</w:t>
      </w:r>
      <w:r w:rsidR="00661E11">
        <w:t>.</w:t>
      </w:r>
      <w:r w:rsidR="00B63A33">
        <w:t>5</w:t>
      </w:r>
      <w:r w:rsidR="00661E11">
        <w:t>00</w:t>
      </w:r>
      <w:r w:rsidR="00B63A33">
        <w:t>).</w:t>
      </w:r>
    </w:p>
    <w:p w14:paraId="58554907" w14:textId="347219B9" w:rsidR="00B63A33" w:rsidRDefault="00B63A33" w:rsidP="00B63A33">
      <w:pPr>
        <w:jc w:val="both"/>
      </w:pPr>
      <w:r>
        <w:lastRenderedPageBreak/>
        <w:t xml:space="preserve"> La cia se está quedando con el 10% de la prima porque está cediendo el 90% del riesgo.</w:t>
      </w:r>
    </w:p>
    <w:p w14:paraId="26400193" w14:textId="47E23C0B" w:rsidR="00661E11" w:rsidRDefault="00B63A33" w:rsidP="0031567F">
      <w:pPr>
        <w:pStyle w:val="ListParagraph"/>
        <w:numPr>
          <w:ilvl w:val="0"/>
          <w:numId w:val="28"/>
        </w:numPr>
        <w:jc w:val="both"/>
      </w:pPr>
      <w:r w:rsidRPr="00661E11">
        <w:rPr>
          <w:b/>
          <w:bCs/>
          <w:u w:val="single"/>
        </w:rPr>
        <w:t>No proporcional</w:t>
      </w:r>
      <w:r w:rsidR="00661E11" w:rsidRPr="00661E11">
        <w:rPr>
          <w:b/>
          <w:bCs/>
        </w:rPr>
        <w:t>:</w:t>
      </w:r>
      <w:r>
        <w:t xml:space="preserve"> para el costo de la cobertura utilizamos las tablas Ruth</w:t>
      </w:r>
      <w:r w:rsidR="00401E34">
        <w:t>ie</w:t>
      </w:r>
      <w:r>
        <w:t xml:space="preserve"> y calculamos el porcentaje de la tabla</w:t>
      </w:r>
    </w:p>
    <w:p w14:paraId="6E02BEB8" w14:textId="77777777" w:rsidR="00661E11" w:rsidRDefault="00661E11" w:rsidP="00661E11">
      <w:pPr>
        <w:pStyle w:val="ListParagraph"/>
        <w:tabs>
          <w:tab w:val="center" w:pos="4432"/>
          <w:tab w:val="left" w:pos="4860"/>
        </w:tabs>
        <w:ind w:left="360"/>
      </w:pPr>
    </w:p>
    <w:p w14:paraId="661ADCB3" w14:textId="49EEEF61" w:rsidR="00661E11" w:rsidRDefault="00661E11" w:rsidP="00661E11">
      <w:pPr>
        <w:pStyle w:val="ListParagraph"/>
        <w:tabs>
          <w:tab w:val="center" w:pos="4432"/>
          <w:tab w:val="left" w:pos="4860"/>
        </w:tabs>
        <w:ind w:left="360"/>
        <w:jc w:val="center"/>
      </w:pPr>
      <m:oMathPara>
        <m:oMath>
          <m:r>
            <w:rPr>
              <w:rFonts w:ascii="Cambria Math" w:hAnsi="Cambria Math"/>
            </w:rPr>
            <m:t>% Tabla Ruthie=</m:t>
          </m:r>
          <m:f>
            <m:fPr>
              <m:ctrlPr>
                <w:rPr>
                  <w:rFonts w:ascii="Cambria Math" w:eastAsiaTheme="minorEastAsia" w:hAnsi="Cambria Math"/>
                  <w:i/>
                </w:rPr>
              </m:ctrlPr>
            </m:fPr>
            <m:num>
              <m:r>
                <w:rPr>
                  <w:rFonts w:ascii="Cambria Math" w:eastAsiaTheme="minorEastAsia" w:hAnsi="Cambria Math"/>
                </w:rPr>
                <m:t>Prioridad (Lo que retenemos)</m:t>
              </m:r>
            </m:num>
            <m:den>
              <m:r>
                <w:rPr>
                  <w:rFonts w:ascii="Cambria Math" w:eastAsiaTheme="minorEastAsia" w:hAnsi="Cambria Math"/>
                </w:rPr>
                <m:t>SA</m:t>
              </m:r>
            </m:den>
          </m:f>
        </m:oMath>
      </m:oMathPara>
    </w:p>
    <w:p w14:paraId="76A05C4A" w14:textId="77777777" w:rsidR="00661E11" w:rsidRDefault="00661E11" w:rsidP="00661E11">
      <w:pPr>
        <w:pStyle w:val="ListParagraph"/>
        <w:tabs>
          <w:tab w:val="center" w:pos="4432"/>
          <w:tab w:val="left" w:pos="4860"/>
        </w:tabs>
        <w:ind w:left="360"/>
      </w:pPr>
    </w:p>
    <w:p w14:paraId="047096F9" w14:textId="26C2ACD5" w:rsidR="00661E11" w:rsidRPr="00661E11" w:rsidRDefault="00661E11" w:rsidP="00661E11">
      <w:pPr>
        <w:pStyle w:val="ListParagraph"/>
        <w:tabs>
          <w:tab w:val="center" w:pos="4432"/>
          <w:tab w:val="left" w:pos="4860"/>
        </w:tabs>
        <w:ind w:left="360"/>
        <w:rPr>
          <w:rFonts w:eastAsiaTheme="minorEastAsia"/>
        </w:rPr>
      </w:pPr>
      <m:oMathPara>
        <m:oMath>
          <m:r>
            <w:rPr>
              <w:rFonts w:ascii="Cambria Math" w:hAnsi="Cambria Math"/>
            </w:rPr>
            <m:t>Costo de la cobertura=% Tabla Ruthie*Prima de riesgo</m:t>
          </m:r>
        </m:oMath>
      </m:oMathPara>
    </w:p>
    <w:p w14:paraId="65B6C637" w14:textId="77777777" w:rsidR="00661E11" w:rsidRDefault="00661E11" w:rsidP="00661E11">
      <w:pPr>
        <w:pStyle w:val="ListParagraph"/>
        <w:tabs>
          <w:tab w:val="center" w:pos="4432"/>
          <w:tab w:val="left" w:pos="4860"/>
        </w:tabs>
        <w:ind w:left="360"/>
        <w:rPr>
          <w:rFonts w:eastAsiaTheme="minorEastAsia"/>
        </w:rPr>
      </w:pPr>
    </w:p>
    <w:p w14:paraId="4E0D9D4F" w14:textId="4E9780AD" w:rsidR="00661E11" w:rsidRDefault="00661E11" w:rsidP="00661E11">
      <w:pPr>
        <w:pStyle w:val="ListParagraph"/>
        <w:tabs>
          <w:tab w:val="center" w:pos="4432"/>
          <w:tab w:val="left" w:pos="4860"/>
        </w:tabs>
        <w:ind w:left="360"/>
        <w:rPr>
          <w:rFonts w:eastAsiaTheme="minorEastAsia"/>
        </w:rPr>
      </w:pPr>
      <w:r>
        <w:rPr>
          <w:rFonts w:eastAsiaTheme="minorEastAsia"/>
        </w:rPr>
        <w:t>En la Tabla Ruth</w:t>
      </w:r>
      <w:r w:rsidR="00401E34">
        <w:rPr>
          <w:rFonts w:eastAsiaTheme="minorEastAsia"/>
        </w:rPr>
        <w:t>ie</w:t>
      </w:r>
      <w:r>
        <w:rPr>
          <w:rFonts w:eastAsiaTheme="minorEastAsia"/>
        </w:rPr>
        <w:t xml:space="preserve"> el riesgo se puede categorizar como </w:t>
      </w:r>
      <w:r w:rsidRPr="00F17124">
        <w:rPr>
          <w:rFonts w:eastAsiaTheme="minorEastAsia"/>
          <w:b/>
          <w:bCs/>
        </w:rPr>
        <w:t>A</w:t>
      </w:r>
      <w:r>
        <w:rPr>
          <w:rFonts w:eastAsiaTheme="minorEastAsia"/>
        </w:rPr>
        <w:t xml:space="preserve"> (bueno), </w:t>
      </w:r>
      <w:r w:rsidRPr="00F17124">
        <w:rPr>
          <w:rFonts w:eastAsiaTheme="minorEastAsia"/>
          <w:b/>
          <w:bCs/>
        </w:rPr>
        <w:t>B</w:t>
      </w:r>
      <w:r>
        <w:rPr>
          <w:rFonts w:eastAsiaTheme="minorEastAsia"/>
        </w:rPr>
        <w:t xml:space="preserve"> (malo) o </w:t>
      </w:r>
      <w:r w:rsidRPr="00F17124">
        <w:rPr>
          <w:rFonts w:eastAsiaTheme="minorEastAsia"/>
          <w:b/>
          <w:bCs/>
        </w:rPr>
        <w:t>AB</w:t>
      </w:r>
      <w:r>
        <w:rPr>
          <w:rFonts w:eastAsiaTheme="minorEastAsia"/>
        </w:rPr>
        <w:t xml:space="preserve"> (intermedio)</w:t>
      </w:r>
    </w:p>
    <w:p w14:paraId="7A98FF27" w14:textId="532140C9" w:rsidR="00661E11" w:rsidRDefault="00661E11" w:rsidP="00661E11">
      <w:pPr>
        <w:pStyle w:val="ListParagraph"/>
        <w:tabs>
          <w:tab w:val="center" w:pos="4432"/>
          <w:tab w:val="left" w:pos="4860"/>
        </w:tabs>
        <w:ind w:left="360"/>
      </w:pPr>
      <w:r>
        <w:rPr>
          <w:rFonts w:eastAsiaTheme="minorEastAsia"/>
        </w:rPr>
        <w:t>Esto se define al momento de hacer la visita del riesgo.</w:t>
      </w:r>
    </w:p>
    <w:p w14:paraId="49FECB10" w14:textId="79C756B9" w:rsidR="00B63A33" w:rsidRDefault="00B63A33" w:rsidP="00B63A33">
      <w:pPr>
        <w:jc w:val="both"/>
      </w:pPr>
    </w:p>
    <w:p w14:paraId="61255A15" w14:textId="79801ABD" w:rsidR="00661E11" w:rsidRPr="00F17124" w:rsidRDefault="00661E11" w:rsidP="00B63A33">
      <w:pPr>
        <w:jc w:val="both"/>
        <w:rPr>
          <w:rFonts w:eastAsiaTheme="minorEastAsia"/>
        </w:rPr>
      </w:pPr>
      <m:oMathPara>
        <m:oMath>
          <m:r>
            <w:rPr>
              <w:rFonts w:ascii="Cambria Math" w:hAnsi="Cambria Math"/>
            </w:rPr>
            <m:t>% Tabla Ruthie=</m:t>
          </m:r>
          <m:f>
            <m:fPr>
              <m:ctrlPr>
                <w:rPr>
                  <w:rFonts w:ascii="Cambria Math" w:eastAsiaTheme="minorEastAsia" w:hAnsi="Cambria Math"/>
                  <w:i/>
                </w:rPr>
              </m:ctrlPr>
            </m:fPr>
            <m:num>
              <m:r>
                <w:rPr>
                  <w:rFonts w:ascii="Cambria Math" w:eastAsiaTheme="minorEastAsia" w:hAnsi="Cambria Math"/>
                </w:rPr>
                <m:t>1.000.000</m:t>
              </m:r>
            </m:num>
            <m:den>
              <m:r>
                <w:rPr>
                  <w:rFonts w:ascii="Cambria Math" w:eastAsiaTheme="minorEastAsia" w:hAnsi="Cambria Math"/>
                </w:rPr>
                <m:t>10.000.000</m:t>
              </m:r>
            </m:den>
          </m:f>
          <m:r>
            <w:rPr>
              <w:rFonts w:ascii="Cambria Math" w:eastAsiaTheme="minorEastAsia" w:hAnsi="Cambria Math"/>
            </w:rPr>
            <m:t>=0,1</m:t>
          </m:r>
        </m:oMath>
      </m:oMathPara>
    </w:p>
    <w:p w14:paraId="6CC4AF8D" w14:textId="33EF5D9E" w:rsidR="00F17124" w:rsidRDefault="00F17124" w:rsidP="00B63A33">
      <w:pPr>
        <w:jc w:val="both"/>
      </w:pPr>
      <w:r>
        <w:rPr>
          <w:rFonts w:eastAsiaTheme="minorEastAsia"/>
        </w:rPr>
        <w:t>Buscamos el % en la tabla en la columna X/S</w:t>
      </w:r>
      <w:r w:rsidR="00641427">
        <w:rPr>
          <w:rFonts w:eastAsiaTheme="minorEastAsia"/>
        </w:rPr>
        <w:t xml:space="preserve"> </w:t>
      </w:r>
      <w:r w:rsidR="00641427" w:rsidRPr="00641427">
        <w:rPr>
          <w:rFonts w:eastAsiaTheme="minorEastAsia"/>
        </w:rPr>
        <w:sym w:font="Wingdings" w:char="F0E0"/>
      </w:r>
      <w:r w:rsidR="00641427">
        <w:rPr>
          <w:rFonts w:eastAsiaTheme="minorEastAsia"/>
        </w:rPr>
        <w:t xml:space="preserve"> (busco “10” la columna ya </w:t>
      </w:r>
      <w:r w:rsidR="00D8577A">
        <w:rPr>
          <w:rFonts w:eastAsiaTheme="minorEastAsia"/>
        </w:rPr>
        <w:t>está</w:t>
      </w:r>
      <w:r w:rsidR="00641427">
        <w:rPr>
          <w:rFonts w:eastAsiaTheme="minorEastAsia"/>
        </w:rPr>
        <w:t xml:space="preserve"> en %)</w:t>
      </w:r>
    </w:p>
    <w:p w14:paraId="4EC10CE3" w14:textId="54146680" w:rsidR="00B63A33" w:rsidRDefault="00B63A33" w:rsidP="0031567F">
      <w:pPr>
        <w:pStyle w:val="ListParagraph"/>
        <w:numPr>
          <w:ilvl w:val="0"/>
          <w:numId w:val="30"/>
        </w:numPr>
        <w:jc w:val="both"/>
      </w:pPr>
      <w:r>
        <w:t xml:space="preserve">Tasa </w:t>
      </w:r>
      <w:r w:rsidRPr="000D6436">
        <w:rPr>
          <w:b/>
          <w:bCs/>
        </w:rPr>
        <w:t>A</w:t>
      </w:r>
      <w:r w:rsidR="000D6436">
        <w:t xml:space="preserve"> =</w:t>
      </w:r>
      <w:r>
        <w:t xml:space="preserve"> 45,8%</w:t>
      </w:r>
      <w:r w:rsidR="000D6436">
        <w:t xml:space="preserve"> (riesgo bueno)</w:t>
      </w:r>
    </w:p>
    <w:p w14:paraId="5F1845C4" w14:textId="32DB5908" w:rsidR="00B63A33" w:rsidRDefault="00B63A33" w:rsidP="0031567F">
      <w:pPr>
        <w:pStyle w:val="ListParagraph"/>
        <w:numPr>
          <w:ilvl w:val="0"/>
          <w:numId w:val="30"/>
        </w:numPr>
        <w:jc w:val="both"/>
      </w:pPr>
      <w:r>
        <w:t xml:space="preserve">Tasa </w:t>
      </w:r>
      <w:r w:rsidRPr="000D6436">
        <w:rPr>
          <w:b/>
          <w:bCs/>
        </w:rPr>
        <w:t>AB</w:t>
      </w:r>
      <w:r w:rsidR="000D6436">
        <w:rPr>
          <w:b/>
          <w:bCs/>
        </w:rPr>
        <w:t xml:space="preserve"> =</w:t>
      </w:r>
      <w:r>
        <w:t xml:space="preserve"> 54,95%</w:t>
      </w:r>
      <w:r w:rsidR="000D6436">
        <w:t xml:space="preserve"> (riesgo intermedio)</w:t>
      </w:r>
    </w:p>
    <w:p w14:paraId="41396039" w14:textId="00C4ED68" w:rsidR="00B63A33" w:rsidRDefault="00B63A33" w:rsidP="0031567F">
      <w:pPr>
        <w:pStyle w:val="ListParagraph"/>
        <w:numPr>
          <w:ilvl w:val="0"/>
          <w:numId w:val="30"/>
        </w:numPr>
        <w:jc w:val="both"/>
      </w:pPr>
      <w:r>
        <w:t xml:space="preserve">Tasa </w:t>
      </w:r>
      <w:r w:rsidRPr="000D6436">
        <w:rPr>
          <w:b/>
          <w:bCs/>
        </w:rPr>
        <w:t>B</w:t>
      </w:r>
      <w:r w:rsidR="000D6436">
        <w:t xml:space="preserve"> =</w:t>
      </w:r>
      <w:r>
        <w:t xml:space="preserve"> 64,1%</w:t>
      </w:r>
      <w:r w:rsidR="000D6436">
        <w:t xml:space="preserve"> (riesgo malo)</w:t>
      </w:r>
    </w:p>
    <w:p w14:paraId="512D3363" w14:textId="449681DC" w:rsidR="00B63A33" w:rsidRDefault="00B63A33" w:rsidP="00B63A33">
      <w:pPr>
        <w:jc w:val="both"/>
      </w:pPr>
      <w:r>
        <w:t>El costo de</w:t>
      </w:r>
      <w:r w:rsidR="000D6436">
        <w:t>l reaseguro</w:t>
      </w:r>
      <w:r>
        <w:t xml:space="preserve"> facultativo </w:t>
      </w:r>
      <w:r w:rsidR="000D6436">
        <w:t>es</w:t>
      </w:r>
      <w:r>
        <w:t>:</w:t>
      </w:r>
    </w:p>
    <w:p w14:paraId="3772F9D3" w14:textId="77777777" w:rsidR="000D6436" w:rsidRPr="000D6436" w:rsidRDefault="00F17124" w:rsidP="0031567F">
      <w:pPr>
        <w:pStyle w:val="ListParagraph"/>
        <w:numPr>
          <w:ilvl w:val="0"/>
          <w:numId w:val="29"/>
        </w:numPr>
        <w:jc w:val="both"/>
      </w:pPr>
      <m:oMath>
        <m:r>
          <w:rPr>
            <w:rFonts w:ascii="Cambria Math" w:hAnsi="Cambria Math"/>
          </w:rPr>
          <m:t>Costo cobertura Riesgo A=0,458*25.000</m:t>
        </m:r>
      </m:oMath>
    </w:p>
    <w:p w14:paraId="151D84B4" w14:textId="1592AFE7" w:rsidR="00F17124" w:rsidRPr="000D6436" w:rsidRDefault="00F17124" w:rsidP="000D6436">
      <w:pPr>
        <w:pStyle w:val="ListParagraph"/>
        <w:jc w:val="both"/>
      </w:pPr>
      <m:oMathPara>
        <m:oMathParaPr>
          <m:jc m:val="left"/>
        </m:oMathParaPr>
        <m:oMath>
          <m:r>
            <w:rPr>
              <w:rFonts w:ascii="Cambria Math" w:hAnsi="Cambria Math"/>
            </w:rPr>
            <m:t>Costo cobertura Riesgo A=11.450</m:t>
          </m:r>
        </m:oMath>
      </m:oMathPara>
    </w:p>
    <w:p w14:paraId="4E193E25" w14:textId="11204B8D" w:rsidR="00B63A33" w:rsidRDefault="000D6436" w:rsidP="00B63A33">
      <w:pPr>
        <w:jc w:val="both"/>
      </w:pPr>
      <w:r>
        <w:t>La</w:t>
      </w:r>
      <w:r w:rsidR="00B63A33">
        <w:t xml:space="preserve"> prima que le queda a la cedente</w:t>
      </w:r>
      <w:r>
        <w:t xml:space="preserve"> es</w:t>
      </w:r>
      <w:r w:rsidR="00B63A33">
        <w:t xml:space="preserve"> 13.550</w:t>
      </w:r>
      <w:r>
        <w:t xml:space="preserve"> = 25.000 - 11.450 (</w:t>
      </w:r>
      <w:r w:rsidR="00B63A33">
        <w:t>antes le quedaba 2</w:t>
      </w:r>
      <w:r>
        <w:t>.</w:t>
      </w:r>
      <w:r w:rsidR="00B63A33">
        <w:t>500</w:t>
      </w:r>
      <w:r>
        <w:t>)</w:t>
      </w:r>
    </w:p>
    <w:p w14:paraId="0EA18505" w14:textId="1B4A038F" w:rsidR="000D6436" w:rsidRPr="000D6436" w:rsidRDefault="000D6436" w:rsidP="0031567F">
      <w:pPr>
        <w:pStyle w:val="ListParagraph"/>
        <w:numPr>
          <w:ilvl w:val="0"/>
          <w:numId w:val="29"/>
        </w:numPr>
        <w:jc w:val="both"/>
        <w:rPr>
          <w:rFonts w:eastAsiaTheme="minorEastAsia"/>
        </w:rPr>
      </w:pPr>
      <m:oMath>
        <m:r>
          <w:rPr>
            <w:rFonts w:ascii="Cambria Math" w:hAnsi="Cambria Math"/>
          </w:rPr>
          <m:t>Costo cobertura Riesgo AB=0,5495*25.000</m:t>
        </m:r>
      </m:oMath>
    </w:p>
    <w:p w14:paraId="3AC08672" w14:textId="01773A74" w:rsidR="000D6436" w:rsidRPr="000D6436" w:rsidRDefault="000D6436" w:rsidP="000D6436">
      <w:pPr>
        <w:pStyle w:val="ListParagraph"/>
        <w:jc w:val="both"/>
        <w:rPr>
          <w:rFonts w:eastAsiaTheme="minorEastAsia"/>
        </w:rPr>
      </w:pPr>
      <m:oMathPara>
        <m:oMathParaPr>
          <m:jc m:val="left"/>
        </m:oMathParaPr>
        <m:oMath>
          <m:r>
            <w:rPr>
              <w:rFonts w:ascii="Cambria Math" w:hAnsi="Cambria Math"/>
            </w:rPr>
            <m:t>Costo cobertura Riesgo AB=16.025</m:t>
          </m:r>
        </m:oMath>
      </m:oMathPara>
    </w:p>
    <w:p w14:paraId="5A0A0AB5" w14:textId="260F7427" w:rsidR="000D6436" w:rsidRDefault="000D6436" w:rsidP="000D6436">
      <w:pPr>
        <w:jc w:val="both"/>
        <w:rPr>
          <w:rFonts w:eastAsiaTheme="minorEastAsia"/>
        </w:rPr>
      </w:pPr>
      <w:r>
        <w:t>La prima que le queda a la cedente 8.975 = = 25.000 – 16.025</w:t>
      </w:r>
    </w:p>
    <w:p w14:paraId="3DAA74D9" w14:textId="560A1BC7" w:rsidR="000D6436" w:rsidRPr="000D6436" w:rsidRDefault="000D6436" w:rsidP="0031567F">
      <w:pPr>
        <w:pStyle w:val="ListParagraph"/>
        <w:numPr>
          <w:ilvl w:val="0"/>
          <w:numId w:val="29"/>
        </w:numPr>
        <w:jc w:val="both"/>
        <w:rPr>
          <w:rFonts w:eastAsiaTheme="minorEastAsia"/>
        </w:rPr>
      </w:pPr>
      <m:oMath>
        <m:r>
          <w:rPr>
            <w:rFonts w:ascii="Cambria Math" w:hAnsi="Cambria Math"/>
          </w:rPr>
          <m:t>Costo cobertura Riesgo B=0,641*25.000</m:t>
        </m:r>
      </m:oMath>
    </w:p>
    <w:p w14:paraId="54D4DEEA" w14:textId="5CD87E81" w:rsidR="000D6436" w:rsidRPr="000D6436" w:rsidRDefault="000D6436" w:rsidP="000D6436">
      <w:pPr>
        <w:pStyle w:val="ListParagraph"/>
        <w:jc w:val="both"/>
        <w:rPr>
          <w:rFonts w:eastAsiaTheme="minorEastAsia"/>
        </w:rPr>
      </w:pPr>
      <m:oMathPara>
        <m:oMathParaPr>
          <m:jc m:val="left"/>
        </m:oMathParaPr>
        <m:oMath>
          <m:r>
            <w:rPr>
              <w:rFonts w:ascii="Cambria Math" w:hAnsi="Cambria Math"/>
            </w:rPr>
            <m:t>Costo cobertura Riesgo B=13.737,5</m:t>
          </m:r>
        </m:oMath>
      </m:oMathPara>
    </w:p>
    <w:p w14:paraId="3EA4D6E5" w14:textId="0894DB41" w:rsidR="000D6436" w:rsidRPr="00F17124" w:rsidRDefault="000B7FFD" w:rsidP="000D6436">
      <w:pPr>
        <w:jc w:val="both"/>
        <w:rPr>
          <w:rFonts w:eastAsiaTheme="minorEastAsia"/>
        </w:rPr>
      </w:pPr>
      <w:r>
        <w:rPr>
          <w:noProof/>
        </w:rPr>
        <mc:AlternateContent>
          <mc:Choice Requires="wps">
            <w:drawing>
              <wp:anchor distT="0" distB="0" distL="114300" distR="114300" simplePos="0" relativeHeight="251685888" behindDoc="0" locked="0" layoutInCell="1" allowOverlap="1" wp14:anchorId="51AC0795" wp14:editId="3BFF1FF6">
                <wp:simplePos x="0" y="0"/>
                <wp:positionH relativeFrom="column">
                  <wp:posOffset>-99060</wp:posOffset>
                </wp:positionH>
                <wp:positionV relativeFrom="paragraph">
                  <wp:posOffset>225425</wp:posOffset>
                </wp:positionV>
                <wp:extent cx="5629275" cy="82867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5629275" cy="8286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DBD929" id="Rectangle 19" o:spid="_x0000_s1026" style="position:absolute;margin-left:-7.8pt;margin-top:17.75pt;width:443.25pt;height:65.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" filled="f" strokecolor="black [3213]" strokeweight="1pt"/>
            </w:pict>
          </mc:Fallback>
        </mc:AlternateContent>
      </w:r>
      <w:r w:rsidR="000D6436">
        <w:t>La prima que le queda a la cedente 11.262,5 = 25.000 – 13.737,5</w:t>
      </w:r>
    </w:p>
    <w:p w14:paraId="394EA7CD" w14:textId="174C5E47" w:rsidR="00064A87" w:rsidRDefault="00B63A33" w:rsidP="00064A87">
      <w:pPr>
        <w:jc w:val="both"/>
      </w:pPr>
      <w:r>
        <w:t xml:space="preserve">Concluimos que contratar </w:t>
      </w:r>
      <w:r w:rsidRPr="000B7FFD">
        <w:rPr>
          <w:b/>
          <w:bCs/>
        </w:rPr>
        <w:t>el facultativo proporcional es más caro,</w:t>
      </w:r>
      <w:r>
        <w:t xml:space="preserve"> porque aún en la peor de las posturas del no proporcional (riesgo malo que le faltan medidas de protección) el costo de esa cobertura </w:t>
      </w:r>
      <w:r w:rsidRPr="000B7FFD">
        <w:rPr>
          <w:b/>
          <w:bCs/>
        </w:rPr>
        <w:t>facultativa</w:t>
      </w:r>
      <w:r w:rsidR="000D6436" w:rsidRPr="000B7FFD">
        <w:rPr>
          <w:b/>
          <w:bCs/>
        </w:rPr>
        <w:t xml:space="preserve"> NO proporcional</w:t>
      </w:r>
      <w:r w:rsidRPr="000B7FFD">
        <w:rPr>
          <w:b/>
          <w:bCs/>
        </w:rPr>
        <w:t xml:space="preserve"> le permite a la cia de seguros quedarse con más prima</w:t>
      </w:r>
      <w:r>
        <w:t xml:space="preserve"> que en el proporcional y no cambió la capacidad de retención</w:t>
      </w:r>
      <w:r w:rsidR="000B7FFD">
        <w:t xml:space="preserve"> (esto es para que sea comparable)</w:t>
      </w:r>
      <w:r>
        <w:t>.</w:t>
      </w:r>
    </w:p>
    <w:p w14:paraId="67C97D44" w14:textId="77777777" w:rsidR="00064A87" w:rsidRPr="00064A87" w:rsidRDefault="00064A87" w:rsidP="00064A87">
      <w:pPr>
        <w:jc w:val="both"/>
        <w:rPr>
          <w:rStyle w:val="Heading3Char"/>
          <w:rFonts w:asciiTheme="minorHAnsi" w:eastAsiaTheme="minorHAnsi" w:hAnsiTheme="minorHAnsi" w:cstheme="minorBidi"/>
          <w:color w:val="auto"/>
          <w:sz w:val="22"/>
          <w:szCs w:val="22"/>
        </w:rPr>
      </w:pPr>
    </w:p>
    <w:p w14:paraId="166EF35B" w14:textId="61BD836F" w:rsidR="000B7FFD" w:rsidRPr="000B7FFD" w:rsidRDefault="000B7FFD" w:rsidP="000B7FFD">
      <w:pPr>
        <w:pStyle w:val="Heading2"/>
        <w:rPr>
          <w:rStyle w:val="Heading3Char"/>
          <w:color w:val="auto"/>
        </w:rPr>
      </w:pPr>
      <w:bookmarkStart w:id="61" w:name="_Toc84932944"/>
      <w:r w:rsidRPr="000B7FFD">
        <w:rPr>
          <w:rStyle w:val="Heading3Char"/>
          <w:color w:val="auto"/>
          <w:u w:val="single"/>
        </w:rPr>
        <w:t>Ejercicio 2</w:t>
      </w:r>
      <w:r w:rsidRPr="000B7FFD">
        <w:rPr>
          <w:rStyle w:val="Heading3Char"/>
          <w:color w:val="auto"/>
        </w:rPr>
        <w:t>: Contrato XL con reaseguro XL</w:t>
      </w:r>
      <w:bookmarkEnd w:id="61"/>
    </w:p>
    <w:p w14:paraId="3475B3F2" w14:textId="679A099B" w:rsidR="000B7FFD" w:rsidRDefault="00B63A33" w:rsidP="0031567F">
      <w:pPr>
        <w:pStyle w:val="ListParagraph"/>
        <w:numPr>
          <w:ilvl w:val="0"/>
          <w:numId w:val="31"/>
        </w:numPr>
        <w:jc w:val="both"/>
      </w:pPr>
      <w:r>
        <w:t>Suponemos que tenemos contrato automático de exceso de pérdida de 2.500.000 en exceso de 500</w:t>
      </w:r>
      <w:r w:rsidR="000B7FFD">
        <w:t>.000</w:t>
      </w:r>
      <w:r>
        <w:t xml:space="preserve"> </w:t>
      </w:r>
      <w:r w:rsidR="000B7FFD">
        <w:sym w:font="Wingdings" w:char="F0E0"/>
      </w:r>
      <w:r w:rsidR="000B7FFD">
        <w:t xml:space="preserve"> capacidad</w:t>
      </w:r>
      <w:r w:rsidR="00E84722">
        <w:t xml:space="preserve"> automática =</w:t>
      </w:r>
      <w:r w:rsidR="000B7FFD">
        <w:t xml:space="preserve"> 3mill</w:t>
      </w:r>
    </w:p>
    <w:p w14:paraId="2FE62F6F" w14:textId="54A00577" w:rsidR="000B7FFD" w:rsidRDefault="00B63A33" w:rsidP="0031567F">
      <w:pPr>
        <w:pStyle w:val="ListParagraph"/>
        <w:numPr>
          <w:ilvl w:val="0"/>
          <w:numId w:val="31"/>
        </w:numPr>
        <w:jc w:val="both"/>
      </w:pPr>
      <w:r>
        <w:t xml:space="preserve">Riesgo cuya SA de 7 millones </w:t>
      </w:r>
      <w:r w:rsidR="000B7FFD">
        <w:t>(</w:t>
      </w:r>
      <w:r w:rsidR="00E84722">
        <w:t xml:space="preserve">riesgo que </w:t>
      </w:r>
      <w:r>
        <w:t>no está excluido del contrato</w:t>
      </w:r>
      <w:r w:rsidR="000B7FFD">
        <w:t>)</w:t>
      </w:r>
    </w:p>
    <w:p w14:paraId="2249610B" w14:textId="4B53F321" w:rsidR="00B63A33" w:rsidRDefault="00E84722" w:rsidP="0031567F">
      <w:pPr>
        <w:pStyle w:val="ListParagraph"/>
        <w:numPr>
          <w:ilvl w:val="0"/>
          <w:numId w:val="31"/>
        </w:numPr>
        <w:jc w:val="both"/>
      </w:pPr>
      <w:r>
        <w:lastRenderedPageBreak/>
        <w:t>Como SA &gt; Capacidad automática</w:t>
      </w:r>
      <w:r w:rsidR="00E5644D">
        <w:t xml:space="preserve"> (7-3=4)</w:t>
      </w:r>
      <w:r>
        <w:t xml:space="preserve">, se debe salir </w:t>
      </w:r>
      <w:r w:rsidR="00B63A33">
        <w:t xml:space="preserve">a </w:t>
      </w:r>
      <w:r>
        <w:t>comprar</w:t>
      </w:r>
      <w:r w:rsidR="00B63A33">
        <w:t xml:space="preserve"> cobertura</w:t>
      </w:r>
      <w:r>
        <w:t xml:space="preserve"> de reaseguro. Elegimos que sea</w:t>
      </w:r>
      <w:r w:rsidR="00B63A33">
        <w:t xml:space="preserve"> facultativa de </w:t>
      </w:r>
      <w:r w:rsidR="00B63A33" w:rsidRPr="007A4E0A">
        <w:rPr>
          <w:b/>
          <w:bCs/>
        </w:rPr>
        <w:t>exceso de pérdida</w:t>
      </w:r>
      <w:r w:rsidR="000B7FFD" w:rsidRPr="007A4E0A">
        <w:rPr>
          <w:b/>
          <w:bCs/>
        </w:rPr>
        <w:t xml:space="preserve"> (XL)</w:t>
      </w:r>
      <w:r w:rsidR="000B7FFD">
        <w:t xml:space="preserve"> </w:t>
      </w:r>
      <w:r>
        <w:sym w:font="Wingdings" w:char="F0E0"/>
      </w:r>
      <w:r>
        <w:t xml:space="preserve"> </w:t>
      </w:r>
      <w:r w:rsidR="00B63A33">
        <w:t>4millones en exceso de 3 millones.</w:t>
      </w:r>
    </w:p>
    <w:p w14:paraId="6EA31E24" w14:textId="05F30884" w:rsidR="00064A87" w:rsidRDefault="00064A87" w:rsidP="00064A87">
      <w:pPr>
        <w:pStyle w:val="ListParagraph"/>
      </w:pPr>
    </w:p>
    <w:p w14:paraId="0289B870" w14:textId="39582DF9" w:rsidR="00064A87" w:rsidRDefault="00064A87" w:rsidP="00064A87">
      <w:pPr>
        <w:pStyle w:val="ListParagraph"/>
        <w:rPr>
          <w:noProof/>
        </w:rPr>
      </w:pPr>
      <w:r>
        <w:rPr>
          <w:noProof/>
        </w:rPr>
        <mc:AlternateContent>
          <mc:Choice Requires="wps">
            <w:drawing>
              <wp:anchor distT="45720" distB="45720" distL="114300" distR="114300" simplePos="0" relativeHeight="251728896" behindDoc="0" locked="0" layoutInCell="1" allowOverlap="1" wp14:anchorId="0D87BFD7" wp14:editId="0B51BBAC">
                <wp:simplePos x="0" y="0"/>
                <wp:positionH relativeFrom="column">
                  <wp:posOffset>681990</wp:posOffset>
                </wp:positionH>
                <wp:positionV relativeFrom="paragraph">
                  <wp:posOffset>65405</wp:posOffset>
                </wp:positionV>
                <wp:extent cx="1724025" cy="352425"/>
                <wp:effectExtent l="0" t="0" r="9525" b="952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352425"/>
                        </a:xfrm>
                        <a:prstGeom prst="rect">
                          <a:avLst/>
                        </a:prstGeom>
                        <a:solidFill>
                          <a:srgbClr val="FFFFFF"/>
                        </a:solidFill>
                        <a:ln w="9525">
                          <a:noFill/>
                          <a:miter lim="800000"/>
                          <a:headEnd/>
                          <a:tailEnd/>
                        </a:ln>
                      </wps:spPr>
                      <wps:txbx>
                        <w:txbxContent>
                          <w:p w14:paraId="0BDD1734" w14:textId="77777777" w:rsidR="00CC62B4" w:rsidRPr="00E5644D" w:rsidRDefault="00CC62B4" w:rsidP="00064A87">
                            <w:pPr>
                              <w:rPr>
                                <w:sz w:val="20"/>
                                <w:szCs w:val="20"/>
                                <w:lang w:val="en-US"/>
                              </w:rPr>
                            </w:pPr>
                            <w:r w:rsidRPr="00E5644D">
                              <w:rPr>
                                <w:sz w:val="20"/>
                                <w:szCs w:val="20"/>
                              </w:rPr>
                              <w:t>Capacidad Facultativo = 4mill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7BFD7" id="_x0000_s1033" type="#_x0000_t202" style="position:absolute;left:0;text-align:left;margin-left:53.7pt;margin-top:5.15pt;width:135.75pt;height:27.7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" stroked="f">
                <v:textbox>
                  <w:txbxContent>
                    <w:p w14:paraId="0BDD1734" w14:textId="77777777" w:rsidR="00CC62B4" w:rsidRPr="00E5644D" w:rsidRDefault="00CC62B4" w:rsidP="00064A87">
                      <w:pPr>
                        <w:rPr>
                          <w:sz w:val="20"/>
                          <w:szCs w:val="20"/>
                          <w:lang w:val="en-US"/>
                        </w:rPr>
                      </w:pPr>
                      <w:r w:rsidRPr="00E5644D">
                        <w:rPr>
                          <w:sz w:val="20"/>
                          <w:szCs w:val="20"/>
                        </w:rPr>
                        <w:t>Capacidad Facultativo = 4mill</w:t>
                      </w:r>
                    </w:p>
                  </w:txbxContent>
                </v:textbox>
                <w10:wrap type="square"/>
              </v:shape>
            </w:pict>
          </mc:Fallback>
        </mc:AlternateContent>
      </w:r>
      <w:r>
        <w:rPr>
          <w:noProof/>
        </w:rPr>
        <mc:AlternateContent>
          <mc:Choice Requires="wps">
            <w:drawing>
              <wp:anchor distT="0" distB="0" distL="114300" distR="114300" simplePos="0" relativeHeight="251734016" behindDoc="0" locked="0" layoutInCell="1" allowOverlap="1" wp14:anchorId="7C98DC74" wp14:editId="05A914B9">
                <wp:simplePos x="0" y="0"/>
                <wp:positionH relativeFrom="column">
                  <wp:posOffset>2339340</wp:posOffset>
                </wp:positionH>
                <wp:positionV relativeFrom="paragraph">
                  <wp:posOffset>27305</wp:posOffset>
                </wp:positionV>
                <wp:extent cx="0" cy="304800"/>
                <wp:effectExtent l="76200" t="38100" r="57150" b="57150"/>
                <wp:wrapNone/>
                <wp:docPr id="203" name="Straight Arrow Connector 203"/>
                <wp:cNvGraphicFramePr/>
                <a:graphic xmlns:a="http://schemas.openxmlformats.org/drawingml/2006/main">
                  <a:graphicData uri="http://schemas.microsoft.com/office/word/2010/wordprocessingShape">
                    <wps:wsp>
                      <wps:cNvCnPr/>
                      <wps:spPr>
                        <a:xfrm>
                          <a:off x="0" y="0"/>
                          <a:ext cx="0" cy="3048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F634FC" id="Straight Arrow Connector 203" o:spid="_x0000_s1026" type="#_x0000_t32" style="position:absolute;margin-left:184.2pt;margin-top:2.15pt;width:0;height:24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" strokecolor="black [3200]" strokeweight=".5pt">
                <v:stroke startarrow="block" endarrow="block" joinstyle="miter"/>
              </v:shape>
            </w:pict>
          </mc:Fallback>
        </mc:AlternateContent>
      </w:r>
      <w:r>
        <w:rPr>
          <w:noProof/>
        </w:rPr>
        <mc:AlternateContent>
          <mc:Choice Requires="wps">
            <w:drawing>
              <wp:anchor distT="45720" distB="45720" distL="114300" distR="114300" simplePos="0" relativeHeight="251725824" behindDoc="0" locked="0" layoutInCell="1" allowOverlap="1" wp14:anchorId="3870E63D" wp14:editId="5DE4C4C6">
                <wp:simplePos x="0" y="0"/>
                <wp:positionH relativeFrom="column">
                  <wp:posOffset>2415540</wp:posOffset>
                </wp:positionH>
                <wp:positionV relativeFrom="paragraph">
                  <wp:posOffset>29845</wp:posOffset>
                </wp:positionV>
                <wp:extent cx="790575" cy="333375"/>
                <wp:effectExtent l="0" t="0" r="28575" b="2857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333375"/>
                        </a:xfrm>
                        <a:prstGeom prst="rect">
                          <a:avLst/>
                        </a:prstGeom>
                        <a:solidFill>
                          <a:srgbClr val="FFFFFF"/>
                        </a:solidFill>
                        <a:ln w="9525">
                          <a:solidFill>
                            <a:srgbClr val="000000"/>
                          </a:solidFill>
                          <a:miter lim="800000"/>
                          <a:headEnd/>
                          <a:tailEnd/>
                        </a:ln>
                      </wps:spPr>
                      <wps:txbx>
                        <w:txbxContent>
                          <w:p w14:paraId="5D0D762E" w14:textId="21499558" w:rsidR="00CC62B4" w:rsidRDefault="00CC62B4" w:rsidP="00064A87">
                            <w:pPr>
                              <w:spacing w:line="240" w:lineRule="auto"/>
                            </w:pPr>
                            <w:r>
                              <w:t>4.000.000</w:t>
                            </w:r>
                          </w:p>
                          <w:p w14:paraId="687BABAF" w14:textId="77777777" w:rsidR="00CC62B4" w:rsidRDefault="00CC62B4" w:rsidP="00064A87">
                            <w:pPr>
                              <w:spacing w:line="240" w:lineRule="auto"/>
                            </w:pPr>
                          </w:p>
                          <w:p w14:paraId="6B7644C5" w14:textId="77777777" w:rsidR="00CC62B4" w:rsidRDefault="00CC62B4" w:rsidP="00064A87">
                            <w:pPr>
                              <w:spacing w:line="240" w:lineRule="auto"/>
                            </w:pPr>
                          </w:p>
                          <w:p w14:paraId="33391E7F" w14:textId="7B4A30D2" w:rsidR="00CC62B4" w:rsidRPr="00E5644D" w:rsidRDefault="00CC62B4" w:rsidP="00064A87">
                            <w:pPr>
                              <w:spacing w:line="240" w:lineRule="auto"/>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0E63D" id="_x0000_s1034" type="#_x0000_t202" style="position:absolute;left:0;text-align:left;margin-left:190.2pt;margin-top:2.35pt;width:62.25pt;height:26.2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oeJAIAAEw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">
                <v:textbox>
                  <w:txbxContent>
                    <w:p w14:paraId="5D0D762E" w14:textId="21499558" w:rsidR="00CC62B4" w:rsidRDefault="00CC62B4" w:rsidP="00064A87">
                      <w:pPr>
                        <w:spacing w:line="240" w:lineRule="auto"/>
                      </w:pPr>
                      <w:r>
                        <w:t>4.000.000</w:t>
                      </w:r>
                    </w:p>
                    <w:p w14:paraId="687BABAF" w14:textId="77777777" w:rsidR="00CC62B4" w:rsidRDefault="00CC62B4" w:rsidP="00064A87">
                      <w:pPr>
                        <w:spacing w:line="240" w:lineRule="auto"/>
                      </w:pPr>
                    </w:p>
                    <w:p w14:paraId="6B7644C5" w14:textId="77777777" w:rsidR="00CC62B4" w:rsidRDefault="00CC62B4" w:rsidP="00064A87">
                      <w:pPr>
                        <w:spacing w:line="240" w:lineRule="auto"/>
                      </w:pPr>
                    </w:p>
                    <w:p w14:paraId="33391E7F" w14:textId="7B4A30D2" w:rsidR="00CC62B4" w:rsidRPr="00E5644D" w:rsidRDefault="00CC62B4" w:rsidP="00064A87">
                      <w:pPr>
                        <w:spacing w:line="240" w:lineRule="auto"/>
                        <w:rPr>
                          <w:lang w:val="en-US"/>
                        </w:rPr>
                      </w:pPr>
                    </w:p>
                  </w:txbxContent>
                </v:textbox>
                <w10:wrap type="square"/>
              </v:shape>
            </w:pict>
          </mc:Fallback>
        </mc:AlternateContent>
      </w:r>
      <w:r>
        <w:rPr>
          <w:noProof/>
        </w:rPr>
        <mc:AlternateContent>
          <mc:Choice Requires="wps">
            <w:drawing>
              <wp:anchor distT="0" distB="0" distL="114300" distR="114300" simplePos="0" relativeHeight="251727872" behindDoc="0" locked="0" layoutInCell="1" allowOverlap="1" wp14:anchorId="09BA3D64" wp14:editId="52B856C1">
                <wp:simplePos x="0" y="0"/>
                <wp:positionH relativeFrom="column">
                  <wp:posOffset>3387090</wp:posOffset>
                </wp:positionH>
                <wp:positionV relativeFrom="paragraph">
                  <wp:posOffset>27940</wp:posOffset>
                </wp:positionV>
                <wp:extent cx="0" cy="1066800"/>
                <wp:effectExtent l="76200" t="38100" r="57150" b="57150"/>
                <wp:wrapNone/>
                <wp:docPr id="63" name="Straight Arrow Connector 63"/>
                <wp:cNvGraphicFramePr/>
                <a:graphic xmlns:a="http://schemas.openxmlformats.org/drawingml/2006/main">
                  <a:graphicData uri="http://schemas.microsoft.com/office/word/2010/wordprocessingShape">
                    <wps:wsp>
                      <wps:cNvCnPr/>
                      <wps:spPr>
                        <a:xfrm>
                          <a:off x="0" y="0"/>
                          <a:ext cx="0" cy="10668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3FE539" id="Straight Arrow Connector 63" o:spid="_x0000_s1026" type="#_x0000_t32" style="position:absolute;margin-left:266.7pt;margin-top:2.2pt;width:0;height:84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" strokecolor="black [3200]" strokeweight=".5pt">
                <v:stroke startarrow="block" endarrow="block" joinstyle="miter"/>
              </v:shape>
            </w:pict>
          </mc:Fallback>
        </mc:AlternateContent>
      </w:r>
    </w:p>
    <w:p w14:paraId="78754027" w14:textId="58A2A9A4" w:rsidR="00064A87" w:rsidRDefault="00064A87" w:rsidP="00064A87">
      <w:pPr>
        <w:pStyle w:val="ListParagraph"/>
        <w:rPr>
          <w:noProof/>
        </w:rPr>
      </w:pPr>
      <w:r>
        <w:rPr>
          <w:noProof/>
        </w:rPr>
        <mc:AlternateContent>
          <mc:Choice Requires="wps">
            <w:drawing>
              <wp:anchor distT="0" distB="0" distL="114300" distR="114300" simplePos="0" relativeHeight="251730944" behindDoc="0" locked="0" layoutInCell="1" allowOverlap="1" wp14:anchorId="19BFDEE6" wp14:editId="634DDF61">
                <wp:simplePos x="0" y="0"/>
                <wp:positionH relativeFrom="column">
                  <wp:posOffset>2339340</wp:posOffset>
                </wp:positionH>
                <wp:positionV relativeFrom="paragraph">
                  <wp:posOffset>173990</wp:posOffset>
                </wp:positionV>
                <wp:extent cx="0" cy="781050"/>
                <wp:effectExtent l="76200" t="38100" r="57150" b="57150"/>
                <wp:wrapNone/>
                <wp:docPr id="196" name="Straight Arrow Connector 196"/>
                <wp:cNvGraphicFramePr/>
                <a:graphic xmlns:a="http://schemas.openxmlformats.org/drawingml/2006/main">
                  <a:graphicData uri="http://schemas.microsoft.com/office/word/2010/wordprocessingShape">
                    <wps:wsp>
                      <wps:cNvCnPr/>
                      <wps:spPr>
                        <a:xfrm>
                          <a:off x="0" y="0"/>
                          <a:ext cx="0" cy="7810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CEB660" id="Straight Arrow Connector 196" o:spid="_x0000_s1026" type="#_x0000_t32" style="position:absolute;margin-left:184.2pt;margin-top:13.7pt;width:0;height:61.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" strokecolor="black [3200]" strokeweight=".5pt">
                <v:stroke startarrow="block" endarrow="block" joinstyle="miter"/>
              </v:shape>
            </w:pict>
          </mc:Fallback>
        </mc:AlternateContent>
      </w:r>
      <w:r>
        <w:rPr>
          <w:noProof/>
        </w:rPr>
        <mc:AlternateContent>
          <mc:Choice Requires="wps">
            <w:drawing>
              <wp:anchor distT="45720" distB="45720" distL="114300" distR="114300" simplePos="0" relativeHeight="251723776" behindDoc="0" locked="0" layoutInCell="1" allowOverlap="1" wp14:anchorId="2D488914" wp14:editId="74F08784">
                <wp:simplePos x="0" y="0"/>
                <wp:positionH relativeFrom="column">
                  <wp:posOffset>2414905</wp:posOffset>
                </wp:positionH>
                <wp:positionV relativeFrom="paragraph">
                  <wp:posOffset>186690</wp:posOffset>
                </wp:positionV>
                <wp:extent cx="790575" cy="781050"/>
                <wp:effectExtent l="0" t="0" r="28575" b="1905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781050"/>
                        </a:xfrm>
                        <a:prstGeom prst="rect">
                          <a:avLst/>
                        </a:prstGeom>
                        <a:solidFill>
                          <a:srgbClr val="FFFFFF"/>
                        </a:solidFill>
                        <a:ln w="9525">
                          <a:solidFill>
                            <a:srgbClr val="000000"/>
                          </a:solidFill>
                          <a:miter lim="800000"/>
                          <a:headEnd/>
                          <a:tailEnd/>
                        </a:ln>
                      </wps:spPr>
                      <wps:txbx>
                        <w:txbxContent>
                          <w:p w14:paraId="7448A937" w14:textId="77777777" w:rsidR="00CC62B4" w:rsidRDefault="00CC62B4" w:rsidP="00064A87">
                            <w:pPr>
                              <w:spacing w:line="240" w:lineRule="auto"/>
                            </w:pPr>
                            <w:r>
                              <w:t>2.500.000</w:t>
                            </w:r>
                          </w:p>
                          <w:p w14:paraId="2290A489" w14:textId="77777777" w:rsidR="00CC62B4" w:rsidRDefault="00CC62B4" w:rsidP="00064A87">
                            <w:pPr>
                              <w:spacing w:line="240" w:lineRule="auto"/>
                            </w:pPr>
                          </w:p>
                          <w:p w14:paraId="2204D17F" w14:textId="77777777" w:rsidR="00CC62B4" w:rsidRPr="00E5644D" w:rsidRDefault="00CC62B4" w:rsidP="00064A87">
                            <w:pPr>
                              <w:spacing w:line="240" w:lineRule="auto"/>
                              <w:rPr>
                                <w:lang w:val="en-US"/>
                              </w:rPr>
                            </w:pPr>
                            <w:r>
                              <w:t>500.000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88914" id="_x0000_s1035" type="#_x0000_t202" style="position:absolute;left:0;text-align:left;margin-left:190.15pt;margin-top:14.7pt;width:62.25pt;height:61.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">
                <v:textbox>
                  <w:txbxContent>
                    <w:p w14:paraId="7448A937" w14:textId="77777777" w:rsidR="00CC62B4" w:rsidRDefault="00CC62B4" w:rsidP="00064A87">
                      <w:pPr>
                        <w:spacing w:line="240" w:lineRule="auto"/>
                      </w:pPr>
                      <w:r>
                        <w:t>2.500.000</w:t>
                      </w:r>
                    </w:p>
                    <w:p w14:paraId="2290A489" w14:textId="77777777" w:rsidR="00CC62B4" w:rsidRDefault="00CC62B4" w:rsidP="00064A87">
                      <w:pPr>
                        <w:spacing w:line="240" w:lineRule="auto"/>
                      </w:pPr>
                    </w:p>
                    <w:p w14:paraId="2204D17F" w14:textId="77777777" w:rsidR="00CC62B4" w:rsidRPr="00E5644D" w:rsidRDefault="00CC62B4" w:rsidP="00064A87">
                      <w:pPr>
                        <w:spacing w:line="240" w:lineRule="auto"/>
                        <w:rPr>
                          <w:lang w:val="en-US"/>
                        </w:rPr>
                      </w:pPr>
                      <w:r>
                        <w:t>500.000</w:t>
                      </w:r>
                    </w:p>
                  </w:txbxContent>
                </v:textbox>
                <w10:wrap type="square"/>
              </v:shape>
            </w:pict>
          </mc:Fallback>
        </mc:AlternateContent>
      </w:r>
    </w:p>
    <w:p w14:paraId="452B2376" w14:textId="2FFAD254" w:rsidR="00064A87" w:rsidRDefault="00064A87" w:rsidP="00064A87">
      <w:pPr>
        <w:pStyle w:val="ListParagraph"/>
        <w:rPr>
          <w:noProof/>
        </w:rPr>
      </w:pPr>
      <w:r>
        <w:rPr>
          <w:noProof/>
        </w:rPr>
        <mc:AlternateContent>
          <mc:Choice Requires="wps">
            <w:drawing>
              <wp:anchor distT="45720" distB="45720" distL="114300" distR="114300" simplePos="0" relativeHeight="251732992" behindDoc="0" locked="0" layoutInCell="1" allowOverlap="1" wp14:anchorId="1FECF5FE" wp14:editId="23C79021">
                <wp:simplePos x="0" y="0"/>
                <wp:positionH relativeFrom="column">
                  <wp:posOffset>3482340</wp:posOffset>
                </wp:positionH>
                <wp:positionV relativeFrom="paragraph">
                  <wp:posOffset>38100</wp:posOffset>
                </wp:positionV>
                <wp:extent cx="1238250" cy="257175"/>
                <wp:effectExtent l="0" t="0" r="0" b="9525"/>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257175"/>
                        </a:xfrm>
                        <a:prstGeom prst="rect">
                          <a:avLst/>
                        </a:prstGeom>
                        <a:solidFill>
                          <a:srgbClr val="FFFFFF"/>
                        </a:solidFill>
                        <a:ln w="9525">
                          <a:noFill/>
                          <a:miter lim="800000"/>
                          <a:headEnd/>
                          <a:tailEnd/>
                        </a:ln>
                      </wps:spPr>
                      <wps:txbx>
                        <w:txbxContent>
                          <w:p w14:paraId="0FC186DD" w14:textId="77777777" w:rsidR="00CC62B4" w:rsidRPr="00E5644D" w:rsidRDefault="00CC62B4" w:rsidP="00064A87">
                            <w:pPr>
                              <w:rPr>
                                <w:b/>
                                <w:bCs/>
                                <w:lang w:val="en-US"/>
                              </w:rPr>
                            </w:pPr>
                            <w:r w:rsidRPr="00E5644D">
                              <w:rPr>
                                <w:b/>
                                <w:bCs/>
                              </w:rPr>
                              <w:t>SA = 7 mill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CF5FE" id="_x0000_s1036" type="#_x0000_t202" style="position:absolute;left:0;text-align:left;margin-left:274.2pt;margin-top:3pt;width:97.5pt;height:20.2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" stroked="f">
                <v:textbox>
                  <w:txbxContent>
                    <w:p w14:paraId="0FC186DD" w14:textId="77777777" w:rsidR="00CC62B4" w:rsidRPr="00E5644D" w:rsidRDefault="00CC62B4" w:rsidP="00064A87">
                      <w:pPr>
                        <w:rPr>
                          <w:b/>
                          <w:bCs/>
                          <w:lang w:val="en-US"/>
                        </w:rPr>
                      </w:pPr>
                      <w:r w:rsidRPr="00E5644D">
                        <w:rPr>
                          <w:b/>
                          <w:bCs/>
                        </w:rPr>
                        <w:t>SA = 7 mill</w:t>
                      </w:r>
                    </w:p>
                  </w:txbxContent>
                </v:textbox>
                <w10:wrap type="square"/>
              </v:shape>
            </w:pict>
          </mc:Fallback>
        </mc:AlternateContent>
      </w:r>
    </w:p>
    <w:p w14:paraId="22FC4A0C" w14:textId="4463B290" w:rsidR="00064A87" w:rsidRDefault="00064A87" w:rsidP="00064A87">
      <w:pPr>
        <w:pStyle w:val="ListParagraph"/>
        <w:rPr>
          <w:noProof/>
        </w:rPr>
      </w:pPr>
      <w:r>
        <w:rPr>
          <w:noProof/>
        </w:rPr>
        <mc:AlternateContent>
          <mc:Choice Requires="wps">
            <w:drawing>
              <wp:anchor distT="45720" distB="45720" distL="114300" distR="114300" simplePos="0" relativeHeight="251729920" behindDoc="0" locked="0" layoutInCell="1" allowOverlap="1" wp14:anchorId="007EFF25" wp14:editId="45254B61">
                <wp:simplePos x="0" y="0"/>
                <wp:positionH relativeFrom="column">
                  <wp:posOffset>748665</wp:posOffset>
                </wp:positionH>
                <wp:positionV relativeFrom="paragraph">
                  <wp:posOffset>91440</wp:posOffset>
                </wp:positionV>
                <wp:extent cx="1666875" cy="238125"/>
                <wp:effectExtent l="0" t="0" r="9525" b="952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238125"/>
                        </a:xfrm>
                        <a:prstGeom prst="rect">
                          <a:avLst/>
                        </a:prstGeom>
                        <a:solidFill>
                          <a:srgbClr val="FFFFFF"/>
                        </a:solidFill>
                        <a:ln w="9525">
                          <a:noFill/>
                          <a:miter lim="800000"/>
                          <a:headEnd/>
                          <a:tailEnd/>
                        </a:ln>
                      </wps:spPr>
                      <wps:txbx>
                        <w:txbxContent>
                          <w:p w14:paraId="5FDE310F" w14:textId="77777777" w:rsidR="00CC62B4" w:rsidRPr="00E5644D" w:rsidRDefault="00CC62B4" w:rsidP="00064A87">
                            <w:pPr>
                              <w:rPr>
                                <w:sz w:val="20"/>
                                <w:szCs w:val="20"/>
                                <w:lang w:val="en-US"/>
                              </w:rPr>
                            </w:pPr>
                            <w:r w:rsidRPr="00E5644D">
                              <w:rPr>
                                <w:sz w:val="20"/>
                                <w:szCs w:val="20"/>
                              </w:rPr>
                              <w:t>Capacidad Contrato =3 mill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7EFF25" id="_x0000_s1037" type="#_x0000_t202" style="position:absolute;left:0;text-align:left;margin-left:58.95pt;margin-top:7.2pt;width:131.25pt;height:18.7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" stroked="f">
                <v:textbox>
                  <w:txbxContent>
                    <w:p w14:paraId="5FDE310F" w14:textId="77777777" w:rsidR="00CC62B4" w:rsidRPr="00E5644D" w:rsidRDefault="00CC62B4" w:rsidP="00064A87">
                      <w:pPr>
                        <w:rPr>
                          <w:sz w:val="20"/>
                          <w:szCs w:val="20"/>
                          <w:lang w:val="en-US"/>
                        </w:rPr>
                      </w:pPr>
                      <w:r w:rsidRPr="00E5644D">
                        <w:rPr>
                          <w:sz w:val="20"/>
                          <w:szCs w:val="20"/>
                        </w:rPr>
                        <w:t>Capacidad Contrato =3 mill</w:t>
                      </w:r>
                    </w:p>
                  </w:txbxContent>
                </v:textbox>
                <w10:wrap type="square"/>
              </v:shape>
            </w:pict>
          </mc:Fallback>
        </mc:AlternateContent>
      </w:r>
    </w:p>
    <w:p w14:paraId="43B18294" w14:textId="1B2AB60F" w:rsidR="00064A87" w:rsidRDefault="00064A87" w:rsidP="00064A87">
      <w:pPr>
        <w:pStyle w:val="ListParagraph"/>
        <w:rPr>
          <w:noProof/>
        </w:rPr>
      </w:pPr>
      <w:r>
        <w:rPr>
          <w:noProof/>
        </w:rPr>
        <mc:AlternateContent>
          <mc:Choice Requires="wps">
            <w:drawing>
              <wp:anchor distT="0" distB="0" distL="114300" distR="114300" simplePos="0" relativeHeight="251736064" behindDoc="0" locked="0" layoutInCell="1" allowOverlap="1" wp14:anchorId="208631D8" wp14:editId="64A7301C">
                <wp:simplePos x="0" y="0"/>
                <wp:positionH relativeFrom="column">
                  <wp:posOffset>2415540</wp:posOffset>
                </wp:positionH>
                <wp:positionV relativeFrom="paragraph">
                  <wp:posOffset>147955</wp:posOffset>
                </wp:positionV>
                <wp:extent cx="790575" cy="0"/>
                <wp:effectExtent l="0" t="0" r="0" b="0"/>
                <wp:wrapNone/>
                <wp:docPr id="194" name="Straight Connector 194"/>
                <wp:cNvGraphicFramePr/>
                <a:graphic xmlns:a="http://schemas.openxmlformats.org/drawingml/2006/main">
                  <a:graphicData uri="http://schemas.microsoft.com/office/word/2010/wordprocessingShape">
                    <wps:wsp>
                      <wps:cNvCnPr/>
                      <wps:spPr>
                        <a:xfrm>
                          <a:off x="0" y="0"/>
                          <a:ext cx="790575"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5F214F1" id="Straight Connector 194" o:spid="_x0000_s1026" style="position:absolute;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0.2pt,11.65pt" to="252.4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" strokecolor="black [3200]" strokeweight=".5pt">
                <v:stroke dashstyle="dash" joinstyle="miter"/>
              </v:line>
            </w:pict>
          </mc:Fallback>
        </mc:AlternateContent>
      </w:r>
    </w:p>
    <w:p w14:paraId="0BEB47E7" w14:textId="383ADE6E" w:rsidR="00064A87" w:rsidRDefault="00064A87" w:rsidP="00064A87">
      <w:pPr>
        <w:pStyle w:val="ListParagraph"/>
        <w:jc w:val="both"/>
        <w:rPr>
          <w:noProof/>
        </w:rPr>
      </w:pPr>
    </w:p>
    <w:p w14:paraId="5C321E1E" w14:textId="25A6429E" w:rsidR="00064A87" w:rsidRDefault="00064A87" w:rsidP="00064A87">
      <w:pPr>
        <w:pStyle w:val="ListParagraph"/>
        <w:jc w:val="both"/>
      </w:pPr>
    </w:p>
    <w:p w14:paraId="06F76C96" w14:textId="549BA383" w:rsidR="00064A87" w:rsidRDefault="00064A87" w:rsidP="00064A87">
      <w:pPr>
        <w:pStyle w:val="ListParagraph"/>
        <w:jc w:val="both"/>
      </w:pPr>
      <w:r>
        <w:t>Contrato facultativo NO Proporcional XL: 4 millones en exceso de 3 millones</w:t>
      </w:r>
    </w:p>
    <w:p w14:paraId="0FBD8F94" w14:textId="7639DD61" w:rsidR="00064A87" w:rsidRDefault="00064A87" w:rsidP="00064A87">
      <w:pPr>
        <w:pStyle w:val="ListParagraph"/>
        <w:jc w:val="both"/>
      </w:pPr>
    </w:p>
    <w:p w14:paraId="741C968B" w14:textId="42D995F3" w:rsidR="00B63A33" w:rsidRDefault="00064A87" w:rsidP="00B63A33">
      <w:pPr>
        <w:jc w:val="both"/>
      </w:pPr>
      <w:r>
        <w:t>S</w:t>
      </w:r>
      <w:r w:rsidR="00B63A33">
        <w:t>i en ese riesgo me trae un siniestro de 3.500.000, ¿cómo se liquida?</w:t>
      </w:r>
    </w:p>
    <w:p w14:paraId="07C85181" w14:textId="163D8A37" w:rsidR="00B63A33" w:rsidRDefault="00B63A33" w:rsidP="0031567F">
      <w:pPr>
        <w:pStyle w:val="ListParagraph"/>
        <w:numPr>
          <w:ilvl w:val="0"/>
          <w:numId w:val="20"/>
        </w:numPr>
        <w:jc w:val="both"/>
      </w:pPr>
      <w:r>
        <w:t>500</w:t>
      </w:r>
      <w:r w:rsidR="00E84722">
        <w:t>mil</w:t>
      </w:r>
      <w:r>
        <w:t xml:space="preserve"> de la prioridad del contrato automático</w:t>
      </w:r>
    </w:p>
    <w:p w14:paraId="2AEB70D8" w14:textId="1E5E000F" w:rsidR="00B63A33" w:rsidRDefault="00B63A33" w:rsidP="0031567F">
      <w:pPr>
        <w:pStyle w:val="ListParagraph"/>
        <w:numPr>
          <w:ilvl w:val="0"/>
          <w:numId w:val="20"/>
        </w:numPr>
        <w:jc w:val="both"/>
      </w:pPr>
      <w:r>
        <w:t>2,5 mill del contrato de reaseguro</w:t>
      </w:r>
    </w:p>
    <w:p w14:paraId="2554E40A" w14:textId="305A5708" w:rsidR="00B63A33" w:rsidRDefault="00B63A33" w:rsidP="0031567F">
      <w:pPr>
        <w:pStyle w:val="ListParagraph"/>
        <w:numPr>
          <w:ilvl w:val="0"/>
          <w:numId w:val="20"/>
        </w:numPr>
        <w:jc w:val="both"/>
      </w:pPr>
      <w:r>
        <w:t>500</w:t>
      </w:r>
      <w:r w:rsidR="00E84722">
        <w:t>mil</w:t>
      </w:r>
      <w:r>
        <w:t xml:space="preserve"> va al facultativo no proporcional</w:t>
      </w:r>
    </w:p>
    <w:p w14:paraId="14C999E3" w14:textId="77777777" w:rsidR="00064A87" w:rsidRDefault="00064A87" w:rsidP="00064A87">
      <w:pPr>
        <w:pStyle w:val="ListParagraph"/>
        <w:jc w:val="both"/>
      </w:pPr>
    </w:p>
    <w:p w14:paraId="2BA5DA3B" w14:textId="63595A58" w:rsidR="00E84722" w:rsidRPr="000B7FFD" w:rsidRDefault="00E84722" w:rsidP="00E84722">
      <w:pPr>
        <w:pStyle w:val="Heading2"/>
        <w:rPr>
          <w:rStyle w:val="Heading3Char"/>
          <w:color w:val="auto"/>
        </w:rPr>
      </w:pPr>
      <w:bookmarkStart w:id="62" w:name="_Toc84932945"/>
      <w:r w:rsidRPr="000B7FFD">
        <w:rPr>
          <w:rStyle w:val="Heading3Char"/>
          <w:color w:val="auto"/>
          <w:u w:val="single"/>
        </w:rPr>
        <w:t xml:space="preserve">Ejercicio </w:t>
      </w:r>
      <w:r>
        <w:rPr>
          <w:rStyle w:val="Heading3Char"/>
          <w:color w:val="auto"/>
          <w:u w:val="single"/>
        </w:rPr>
        <w:t>3</w:t>
      </w:r>
      <w:r w:rsidRPr="000B7FFD">
        <w:rPr>
          <w:rStyle w:val="Heading3Char"/>
          <w:color w:val="auto"/>
        </w:rPr>
        <w:t>: Contrato XL con reaseguro XL</w:t>
      </w:r>
      <w:r>
        <w:rPr>
          <w:rStyle w:val="Heading3Char"/>
          <w:color w:val="auto"/>
        </w:rPr>
        <w:t xml:space="preserve"> “parte de”</w:t>
      </w:r>
      <w:bookmarkEnd w:id="62"/>
    </w:p>
    <w:p w14:paraId="7FB2318D" w14:textId="77777777" w:rsidR="00E84722" w:rsidRDefault="00E84722" w:rsidP="0031567F">
      <w:pPr>
        <w:pStyle w:val="ListParagraph"/>
        <w:numPr>
          <w:ilvl w:val="0"/>
          <w:numId w:val="31"/>
        </w:numPr>
        <w:jc w:val="both"/>
      </w:pPr>
      <w:r>
        <w:t xml:space="preserve">Suponemos que tenemos contrato automático de exceso de pérdida de 2.500.000 en exceso de 500.000 </w:t>
      </w:r>
      <w:r>
        <w:sym w:font="Wingdings" w:char="F0E0"/>
      </w:r>
      <w:r>
        <w:t xml:space="preserve"> capacidad automática = 3mill</w:t>
      </w:r>
    </w:p>
    <w:p w14:paraId="4BDAFB44" w14:textId="77777777" w:rsidR="007A4E0A" w:rsidRDefault="00E84722" w:rsidP="0031567F">
      <w:pPr>
        <w:pStyle w:val="ListParagraph"/>
        <w:numPr>
          <w:ilvl w:val="0"/>
          <w:numId w:val="31"/>
        </w:numPr>
        <w:jc w:val="both"/>
      </w:pPr>
      <w:r>
        <w:t>Riesgo cuya SA de 7 millones (riesgo que no está excluido del contrato)</w:t>
      </w:r>
    </w:p>
    <w:p w14:paraId="3AB6DE3C" w14:textId="0FCBB7D0" w:rsidR="007A4E0A" w:rsidRPr="007A4E0A" w:rsidRDefault="00E84722" w:rsidP="0031567F">
      <w:pPr>
        <w:pStyle w:val="ListParagraph"/>
        <w:numPr>
          <w:ilvl w:val="0"/>
          <w:numId w:val="31"/>
        </w:numPr>
        <w:jc w:val="both"/>
      </w:pPr>
      <w:r>
        <w:t>Como SA &gt; Capacidad automática</w:t>
      </w:r>
      <w:r w:rsidR="00E5644D">
        <w:t xml:space="preserve"> (7-3=4)</w:t>
      </w:r>
      <w:r>
        <w:t xml:space="preserve">, se debe salir a comprar cobertura de reaseguro. Elegimos que sea facultativa </w:t>
      </w:r>
      <w:r w:rsidRPr="007A4E0A">
        <w:rPr>
          <w:b/>
          <w:bCs/>
        </w:rPr>
        <w:t>XL “parte de”</w:t>
      </w:r>
      <w:r>
        <w:t xml:space="preserve"> </w:t>
      </w:r>
      <w:r w:rsidR="00B63A33">
        <w:t>con retención adicional de 100</w:t>
      </w:r>
      <w:r>
        <w:t>.000</w:t>
      </w:r>
      <w:r w:rsidR="00B63A33">
        <w:t xml:space="preserve">. </w:t>
      </w:r>
      <w:r>
        <w:sym w:font="Wingdings" w:char="F0E0"/>
      </w:r>
      <w:r>
        <w:t xml:space="preserve"> </w:t>
      </w:r>
      <w:r w:rsidR="00B63A33">
        <w:t xml:space="preserve">Entonces saldremos a </w:t>
      </w:r>
      <w:r>
        <w:t xml:space="preserve">comprar </w:t>
      </w:r>
      <w:r w:rsidR="00E5644D">
        <w:t>3</w:t>
      </w:r>
      <w:r w:rsidR="00B63A33" w:rsidRPr="00E5644D">
        <w:t xml:space="preserve">.900.000 </w:t>
      </w:r>
      <w:r w:rsidR="00B63A33">
        <w:t>en exceso de 100</w:t>
      </w:r>
      <w:r>
        <w:t>.000</w:t>
      </w:r>
      <w:r w:rsidR="00B63A33">
        <w:t xml:space="preserve">, parte de </w:t>
      </w:r>
      <w:r>
        <w:t>7</w:t>
      </w:r>
      <w:r w:rsidR="00B63A33">
        <w:t xml:space="preserve"> millones</w:t>
      </w:r>
      <w:r w:rsidR="007A4E0A">
        <w:t xml:space="preserve"> </w:t>
      </w:r>
      <w:r w:rsidR="007A4E0A" w:rsidRPr="007A4E0A">
        <w:rPr>
          <w:b/>
          <w:bCs/>
        </w:rPr>
        <w:t>(</w:t>
      </w:r>
      <w:r w:rsidR="00963E59">
        <w:rPr>
          <w:b/>
          <w:bCs/>
        </w:rPr>
        <w:t xml:space="preserve">limite facultativo </w:t>
      </w:r>
      <w:r w:rsidR="007A4E0A" w:rsidRPr="007A4E0A">
        <w:rPr>
          <w:b/>
          <w:bCs/>
        </w:rPr>
        <w:t>en exceso de la prioridad adicional, parte de la SA)</w:t>
      </w:r>
    </w:p>
    <w:p w14:paraId="35C9641D" w14:textId="57BAE35E" w:rsidR="00E5644D" w:rsidRDefault="00E5644D" w:rsidP="007A4E0A">
      <w:pPr>
        <w:pStyle w:val="ListParagraph"/>
        <w:jc w:val="both"/>
      </w:pPr>
    </w:p>
    <w:p w14:paraId="26827DD0" w14:textId="5EAFD63C" w:rsidR="00E5644D" w:rsidRDefault="00E5644D" w:rsidP="007A4E0A">
      <w:pPr>
        <w:pStyle w:val="ListParagraph"/>
        <w:jc w:val="both"/>
        <w:rPr>
          <w:noProof/>
        </w:rPr>
      </w:pPr>
      <w:r>
        <w:rPr>
          <w:noProof/>
        </w:rPr>
        <mc:AlternateContent>
          <mc:Choice Requires="wps">
            <w:drawing>
              <wp:anchor distT="0" distB="0" distL="114300" distR="114300" simplePos="0" relativeHeight="251694080" behindDoc="0" locked="0" layoutInCell="1" allowOverlap="1" wp14:anchorId="06F7A5B6" wp14:editId="05C020B9">
                <wp:simplePos x="0" y="0"/>
                <wp:positionH relativeFrom="column">
                  <wp:posOffset>3320415</wp:posOffset>
                </wp:positionH>
                <wp:positionV relativeFrom="paragraph">
                  <wp:posOffset>85090</wp:posOffset>
                </wp:positionV>
                <wp:extent cx="0" cy="1066800"/>
                <wp:effectExtent l="76200" t="38100" r="57150" b="57150"/>
                <wp:wrapNone/>
                <wp:docPr id="39" name="Straight Arrow Connector 39"/>
                <wp:cNvGraphicFramePr/>
                <a:graphic xmlns:a="http://schemas.openxmlformats.org/drawingml/2006/main">
                  <a:graphicData uri="http://schemas.microsoft.com/office/word/2010/wordprocessingShape">
                    <wps:wsp>
                      <wps:cNvCnPr/>
                      <wps:spPr>
                        <a:xfrm>
                          <a:off x="0" y="0"/>
                          <a:ext cx="0" cy="10668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17E6BC" id="Straight Arrow Connector 39" o:spid="_x0000_s1026" type="#_x0000_t32" style="position:absolute;margin-left:261.45pt;margin-top:6.7pt;width:0;height:84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" strokecolor="black [3200]" strokeweight=".5pt">
                <v:stroke startarrow="block" endarrow="block" joinstyle="miter"/>
              </v:shape>
            </w:pict>
          </mc:Fallback>
        </mc:AlternateContent>
      </w:r>
      <w:r>
        <w:rPr>
          <w:noProof/>
        </w:rPr>
        <mc:AlternateContent>
          <mc:Choice Requires="wps">
            <w:drawing>
              <wp:anchor distT="45720" distB="45720" distL="114300" distR="114300" simplePos="0" relativeHeight="251691008" behindDoc="0" locked="0" layoutInCell="1" allowOverlap="1" wp14:anchorId="2A320942" wp14:editId="25D5480B">
                <wp:simplePos x="0" y="0"/>
                <wp:positionH relativeFrom="column">
                  <wp:posOffset>2406015</wp:posOffset>
                </wp:positionH>
                <wp:positionV relativeFrom="paragraph">
                  <wp:posOffset>85090</wp:posOffset>
                </wp:positionV>
                <wp:extent cx="790575" cy="1066800"/>
                <wp:effectExtent l="0" t="0" r="28575" b="1905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1066800"/>
                        </a:xfrm>
                        <a:prstGeom prst="rect">
                          <a:avLst/>
                        </a:prstGeom>
                        <a:solidFill>
                          <a:srgbClr val="FFFFFF"/>
                        </a:solidFill>
                        <a:ln w="9525">
                          <a:solidFill>
                            <a:srgbClr val="000000"/>
                          </a:solidFill>
                          <a:miter lim="800000"/>
                          <a:headEnd/>
                          <a:tailEnd/>
                        </a:ln>
                      </wps:spPr>
                      <wps:txbx>
                        <w:txbxContent>
                          <w:p w14:paraId="28E5C79A" w14:textId="1F6B543B" w:rsidR="00CC62B4" w:rsidRDefault="00CC62B4" w:rsidP="00E5644D">
                            <w:pPr>
                              <w:spacing w:line="240" w:lineRule="auto"/>
                            </w:pPr>
                            <w:r>
                              <w:t>3.900.000</w:t>
                            </w:r>
                          </w:p>
                          <w:p w14:paraId="6A798AC2" w14:textId="77777777" w:rsidR="00CC62B4" w:rsidRDefault="00CC62B4" w:rsidP="00E5644D">
                            <w:pPr>
                              <w:spacing w:line="240" w:lineRule="auto"/>
                            </w:pPr>
                          </w:p>
                          <w:p w14:paraId="3C2ED0AD" w14:textId="77777777" w:rsidR="00CC62B4" w:rsidRDefault="00CC62B4" w:rsidP="00E5644D">
                            <w:pPr>
                              <w:spacing w:line="240" w:lineRule="auto"/>
                            </w:pPr>
                          </w:p>
                          <w:p w14:paraId="024D9024" w14:textId="2060C9EA" w:rsidR="00CC62B4" w:rsidRPr="00E5644D" w:rsidRDefault="00CC62B4" w:rsidP="00E5644D">
                            <w:pPr>
                              <w:spacing w:line="240" w:lineRule="auto"/>
                              <w:rPr>
                                <w:lang w:val="en-US"/>
                              </w:rPr>
                            </w:pPr>
                            <w:r>
                              <w:t>100.000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320942" id="_x0000_s1038" type="#_x0000_t202" style="position:absolute;left:0;text-align:left;margin-left:189.45pt;margin-top:6.7pt;width:62.25pt;height:84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">
                <v:textbox>
                  <w:txbxContent>
                    <w:p w14:paraId="28E5C79A" w14:textId="1F6B543B" w:rsidR="00CC62B4" w:rsidRDefault="00CC62B4" w:rsidP="00E5644D">
                      <w:pPr>
                        <w:spacing w:line="240" w:lineRule="auto"/>
                      </w:pPr>
                      <w:r>
                        <w:t>3.900.000</w:t>
                      </w:r>
                    </w:p>
                    <w:p w14:paraId="6A798AC2" w14:textId="77777777" w:rsidR="00CC62B4" w:rsidRDefault="00CC62B4" w:rsidP="00E5644D">
                      <w:pPr>
                        <w:spacing w:line="240" w:lineRule="auto"/>
                      </w:pPr>
                    </w:p>
                    <w:p w14:paraId="3C2ED0AD" w14:textId="77777777" w:rsidR="00CC62B4" w:rsidRDefault="00CC62B4" w:rsidP="00E5644D">
                      <w:pPr>
                        <w:spacing w:line="240" w:lineRule="auto"/>
                      </w:pPr>
                    </w:p>
                    <w:p w14:paraId="024D9024" w14:textId="2060C9EA" w:rsidR="00CC62B4" w:rsidRPr="00E5644D" w:rsidRDefault="00CC62B4" w:rsidP="00E5644D">
                      <w:pPr>
                        <w:spacing w:line="240" w:lineRule="auto"/>
                        <w:rPr>
                          <w:lang w:val="en-US"/>
                        </w:rPr>
                      </w:pPr>
                      <w:r>
                        <w:t>100.000</w:t>
                      </w:r>
                    </w:p>
                  </w:txbxContent>
                </v:textbox>
                <w10:wrap type="square"/>
              </v:shape>
            </w:pict>
          </mc:Fallback>
        </mc:AlternateContent>
      </w:r>
      <w:r>
        <w:rPr>
          <w:noProof/>
        </w:rPr>
        <mc:AlternateContent>
          <mc:Choice Requires="wps">
            <w:drawing>
              <wp:anchor distT="0" distB="0" distL="114300" distR="114300" simplePos="0" relativeHeight="251693056" behindDoc="0" locked="0" layoutInCell="1" allowOverlap="1" wp14:anchorId="62FAA30C" wp14:editId="40357A38">
                <wp:simplePos x="0" y="0"/>
                <wp:positionH relativeFrom="column">
                  <wp:posOffset>2409825</wp:posOffset>
                </wp:positionH>
                <wp:positionV relativeFrom="paragraph">
                  <wp:posOffset>952500</wp:posOffset>
                </wp:positionV>
                <wp:extent cx="790575"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790575"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B3423AC" id="Straight Connector 37" o:spid="_x0000_s1026" style="position:absolute;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75pt,75pt" to="252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" strokecolor="black [3200]" strokeweight=".5pt">
                <v:stroke dashstyle="dash" joinstyle="miter"/>
              </v:line>
            </w:pict>
          </mc:Fallback>
        </mc:AlternateContent>
      </w:r>
      <w:r>
        <w:rPr>
          <w:noProof/>
        </w:rPr>
        <mc:AlternateContent>
          <mc:Choice Requires="wps">
            <w:drawing>
              <wp:anchor distT="0" distB="0" distL="114300" distR="114300" simplePos="0" relativeHeight="251688960" behindDoc="0" locked="0" layoutInCell="1" allowOverlap="1" wp14:anchorId="2DE0B453" wp14:editId="51E678AD">
                <wp:simplePos x="0" y="0"/>
                <wp:positionH relativeFrom="column">
                  <wp:posOffset>1615440</wp:posOffset>
                </wp:positionH>
                <wp:positionV relativeFrom="paragraph">
                  <wp:posOffset>818515</wp:posOffset>
                </wp:positionV>
                <wp:extent cx="790575" cy="0"/>
                <wp:effectExtent l="0" t="0" r="0" b="0"/>
                <wp:wrapNone/>
                <wp:docPr id="34" name="Straight Connector 34"/>
                <wp:cNvGraphicFramePr/>
                <a:graphic xmlns:a="http://schemas.openxmlformats.org/drawingml/2006/main">
                  <a:graphicData uri="http://schemas.microsoft.com/office/word/2010/wordprocessingShape">
                    <wps:wsp>
                      <wps:cNvCnPr/>
                      <wps:spPr>
                        <a:xfrm>
                          <a:off x="0" y="0"/>
                          <a:ext cx="790575"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06962D7" id="Straight Connector 34" o:spid="_x0000_s1026" style="position:absolute;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7.2pt,64.45pt" to="189.45pt,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" strokecolor="black [3200]" strokeweight=".5pt">
                <v:stroke dashstyle="dash" joinstyle="miter"/>
              </v:line>
            </w:pict>
          </mc:Fallback>
        </mc:AlternateContent>
      </w:r>
      <w:r>
        <w:rPr>
          <w:noProof/>
        </w:rPr>
        <mc:AlternateContent>
          <mc:Choice Requires="wps">
            <w:drawing>
              <wp:anchor distT="45720" distB="45720" distL="114300" distR="114300" simplePos="0" relativeHeight="251687936" behindDoc="0" locked="0" layoutInCell="1" allowOverlap="1" wp14:anchorId="4DC158DC" wp14:editId="7892D563">
                <wp:simplePos x="0" y="0"/>
                <wp:positionH relativeFrom="column">
                  <wp:posOffset>1614805</wp:posOffset>
                </wp:positionH>
                <wp:positionV relativeFrom="paragraph">
                  <wp:posOffset>370840</wp:posOffset>
                </wp:positionV>
                <wp:extent cx="790575" cy="781050"/>
                <wp:effectExtent l="0" t="0" r="28575" b="1905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781050"/>
                        </a:xfrm>
                        <a:prstGeom prst="rect">
                          <a:avLst/>
                        </a:prstGeom>
                        <a:solidFill>
                          <a:srgbClr val="FFFFFF"/>
                        </a:solidFill>
                        <a:ln w="9525">
                          <a:solidFill>
                            <a:srgbClr val="000000"/>
                          </a:solidFill>
                          <a:miter lim="800000"/>
                          <a:headEnd/>
                          <a:tailEnd/>
                        </a:ln>
                      </wps:spPr>
                      <wps:txbx>
                        <w:txbxContent>
                          <w:p w14:paraId="25D6AEC6" w14:textId="67A0A412" w:rsidR="00CC62B4" w:rsidRDefault="00CC62B4" w:rsidP="00E5644D">
                            <w:pPr>
                              <w:spacing w:line="240" w:lineRule="auto"/>
                            </w:pPr>
                            <w:r>
                              <w:t>2.500.000</w:t>
                            </w:r>
                          </w:p>
                          <w:p w14:paraId="18C3288C" w14:textId="11F74CD1" w:rsidR="00CC62B4" w:rsidRDefault="00CC62B4" w:rsidP="00E5644D">
                            <w:pPr>
                              <w:spacing w:line="240" w:lineRule="auto"/>
                            </w:pPr>
                          </w:p>
                          <w:p w14:paraId="574AAC1D" w14:textId="4A584A0A" w:rsidR="00CC62B4" w:rsidRPr="00E5644D" w:rsidRDefault="00CC62B4" w:rsidP="00E5644D">
                            <w:pPr>
                              <w:spacing w:line="240" w:lineRule="auto"/>
                              <w:rPr>
                                <w:lang w:val="en-US"/>
                              </w:rPr>
                            </w:pPr>
                            <w:r>
                              <w:t>500.000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C158DC" id="_x0000_s1039" type="#_x0000_t202" style="position:absolute;left:0;text-align:left;margin-left:127.15pt;margin-top:29.2pt;width:62.25pt;height:61.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">
                <v:textbox>
                  <w:txbxContent>
                    <w:p w14:paraId="25D6AEC6" w14:textId="67A0A412" w:rsidR="00CC62B4" w:rsidRDefault="00CC62B4" w:rsidP="00E5644D">
                      <w:pPr>
                        <w:spacing w:line="240" w:lineRule="auto"/>
                      </w:pPr>
                      <w:r>
                        <w:t>2.500.000</w:t>
                      </w:r>
                    </w:p>
                    <w:p w14:paraId="18C3288C" w14:textId="11F74CD1" w:rsidR="00CC62B4" w:rsidRDefault="00CC62B4" w:rsidP="00E5644D">
                      <w:pPr>
                        <w:spacing w:line="240" w:lineRule="auto"/>
                      </w:pPr>
                    </w:p>
                    <w:p w14:paraId="574AAC1D" w14:textId="4A584A0A" w:rsidR="00CC62B4" w:rsidRPr="00E5644D" w:rsidRDefault="00CC62B4" w:rsidP="00E5644D">
                      <w:pPr>
                        <w:spacing w:line="240" w:lineRule="auto"/>
                        <w:rPr>
                          <w:lang w:val="en-US"/>
                        </w:rPr>
                      </w:pPr>
                      <w:r>
                        <w:t>500.000</w:t>
                      </w:r>
                    </w:p>
                  </w:txbxContent>
                </v:textbox>
                <w10:wrap type="square"/>
              </v:shape>
            </w:pict>
          </mc:Fallback>
        </mc:AlternateContent>
      </w:r>
    </w:p>
    <w:p w14:paraId="547EE62A" w14:textId="37B163B1" w:rsidR="00E5644D" w:rsidRDefault="00963E59" w:rsidP="007A4E0A">
      <w:pPr>
        <w:pStyle w:val="ListParagraph"/>
        <w:jc w:val="both"/>
        <w:rPr>
          <w:noProof/>
        </w:rPr>
      </w:pPr>
      <w:r>
        <w:rPr>
          <w:noProof/>
        </w:rPr>
        <mc:AlternateContent>
          <mc:Choice Requires="wps">
            <w:drawing>
              <wp:anchor distT="0" distB="0" distL="114300" distR="114300" simplePos="0" relativeHeight="251699200" behindDoc="0" locked="0" layoutInCell="1" allowOverlap="1" wp14:anchorId="0157E742" wp14:editId="32831D9F">
                <wp:simplePos x="0" y="0"/>
                <wp:positionH relativeFrom="column">
                  <wp:posOffset>1501140</wp:posOffset>
                </wp:positionH>
                <wp:positionV relativeFrom="paragraph">
                  <wp:posOffset>183515</wp:posOffset>
                </wp:positionV>
                <wp:extent cx="0" cy="781050"/>
                <wp:effectExtent l="76200" t="38100" r="57150" b="57150"/>
                <wp:wrapNone/>
                <wp:docPr id="43" name="Straight Arrow Connector 43"/>
                <wp:cNvGraphicFramePr/>
                <a:graphic xmlns:a="http://schemas.openxmlformats.org/drawingml/2006/main">
                  <a:graphicData uri="http://schemas.microsoft.com/office/word/2010/wordprocessingShape">
                    <wps:wsp>
                      <wps:cNvCnPr/>
                      <wps:spPr>
                        <a:xfrm>
                          <a:off x="0" y="0"/>
                          <a:ext cx="0" cy="7810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497377" id="Straight Arrow Connector 43" o:spid="_x0000_s1026" type="#_x0000_t32" style="position:absolute;margin-left:118.2pt;margin-top:14.45pt;width:0;height:61.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" strokecolor="black [3200]" strokeweight=".5pt">
                <v:stroke startarrow="block" endarrow="block" joinstyle="miter"/>
              </v:shape>
            </w:pict>
          </mc:Fallback>
        </mc:AlternateContent>
      </w:r>
    </w:p>
    <w:p w14:paraId="6A7D918B" w14:textId="2DBB7256" w:rsidR="00E5644D" w:rsidRDefault="00E5644D" w:rsidP="007A4E0A">
      <w:pPr>
        <w:pStyle w:val="ListParagraph"/>
        <w:jc w:val="both"/>
        <w:rPr>
          <w:noProof/>
        </w:rPr>
      </w:pPr>
      <w:r>
        <w:rPr>
          <w:noProof/>
        </w:rPr>
        <mc:AlternateContent>
          <mc:Choice Requires="wps">
            <w:drawing>
              <wp:anchor distT="45720" distB="45720" distL="114300" distR="114300" simplePos="0" relativeHeight="251698176" behindDoc="0" locked="0" layoutInCell="1" allowOverlap="1" wp14:anchorId="7FE42ACB" wp14:editId="10B28F85">
                <wp:simplePos x="0" y="0"/>
                <wp:positionH relativeFrom="column">
                  <wp:posOffset>-356235</wp:posOffset>
                </wp:positionH>
                <wp:positionV relativeFrom="paragraph">
                  <wp:posOffset>275590</wp:posOffset>
                </wp:positionV>
                <wp:extent cx="1666875" cy="238125"/>
                <wp:effectExtent l="0" t="0" r="9525" b="952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238125"/>
                        </a:xfrm>
                        <a:prstGeom prst="rect">
                          <a:avLst/>
                        </a:prstGeom>
                        <a:solidFill>
                          <a:srgbClr val="FFFFFF"/>
                        </a:solidFill>
                        <a:ln w="9525">
                          <a:noFill/>
                          <a:miter lim="800000"/>
                          <a:headEnd/>
                          <a:tailEnd/>
                        </a:ln>
                      </wps:spPr>
                      <wps:txbx>
                        <w:txbxContent>
                          <w:p w14:paraId="4C317F54" w14:textId="11EA7BD0" w:rsidR="00CC62B4" w:rsidRPr="00E5644D" w:rsidRDefault="00CC62B4" w:rsidP="00E5644D">
                            <w:pPr>
                              <w:rPr>
                                <w:sz w:val="20"/>
                                <w:szCs w:val="20"/>
                                <w:lang w:val="en-US"/>
                              </w:rPr>
                            </w:pPr>
                            <w:r w:rsidRPr="00E5644D">
                              <w:rPr>
                                <w:sz w:val="20"/>
                                <w:szCs w:val="20"/>
                              </w:rPr>
                              <w:t>Capacidad Contrato =3 mill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E42ACB" id="_x0000_s1040" type="#_x0000_t202" style="position:absolute;left:0;text-align:left;margin-left:-28.05pt;margin-top:21.7pt;width:131.25pt;height:18.7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" stroked="f">
                <v:textbox>
                  <w:txbxContent>
                    <w:p w14:paraId="4C317F54" w14:textId="11EA7BD0" w:rsidR="00CC62B4" w:rsidRPr="00E5644D" w:rsidRDefault="00CC62B4" w:rsidP="00E5644D">
                      <w:pPr>
                        <w:rPr>
                          <w:sz w:val="20"/>
                          <w:szCs w:val="20"/>
                          <w:lang w:val="en-US"/>
                        </w:rPr>
                      </w:pPr>
                      <w:r w:rsidRPr="00E5644D">
                        <w:rPr>
                          <w:sz w:val="20"/>
                          <w:szCs w:val="20"/>
                        </w:rPr>
                        <w:t>Capacidad Contrato =3 mill</w:t>
                      </w:r>
                    </w:p>
                  </w:txbxContent>
                </v:textbox>
                <w10:wrap type="square"/>
              </v:shape>
            </w:pict>
          </mc:Fallback>
        </mc:AlternateContent>
      </w:r>
      <w:r>
        <w:rPr>
          <w:noProof/>
        </w:rPr>
        <mc:AlternateContent>
          <mc:Choice Requires="wps">
            <w:drawing>
              <wp:anchor distT="45720" distB="45720" distL="114300" distR="114300" simplePos="0" relativeHeight="251696128" behindDoc="0" locked="0" layoutInCell="1" allowOverlap="1" wp14:anchorId="550A1929" wp14:editId="6E0C28D6">
                <wp:simplePos x="0" y="0"/>
                <wp:positionH relativeFrom="column">
                  <wp:posOffset>3472180</wp:posOffset>
                </wp:positionH>
                <wp:positionV relativeFrom="paragraph">
                  <wp:posOffset>227965</wp:posOffset>
                </wp:positionV>
                <wp:extent cx="2028825" cy="352425"/>
                <wp:effectExtent l="0" t="0" r="9525" b="952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352425"/>
                        </a:xfrm>
                        <a:prstGeom prst="rect">
                          <a:avLst/>
                        </a:prstGeom>
                        <a:solidFill>
                          <a:srgbClr val="FFFFFF"/>
                        </a:solidFill>
                        <a:ln w="9525">
                          <a:noFill/>
                          <a:miter lim="800000"/>
                          <a:headEnd/>
                          <a:tailEnd/>
                        </a:ln>
                      </wps:spPr>
                      <wps:txbx>
                        <w:txbxContent>
                          <w:p w14:paraId="35B63801" w14:textId="2335F69D" w:rsidR="00CC62B4" w:rsidRPr="00E5644D" w:rsidRDefault="00CC62B4">
                            <w:pPr>
                              <w:rPr>
                                <w:sz w:val="20"/>
                                <w:szCs w:val="20"/>
                                <w:lang w:val="en-US"/>
                              </w:rPr>
                            </w:pPr>
                            <w:r w:rsidRPr="00E5644D">
                              <w:rPr>
                                <w:sz w:val="20"/>
                                <w:szCs w:val="20"/>
                              </w:rPr>
                              <w:t>Capacidad Facultativo = 4mill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A1929" id="_x0000_s1041" type="#_x0000_t202" style="position:absolute;left:0;text-align:left;margin-left:273.4pt;margin-top:17.95pt;width:159.75pt;height:27.7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" stroked="f">
                <v:textbox>
                  <w:txbxContent>
                    <w:p w14:paraId="35B63801" w14:textId="2335F69D" w:rsidR="00CC62B4" w:rsidRPr="00E5644D" w:rsidRDefault="00CC62B4">
                      <w:pPr>
                        <w:rPr>
                          <w:sz w:val="20"/>
                          <w:szCs w:val="20"/>
                          <w:lang w:val="en-US"/>
                        </w:rPr>
                      </w:pPr>
                      <w:r w:rsidRPr="00E5644D">
                        <w:rPr>
                          <w:sz w:val="20"/>
                          <w:szCs w:val="20"/>
                        </w:rPr>
                        <w:t>Capacidad Facultativo = 4mill</w:t>
                      </w:r>
                    </w:p>
                  </w:txbxContent>
                </v:textbox>
                <w10:wrap type="square"/>
              </v:shape>
            </w:pict>
          </mc:Fallback>
        </mc:AlternateContent>
      </w:r>
    </w:p>
    <w:p w14:paraId="44BD17BE" w14:textId="751711FA" w:rsidR="00B63A33" w:rsidRDefault="00B63A33" w:rsidP="007A4E0A">
      <w:pPr>
        <w:pStyle w:val="ListParagraph"/>
        <w:jc w:val="both"/>
        <w:rPr>
          <w:noProof/>
        </w:rPr>
      </w:pPr>
    </w:p>
    <w:p w14:paraId="475D9FC8" w14:textId="139F8CE9" w:rsidR="00E5644D" w:rsidRDefault="00963E59" w:rsidP="007A4E0A">
      <w:pPr>
        <w:pStyle w:val="ListParagraph"/>
        <w:jc w:val="both"/>
        <w:rPr>
          <w:noProof/>
        </w:rPr>
      </w:pPr>
      <w:r>
        <w:rPr>
          <w:noProof/>
        </w:rPr>
        <mc:AlternateContent>
          <mc:Choice Requires="wps">
            <w:drawing>
              <wp:anchor distT="45720" distB="45720" distL="114300" distR="114300" simplePos="0" relativeHeight="251706368" behindDoc="0" locked="0" layoutInCell="1" allowOverlap="1" wp14:anchorId="5E0D0EB5" wp14:editId="5F5B0CF5">
                <wp:simplePos x="0" y="0"/>
                <wp:positionH relativeFrom="column">
                  <wp:posOffset>2520315</wp:posOffset>
                </wp:positionH>
                <wp:positionV relativeFrom="paragraph">
                  <wp:posOffset>113030</wp:posOffset>
                </wp:positionV>
                <wp:extent cx="581025" cy="228600"/>
                <wp:effectExtent l="0" t="0" r="9525"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28600"/>
                        </a:xfrm>
                        <a:prstGeom prst="rect">
                          <a:avLst/>
                        </a:prstGeom>
                        <a:solidFill>
                          <a:srgbClr val="FFFFFF"/>
                        </a:solidFill>
                        <a:ln w="9525">
                          <a:noFill/>
                          <a:miter lim="800000"/>
                          <a:headEnd/>
                          <a:tailEnd/>
                        </a:ln>
                      </wps:spPr>
                      <wps:txbx>
                        <w:txbxContent>
                          <w:p w14:paraId="4358A561" w14:textId="31C42F31" w:rsidR="00CC62B4" w:rsidRPr="00963E59" w:rsidRDefault="00CC62B4" w:rsidP="00963E59">
                            <w:pPr>
                              <w:rPr>
                                <w:sz w:val="18"/>
                                <w:szCs w:val="18"/>
                                <w:lang w:val="en-US"/>
                              </w:rPr>
                            </w:pPr>
                            <w:r>
                              <w:rPr>
                                <w:sz w:val="18"/>
                                <w:szCs w:val="18"/>
                              </w:rPr>
                              <w:t>57</w:t>
                            </w:r>
                            <w:r w:rsidRPr="00963E59">
                              <w:rPr>
                                <w:sz w:val="18"/>
                                <w:szCs w:val="18"/>
                              </w:rPr>
                              <w:t>,</w:t>
                            </w:r>
                            <w:r>
                              <w:rPr>
                                <w:sz w:val="18"/>
                                <w:szCs w:val="18"/>
                              </w:rPr>
                              <w:t>14</w:t>
                            </w:r>
                            <w:r w:rsidRPr="00963E59">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0D0EB5" id="_x0000_s1042" type="#_x0000_t202" style="position:absolute;left:0;text-align:left;margin-left:198.45pt;margin-top:8.9pt;width:45.75pt;height:18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" stroked="f">
                <v:textbox>
                  <w:txbxContent>
                    <w:p w14:paraId="4358A561" w14:textId="31C42F31" w:rsidR="00CC62B4" w:rsidRPr="00963E59" w:rsidRDefault="00CC62B4" w:rsidP="00963E59">
                      <w:pPr>
                        <w:rPr>
                          <w:sz w:val="18"/>
                          <w:szCs w:val="18"/>
                          <w:lang w:val="en-US"/>
                        </w:rPr>
                      </w:pPr>
                      <w:r>
                        <w:rPr>
                          <w:sz w:val="18"/>
                          <w:szCs w:val="18"/>
                        </w:rPr>
                        <w:t>57</w:t>
                      </w:r>
                      <w:r w:rsidRPr="00963E59">
                        <w:rPr>
                          <w:sz w:val="18"/>
                          <w:szCs w:val="18"/>
                        </w:rPr>
                        <w:t>,</w:t>
                      </w:r>
                      <w:r>
                        <w:rPr>
                          <w:sz w:val="18"/>
                          <w:szCs w:val="18"/>
                        </w:rPr>
                        <w:t>14</w:t>
                      </w:r>
                      <w:r w:rsidRPr="00963E59">
                        <w:rPr>
                          <w:sz w:val="18"/>
                          <w:szCs w:val="18"/>
                        </w:rPr>
                        <w:t>%</w:t>
                      </w:r>
                    </w:p>
                  </w:txbxContent>
                </v:textbox>
                <w10:wrap type="square"/>
              </v:shape>
            </w:pict>
          </mc:Fallback>
        </mc:AlternateContent>
      </w:r>
      <w:r>
        <w:rPr>
          <w:noProof/>
        </w:rPr>
        <mc:AlternateContent>
          <mc:Choice Requires="wps">
            <w:drawing>
              <wp:anchor distT="45720" distB="45720" distL="114300" distR="114300" simplePos="0" relativeHeight="251704320" behindDoc="0" locked="0" layoutInCell="1" allowOverlap="1" wp14:anchorId="27643F66" wp14:editId="3906637C">
                <wp:simplePos x="0" y="0"/>
                <wp:positionH relativeFrom="column">
                  <wp:posOffset>1682115</wp:posOffset>
                </wp:positionH>
                <wp:positionV relativeFrom="paragraph">
                  <wp:posOffset>113030</wp:posOffset>
                </wp:positionV>
                <wp:extent cx="581025" cy="228600"/>
                <wp:effectExtent l="0" t="0" r="9525"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28600"/>
                        </a:xfrm>
                        <a:prstGeom prst="rect">
                          <a:avLst/>
                        </a:prstGeom>
                        <a:solidFill>
                          <a:srgbClr val="FFFFFF"/>
                        </a:solidFill>
                        <a:ln w="9525">
                          <a:noFill/>
                          <a:miter lim="800000"/>
                          <a:headEnd/>
                          <a:tailEnd/>
                        </a:ln>
                      </wps:spPr>
                      <wps:txbx>
                        <w:txbxContent>
                          <w:p w14:paraId="791C217D" w14:textId="77777777" w:rsidR="00CC62B4" w:rsidRPr="00963E59" w:rsidRDefault="00CC62B4" w:rsidP="00963E59">
                            <w:pPr>
                              <w:rPr>
                                <w:sz w:val="18"/>
                                <w:szCs w:val="18"/>
                                <w:lang w:val="en-US"/>
                              </w:rPr>
                            </w:pPr>
                            <w:r w:rsidRPr="00963E59">
                              <w:rPr>
                                <w:sz w:val="18"/>
                                <w:szCs w:val="18"/>
                              </w:rPr>
                              <w:t>42,86%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43F66" id="_x0000_s1043" type="#_x0000_t202" style="position:absolute;left:0;text-align:left;margin-left:132.45pt;margin-top:8.9pt;width:45.75pt;height:18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" stroked="f">
                <v:textbox>
                  <w:txbxContent>
                    <w:p w14:paraId="791C217D" w14:textId="77777777" w:rsidR="00CC62B4" w:rsidRPr="00963E59" w:rsidRDefault="00CC62B4" w:rsidP="00963E59">
                      <w:pPr>
                        <w:rPr>
                          <w:sz w:val="18"/>
                          <w:szCs w:val="18"/>
                          <w:lang w:val="en-US"/>
                        </w:rPr>
                      </w:pPr>
                      <w:r w:rsidRPr="00963E59">
                        <w:rPr>
                          <w:sz w:val="18"/>
                          <w:szCs w:val="18"/>
                        </w:rPr>
                        <w:t>42,86%</w:t>
                      </w:r>
                    </w:p>
                  </w:txbxContent>
                </v:textbox>
                <w10:wrap type="square"/>
              </v:shape>
            </w:pict>
          </mc:Fallback>
        </mc:AlternateContent>
      </w:r>
    </w:p>
    <w:p w14:paraId="240BCFF8" w14:textId="5559A804" w:rsidR="00E5644D" w:rsidRDefault="00E5644D" w:rsidP="007A4E0A">
      <w:pPr>
        <w:pStyle w:val="ListParagraph"/>
        <w:jc w:val="both"/>
        <w:rPr>
          <w:noProof/>
        </w:rPr>
      </w:pPr>
    </w:p>
    <w:p w14:paraId="787C308C" w14:textId="09C2DCDC" w:rsidR="00963E59" w:rsidRDefault="00963E59" w:rsidP="007A4E0A">
      <w:pPr>
        <w:pStyle w:val="ListParagraph"/>
        <w:jc w:val="both"/>
      </w:pPr>
      <w:r>
        <w:rPr>
          <w:noProof/>
        </w:rPr>
        <mc:AlternateContent>
          <mc:Choice Requires="wps">
            <w:drawing>
              <wp:anchor distT="0" distB="0" distL="114300" distR="114300" simplePos="0" relativeHeight="251700224" behindDoc="0" locked="0" layoutInCell="1" allowOverlap="1" wp14:anchorId="730DF6D1" wp14:editId="583B6199">
                <wp:simplePos x="0" y="0"/>
                <wp:positionH relativeFrom="column">
                  <wp:posOffset>1539240</wp:posOffset>
                </wp:positionH>
                <wp:positionV relativeFrom="paragraph">
                  <wp:posOffset>116840</wp:posOffset>
                </wp:positionV>
                <wp:extent cx="1885950" cy="0"/>
                <wp:effectExtent l="38100" t="76200" r="19050" b="95250"/>
                <wp:wrapNone/>
                <wp:docPr id="44" name="Straight Arrow Connector 44"/>
                <wp:cNvGraphicFramePr/>
                <a:graphic xmlns:a="http://schemas.openxmlformats.org/drawingml/2006/main">
                  <a:graphicData uri="http://schemas.microsoft.com/office/word/2010/wordprocessingShape">
                    <wps:wsp>
                      <wps:cNvCnPr/>
                      <wps:spPr>
                        <a:xfrm>
                          <a:off x="0" y="0"/>
                          <a:ext cx="188595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63EDE8" id="Straight Arrow Connector 44" o:spid="_x0000_s1026" type="#_x0000_t32" style="position:absolute;margin-left:121.2pt;margin-top:9.2pt;width:148.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" strokecolor="black [3200]" strokeweight=".5pt">
                <v:stroke startarrow="block" endarrow="block" joinstyle="miter"/>
              </v:shape>
            </w:pict>
          </mc:Fallback>
        </mc:AlternateContent>
      </w:r>
      <w:r>
        <w:rPr>
          <w:noProof/>
        </w:rPr>
        <mc:AlternateContent>
          <mc:Choice Requires="wps">
            <w:drawing>
              <wp:anchor distT="45720" distB="45720" distL="114300" distR="114300" simplePos="0" relativeHeight="251702272" behindDoc="0" locked="0" layoutInCell="1" allowOverlap="1" wp14:anchorId="1DB48DA2" wp14:editId="5534935A">
                <wp:simplePos x="0" y="0"/>
                <wp:positionH relativeFrom="column">
                  <wp:posOffset>1958340</wp:posOffset>
                </wp:positionH>
                <wp:positionV relativeFrom="paragraph">
                  <wp:posOffset>126365</wp:posOffset>
                </wp:positionV>
                <wp:extent cx="1238250" cy="257175"/>
                <wp:effectExtent l="0" t="0" r="0" b="952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257175"/>
                        </a:xfrm>
                        <a:prstGeom prst="rect">
                          <a:avLst/>
                        </a:prstGeom>
                        <a:solidFill>
                          <a:srgbClr val="FFFFFF"/>
                        </a:solidFill>
                        <a:ln w="9525">
                          <a:noFill/>
                          <a:miter lim="800000"/>
                          <a:headEnd/>
                          <a:tailEnd/>
                        </a:ln>
                      </wps:spPr>
                      <wps:txbx>
                        <w:txbxContent>
                          <w:p w14:paraId="7F741A2A" w14:textId="1FC518C8" w:rsidR="00CC62B4" w:rsidRPr="00E5644D" w:rsidRDefault="00CC62B4" w:rsidP="00E5644D">
                            <w:pPr>
                              <w:rPr>
                                <w:b/>
                                <w:bCs/>
                                <w:lang w:val="en-US"/>
                              </w:rPr>
                            </w:pPr>
                            <w:r w:rsidRPr="00E5644D">
                              <w:rPr>
                                <w:b/>
                                <w:bCs/>
                              </w:rPr>
                              <w:t>SA = 7 mill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B48DA2" id="_x0000_s1044" type="#_x0000_t202" style="position:absolute;left:0;text-align:left;margin-left:154.2pt;margin-top:9.95pt;width:97.5pt;height:20.2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" stroked="f">
                <v:textbox>
                  <w:txbxContent>
                    <w:p w14:paraId="7F741A2A" w14:textId="1FC518C8" w:rsidR="00CC62B4" w:rsidRPr="00E5644D" w:rsidRDefault="00CC62B4" w:rsidP="00E5644D">
                      <w:pPr>
                        <w:rPr>
                          <w:b/>
                          <w:bCs/>
                          <w:lang w:val="en-US"/>
                        </w:rPr>
                      </w:pPr>
                      <w:r w:rsidRPr="00E5644D">
                        <w:rPr>
                          <w:b/>
                          <w:bCs/>
                        </w:rPr>
                        <w:t>SA = 7 mill</w:t>
                      </w:r>
                    </w:p>
                  </w:txbxContent>
                </v:textbox>
                <w10:wrap type="square"/>
              </v:shape>
            </w:pict>
          </mc:Fallback>
        </mc:AlternateContent>
      </w:r>
    </w:p>
    <w:p w14:paraId="6285CCA9" w14:textId="77777777" w:rsidR="00963E59" w:rsidRDefault="00963E59" w:rsidP="00963E59">
      <w:pPr>
        <w:jc w:val="both"/>
      </w:pPr>
    </w:p>
    <w:p w14:paraId="59883E50" w14:textId="5502ABCD" w:rsidR="00E5644D" w:rsidRPr="00963E59" w:rsidRDefault="00963E59" w:rsidP="00963E59">
      <w:pPr>
        <w:jc w:val="both"/>
        <w:rPr>
          <w:b/>
          <w:bCs/>
        </w:rPr>
      </w:pPr>
      <w:r>
        <w:t xml:space="preserve">Cobertura facultativa </w:t>
      </w:r>
      <w:r w:rsidRPr="00963E59">
        <w:rPr>
          <w:b/>
          <w:bCs/>
        </w:rPr>
        <w:t xml:space="preserve">XL “parte de”: </w:t>
      </w:r>
      <w:r>
        <w:t>3</w:t>
      </w:r>
      <w:r w:rsidRPr="00E5644D">
        <w:t xml:space="preserve">.900.000 </w:t>
      </w:r>
      <w:r>
        <w:t>en exceso de 100.000, parte de 7mill</w:t>
      </w:r>
    </w:p>
    <w:p w14:paraId="2544B223" w14:textId="37ECF161" w:rsidR="00B63A33" w:rsidRDefault="00B63A33" w:rsidP="00B63A33">
      <w:pPr>
        <w:jc w:val="both"/>
      </w:pPr>
      <w:r w:rsidRPr="00F95E92">
        <w:t xml:space="preserve"> </w:t>
      </w:r>
      <w:r>
        <w:t>Si en ese riesgo me trae un siniestro de 3.500.000, ¿cómo se liquida?</w:t>
      </w:r>
    </w:p>
    <w:p w14:paraId="17F4E391" w14:textId="11BA8670" w:rsidR="007A4E0A" w:rsidRDefault="007A4E0A" w:rsidP="0031567F">
      <w:pPr>
        <w:pStyle w:val="ListParagraph"/>
        <w:numPr>
          <w:ilvl w:val="0"/>
          <w:numId w:val="32"/>
        </w:numPr>
        <w:jc w:val="both"/>
      </w:pPr>
      <w:r>
        <w:t xml:space="preserve">Divido la proporción que tengo entre el contrato y el facultativo para dividir el riesgo y definir </w:t>
      </w:r>
      <w:r w:rsidR="00265ACD">
        <w:t>qué</w:t>
      </w:r>
      <w:r>
        <w:t xml:space="preserve"> porcentaje del siniestro va al contrato y que va al facultativo</w:t>
      </w:r>
    </w:p>
    <w:p w14:paraId="45679812" w14:textId="44E1FD04" w:rsidR="007A4E0A" w:rsidRDefault="007A4E0A" w:rsidP="0031567F">
      <w:pPr>
        <w:pStyle w:val="ListParagraph"/>
        <w:numPr>
          <w:ilvl w:val="0"/>
          <w:numId w:val="32"/>
        </w:numPr>
        <w:jc w:val="both"/>
      </w:pPr>
      <w:r>
        <w:t>Como los dos son NP primero actúa la prioridad, luego los reaseguradores del contrato y luego los facultativos</w:t>
      </w:r>
    </w:p>
    <w:p w14:paraId="2CB44A03" w14:textId="77777777" w:rsidR="007A4E0A" w:rsidRDefault="007A4E0A" w:rsidP="007A4E0A">
      <w:pPr>
        <w:pStyle w:val="ListParagraph"/>
        <w:jc w:val="both"/>
      </w:pPr>
    </w:p>
    <w:p w14:paraId="5772A196" w14:textId="59E8714A" w:rsidR="00B63A33" w:rsidRDefault="00B63A33" w:rsidP="0031567F">
      <w:pPr>
        <w:pStyle w:val="ListParagraph"/>
        <w:numPr>
          <w:ilvl w:val="0"/>
          <w:numId w:val="20"/>
        </w:numPr>
        <w:jc w:val="both"/>
      </w:pPr>
      <w:r>
        <w:lastRenderedPageBreak/>
        <w:t>3/7</w:t>
      </w:r>
      <w:r w:rsidR="00963E59">
        <w:t xml:space="preserve"> = 42,86%</w:t>
      </w:r>
      <w:r>
        <w:t xml:space="preserve"> del </w:t>
      </w:r>
      <w:r w:rsidR="00963E59">
        <w:t xml:space="preserve">monto del </w:t>
      </w:r>
      <w:r>
        <w:t xml:space="preserve">siniestro va al contrato </w:t>
      </w:r>
      <w:r w:rsidR="00963E59">
        <w:t xml:space="preserve">= </w:t>
      </w:r>
      <w:r>
        <w:t xml:space="preserve">$1.500.000 </w:t>
      </w:r>
      <w:r w:rsidR="00963E59">
        <w:t xml:space="preserve"> </w:t>
      </w:r>
      <w:r>
        <w:sym w:font="Wingdings" w:char="F0E0"/>
      </w:r>
      <w:r>
        <w:t xml:space="preserve"> 500</w:t>
      </w:r>
      <w:r w:rsidR="00963E59">
        <w:t>mil</w:t>
      </w:r>
      <w:r>
        <w:t xml:space="preserve"> de la prioridad del contrato automático y $1.000.000 por reaseguradores del contrato</w:t>
      </w:r>
      <w:r w:rsidR="00963E59">
        <w:t>.</w:t>
      </w:r>
    </w:p>
    <w:p w14:paraId="63ADCC29" w14:textId="6633C35E" w:rsidR="00B63A33" w:rsidRDefault="00B63A33" w:rsidP="0031567F">
      <w:pPr>
        <w:pStyle w:val="ListParagraph"/>
        <w:numPr>
          <w:ilvl w:val="0"/>
          <w:numId w:val="20"/>
        </w:numPr>
        <w:jc w:val="both"/>
      </w:pPr>
      <w:r>
        <w:t xml:space="preserve">4/7 </w:t>
      </w:r>
      <w:r w:rsidR="00963E59">
        <w:t xml:space="preserve">= 57,14% </w:t>
      </w:r>
      <w:r>
        <w:t>del</w:t>
      </w:r>
      <w:r w:rsidR="00963E59">
        <w:t xml:space="preserve"> monto del</w:t>
      </w:r>
      <w:r>
        <w:t xml:space="preserve"> siniestro va al facultativo </w:t>
      </w:r>
      <w:r w:rsidR="00963E59">
        <w:t>=</w:t>
      </w:r>
      <w:r>
        <w:t xml:space="preserve"> $2.000.000 </w:t>
      </w:r>
      <w:r>
        <w:sym w:font="Wingdings" w:char="F0E0"/>
      </w:r>
      <w:r>
        <w:t xml:space="preserve"> 100</w:t>
      </w:r>
      <w:r w:rsidR="00963E59">
        <w:t>mil</w:t>
      </w:r>
      <w:r>
        <w:t xml:space="preserve"> de la retención adicional y $1.900.000 los reaseguradores del facultativo</w:t>
      </w:r>
    </w:p>
    <w:p w14:paraId="38FC6E73" w14:textId="77777777" w:rsidR="00963E59" w:rsidRDefault="00963E59" w:rsidP="00963E59">
      <w:pPr>
        <w:pStyle w:val="ListParagraph"/>
        <w:jc w:val="both"/>
      </w:pPr>
    </w:p>
    <w:p w14:paraId="6E885064" w14:textId="506B6E45" w:rsidR="007A4E0A" w:rsidRDefault="007A4E0A" w:rsidP="007A4E0A">
      <w:pPr>
        <w:pStyle w:val="Heading2"/>
        <w:rPr>
          <w:rStyle w:val="Heading3Char"/>
          <w:color w:val="auto"/>
        </w:rPr>
      </w:pPr>
      <w:bookmarkStart w:id="63" w:name="_Toc84932946"/>
      <w:r w:rsidRPr="000B7FFD">
        <w:rPr>
          <w:rStyle w:val="Heading3Char"/>
          <w:color w:val="auto"/>
          <w:u w:val="single"/>
        </w:rPr>
        <w:t xml:space="preserve">Ejercicio </w:t>
      </w:r>
      <w:r>
        <w:rPr>
          <w:rStyle w:val="Heading3Char"/>
          <w:color w:val="auto"/>
          <w:u w:val="single"/>
        </w:rPr>
        <w:t>4</w:t>
      </w:r>
      <w:r w:rsidRPr="000B7FFD">
        <w:rPr>
          <w:rStyle w:val="Heading3Char"/>
          <w:color w:val="auto"/>
        </w:rPr>
        <w:t>: Contrato XL con reaseguro</w:t>
      </w:r>
      <w:r>
        <w:rPr>
          <w:rStyle w:val="Heading3Char"/>
          <w:color w:val="auto"/>
        </w:rPr>
        <w:t xml:space="preserve"> facultativo proporcional:</w:t>
      </w:r>
      <w:bookmarkEnd w:id="63"/>
    </w:p>
    <w:p w14:paraId="61A917A4" w14:textId="77777777" w:rsidR="00963E59" w:rsidRDefault="00963E59" w:rsidP="0031567F">
      <w:pPr>
        <w:pStyle w:val="ListParagraph"/>
        <w:numPr>
          <w:ilvl w:val="0"/>
          <w:numId w:val="31"/>
        </w:numPr>
        <w:jc w:val="both"/>
      </w:pPr>
      <w:r>
        <w:t xml:space="preserve">Suponemos que tenemos contrato automático de exceso de pérdida de 2.500.000 en exceso de 500.000 </w:t>
      </w:r>
      <w:r>
        <w:sym w:font="Wingdings" w:char="F0E0"/>
      </w:r>
      <w:r>
        <w:t xml:space="preserve"> capacidad automática = 3mill</w:t>
      </w:r>
    </w:p>
    <w:p w14:paraId="2EFCC7E5" w14:textId="77777777" w:rsidR="00963E59" w:rsidRDefault="00963E59" w:rsidP="0031567F">
      <w:pPr>
        <w:pStyle w:val="ListParagraph"/>
        <w:numPr>
          <w:ilvl w:val="0"/>
          <w:numId w:val="31"/>
        </w:numPr>
        <w:jc w:val="both"/>
      </w:pPr>
      <w:r>
        <w:t>Riesgo cuya SA de 7 millones (riesgo que no está excluido del contrato)</w:t>
      </w:r>
    </w:p>
    <w:p w14:paraId="328D6373" w14:textId="5D8BED36" w:rsidR="00963E59" w:rsidRPr="007A4E0A" w:rsidRDefault="00963E59" w:rsidP="0031567F">
      <w:pPr>
        <w:pStyle w:val="ListParagraph"/>
        <w:numPr>
          <w:ilvl w:val="0"/>
          <w:numId w:val="31"/>
        </w:numPr>
        <w:jc w:val="both"/>
      </w:pPr>
      <w:r>
        <w:t xml:space="preserve">Como SA &gt; Capacidad automática (7-3=4), se debe salir a comprar cobertura de reaseguro. Elegimos que sea facultativa </w:t>
      </w:r>
      <w:r w:rsidR="00064A87">
        <w:rPr>
          <w:b/>
          <w:bCs/>
        </w:rPr>
        <w:t>Proporcional</w:t>
      </w:r>
      <w:r>
        <w:t xml:space="preserve"> </w:t>
      </w:r>
      <w:r>
        <w:sym w:font="Wingdings" w:char="F0E0"/>
      </w:r>
      <w:r>
        <w:t xml:space="preserve"> Entonces saldremos a comprar </w:t>
      </w:r>
      <w:r w:rsidR="00064A87">
        <w:t>4 millones</w:t>
      </w:r>
    </w:p>
    <w:p w14:paraId="13560613" w14:textId="47260A58" w:rsidR="00963E59" w:rsidRDefault="00963E59" w:rsidP="00963E59">
      <w:pPr>
        <w:jc w:val="both"/>
      </w:pPr>
      <w:r>
        <w:t>Es lo mismo, solo que no está la retención adicional en el facultativo, por ende, no hay una parte que paga la compañía.</w:t>
      </w:r>
    </w:p>
    <w:p w14:paraId="7AD73CD7" w14:textId="723C357C" w:rsidR="00963E59" w:rsidRDefault="00963E59" w:rsidP="00963E59">
      <w:pPr>
        <w:pStyle w:val="ListParagraph"/>
        <w:jc w:val="both"/>
        <w:rPr>
          <w:noProof/>
        </w:rPr>
      </w:pPr>
      <w:r>
        <w:rPr>
          <w:noProof/>
        </w:rPr>
        <mc:AlternateContent>
          <mc:Choice Requires="wps">
            <w:drawing>
              <wp:anchor distT="0" distB="0" distL="114300" distR="114300" simplePos="0" relativeHeight="251712512" behindDoc="0" locked="0" layoutInCell="1" allowOverlap="1" wp14:anchorId="5A3EE1FC" wp14:editId="2D2CE5AC">
                <wp:simplePos x="0" y="0"/>
                <wp:positionH relativeFrom="column">
                  <wp:posOffset>3320415</wp:posOffset>
                </wp:positionH>
                <wp:positionV relativeFrom="paragraph">
                  <wp:posOffset>85090</wp:posOffset>
                </wp:positionV>
                <wp:extent cx="0" cy="1066800"/>
                <wp:effectExtent l="76200" t="38100" r="57150" b="57150"/>
                <wp:wrapNone/>
                <wp:docPr id="49" name="Straight Arrow Connector 49"/>
                <wp:cNvGraphicFramePr/>
                <a:graphic xmlns:a="http://schemas.openxmlformats.org/drawingml/2006/main">
                  <a:graphicData uri="http://schemas.microsoft.com/office/word/2010/wordprocessingShape">
                    <wps:wsp>
                      <wps:cNvCnPr/>
                      <wps:spPr>
                        <a:xfrm>
                          <a:off x="0" y="0"/>
                          <a:ext cx="0" cy="10668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C5CABB" id="Straight Arrow Connector 49" o:spid="_x0000_s1026" type="#_x0000_t32" style="position:absolute;margin-left:261.45pt;margin-top:6.7pt;width:0;height:84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" strokecolor="black [3200]" strokeweight=".5pt">
                <v:stroke startarrow="block" endarrow="block" joinstyle="miter"/>
              </v:shape>
            </w:pict>
          </mc:Fallback>
        </mc:AlternateContent>
      </w:r>
      <w:r>
        <w:rPr>
          <w:noProof/>
        </w:rPr>
        <mc:AlternateContent>
          <mc:Choice Requires="wps">
            <w:drawing>
              <wp:anchor distT="45720" distB="45720" distL="114300" distR="114300" simplePos="0" relativeHeight="251710464" behindDoc="0" locked="0" layoutInCell="1" allowOverlap="1" wp14:anchorId="263CDA28" wp14:editId="0789F40C">
                <wp:simplePos x="0" y="0"/>
                <wp:positionH relativeFrom="column">
                  <wp:posOffset>2406015</wp:posOffset>
                </wp:positionH>
                <wp:positionV relativeFrom="paragraph">
                  <wp:posOffset>85090</wp:posOffset>
                </wp:positionV>
                <wp:extent cx="790575" cy="1066800"/>
                <wp:effectExtent l="0" t="0" r="28575" b="1905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1066800"/>
                        </a:xfrm>
                        <a:prstGeom prst="rect">
                          <a:avLst/>
                        </a:prstGeom>
                        <a:solidFill>
                          <a:srgbClr val="FFFFFF"/>
                        </a:solidFill>
                        <a:ln w="9525">
                          <a:solidFill>
                            <a:srgbClr val="000000"/>
                          </a:solidFill>
                          <a:miter lim="800000"/>
                          <a:headEnd/>
                          <a:tailEnd/>
                        </a:ln>
                      </wps:spPr>
                      <wps:txbx>
                        <w:txbxContent>
                          <w:p w14:paraId="34B86990" w14:textId="77777777" w:rsidR="00CC62B4" w:rsidRDefault="00CC62B4" w:rsidP="00963E59">
                            <w:pPr>
                              <w:spacing w:line="240" w:lineRule="auto"/>
                            </w:pPr>
                          </w:p>
                          <w:p w14:paraId="77E25273" w14:textId="21B69121" w:rsidR="00CC62B4" w:rsidRDefault="00CC62B4" w:rsidP="00963E59">
                            <w:pPr>
                              <w:spacing w:line="240" w:lineRule="auto"/>
                            </w:pPr>
                            <w:r>
                              <w:t>4.000.000</w:t>
                            </w:r>
                          </w:p>
                          <w:p w14:paraId="445A4AF7" w14:textId="54CC4A4E" w:rsidR="00CC62B4" w:rsidRPr="00E5644D" w:rsidRDefault="00CC62B4" w:rsidP="00963E59">
                            <w:pPr>
                              <w:spacing w:line="240" w:lineRule="auto"/>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CDA28" id="_x0000_s1045" type="#_x0000_t202" style="position:absolute;left:0;text-align:left;margin-left:189.45pt;margin-top:6.7pt;width:62.25pt;height:84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">
                <v:textbox>
                  <w:txbxContent>
                    <w:p w14:paraId="34B86990" w14:textId="77777777" w:rsidR="00CC62B4" w:rsidRDefault="00CC62B4" w:rsidP="00963E59">
                      <w:pPr>
                        <w:spacing w:line="240" w:lineRule="auto"/>
                      </w:pPr>
                    </w:p>
                    <w:p w14:paraId="77E25273" w14:textId="21B69121" w:rsidR="00CC62B4" w:rsidRDefault="00CC62B4" w:rsidP="00963E59">
                      <w:pPr>
                        <w:spacing w:line="240" w:lineRule="auto"/>
                      </w:pPr>
                      <w:r>
                        <w:t>4.000.000</w:t>
                      </w:r>
                    </w:p>
                    <w:p w14:paraId="445A4AF7" w14:textId="54CC4A4E" w:rsidR="00CC62B4" w:rsidRPr="00E5644D" w:rsidRDefault="00CC62B4" w:rsidP="00963E59">
                      <w:pPr>
                        <w:spacing w:line="240" w:lineRule="auto"/>
                        <w:rPr>
                          <w:lang w:val="en-US"/>
                        </w:rPr>
                      </w:pPr>
                    </w:p>
                  </w:txbxContent>
                </v:textbox>
                <w10:wrap type="square"/>
              </v:shape>
            </w:pict>
          </mc:Fallback>
        </mc:AlternateContent>
      </w:r>
      <w:r>
        <w:rPr>
          <w:noProof/>
        </w:rPr>
        <mc:AlternateContent>
          <mc:Choice Requires="wps">
            <w:drawing>
              <wp:anchor distT="0" distB="0" distL="114300" distR="114300" simplePos="0" relativeHeight="251709440" behindDoc="0" locked="0" layoutInCell="1" allowOverlap="1" wp14:anchorId="7D714B07" wp14:editId="0ADCD461">
                <wp:simplePos x="0" y="0"/>
                <wp:positionH relativeFrom="column">
                  <wp:posOffset>1615440</wp:posOffset>
                </wp:positionH>
                <wp:positionV relativeFrom="paragraph">
                  <wp:posOffset>818515</wp:posOffset>
                </wp:positionV>
                <wp:extent cx="790575" cy="0"/>
                <wp:effectExtent l="0" t="0" r="0" b="0"/>
                <wp:wrapNone/>
                <wp:docPr id="52" name="Straight Connector 52"/>
                <wp:cNvGraphicFramePr/>
                <a:graphic xmlns:a="http://schemas.openxmlformats.org/drawingml/2006/main">
                  <a:graphicData uri="http://schemas.microsoft.com/office/word/2010/wordprocessingShape">
                    <wps:wsp>
                      <wps:cNvCnPr/>
                      <wps:spPr>
                        <a:xfrm>
                          <a:off x="0" y="0"/>
                          <a:ext cx="790575"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D6888F8" id="Straight Connector 52" o:spid="_x0000_s1026" style="position:absolute;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7.2pt,64.45pt" to="189.45pt,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" strokecolor="black [3200]" strokeweight=".5pt">
                <v:stroke dashstyle="dash" joinstyle="miter"/>
              </v:line>
            </w:pict>
          </mc:Fallback>
        </mc:AlternateContent>
      </w:r>
      <w:r>
        <w:rPr>
          <w:noProof/>
        </w:rPr>
        <mc:AlternateContent>
          <mc:Choice Requires="wps">
            <w:drawing>
              <wp:anchor distT="45720" distB="45720" distL="114300" distR="114300" simplePos="0" relativeHeight="251708416" behindDoc="0" locked="0" layoutInCell="1" allowOverlap="1" wp14:anchorId="1C4D70E9" wp14:editId="61F16D70">
                <wp:simplePos x="0" y="0"/>
                <wp:positionH relativeFrom="column">
                  <wp:posOffset>1614805</wp:posOffset>
                </wp:positionH>
                <wp:positionV relativeFrom="paragraph">
                  <wp:posOffset>370840</wp:posOffset>
                </wp:positionV>
                <wp:extent cx="790575" cy="781050"/>
                <wp:effectExtent l="0" t="0" r="28575" b="1905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781050"/>
                        </a:xfrm>
                        <a:prstGeom prst="rect">
                          <a:avLst/>
                        </a:prstGeom>
                        <a:solidFill>
                          <a:srgbClr val="FFFFFF"/>
                        </a:solidFill>
                        <a:ln w="9525">
                          <a:solidFill>
                            <a:srgbClr val="000000"/>
                          </a:solidFill>
                          <a:miter lim="800000"/>
                          <a:headEnd/>
                          <a:tailEnd/>
                        </a:ln>
                      </wps:spPr>
                      <wps:txbx>
                        <w:txbxContent>
                          <w:p w14:paraId="6E8DFEF2" w14:textId="77777777" w:rsidR="00CC62B4" w:rsidRDefault="00CC62B4" w:rsidP="00963E59">
                            <w:pPr>
                              <w:spacing w:line="240" w:lineRule="auto"/>
                            </w:pPr>
                            <w:r>
                              <w:t>2.500.000</w:t>
                            </w:r>
                          </w:p>
                          <w:p w14:paraId="587A8D43" w14:textId="77777777" w:rsidR="00CC62B4" w:rsidRDefault="00CC62B4" w:rsidP="00963E59">
                            <w:pPr>
                              <w:spacing w:line="240" w:lineRule="auto"/>
                            </w:pPr>
                          </w:p>
                          <w:p w14:paraId="708A2D36" w14:textId="77777777" w:rsidR="00CC62B4" w:rsidRPr="00E5644D" w:rsidRDefault="00CC62B4" w:rsidP="00963E59">
                            <w:pPr>
                              <w:spacing w:line="240" w:lineRule="auto"/>
                              <w:rPr>
                                <w:lang w:val="en-US"/>
                              </w:rPr>
                            </w:pPr>
                            <w:r>
                              <w:t>500.000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D70E9" id="_x0000_s1046" type="#_x0000_t202" style="position:absolute;left:0;text-align:left;margin-left:127.15pt;margin-top:29.2pt;width:62.25pt;height:61.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">
                <v:textbox>
                  <w:txbxContent>
                    <w:p w14:paraId="6E8DFEF2" w14:textId="77777777" w:rsidR="00CC62B4" w:rsidRDefault="00CC62B4" w:rsidP="00963E59">
                      <w:pPr>
                        <w:spacing w:line="240" w:lineRule="auto"/>
                      </w:pPr>
                      <w:r>
                        <w:t>2.500.000</w:t>
                      </w:r>
                    </w:p>
                    <w:p w14:paraId="587A8D43" w14:textId="77777777" w:rsidR="00CC62B4" w:rsidRDefault="00CC62B4" w:rsidP="00963E59">
                      <w:pPr>
                        <w:spacing w:line="240" w:lineRule="auto"/>
                      </w:pPr>
                    </w:p>
                    <w:p w14:paraId="708A2D36" w14:textId="77777777" w:rsidR="00CC62B4" w:rsidRPr="00E5644D" w:rsidRDefault="00CC62B4" w:rsidP="00963E59">
                      <w:pPr>
                        <w:spacing w:line="240" w:lineRule="auto"/>
                        <w:rPr>
                          <w:lang w:val="en-US"/>
                        </w:rPr>
                      </w:pPr>
                      <w:r>
                        <w:t>500.000</w:t>
                      </w:r>
                    </w:p>
                  </w:txbxContent>
                </v:textbox>
                <w10:wrap type="square"/>
              </v:shape>
            </w:pict>
          </mc:Fallback>
        </mc:AlternateContent>
      </w:r>
    </w:p>
    <w:p w14:paraId="2E460F79" w14:textId="4EC883CF" w:rsidR="00963E59" w:rsidRDefault="00963E59" w:rsidP="00963E59">
      <w:pPr>
        <w:pStyle w:val="ListParagraph"/>
        <w:jc w:val="both"/>
        <w:rPr>
          <w:noProof/>
        </w:rPr>
      </w:pPr>
      <w:r>
        <w:rPr>
          <w:noProof/>
        </w:rPr>
        <mc:AlternateContent>
          <mc:Choice Requires="wps">
            <w:drawing>
              <wp:anchor distT="0" distB="0" distL="114300" distR="114300" simplePos="0" relativeHeight="251715584" behindDoc="0" locked="0" layoutInCell="1" allowOverlap="1" wp14:anchorId="68487AF9" wp14:editId="41500406">
                <wp:simplePos x="0" y="0"/>
                <wp:positionH relativeFrom="column">
                  <wp:posOffset>1501140</wp:posOffset>
                </wp:positionH>
                <wp:positionV relativeFrom="paragraph">
                  <wp:posOffset>161925</wp:posOffset>
                </wp:positionV>
                <wp:extent cx="0" cy="781050"/>
                <wp:effectExtent l="76200" t="38100" r="57150" b="57150"/>
                <wp:wrapNone/>
                <wp:docPr id="48" name="Straight Arrow Connector 48"/>
                <wp:cNvGraphicFramePr/>
                <a:graphic xmlns:a="http://schemas.openxmlformats.org/drawingml/2006/main">
                  <a:graphicData uri="http://schemas.microsoft.com/office/word/2010/wordprocessingShape">
                    <wps:wsp>
                      <wps:cNvCnPr/>
                      <wps:spPr>
                        <a:xfrm>
                          <a:off x="0" y="0"/>
                          <a:ext cx="0" cy="7810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A6AD2F" id="Straight Arrow Connector 48" o:spid="_x0000_s1026" type="#_x0000_t32" style="position:absolute;margin-left:118.2pt;margin-top:12.75pt;width:0;height:61.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" strokecolor="black [3200]" strokeweight=".5pt">
                <v:stroke startarrow="block" endarrow="block" joinstyle="miter"/>
              </v:shape>
            </w:pict>
          </mc:Fallback>
        </mc:AlternateContent>
      </w:r>
    </w:p>
    <w:p w14:paraId="50CC691A" w14:textId="371B2FEF" w:rsidR="00963E59" w:rsidRDefault="00963E59" w:rsidP="00963E59">
      <w:pPr>
        <w:pStyle w:val="ListParagraph"/>
        <w:jc w:val="both"/>
        <w:rPr>
          <w:noProof/>
        </w:rPr>
      </w:pPr>
      <w:r>
        <w:rPr>
          <w:noProof/>
        </w:rPr>
        <mc:AlternateContent>
          <mc:Choice Requires="wps">
            <w:drawing>
              <wp:anchor distT="45720" distB="45720" distL="114300" distR="114300" simplePos="0" relativeHeight="251714560" behindDoc="0" locked="0" layoutInCell="1" allowOverlap="1" wp14:anchorId="060056E1" wp14:editId="190477FF">
                <wp:simplePos x="0" y="0"/>
                <wp:positionH relativeFrom="column">
                  <wp:posOffset>-356235</wp:posOffset>
                </wp:positionH>
                <wp:positionV relativeFrom="paragraph">
                  <wp:posOffset>275590</wp:posOffset>
                </wp:positionV>
                <wp:extent cx="1666875" cy="238125"/>
                <wp:effectExtent l="0" t="0" r="9525" b="952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238125"/>
                        </a:xfrm>
                        <a:prstGeom prst="rect">
                          <a:avLst/>
                        </a:prstGeom>
                        <a:solidFill>
                          <a:srgbClr val="FFFFFF"/>
                        </a:solidFill>
                        <a:ln w="9525">
                          <a:noFill/>
                          <a:miter lim="800000"/>
                          <a:headEnd/>
                          <a:tailEnd/>
                        </a:ln>
                      </wps:spPr>
                      <wps:txbx>
                        <w:txbxContent>
                          <w:p w14:paraId="03FEF099" w14:textId="77777777" w:rsidR="00CC62B4" w:rsidRPr="00E5644D" w:rsidRDefault="00CC62B4" w:rsidP="00963E59">
                            <w:pPr>
                              <w:rPr>
                                <w:sz w:val="20"/>
                                <w:szCs w:val="20"/>
                                <w:lang w:val="en-US"/>
                              </w:rPr>
                            </w:pPr>
                            <w:r w:rsidRPr="00E5644D">
                              <w:rPr>
                                <w:sz w:val="20"/>
                                <w:szCs w:val="20"/>
                              </w:rPr>
                              <w:t>Capacidad Contrato =3 mill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056E1" id="_x0000_s1047" type="#_x0000_t202" style="position:absolute;left:0;text-align:left;margin-left:-28.05pt;margin-top:21.7pt;width:131.25pt;height:18.7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" stroked="f">
                <v:textbox>
                  <w:txbxContent>
                    <w:p w14:paraId="03FEF099" w14:textId="77777777" w:rsidR="00CC62B4" w:rsidRPr="00E5644D" w:rsidRDefault="00CC62B4" w:rsidP="00963E59">
                      <w:pPr>
                        <w:rPr>
                          <w:sz w:val="20"/>
                          <w:szCs w:val="20"/>
                          <w:lang w:val="en-US"/>
                        </w:rPr>
                      </w:pPr>
                      <w:r w:rsidRPr="00E5644D">
                        <w:rPr>
                          <w:sz w:val="20"/>
                          <w:szCs w:val="20"/>
                        </w:rPr>
                        <w:t>Capacidad Contrato =3 mill</w:t>
                      </w:r>
                    </w:p>
                  </w:txbxContent>
                </v:textbox>
                <w10:wrap type="square"/>
              </v:shape>
            </w:pict>
          </mc:Fallback>
        </mc:AlternateContent>
      </w:r>
      <w:r>
        <w:rPr>
          <w:noProof/>
        </w:rPr>
        <mc:AlternateContent>
          <mc:Choice Requires="wps">
            <w:drawing>
              <wp:anchor distT="45720" distB="45720" distL="114300" distR="114300" simplePos="0" relativeHeight="251713536" behindDoc="0" locked="0" layoutInCell="1" allowOverlap="1" wp14:anchorId="7F13EEF5" wp14:editId="3AC3373F">
                <wp:simplePos x="0" y="0"/>
                <wp:positionH relativeFrom="column">
                  <wp:posOffset>3472180</wp:posOffset>
                </wp:positionH>
                <wp:positionV relativeFrom="paragraph">
                  <wp:posOffset>227965</wp:posOffset>
                </wp:positionV>
                <wp:extent cx="2028825" cy="352425"/>
                <wp:effectExtent l="0" t="0" r="9525" b="952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352425"/>
                        </a:xfrm>
                        <a:prstGeom prst="rect">
                          <a:avLst/>
                        </a:prstGeom>
                        <a:solidFill>
                          <a:srgbClr val="FFFFFF"/>
                        </a:solidFill>
                        <a:ln w="9525">
                          <a:noFill/>
                          <a:miter lim="800000"/>
                          <a:headEnd/>
                          <a:tailEnd/>
                        </a:ln>
                      </wps:spPr>
                      <wps:txbx>
                        <w:txbxContent>
                          <w:p w14:paraId="2A0A8C17" w14:textId="77777777" w:rsidR="00CC62B4" w:rsidRPr="00E5644D" w:rsidRDefault="00CC62B4" w:rsidP="00963E59">
                            <w:pPr>
                              <w:rPr>
                                <w:sz w:val="20"/>
                                <w:szCs w:val="20"/>
                                <w:lang w:val="en-US"/>
                              </w:rPr>
                            </w:pPr>
                            <w:r w:rsidRPr="00E5644D">
                              <w:rPr>
                                <w:sz w:val="20"/>
                                <w:szCs w:val="20"/>
                              </w:rPr>
                              <w:t>Capacidad Facultativo = 4mill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13EEF5" id="_x0000_s1048" type="#_x0000_t202" style="position:absolute;left:0;text-align:left;margin-left:273.4pt;margin-top:17.95pt;width:159.75pt;height:27.7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" stroked="f">
                <v:textbox>
                  <w:txbxContent>
                    <w:p w14:paraId="2A0A8C17" w14:textId="77777777" w:rsidR="00CC62B4" w:rsidRPr="00E5644D" w:rsidRDefault="00CC62B4" w:rsidP="00963E59">
                      <w:pPr>
                        <w:rPr>
                          <w:sz w:val="20"/>
                          <w:szCs w:val="20"/>
                          <w:lang w:val="en-US"/>
                        </w:rPr>
                      </w:pPr>
                      <w:r w:rsidRPr="00E5644D">
                        <w:rPr>
                          <w:sz w:val="20"/>
                          <w:szCs w:val="20"/>
                        </w:rPr>
                        <w:t>Capacidad Facultativo = 4mill</w:t>
                      </w:r>
                    </w:p>
                  </w:txbxContent>
                </v:textbox>
                <w10:wrap type="square"/>
              </v:shape>
            </w:pict>
          </mc:Fallback>
        </mc:AlternateContent>
      </w:r>
    </w:p>
    <w:p w14:paraId="4CE8E39C" w14:textId="7D5C4378" w:rsidR="00963E59" w:rsidRDefault="00963E59" w:rsidP="00963E59">
      <w:pPr>
        <w:pStyle w:val="ListParagraph"/>
        <w:jc w:val="both"/>
        <w:rPr>
          <w:noProof/>
        </w:rPr>
      </w:pPr>
    </w:p>
    <w:p w14:paraId="1D70B75C" w14:textId="7A3157C8" w:rsidR="00963E59" w:rsidRDefault="00963E59" w:rsidP="00963E59">
      <w:pPr>
        <w:pStyle w:val="ListParagraph"/>
        <w:jc w:val="both"/>
        <w:rPr>
          <w:noProof/>
        </w:rPr>
      </w:pPr>
      <w:r>
        <w:rPr>
          <w:noProof/>
        </w:rPr>
        <mc:AlternateContent>
          <mc:Choice Requires="wps">
            <w:drawing>
              <wp:anchor distT="45720" distB="45720" distL="114300" distR="114300" simplePos="0" relativeHeight="251719680" behindDoc="0" locked="0" layoutInCell="1" allowOverlap="1" wp14:anchorId="6E2B4AAB" wp14:editId="21F9AC04">
                <wp:simplePos x="0" y="0"/>
                <wp:positionH relativeFrom="column">
                  <wp:posOffset>2520315</wp:posOffset>
                </wp:positionH>
                <wp:positionV relativeFrom="paragraph">
                  <wp:posOffset>113030</wp:posOffset>
                </wp:positionV>
                <wp:extent cx="581025" cy="228600"/>
                <wp:effectExtent l="0" t="0" r="9525" b="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28600"/>
                        </a:xfrm>
                        <a:prstGeom prst="rect">
                          <a:avLst/>
                        </a:prstGeom>
                        <a:solidFill>
                          <a:srgbClr val="FFFFFF"/>
                        </a:solidFill>
                        <a:ln w="9525">
                          <a:noFill/>
                          <a:miter lim="800000"/>
                          <a:headEnd/>
                          <a:tailEnd/>
                        </a:ln>
                      </wps:spPr>
                      <wps:txbx>
                        <w:txbxContent>
                          <w:p w14:paraId="189032FF" w14:textId="77777777" w:rsidR="00CC62B4" w:rsidRPr="00963E59" w:rsidRDefault="00CC62B4" w:rsidP="00963E59">
                            <w:pPr>
                              <w:rPr>
                                <w:sz w:val="18"/>
                                <w:szCs w:val="18"/>
                                <w:lang w:val="en-US"/>
                              </w:rPr>
                            </w:pPr>
                            <w:r>
                              <w:rPr>
                                <w:sz w:val="18"/>
                                <w:szCs w:val="18"/>
                              </w:rPr>
                              <w:t>57</w:t>
                            </w:r>
                            <w:r w:rsidRPr="00963E59">
                              <w:rPr>
                                <w:sz w:val="18"/>
                                <w:szCs w:val="18"/>
                              </w:rPr>
                              <w:t>,</w:t>
                            </w:r>
                            <w:r>
                              <w:rPr>
                                <w:sz w:val="18"/>
                                <w:szCs w:val="18"/>
                              </w:rPr>
                              <w:t>14</w:t>
                            </w:r>
                            <w:r w:rsidRPr="00963E59">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2B4AAB" id="_x0000_s1049" type="#_x0000_t202" style="position:absolute;left:0;text-align:left;margin-left:198.45pt;margin-top:8.9pt;width:45.75pt;height:18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" stroked="f">
                <v:textbox>
                  <w:txbxContent>
                    <w:p w14:paraId="189032FF" w14:textId="77777777" w:rsidR="00CC62B4" w:rsidRPr="00963E59" w:rsidRDefault="00CC62B4" w:rsidP="00963E59">
                      <w:pPr>
                        <w:rPr>
                          <w:sz w:val="18"/>
                          <w:szCs w:val="18"/>
                          <w:lang w:val="en-US"/>
                        </w:rPr>
                      </w:pPr>
                      <w:r>
                        <w:rPr>
                          <w:sz w:val="18"/>
                          <w:szCs w:val="18"/>
                        </w:rPr>
                        <w:t>57</w:t>
                      </w:r>
                      <w:r w:rsidRPr="00963E59">
                        <w:rPr>
                          <w:sz w:val="18"/>
                          <w:szCs w:val="18"/>
                        </w:rPr>
                        <w:t>,</w:t>
                      </w:r>
                      <w:r>
                        <w:rPr>
                          <w:sz w:val="18"/>
                          <w:szCs w:val="18"/>
                        </w:rPr>
                        <w:t>14</w:t>
                      </w:r>
                      <w:r w:rsidRPr="00963E59">
                        <w:rPr>
                          <w:sz w:val="18"/>
                          <w:szCs w:val="18"/>
                        </w:rPr>
                        <w:t>%</w:t>
                      </w:r>
                    </w:p>
                  </w:txbxContent>
                </v:textbox>
                <w10:wrap type="square"/>
              </v:shape>
            </w:pict>
          </mc:Fallback>
        </mc:AlternateContent>
      </w:r>
      <w:r>
        <w:rPr>
          <w:noProof/>
        </w:rPr>
        <mc:AlternateContent>
          <mc:Choice Requires="wps">
            <w:drawing>
              <wp:anchor distT="45720" distB="45720" distL="114300" distR="114300" simplePos="0" relativeHeight="251718656" behindDoc="0" locked="0" layoutInCell="1" allowOverlap="1" wp14:anchorId="5E35EAB2" wp14:editId="5579959D">
                <wp:simplePos x="0" y="0"/>
                <wp:positionH relativeFrom="column">
                  <wp:posOffset>1682115</wp:posOffset>
                </wp:positionH>
                <wp:positionV relativeFrom="paragraph">
                  <wp:posOffset>113030</wp:posOffset>
                </wp:positionV>
                <wp:extent cx="581025" cy="228600"/>
                <wp:effectExtent l="0" t="0" r="9525"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28600"/>
                        </a:xfrm>
                        <a:prstGeom prst="rect">
                          <a:avLst/>
                        </a:prstGeom>
                        <a:solidFill>
                          <a:srgbClr val="FFFFFF"/>
                        </a:solidFill>
                        <a:ln w="9525">
                          <a:noFill/>
                          <a:miter lim="800000"/>
                          <a:headEnd/>
                          <a:tailEnd/>
                        </a:ln>
                      </wps:spPr>
                      <wps:txbx>
                        <w:txbxContent>
                          <w:p w14:paraId="1A924A00" w14:textId="77777777" w:rsidR="00CC62B4" w:rsidRPr="00963E59" w:rsidRDefault="00CC62B4" w:rsidP="00963E59">
                            <w:pPr>
                              <w:rPr>
                                <w:sz w:val="18"/>
                                <w:szCs w:val="18"/>
                                <w:lang w:val="en-US"/>
                              </w:rPr>
                            </w:pPr>
                            <w:r w:rsidRPr="00963E59">
                              <w:rPr>
                                <w:sz w:val="18"/>
                                <w:szCs w:val="18"/>
                              </w:rPr>
                              <w:t>42,86%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35EAB2" id="_x0000_s1050" type="#_x0000_t202" style="position:absolute;left:0;text-align:left;margin-left:132.45pt;margin-top:8.9pt;width:45.75pt;height:18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" stroked="f">
                <v:textbox>
                  <w:txbxContent>
                    <w:p w14:paraId="1A924A00" w14:textId="77777777" w:rsidR="00CC62B4" w:rsidRPr="00963E59" w:rsidRDefault="00CC62B4" w:rsidP="00963E59">
                      <w:pPr>
                        <w:rPr>
                          <w:sz w:val="18"/>
                          <w:szCs w:val="18"/>
                          <w:lang w:val="en-US"/>
                        </w:rPr>
                      </w:pPr>
                      <w:r w:rsidRPr="00963E59">
                        <w:rPr>
                          <w:sz w:val="18"/>
                          <w:szCs w:val="18"/>
                        </w:rPr>
                        <w:t>42,86%</w:t>
                      </w:r>
                    </w:p>
                  </w:txbxContent>
                </v:textbox>
                <w10:wrap type="square"/>
              </v:shape>
            </w:pict>
          </mc:Fallback>
        </mc:AlternateContent>
      </w:r>
    </w:p>
    <w:p w14:paraId="0836F62E" w14:textId="72C2C41A" w:rsidR="00963E59" w:rsidRDefault="00064A87" w:rsidP="00963E59">
      <w:pPr>
        <w:pStyle w:val="ListParagraph"/>
        <w:jc w:val="both"/>
        <w:rPr>
          <w:noProof/>
        </w:rPr>
      </w:pPr>
      <w:r>
        <w:rPr>
          <w:noProof/>
        </w:rPr>
        <mc:AlternateContent>
          <mc:Choice Requires="wps">
            <w:drawing>
              <wp:anchor distT="0" distB="0" distL="114300" distR="114300" simplePos="0" relativeHeight="251716608" behindDoc="0" locked="0" layoutInCell="1" allowOverlap="1" wp14:anchorId="346D97E7" wp14:editId="7484E7FF">
                <wp:simplePos x="0" y="0"/>
                <wp:positionH relativeFrom="column">
                  <wp:posOffset>1501140</wp:posOffset>
                </wp:positionH>
                <wp:positionV relativeFrom="paragraph">
                  <wp:posOffset>186055</wp:posOffset>
                </wp:positionV>
                <wp:extent cx="1885950" cy="0"/>
                <wp:effectExtent l="38100" t="76200" r="19050" b="95250"/>
                <wp:wrapNone/>
                <wp:docPr id="58" name="Straight Arrow Connector 58"/>
                <wp:cNvGraphicFramePr/>
                <a:graphic xmlns:a="http://schemas.openxmlformats.org/drawingml/2006/main">
                  <a:graphicData uri="http://schemas.microsoft.com/office/word/2010/wordprocessingShape">
                    <wps:wsp>
                      <wps:cNvCnPr/>
                      <wps:spPr>
                        <a:xfrm>
                          <a:off x="0" y="0"/>
                          <a:ext cx="188595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922717" id="Straight Arrow Connector 58" o:spid="_x0000_s1026" type="#_x0000_t32" style="position:absolute;margin-left:118.2pt;margin-top:14.65pt;width:148.5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" strokecolor="black [3200]" strokeweight=".5pt">
                <v:stroke startarrow="block" endarrow="block" joinstyle="miter"/>
              </v:shape>
            </w:pict>
          </mc:Fallback>
        </mc:AlternateContent>
      </w:r>
    </w:p>
    <w:p w14:paraId="3F8EE734" w14:textId="0B91C86D" w:rsidR="00963E59" w:rsidRDefault="00064A87" w:rsidP="00963E59">
      <w:pPr>
        <w:pStyle w:val="ListParagraph"/>
        <w:jc w:val="both"/>
      </w:pPr>
      <w:r>
        <w:rPr>
          <w:noProof/>
        </w:rPr>
        <mc:AlternateContent>
          <mc:Choice Requires="wps">
            <w:drawing>
              <wp:anchor distT="45720" distB="45720" distL="114300" distR="114300" simplePos="0" relativeHeight="251717632" behindDoc="0" locked="0" layoutInCell="1" allowOverlap="1" wp14:anchorId="43AF819B" wp14:editId="149E5732">
                <wp:simplePos x="0" y="0"/>
                <wp:positionH relativeFrom="column">
                  <wp:posOffset>1910715</wp:posOffset>
                </wp:positionH>
                <wp:positionV relativeFrom="paragraph">
                  <wp:posOffset>78105</wp:posOffset>
                </wp:positionV>
                <wp:extent cx="1238250" cy="257175"/>
                <wp:effectExtent l="0" t="0" r="0" b="9525"/>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257175"/>
                        </a:xfrm>
                        <a:prstGeom prst="rect">
                          <a:avLst/>
                        </a:prstGeom>
                        <a:solidFill>
                          <a:srgbClr val="FFFFFF"/>
                        </a:solidFill>
                        <a:ln w="9525">
                          <a:noFill/>
                          <a:miter lim="800000"/>
                          <a:headEnd/>
                          <a:tailEnd/>
                        </a:ln>
                      </wps:spPr>
                      <wps:txbx>
                        <w:txbxContent>
                          <w:p w14:paraId="644DC0AE" w14:textId="77777777" w:rsidR="00CC62B4" w:rsidRPr="00E5644D" w:rsidRDefault="00CC62B4" w:rsidP="00963E59">
                            <w:pPr>
                              <w:rPr>
                                <w:b/>
                                <w:bCs/>
                                <w:lang w:val="en-US"/>
                              </w:rPr>
                            </w:pPr>
                            <w:r w:rsidRPr="00E5644D">
                              <w:rPr>
                                <w:b/>
                                <w:bCs/>
                              </w:rPr>
                              <w:t>SA = 7 mill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F819B" id="_x0000_s1051" type="#_x0000_t202" style="position:absolute;left:0;text-align:left;margin-left:150.45pt;margin-top:6.15pt;width:97.5pt;height:20.2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" stroked="f">
                <v:textbox>
                  <w:txbxContent>
                    <w:p w14:paraId="644DC0AE" w14:textId="77777777" w:rsidR="00CC62B4" w:rsidRPr="00E5644D" w:rsidRDefault="00CC62B4" w:rsidP="00963E59">
                      <w:pPr>
                        <w:rPr>
                          <w:b/>
                          <w:bCs/>
                          <w:lang w:val="en-US"/>
                        </w:rPr>
                      </w:pPr>
                      <w:r w:rsidRPr="00E5644D">
                        <w:rPr>
                          <w:b/>
                          <w:bCs/>
                        </w:rPr>
                        <w:t>SA = 7 mill</w:t>
                      </w:r>
                    </w:p>
                  </w:txbxContent>
                </v:textbox>
              </v:shape>
            </w:pict>
          </mc:Fallback>
        </mc:AlternateContent>
      </w:r>
    </w:p>
    <w:p w14:paraId="716024EE" w14:textId="77777777" w:rsidR="00064A87" w:rsidRDefault="00064A87" w:rsidP="00B63A33">
      <w:pPr>
        <w:jc w:val="both"/>
      </w:pPr>
    </w:p>
    <w:p w14:paraId="743B5BA1" w14:textId="6F5A2C3D" w:rsidR="00B63A33" w:rsidRDefault="00B63A33" w:rsidP="00B63A33">
      <w:pPr>
        <w:jc w:val="both"/>
      </w:pPr>
      <w:r>
        <w:t>Entonces el siniestro de $3.500.000 se liquida:</w:t>
      </w:r>
    </w:p>
    <w:p w14:paraId="1D9B31D5" w14:textId="77777777" w:rsidR="00064A87" w:rsidRDefault="00064A87" w:rsidP="0031567F">
      <w:pPr>
        <w:pStyle w:val="ListParagraph"/>
        <w:numPr>
          <w:ilvl w:val="0"/>
          <w:numId w:val="33"/>
        </w:numPr>
        <w:jc w:val="both"/>
      </w:pPr>
      <w:r>
        <w:t xml:space="preserve">3/7 = 42,86% del monto del siniestro va al contrato = $1.500.000  </w:t>
      </w:r>
      <w:r>
        <w:sym w:font="Wingdings" w:char="F0E0"/>
      </w:r>
      <w:r>
        <w:t xml:space="preserve"> 500mil de la prioridad del contrato automático y $1.000.000 por reaseguradores del contrato.</w:t>
      </w:r>
    </w:p>
    <w:p w14:paraId="2C49B940" w14:textId="6FC5D243" w:rsidR="00B63A33" w:rsidRDefault="00064A87" w:rsidP="0031567F">
      <w:pPr>
        <w:pStyle w:val="ListParagraph"/>
        <w:numPr>
          <w:ilvl w:val="0"/>
          <w:numId w:val="33"/>
        </w:numPr>
        <w:jc w:val="both"/>
      </w:pPr>
      <w:r>
        <w:t xml:space="preserve">4/7 = 57,14% del monto del siniestro va al facultativo = $2.000.000 </w:t>
      </w:r>
      <w:r>
        <w:sym w:font="Wingdings" w:char="F0E0"/>
      </w:r>
      <w:r>
        <w:t xml:space="preserve"> $2.000.000 los reaseguradores del facultativo</w:t>
      </w:r>
    </w:p>
    <w:p w14:paraId="3EE9B538" w14:textId="00E73651" w:rsidR="00B63A33" w:rsidRDefault="00B63A33" w:rsidP="00B63A33">
      <w:pPr>
        <w:jc w:val="both"/>
        <w:rPr>
          <w:lang w:val="es-ES"/>
        </w:rPr>
      </w:pPr>
      <w:r>
        <w:rPr>
          <w:lang w:val="es-ES"/>
        </w:rPr>
        <w:t>CEDER PRIMA, LA PALABRA CEDER O RETENCIÓN HACE REFERENCIA A PROPORCIONAL.</w:t>
      </w:r>
    </w:p>
    <w:p w14:paraId="411B7294" w14:textId="77777777" w:rsidR="00D8577A" w:rsidRDefault="00D8577A" w:rsidP="00B63A33">
      <w:pPr>
        <w:jc w:val="both"/>
        <w:rPr>
          <w:lang w:val="es-ES"/>
        </w:rPr>
      </w:pPr>
    </w:p>
    <w:p w14:paraId="7CD5E89D" w14:textId="33448B05" w:rsidR="00011F1D" w:rsidRDefault="00011F1D" w:rsidP="00011F1D">
      <w:pPr>
        <w:pStyle w:val="Heading1"/>
        <w:rPr>
          <w:b/>
          <w:bCs/>
          <w:color w:val="auto"/>
          <w:sz w:val="26"/>
          <w:szCs w:val="26"/>
        </w:rPr>
      </w:pPr>
      <w:bookmarkStart w:id="64" w:name="_Toc84932947"/>
      <w:r w:rsidRPr="007C314F">
        <w:rPr>
          <w:b/>
          <w:bCs/>
          <w:color w:val="auto"/>
          <w:sz w:val="26"/>
          <w:szCs w:val="26"/>
        </w:rPr>
        <w:t xml:space="preserve">6° Clase </w:t>
      </w:r>
      <w:r>
        <w:rPr>
          <w:b/>
          <w:bCs/>
          <w:color w:val="auto"/>
          <w:sz w:val="26"/>
          <w:szCs w:val="26"/>
        </w:rPr>
        <w:t>30</w:t>
      </w:r>
      <w:r w:rsidRPr="007C314F">
        <w:rPr>
          <w:b/>
          <w:bCs/>
          <w:color w:val="auto"/>
          <w:sz w:val="26"/>
          <w:szCs w:val="26"/>
        </w:rPr>
        <w:t>/0</w:t>
      </w:r>
      <w:r>
        <w:rPr>
          <w:b/>
          <w:bCs/>
          <w:color w:val="auto"/>
          <w:sz w:val="26"/>
          <w:szCs w:val="26"/>
        </w:rPr>
        <w:t>9</w:t>
      </w:r>
      <w:r w:rsidRPr="007C314F">
        <w:rPr>
          <w:b/>
          <w:bCs/>
          <w:color w:val="auto"/>
          <w:sz w:val="26"/>
          <w:szCs w:val="26"/>
        </w:rPr>
        <w:t>/2021</w:t>
      </w:r>
      <w:bookmarkEnd w:id="64"/>
    </w:p>
    <w:p w14:paraId="49C48C5F" w14:textId="7FF2A81A" w:rsidR="00011F1D" w:rsidRDefault="00011F1D" w:rsidP="00D8577A">
      <w:pPr>
        <w:pStyle w:val="Heading2"/>
        <w:rPr>
          <w:u w:val="single"/>
        </w:rPr>
      </w:pPr>
      <w:bookmarkStart w:id="65" w:name="_Toc84932948"/>
      <w:r w:rsidRPr="00D8577A">
        <w:rPr>
          <w:u w:val="single"/>
        </w:rPr>
        <w:t>Facultativo obligatorio – Open Cover:</w:t>
      </w:r>
      <w:bookmarkEnd w:id="65"/>
    </w:p>
    <w:p w14:paraId="31463692" w14:textId="3D6EA523" w:rsidR="00B63A33" w:rsidRPr="00B52F66" w:rsidRDefault="00B63A33" w:rsidP="0031567F">
      <w:pPr>
        <w:pStyle w:val="ListParagraph"/>
        <w:numPr>
          <w:ilvl w:val="0"/>
          <w:numId w:val="34"/>
        </w:numPr>
        <w:jc w:val="both"/>
        <w:rPr>
          <w:lang w:val="es-ES"/>
        </w:rPr>
      </w:pPr>
      <w:r w:rsidRPr="00B52F66">
        <w:rPr>
          <w:lang w:val="es-ES"/>
        </w:rPr>
        <w:t>Open cover es un programa</w:t>
      </w:r>
      <w:r w:rsidR="00B52F66" w:rsidRPr="00B52F66">
        <w:rPr>
          <w:lang w:val="es-ES"/>
        </w:rPr>
        <w:t xml:space="preserve">. </w:t>
      </w:r>
      <w:r w:rsidRPr="00B52F66">
        <w:rPr>
          <w:lang w:val="es-ES"/>
        </w:rPr>
        <w:t>Es un contrato general, a diferencia del facultativo</w:t>
      </w:r>
      <w:r w:rsidR="00B52F66" w:rsidRPr="00B52F66">
        <w:rPr>
          <w:lang w:val="es-ES"/>
        </w:rPr>
        <w:t xml:space="preserve"> que es individual. E</w:t>
      </w:r>
      <w:r w:rsidRPr="00B52F66">
        <w:rPr>
          <w:lang w:val="es-ES"/>
        </w:rPr>
        <w:t xml:space="preserve">n general la cia de seguros tiene la facultad de decidir </w:t>
      </w:r>
      <w:r w:rsidR="00B52F66" w:rsidRPr="00B52F66">
        <w:rPr>
          <w:lang w:val="es-ES"/>
        </w:rPr>
        <w:t>qué</w:t>
      </w:r>
      <w:r w:rsidRPr="00B52F66">
        <w:rPr>
          <w:lang w:val="es-ES"/>
        </w:rPr>
        <w:t xml:space="preserve"> operaciones vuelca al contrato facultativo y el reasegurador tiene la obligación de aceptarlas siempre que cumpla o que ese riesgo que volcamos cumpla con las característica y los </w:t>
      </w:r>
      <w:r w:rsidR="00B52F66" w:rsidRPr="00B52F66">
        <w:rPr>
          <w:lang w:val="es-ES"/>
        </w:rPr>
        <w:t>límites</w:t>
      </w:r>
      <w:r w:rsidRPr="00B52F66">
        <w:rPr>
          <w:lang w:val="es-ES"/>
        </w:rPr>
        <w:t xml:space="preserve"> establecidos en el contrato open cover.</w:t>
      </w:r>
    </w:p>
    <w:p w14:paraId="6DA847CB" w14:textId="3F8D1568" w:rsidR="00B63A33" w:rsidRDefault="00B63A33" w:rsidP="0031567F">
      <w:pPr>
        <w:pStyle w:val="ListParagraph"/>
        <w:numPr>
          <w:ilvl w:val="0"/>
          <w:numId w:val="34"/>
        </w:numPr>
        <w:jc w:val="both"/>
        <w:rPr>
          <w:lang w:val="es-ES"/>
        </w:rPr>
      </w:pPr>
      <w:r w:rsidRPr="00B52F66">
        <w:rPr>
          <w:lang w:val="es-ES"/>
        </w:rPr>
        <w:t>Se establece un contrato</w:t>
      </w:r>
      <w:r w:rsidR="00B52F66" w:rsidRPr="00B52F66">
        <w:rPr>
          <w:lang w:val="es-ES"/>
        </w:rPr>
        <w:t xml:space="preserve"> y en él </w:t>
      </w:r>
      <w:r w:rsidRPr="00B52F66">
        <w:rPr>
          <w:lang w:val="es-ES"/>
        </w:rPr>
        <w:t>se establecen</w:t>
      </w:r>
      <w:r w:rsidR="00B52F66" w:rsidRPr="00B52F66">
        <w:rPr>
          <w:lang w:val="es-ES"/>
        </w:rPr>
        <w:t>:</w:t>
      </w:r>
      <w:r w:rsidRPr="00B52F66">
        <w:rPr>
          <w:lang w:val="es-ES"/>
        </w:rPr>
        <w:t xml:space="preserve"> las obligaciones de la cia</w:t>
      </w:r>
      <w:r w:rsidR="00B52F66" w:rsidRPr="00B52F66">
        <w:rPr>
          <w:lang w:val="es-ES"/>
        </w:rPr>
        <w:t xml:space="preserve"> de seguros</w:t>
      </w:r>
      <w:r w:rsidRPr="00B52F66">
        <w:rPr>
          <w:lang w:val="es-ES"/>
        </w:rPr>
        <w:t xml:space="preserve"> y del reasegurador, las capacidades automáticas, los parámetros y tarificación de cobertura</w:t>
      </w:r>
      <w:r w:rsidR="00B52F66" w:rsidRPr="00B52F66">
        <w:rPr>
          <w:lang w:val="es-ES"/>
        </w:rPr>
        <w:t>,</w:t>
      </w:r>
      <w:r w:rsidRPr="00B52F66">
        <w:rPr>
          <w:lang w:val="es-ES"/>
        </w:rPr>
        <w:t xml:space="preserve"> los </w:t>
      </w:r>
      <w:r w:rsidR="00B52F66" w:rsidRPr="00B52F66">
        <w:rPr>
          <w:lang w:val="es-ES"/>
        </w:rPr>
        <w:t>parámetros/</w:t>
      </w:r>
      <w:r w:rsidRPr="00B52F66">
        <w:rPr>
          <w:lang w:val="es-ES"/>
        </w:rPr>
        <w:t>procedimientos de clasificación del riesgo</w:t>
      </w:r>
      <w:r w:rsidR="00B52F66" w:rsidRPr="00B52F66">
        <w:rPr>
          <w:lang w:val="es-ES"/>
        </w:rPr>
        <w:t xml:space="preserve"> (e</w:t>
      </w:r>
      <w:r w:rsidRPr="00B52F66">
        <w:rPr>
          <w:lang w:val="es-ES"/>
        </w:rPr>
        <w:t>ntonces, cuando uno tiene un riesgo no hay duda de que encuadra en este tipo de cobertura</w:t>
      </w:r>
      <w:r w:rsidR="00B52F66" w:rsidRPr="00B52F66">
        <w:rPr>
          <w:lang w:val="es-ES"/>
        </w:rPr>
        <w:t>)</w:t>
      </w:r>
      <w:r w:rsidRPr="00B52F66">
        <w:rPr>
          <w:lang w:val="es-ES"/>
        </w:rPr>
        <w:t>.</w:t>
      </w:r>
    </w:p>
    <w:p w14:paraId="467ED4C5" w14:textId="77777777" w:rsidR="00B52F66" w:rsidRDefault="00B52F66" w:rsidP="0031567F">
      <w:pPr>
        <w:pStyle w:val="ListParagraph"/>
        <w:numPr>
          <w:ilvl w:val="0"/>
          <w:numId w:val="34"/>
        </w:numPr>
        <w:jc w:val="both"/>
        <w:rPr>
          <w:lang w:val="es-ES"/>
        </w:rPr>
      </w:pPr>
      <w:r w:rsidRPr="00B52F66">
        <w:rPr>
          <w:lang w:val="es-ES"/>
        </w:rPr>
        <w:lastRenderedPageBreak/>
        <w:t>Tipos de facultativo open cover: Proporcional y No Proporcional.</w:t>
      </w:r>
    </w:p>
    <w:p w14:paraId="7C7748E8" w14:textId="113C0454" w:rsidR="00B63A33" w:rsidRPr="00B52F66" w:rsidRDefault="00B63A33" w:rsidP="0031567F">
      <w:pPr>
        <w:pStyle w:val="ListParagraph"/>
        <w:numPr>
          <w:ilvl w:val="0"/>
          <w:numId w:val="34"/>
        </w:numPr>
        <w:jc w:val="both"/>
        <w:rPr>
          <w:lang w:val="es-ES"/>
        </w:rPr>
      </w:pPr>
      <w:r w:rsidRPr="00B52F66">
        <w:rPr>
          <w:lang w:val="es-ES"/>
        </w:rPr>
        <w:t>Estructura:</w:t>
      </w:r>
    </w:p>
    <w:p w14:paraId="0734ECF0" w14:textId="0B03CAE6" w:rsidR="00B63A33" w:rsidRDefault="00B63A33" w:rsidP="0031567F">
      <w:pPr>
        <w:pStyle w:val="ListParagraph"/>
        <w:numPr>
          <w:ilvl w:val="0"/>
          <w:numId w:val="23"/>
        </w:numPr>
        <w:jc w:val="both"/>
        <w:rPr>
          <w:lang w:val="es-ES"/>
        </w:rPr>
      </w:pPr>
      <w:r w:rsidRPr="00B52F66">
        <w:rPr>
          <w:i/>
          <w:iCs/>
          <w:lang w:val="es-ES"/>
        </w:rPr>
        <w:t>Independiente del contrato</w:t>
      </w:r>
      <w:r w:rsidRPr="008038CE">
        <w:rPr>
          <w:lang w:val="es-ES"/>
        </w:rPr>
        <w:t xml:space="preserve"> </w:t>
      </w:r>
      <w:r w:rsidR="00B52F66">
        <w:rPr>
          <w:lang w:val="es-ES"/>
        </w:rPr>
        <w:t>(analogía con facultativo puro que es una estructura independiente)</w:t>
      </w:r>
    </w:p>
    <w:p w14:paraId="03272174" w14:textId="3112B044" w:rsidR="00B63A33" w:rsidRPr="00B52F66" w:rsidRDefault="00B52F66" w:rsidP="0031567F">
      <w:pPr>
        <w:pStyle w:val="ListParagraph"/>
        <w:numPr>
          <w:ilvl w:val="0"/>
          <w:numId w:val="23"/>
        </w:numPr>
        <w:jc w:val="both"/>
        <w:rPr>
          <w:lang w:val="es-ES"/>
        </w:rPr>
      </w:pPr>
      <w:r w:rsidRPr="00B52F66">
        <w:rPr>
          <w:i/>
          <w:iCs/>
          <w:lang w:val="es-ES"/>
        </w:rPr>
        <w:t>Dependiente del contrato</w:t>
      </w:r>
      <w:r w:rsidRPr="00B52F66">
        <w:rPr>
          <w:lang w:val="es-ES"/>
        </w:rPr>
        <w:t xml:space="preserve">: </w:t>
      </w:r>
      <w:r w:rsidR="00B63A33" w:rsidRPr="00B52F66">
        <w:rPr>
          <w:lang w:val="es-ES"/>
        </w:rPr>
        <w:t>puede formar parte del contrato, complementando a ese contrato automático.</w:t>
      </w:r>
      <w:r w:rsidRPr="00B52F66">
        <w:rPr>
          <w:lang w:val="es-ES"/>
        </w:rPr>
        <w:t xml:space="preserve"> (</w:t>
      </w:r>
      <w:r w:rsidR="00D560CB">
        <w:rPr>
          <w:lang w:val="es-ES"/>
        </w:rPr>
        <w:t>A</w:t>
      </w:r>
      <w:r w:rsidRPr="00B52F66">
        <w:rPr>
          <w:lang w:val="es-ES"/>
        </w:rPr>
        <w:t>nalogía con facultativo cuando el riesgo no está excluido</w:t>
      </w:r>
      <w:r>
        <w:rPr>
          <w:lang w:val="es-ES"/>
        </w:rPr>
        <w:t xml:space="preserve"> y</w:t>
      </w:r>
      <w:r w:rsidRPr="00B52F66">
        <w:rPr>
          <w:lang w:val="es-ES"/>
        </w:rPr>
        <w:t xml:space="preserve"> se complementa con el contrato)</w:t>
      </w:r>
    </w:p>
    <w:p w14:paraId="6640A059" w14:textId="5F184626" w:rsidR="00B63A33" w:rsidRPr="00D560CB" w:rsidRDefault="00B63A33" w:rsidP="008E1A79">
      <w:pPr>
        <w:pStyle w:val="Heading2"/>
        <w:rPr>
          <w:rStyle w:val="Heading3Char"/>
          <w:color w:val="auto"/>
        </w:rPr>
      </w:pPr>
      <w:bookmarkStart w:id="66" w:name="_Toc84932949"/>
      <w:r w:rsidRPr="00D560CB">
        <w:rPr>
          <w:rStyle w:val="Heading3Char"/>
          <w:color w:val="auto"/>
        </w:rPr>
        <w:t xml:space="preserve">¿Qué ventaja </w:t>
      </w:r>
      <w:r w:rsidR="009D328C">
        <w:rPr>
          <w:rStyle w:val="Heading3Char"/>
          <w:color w:val="auto"/>
        </w:rPr>
        <w:t xml:space="preserve">le </w:t>
      </w:r>
      <w:r w:rsidRPr="00D560CB">
        <w:rPr>
          <w:rStyle w:val="Heading3Char"/>
          <w:color w:val="auto"/>
        </w:rPr>
        <w:t xml:space="preserve">representa </w:t>
      </w:r>
      <w:r w:rsidR="009D328C">
        <w:rPr>
          <w:rStyle w:val="Heading3Char"/>
          <w:color w:val="auto"/>
        </w:rPr>
        <w:t>a</w:t>
      </w:r>
      <w:r w:rsidRPr="00D560CB">
        <w:rPr>
          <w:rStyle w:val="Heading3Char"/>
          <w:color w:val="auto"/>
        </w:rPr>
        <w:t xml:space="preserve"> la cia tener un open cover?</w:t>
      </w:r>
      <w:bookmarkEnd w:id="66"/>
    </w:p>
    <w:p w14:paraId="5854739C" w14:textId="77777777" w:rsidR="00B63A33" w:rsidRPr="00D560CB" w:rsidRDefault="00B63A33" w:rsidP="0031567F">
      <w:pPr>
        <w:pStyle w:val="ListParagraph"/>
        <w:numPr>
          <w:ilvl w:val="0"/>
          <w:numId w:val="35"/>
        </w:numPr>
        <w:jc w:val="both"/>
        <w:rPr>
          <w:lang w:val="es-ES"/>
        </w:rPr>
      </w:pPr>
      <w:r w:rsidRPr="00D560CB">
        <w:rPr>
          <w:lang w:val="es-ES"/>
        </w:rPr>
        <w:t>Le implica un aumento de la capacidad automática para determinadas líneas de negocio.</w:t>
      </w:r>
    </w:p>
    <w:p w14:paraId="3AE41C7C" w14:textId="21910C9B" w:rsidR="00B63A33" w:rsidRPr="00D560CB" w:rsidRDefault="00D560CB" w:rsidP="00D560CB">
      <w:pPr>
        <w:pStyle w:val="ListParagraph"/>
        <w:jc w:val="both"/>
        <w:rPr>
          <w:lang w:val="es-ES"/>
        </w:rPr>
      </w:pPr>
      <w:r w:rsidRPr="00D560CB">
        <w:rPr>
          <w:lang w:val="es-ES"/>
        </w:rPr>
        <w:t>Por ejemplo: e</w:t>
      </w:r>
      <w:r w:rsidR="00B63A33" w:rsidRPr="00D560CB">
        <w:rPr>
          <w:lang w:val="es-ES"/>
        </w:rPr>
        <w:t>n incendio se usa mucho en integrales de consorcio, por las sumas aseguradas y por el volumen de riesgos</w:t>
      </w:r>
      <w:r w:rsidR="008A27EE">
        <w:rPr>
          <w:lang w:val="es-ES"/>
        </w:rPr>
        <w:t xml:space="preserve"> (cantidad)</w:t>
      </w:r>
      <w:r w:rsidR="00B63A33" w:rsidRPr="00D560CB">
        <w:rPr>
          <w:lang w:val="es-ES"/>
        </w:rPr>
        <w:t xml:space="preserve"> que no dan ni para que entren en el contrato ni para que tengamos que suscribir individualmente cada riesgo, entonces se arma el </w:t>
      </w:r>
      <w:r w:rsidRPr="00D560CB">
        <w:rPr>
          <w:lang w:val="es-ES"/>
        </w:rPr>
        <w:t xml:space="preserve">programa de </w:t>
      </w:r>
      <w:r w:rsidR="00B63A33" w:rsidRPr="00D560CB">
        <w:rPr>
          <w:lang w:val="es-ES"/>
        </w:rPr>
        <w:t>open cover.</w:t>
      </w:r>
    </w:p>
    <w:p w14:paraId="5C25A1B4" w14:textId="6B53A125" w:rsidR="00B63A33" w:rsidRPr="00D560CB" w:rsidRDefault="00B63A33" w:rsidP="0031567F">
      <w:pPr>
        <w:pStyle w:val="ListParagraph"/>
        <w:numPr>
          <w:ilvl w:val="0"/>
          <w:numId w:val="35"/>
        </w:numPr>
        <w:jc w:val="both"/>
        <w:rPr>
          <w:lang w:val="es-ES"/>
        </w:rPr>
      </w:pPr>
      <w:r w:rsidRPr="00D560CB">
        <w:rPr>
          <w:lang w:val="es-ES"/>
        </w:rPr>
        <w:t>Tienen una baja carga administrativa porque no requieren un envío de información para cada riesgo, acá no,</w:t>
      </w:r>
      <w:r w:rsidR="00D560CB" w:rsidRPr="00D560CB">
        <w:rPr>
          <w:lang w:val="es-ES"/>
        </w:rPr>
        <w:t xml:space="preserve"> es como si fuera </w:t>
      </w:r>
      <w:r w:rsidR="00B37D74" w:rsidRPr="00D560CB">
        <w:rPr>
          <w:lang w:val="es-ES"/>
        </w:rPr>
        <w:t>un contrato</w:t>
      </w:r>
      <w:r w:rsidRPr="00D560CB">
        <w:rPr>
          <w:lang w:val="es-ES"/>
        </w:rPr>
        <w:t xml:space="preserve"> automático tengo todo establecido y se cuánto puedo volcar.</w:t>
      </w:r>
      <w:r w:rsidR="008A27EE">
        <w:rPr>
          <w:lang w:val="es-ES"/>
        </w:rPr>
        <w:t xml:space="preserve"> Se reducen los costos administrativos.</w:t>
      </w:r>
    </w:p>
    <w:p w14:paraId="7A902314" w14:textId="77777777" w:rsidR="00D560CB" w:rsidRPr="008A27EE" w:rsidRDefault="00B63A33" w:rsidP="0031567F">
      <w:pPr>
        <w:pStyle w:val="ListParagraph"/>
        <w:numPr>
          <w:ilvl w:val="0"/>
          <w:numId w:val="35"/>
        </w:numPr>
        <w:jc w:val="both"/>
        <w:rPr>
          <w:i/>
          <w:iCs/>
          <w:lang w:val="es-ES"/>
        </w:rPr>
      </w:pPr>
      <w:r w:rsidRPr="00D560CB">
        <w:rPr>
          <w:lang w:val="es-ES"/>
        </w:rPr>
        <w:t xml:space="preserve">Tengo un contrato con una capacidad y limite adecuado a lo que quiero cubrir, </w:t>
      </w:r>
      <w:r w:rsidRPr="008A27EE">
        <w:rPr>
          <w:i/>
          <w:iCs/>
          <w:lang w:val="es-ES"/>
        </w:rPr>
        <w:t xml:space="preserve">hecho a mi medida. </w:t>
      </w:r>
    </w:p>
    <w:p w14:paraId="2AB95C5F" w14:textId="612CD4FB" w:rsidR="00B63A33" w:rsidRPr="00D560CB" w:rsidRDefault="00D560CB" w:rsidP="0031567F">
      <w:pPr>
        <w:pStyle w:val="ListParagraph"/>
        <w:numPr>
          <w:ilvl w:val="0"/>
          <w:numId w:val="35"/>
        </w:numPr>
        <w:jc w:val="both"/>
        <w:rPr>
          <w:lang w:val="es-ES"/>
        </w:rPr>
      </w:pPr>
      <w:r w:rsidRPr="00D560CB">
        <w:rPr>
          <w:lang w:val="es-ES"/>
        </w:rPr>
        <w:t>S</w:t>
      </w:r>
      <w:r w:rsidR="00B63A33" w:rsidRPr="00D560CB">
        <w:rPr>
          <w:lang w:val="es-ES"/>
        </w:rPr>
        <w:t xml:space="preserve">e tiene en claro </w:t>
      </w:r>
      <w:r w:rsidRPr="00D560CB">
        <w:rPr>
          <w:lang w:val="es-ES"/>
        </w:rPr>
        <w:t>cuál</w:t>
      </w:r>
      <w:r w:rsidR="00B63A33" w:rsidRPr="00D560CB">
        <w:rPr>
          <w:lang w:val="es-ES"/>
        </w:rPr>
        <w:t xml:space="preserve"> es el precio del reaseguro, sin necesidad de consulta previa porque eso queda establecido en el contrato. </w:t>
      </w:r>
      <w:r>
        <w:rPr>
          <w:lang w:val="es-ES"/>
        </w:rPr>
        <w:t>Me brinda una dinámica de trabajo mejor que si tengo que cotizar uno por uno.</w:t>
      </w:r>
    </w:p>
    <w:p w14:paraId="24196428" w14:textId="65BDCE59" w:rsidR="00B63A33" w:rsidRPr="00D560CB" w:rsidRDefault="00D560CB" w:rsidP="00D560CB">
      <w:pPr>
        <w:pStyle w:val="Heading2"/>
        <w:rPr>
          <w:rStyle w:val="Heading3Char"/>
          <w:color w:val="auto"/>
        </w:rPr>
      </w:pPr>
      <w:bookmarkStart w:id="67" w:name="_Toc84932950"/>
      <w:r w:rsidRPr="00D560CB">
        <w:rPr>
          <w:rStyle w:val="Heading3Char"/>
          <w:color w:val="auto"/>
          <w:u w:val="single"/>
        </w:rPr>
        <w:t>Costo</w:t>
      </w:r>
      <w:r w:rsidR="00B63A33" w:rsidRPr="00D560CB">
        <w:rPr>
          <w:rStyle w:val="Heading3Char"/>
          <w:color w:val="auto"/>
          <w:u w:val="single"/>
        </w:rPr>
        <w:t xml:space="preserve"> de la cobertura</w:t>
      </w:r>
      <w:r w:rsidRPr="00D560CB">
        <w:rPr>
          <w:rStyle w:val="Heading3Char"/>
          <w:color w:val="auto"/>
        </w:rPr>
        <w:t>:</w:t>
      </w:r>
      <w:bookmarkEnd w:id="67"/>
    </w:p>
    <w:p w14:paraId="7D241C7B" w14:textId="7F38153B" w:rsidR="00B63A33" w:rsidRPr="008865FE" w:rsidRDefault="00D560CB" w:rsidP="0031567F">
      <w:pPr>
        <w:pStyle w:val="Heading4"/>
        <w:numPr>
          <w:ilvl w:val="0"/>
          <w:numId w:val="39"/>
        </w:numPr>
        <w:rPr>
          <w:sz w:val="24"/>
          <w:szCs w:val="24"/>
          <w:lang w:val="es-ES"/>
        </w:rPr>
      </w:pPr>
      <w:bookmarkStart w:id="68" w:name="_Toc84932951"/>
      <w:r w:rsidRPr="008865FE">
        <w:rPr>
          <w:sz w:val="24"/>
          <w:szCs w:val="24"/>
          <w:lang w:val="es-ES"/>
        </w:rPr>
        <w:t>Open cover</w:t>
      </w:r>
      <w:r w:rsidR="00B63A33" w:rsidRPr="008865FE">
        <w:rPr>
          <w:sz w:val="24"/>
          <w:szCs w:val="24"/>
          <w:lang w:val="es-ES"/>
        </w:rPr>
        <w:t xml:space="preserve"> independiente del contrato:</w:t>
      </w:r>
      <w:bookmarkEnd w:id="68"/>
    </w:p>
    <w:p w14:paraId="6D65A599" w14:textId="5DB754B7" w:rsidR="00B63A33" w:rsidRPr="00D560CB" w:rsidRDefault="000067EF" w:rsidP="0031567F">
      <w:pPr>
        <w:pStyle w:val="ListParagraph"/>
        <w:numPr>
          <w:ilvl w:val="0"/>
          <w:numId w:val="38"/>
        </w:numPr>
        <w:rPr>
          <w:lang w:val="es-ES"/>
        </w:rPr>
      </w:pPr>
      <w:r>
        <w:rPr>
          <w:i/>
          <w:iCs/>
          <w:u w:val="single"/>
          <w:lang w:val="es-ES"/>
        </w:rPr>
        <w:t xml:space="preserve">Facultativos Obligatorios </w:t>
      </w:r>
      <w:r w:rsidR="00B63A33" w:rsidRPr="00A24870">
        <w:rPr>
          <w:i/>
          <w:iCs/>
          <w:u w:val="single"/>
          <w:lang w:val="es-ES"/>
        </w:rPr>
        <w:t>Proporcionales</w:t>
      </w:r>
      <w:r w:rsidR="00B63A33" w:rsidRPr="00D560CB">
        <w:rPr>
          <w:lang w:val="es-ES"/>
        </w:rPr>
        <w:t>:</w:t>
      </w:r>
    </w:p>
    <w:p w14:paraId="6F8ED5CA" w14:textId="1CA603CC" w:rsidR="00B63A33" w:rsidRDefault="00B63A33" w:rsidP="0031567F">
      <w:pPr>
        <w:pStyle w:val="ListParagraph"/>
        <w:numPr>
          <w:ilvl w:val="0"/>
          <w:numId w:val="36"/>
        </w:numPr>
        <w:jc w:val="both"/>
        <w:rPr>
          <w:lang w:val="es-ES"/>
        </w:rPr>
      </w:pPr>
      <w:r>
        <w:rPr>
          <w:lang w:val="es-ES"/>
        </w:rPr>
        <w:t>Cuota parte</w:t>
      </w:r>
    </w:p>
    <w:p w14:paraId="55ACA649" w14:textId="76D184E9" w:rsidR="00B63A33" w:rsidRDefault="00B63A33" w:rsidP="0031567F">
      <w:pPr>
        <w:pStyle w:val="ListParagraph"/>
        <w:numPr>
          <w:ilvl w:val="0"/>
          <w:numId w:val="36"/>
        </w:numPr>
        <w:jc w:val="both"/>
        <w:rPr>
          <w:lang w:val="es-ES"/>
        </w:rPr>
      </w:pPr>
      <w:r>
        <w:rPr>
          <w:lang w:val="es-ES"/>
        </w:rPr>
        <w:t>Excedente</w:t>
      </w:r>
    </w:p>
    <w:p w14:paraId="5B741AC1" w14:textId="7013E833" w:rsidR="00B63A33" w:rsidRPr="009D0F74" w:rsidRDefault="00D560CB" w:rsidP="00D232D2">
      <w:pPr>
        <w:pStyle w:val="Heading5"/>
        <w:rPr>
          <w:lang w:val="es-ES"/>
        </w:rPr>
      </w:pPr>
      <w:bookmarkStart w:id="69" w:name="_Toc84932952"/>
      <w:r>
        <w:rPr>
          <w:rStyle w:val="Heading3Char"/>
          <w:color w:val="auto"/>
        </w:rPr>
        <w:t>1.</w:t>
      </w:r>
      <w:r w:rsidR="00A24870">
        <w:rPr>
          <w:rStyle w:val="Heading3Char"/>
          <w:color w:val="auto"/>
        </w:rPr>
        <w:t>i.</w:t>
      </w:r>
      <w:r>
        <w:rPr>
          <w:rStyle w:val="Heading3Char"/>
          <w:color w:val="auto"/>
        </w:rPr>
        <w:t xml:space="preserve">a) </w:t>
      </w:r>
      <w:r w:rsidR="00B63A33" w:rsidRPr="00D560CB">
        <w:rPr>
          <w:rStyle w:val="Heading3Char"/>
          <w:color w:val="auto"/>
        </w:rPr>
        <w:t>Open cover cuota parte</w:t>
      </w:r>
      <w:r w:rsidR="00B63A33" w:rsidRPr="009D0F74">
        <w:rPr>
          <w:lang w:val="es-ES"/>
        </w:rPr>
        <w:t>:</w:t>
      </w:r>
      <w:bookmarkEnd w:id="69"/>
      <w:r w:rsidR="00B63A33" w:rsidRPr="009D0F74">
        <w:rPr>
          <w:lang w:val="es-ES"/>
        </w:rPr>
        <w:t xml:space="preserve"> </w:t>
      </w:r>
    </w:p>
    <w:p w14:paraId="10334EF5" w14:textId="742671B0" w:rsidR="00B63A33" w:rsidRDefault="00B63A33" w:rsidP="00B63A33">
      <w:pPr>
        <w:jc w:val="both"/>
        <w:rPr>
          <w:lang w:val="es-ES"/>
        </w:rPr>
      </w:pPr>
      <w:r>
        <w:rPr>
          <w:lang w:val="es-ES"/>
        </w:rPr>
        <w:t xml:space="preserve">Vamos a tener un % de retención y otro % de cesión de manera de completar el total de la </w:t>
      </w:r>
      <w:r w:rsidR="00EF2FFF">
        <w:rPr>
          <w:lang w:val="es-ES"/>
        </w:rPr>
        <w:t>SA</w:t>
      </w:r>
      <w:r>
        <w:rPr>
          <w:lang w:val="es-ES"/>
        </w:rPr>
        <w:t xml:space="preserve">. El costo de esa colocación va a ser un porcentaje de la prima en función de la cesión. </w:t>
      </w:r>
    </w:p>
    <w:p w14:paraId="31EB7F08" w14:textId="30A04E4B" w:rsidR="00B37D74" w:rsidRPr="00A24870" w:rsidRDefault="00B37D74" w:rsidP="00D232D2">
      <w:pPr>
        <w:pStyle w:val="Heading5"/>
        <w:rPr>
          <w:rStyle w:val="Heading3Char"/>
          <w:color w:val="auto"/>
          <w:lang w:val="en-US"/>
        </w:rPr>
      </w:pPr>
      <w:bookmarkStart w:id="70" w:name="_Toc84932953"/>
      <w:r w:rsidRPr="00A24870">
        <w:rPr>
          <w:rStyle w:val="Heading3Char"/>
          <w:color w:val="auto"/>
          <w:lang w:val="en-US"/>
        </w:rPr>
        <w:t>1.</w:t>
      </w:r>
      <w:r w:rsidR="00A24870" w:rsidRPr="00A24870">
        <w:rPr>
          <w:rStyle w:val="Heading3Char"/>
          <w:color w:val="auto"/>
          <w:lang w:val="en-US"/>
        </w:rPr>
        <w:t>i.</w:t>
      </w:r>
      <w:r w:rsidRPr="00A24870">
        <w:rPr>
          <w:rStyle w:val="Heading3Char"/>
          <w:color w:val="auto"/>
          <w:lang w:val="en-US"/>
        </w:rPr>
        <w:t>b) Open cover excedente:</w:t>
      </w:r>
      <w:bookmarkEnd w:id="70"/>
    </w:p>
    <w:p w14:paraId="1B68D59D" w14:textId="77777777" w:rsidR="00B63A33" w:rsidRDefault="00B63A33" w:rsidP="00B63A33">
      <w:pPr>
        <w:jc w:val="both"/>
        <w:rPr>
          <w:lang w:val="es-ES"/>
        </w:rPr>
      </w:pPr>
      <w:r>
        <w:rPr>
          <w:lang w:val="es-ES"/>
        </w:rPr>
        <w:t xml:space="preserve">A diferencia del facultativo puro, acá si lo podemos tener en excedente porque hablamos de más de 1 riesgo, entonces podemos tener la estructura de un pleno, un 1º excedente, un 2º excedente. </w:t>
      </w:r>
    </w:p>
    <w:p w14:paraId="1FD79BE3" w14:textId="2A020767" w:rsidR="00B63A33" w:rsidRDefault="00B63A33" w:rsidP="00B63A33">
      <w:pPr>
        <w:jc w:val="both"/>
        <w:rPr>
          <w:lang w:val="es-ES"/>
        </w:rPr>
      </w:pPr>
      <w:r>
        <w:rPr>
          <w:lang w:val="es-ES"/>
        </w:rPr>
        <w:t>Como todo proporcional</w:t>
      </w:r>
      <w:r w:rsidR="00B37D74">
        <w:rPr>
          <w:lang w:val="es-ES"/>
        </w:rPr>
        <w:t xml:space="preserve">, el costo de esa colocación va a ser un porcentaje de la prima en función de la cesión. </w:t>
      </w:r>
      <w:r>
        <w:rPr>
          <w:lang w:val="es-ES"/>
        </w:rPr>
        <w:t xml:space="preserve"> </w:t>
      </w:r>
    </w:p>
    <w:p w14:paraId="55F0D375" w14:textId="130BC001" w:rsidR="00A24870" w:rsidRPr="00D560CB" w:rsidRDefault="000067EF" w:rsidP="0031567F">
      <w:pPr>
        <w:pStyle w:val="ListParagraph"/>
        <w:numPr>
          <w:ilvl w:val="0"/>
          <w:numId w:val="38"/>
        </w:numPr>
        <w:rPr>
          <w:lang w:val="es-ES"/>
        </w:rPr>
      </w:pPr>
      <w:r>
        <w:rPr>
          <w:i/>
          <w:iCs/>
          <w:u w:val="single"/>
          <w:lang w:val="es-ES"/>
        </w:rPr>
        <w:t xml:space="preserve">Facultativos Obligatorios </w:t>
      </w:r>
      <w:r w:rsidR="00A24870" w:rsidRPr="00A24870">
        <w:rPr>
          <w:i/>
          <w:iCs/>
          <w:u w:val="single"/>
          <w:lang w:val="es-ES"/>
        </w:rPr>
        <w:t>N</w:t>
      </w:r>
      <w:r>
        <w:rPr>
          <w:i/>
          <w:iCs/>
          <w:u w:val="single"/>
          <w:lang w:val="es-ES"/>
        </w:rPr>
        <w:t>O</w:t>
      </w:r>
      <w:r w:rsidR="00A24870" w:rsidRPr="00A24870">
        <w:rPr>
          <w:i/>
          <w:iCs/>
          <w:u w:val="single"/>
          <w:lang w:val="es-ES"/>
        </w:rPr>
        <w:t xml:space="preserve"> Proporcionales</w:t>
      </w:r>
      <w:r w:rsidR="00A24870" w:rsidRPr="00D560CB">
        <w:rPr>
          <w:lang w:val="es-ES"/>
        </w:rPr>
        <w:t>:</w:t>
      </w:r>
    </w:p>
    <w:p w14:paraId="12ED0992" w14:textId="7136277E" w:rsidR="00A24870" w:rsidRDefault="00A24870" w:rsidP="0031567F">
      <w:pPr>
        <w:pStyle w:val="ListParagraph"/>
        <w:numPr>
          <w:ilvl w:val="0"/>
          <w:numId w:val="37"/>
        </w:numPr>
        <w:jc w:val="both"/>
        <w:rPr>
          <w:lang w:val="es-ES"/>
        </w:rPr>
      </w:pPr>
      <w:r>
        <w:rPr>
          <w:lang w:val="es-ES"/>
        </w:rPr>
        <w:t>Exceso de Perdida (XL)</w:t>
      </w:r>
    </w:p>
    <w:p w14:paraId="52FAA9EC" w14:textId="4BCD0BFF" w:rsidR="00D232D2" w:rsidRPr="00D232D2" w:rsidRDefault="00A24870" w:rsidP="00D232D2">
      <w:pPr>
        <w:pStyle w:val="Heading5"/>
        <w:rPr>
          <w:rStyle w:val="Heading3Char"/>
          <w:color w:val="auto"/>
          <w:lang w:val="en-US"/>
        </w:rPr>
      </w:pPr>
      <w:bookmarkStart w:id="71" w:name="_Toc84932954"/>
      <w:r w:rsidRPr="00D232D2">
        <w:rPr>
          <w:rStyle w:val="Heading3Char"/>
          <w:color w:val="auto"/>
          <w:lang w:val="en-US"/>
        </w:rPr>
        <w:t>1.ii.a) Open cover XL:</w:t>
      </w:r>
      <w:bookmarkEnd w:id="71"/>
      <w:r w:rsidR="00D232D2" w:rsidRPr="00D232D2">
        <w:rPr>
          <w:rStyle w:val="Heading3Char"/>
          <w:color w:val="auto"/>
          <w:lang w:val="en-US"/>
        </w:rPr>
        <w:t xml:space="preserve"> </w:t>
      </w:r>
    </w:p>
    <w:p w14:paraId="76112543" w14:textId="78FFDFB4" w:rsidR="00A24870" w:rsidRPr="00D232D2" w:rsidRDefault="00D232D2" w:rsidP="00A24870">
      <w:pPr>
        <w:jc w:val="both"/>
        <w:rPr>
          <w:lang w:val="es-ES"/>
        </w:rPr>
      </w:pPr>
      <w:r>
        <w:rPr>
          <w:lang w:val="es-ES"/>
        </w:rPr>
        <w:t>Tenemos un límite, una prioridad y el costo lo sacamos a través de la tabla Ruth haciendo prioridad/suma asegurada</w:t>
      </w:r>
    </w:p>
    <w:p w14:paraId="48582E2C" w14:textId="6919F3FA" w:rsidR="00B63A33" w:rsidRPr="00A24870" w:rsidRDefault="00D232D2" w:rsidP="0031567F">
      <w:pPr>
        <w:pStyle w:val="Heading4"/>
        <w:numPr>
          <w:ilvl w:val="0"/>
          <w:numId w:val="39"/>
        </w:numPr>
        <w:rPr>
          <w:lang w:val="es-ES"/>
        </w:rPr>
      </w:pPr>
      <w:bookmarkStart w:id="72" w:name="_Toc84932955"/>
      <w:r w:rsidRPr="008865FE">
        <w:rPr>
          <w:sz w:val="24"/>
          <w:szCs w:val="24"/>
          <w:lang w:val="es-ES"/>
        </w:rPr>
        <w:lastRenderedPageBreak/>
        <w:t>O</w:t>
      </w:r>
      <w:r w:rsidR="00B63A33" w:rsidRPr="008865FE">
        <w:rPr>
          <w:sz w:val="24"/>
          <w:szCs w:val="24"/>
          <w:lang w:val="es-ES"/>
        </w:rPr>
        <w:t>pen cover complementa</w:t>
      </w:r>
      <w:r w:rsidRPr="008865FE">
        <w:rPr>
          <w:sz w:val="24"/>
          <w:szCs w:val="24"/>
          <w:lang w:val="es-ES"/>
        </w:rPr>
        <w:t>rio</w:t>
      </w:r>
      <w:r w:rsidR="00B63A33" w:rsidRPr="008865FE">
        <w:rPr>
          <w:sz w:val="24"/>
          <w:szCs w:val="24"/>
          <w:lang w:val="es-ES"/>
        </w:rPr>
        <w:t xml:space="preserve"> al contrato</w:t>
      </w:r>
      <w:r w:rsidR="00B63A33" w:rsidRPr="00D232D2">
        <w:rPr>
          <w:lang w:val="es-ES"/>
        </w:rPr>
        <w:t>:</w:t>
      </w:r>
      <w:bookmarkEnd w:id="72"/>
    </w:p>
    <w:p w14:paraId="79F02E7D" w14:textId="15453402" w:rsidR="00B63A33" w:rsidRDefault="00B63A33" w:rsidP="00B63A33">
      <w:pPr>
        <w:jc w:val="both"/>
        <w:rPr>
          <w:lang w:val="es-ES"/>
        </w:rPr>
      </w:pPr>
      <w:r>
        <w:rPr>
          <w:lang w:val="es-ES"/>
        </w:rPr>
        <w:t>Si yo tengo una estructura de open cover que me va a complementar el contrato automático que tenemos, voy a tener distintas combinaciones</w:t>
      </w:r>
      <w:r w:rsidR="00D232D2">
        <w:rPr>
          <w:lang w:val="es-ES"/>
        </w:rPr>
        <w:t xml:space="preserve"> (</w:t>
      </w:r>
      <w:r w:rsidR="000067EF">
        <w:rPr>
          <w:lang w:val="es-ES"/>
        </w:rPr>
        <w:t>C</w:t>
      </w:r>
      <w:r w:rsidR="00D232D2">
        <w:rPr>
          <w:lang w:val="es-ES"/>
        </w:rPr>
        <w:t>P</w:t>
      </w:r>
      <w:r w:rsidR="000067EF">
        <w:rPr>
          <w:lang w:val="es-ES"/>
        </w:rPr>
        <w:t>-</w:t>
      </w:r>
      <w:r w:rsidR="00D232D2">
        <w:rPr>
          <w:lang w:val="es-ES"/>
        </w:rPr>
        <w:t xml:space="preserve">FOP; </w:t>
      </w:r>
      <w:r w:rsidR="000067EF">
        <w:rPr>
          <w:lang w:val="es-ES"/>
        </w:rPr>
        <w:t>C</w:t>
      </w:r>
      <w:r w:rsidR="00D232D2">
        <w:rPr>
          <w:lang w:val="es-ES"/>
        </w:rPr>
        <w:t>P</w:t>
      </w:r>
      <w:r w:rsidR="000067EF">
        <w:rPr>
          <w:lang w:val="es-ES"/>
        </w:rPr>
        <w:t>-</w:t>
      </w:r>
      <w:r w:rsidR="00D232D2">
        <w:rPr>
          <w:lang w:val="es-ES"/>
        </w:rPr>
        <w:t>FONP</w:t>
      </w:r>
      <w:r w:rsidR="000067EF">
        <w:rPr>
          <w:lang w:val="es-ES"/>
        </w:rPr>
        <w:t>;</w:t>
      </w:r>
      <w:r w:rsidR="00D232D2">
        <w:rPr>
          <w:lang w:val="es-ES"/>
        </w:rPr>
        <w:t xml:space="preserve"> </w:t>
      </w:r>
      <w:r w:rsidR="000067EF">
        <w:rPr>
          <w:lang w:val="es-ES"/>
        </w:rPr>
        <w:t>C</w:t>
      </w:r>
      <w:r w:rsidR="00D232D2">
        <w:rPr>
          <w:lang w:val="es-ES"/>
        </w:rPr>
        <w:t>NP</w:t>
      </w:r>
      <w:r w:rsidR="000067EF">
        <w:rPr>
          <w:lang w:val="es-ES"/>
        </w:rPr>
        <w:t>-</w:t>
      </w:r>
      <w:r w:rsidR="00D232D2">
        <w:rPr>
          <w:lang w:val="es-ES"/>
        </w:rPr>
        <w:t>FOP</w:t>
      </w:r>
      <w:r w:rsidR="000067EF">
        <w:rPr>
          <w:lang w:val="es-ES"/>
        </w:rPr>
        <w:t>;</w:t>
      </w:r>
      <w:r w:rsidR="00D232D2">
        <w:rPr>
          <w:lang w:val="es-ES"/>
        </w:rPr>
        <w:t xml:space="preserve"> </w:t>
      </w:r>
      <w:r w:rsidR="000067EF">
        <w:rPr>
          <w:lang w:val="es-ES"/>
        </w:rPr>
        <w:t>C</w:t>
      </w:r>
      <w:r w:rsidR="00D232D2">
        <w:rPr>
          <w:lang w:val="es-ES"/>
        </w:rPr>
        <w:t>NP</w:t>
      </w:r>
      <w:r w:rsidR="000067EF">
        <w:rPr>
          <w:lang w:val="es-ES"/>
        </w:rPr>
        <w:t>-</w:t>
      </w:r>
      <w:r w:rsidR="00D232D2">
        <w:rPr>
          <w:lang w:val="es-ES"/>
        </w:rPr>
        <w:t>FONP)</w:t>
      </w:r>
    </w:p>
    <w:p w14:paraId="54A29D4C" w14:textId="1F22629B" w:rsidR="000067EF" w:rsidRDefault="000067EF" w:rsidP="0031567F">
      <w:pPr>
        <w:pStyle w:val="ListParagraph"/>
        <w:numPr>
          <w:ilvl w:val="0"/>
          <w:numId w:val="40"/>
        </w:numPr>
        <w:jc w:val="both"/>
        <w:rPr>
          <w:i/>
          <w:iCs/>
          <w:u w:val="single"/>
          <w:lang w:val="es-ES"/>
        </w:rPr>
      </w:pPr>
      <w:r w:rsidRPr="000067EF">
        <w:rPr>
          <w:i/>
          <w:iCs/>
          <w:u w:val="single"/>
          <w:lang w:val="es-ES"/>
        </w:rPr>
        <w:t>Contratos Automáticos Proporcionales</w:t>
      </w:r>
      <w:r>
        <w:rPr>
          <w:i/>
          <w:iCs/>
          <w:u w:val="single"/>
          <w:lang w:val="es-ES"/>
        </w:rPr>
        <w:t xml:space="preserve"> (CP)</w:t>
      </w:r>
    </w:p>
    <w:p w14:paraId="052DA516" w14:textId="769B0D20" w:rsidR="000067EF" w:rsidRDefault="000067EF" w:rsidP="0031567F">
      <w:pPr>
        <w:pStyle w:val="ListParagraph"/>
        <w:numPr>
          <w:ilvl w:val="0"/>
          <w:numId w:val="41"/>
        </w:numPr>
        <w:jc w:val="both"/>
        <w:rPr>
          <w:lang w:val="es-ES"/>
        </w:rPr>
      </w:pPr>
      <w:r>
        <w:rPr>
          <w:lang w:val="es-ES"/>
        </w:rPr>
        <w:t>Facultativo Obligatorio (Open Cover) Proporcional (FOP)</w:t>
      </w:r>
    </w:p>
    <w:p w14:paraId="49CDFBD5" w14:textId="5D8C283F" w:rsidR="000067EF" w:rsidRDefault="000067EF" w:rsidP="0031567F">
      <w:pPr>
        <w:pStyle w:val="ListParagraph"/>
        <w:numPr>
          <w:ilvl w:val="0"/>
          <w:numId w:val="41"/>
        </w:numPr>
        <w:jc w:val="both"/>
        <w:rPr>
          <w:lang w:val="es-ES"/>
        </w:rPr>
      </w:pPr>
      <w:r>
        <w:rPr>
          <w:lang w:val="es-ES"/>
        </w:rPr>
        <w:t>Facultativo Obligatorio (Open Cover) NO Proporcional (FONP)</w:t>
      </w:r>
    </w:p>
    <w:p w14:paraId="3C147BAA" w14:textId="77777777" w:rsidR="000067EF" w:rsidRPr="000067EF" w:rsidRDefault="000067EF" w:rsidP="000067EF">
      <w:pPr>
        <w:pStyle w:val="ListParagraph"/>
        <w:ind w:left="2072"/>
        <w:jc w:val="both"/>
        <w:rPr>
          <w:lang w:val="es-ES"/>
        </w:rPr>
      </w:pPr>
    </w:p>
    <w:p w14:paraId="34F009CD" w14:textId="77777777" w:rsidR="000067EF" w:rsidRDefault="000067EF" w:rsidP="0031567F">
      <w:pPr>
        <w:pStyle w:val="ListParagraph"/>
        <w:numPr>
          <w:ilvl w:val="0"/>
          <w:numId w:val="40"/>
        </w:numPr>
        <w:jc w:val="both"/>
        <w:rPr>
          <w:i/>
          <w:iCs/>
          <w:u w:val="single"/>
          <w:lang w:val="es-ES"/>
        </w:rPr>
      </w:pPr>
      <w:r w:rsidRPr="000067EF">
        <w:rPr>
          <w:i/>
          <w:iCs/>
          <w:u w:val="single"/>
          <w:lang w:val="es-ES"/>
        </w:rPr>
        <w:t>Contratos Automáticos</w:t>
      </w:r>
      <w:r>
        <w:rPr>
          <w:i/>
          <w:iCs/>
          <w:u w:val="single"/>
          <w:lang w:val="es-ES"/>
        </w:rPr>
        <w:t xml:space="preserve"> NO</w:t>
      </w:r>
      <w:r w:rsidRPr="000067EF">
        <w:rPr>
          <w:i/>
          <w:iCs/>
          <w:u w:val="single"/>
          <w:lang w:val="es-ES"/>
        </w:rPr>
        <w:t xml:space="preserve"> Proporcionales</w:t>
      </w:r>
      <w:r>
        <w:rPr>
          <w:i/>
          <w:iCs/>
          <w:u w:val="single"/>
          <w:lang w:val="es-ES"/>
        </w:rPr>
        <w:t xml:space="preserve"> (CNP)</w:t>
      </w:r>
    </w:p>
    <w:p w14:paraId="132EA1C7" w14:textId="099F6F68" w:rsidR="000067EF" w:rsidRPr="000067EF" w:rsidRDefault="000067EF" w:rsidP="0031567F">
      <w:pPr>
        <w:pStyle w:val="ListParagraph"/>
        <w:numPr>
          <w:ilvl w:val="0"/>
          <w:numId w:val="42"/>
        </w:numPr>
        <w:jc w:val="both"/>
        <w:rPr>
          <w:i/>
          <w:iCs/>
          <w:u w:val="single"/>
          <w:lang w:val="es-ES"/>
        </w:rPr>
      </w:pPr>
      <w:r w:rsidRPr="000067EF">
        <w:rPr>
          <w:lang w:val="es-ES"/>
        </w:rPr>
        <w:t xml:space="preserve">Facultativo Obligatorio </w:t>
      </w:r>
      <w:r>
        <w:rPr>
          <w:lang w:val="es-ES"/>
        </w:rPr>
        <w:t>(</w:t>
      </w:r>
      <w:r w:rsidRPr="000067EF">
        <w:rPr>
          <w:lang w:val="es-ES"/>
        </w:rPr>
        <w:t>Open Cover</w:t>
      </w:r>
      <w:r>
        <w:rPr>
          <w:lang w:val="es-ES"/>
        </w:rPr>
        <w:t>)</w:t>
      </w:r>
      <w:r w:rsidRPr="000067EF">
        <w:rPr>
          <w:lang w:val="es-ES"/>
        </w:rPr>
        <w:t xml:space="preserve"> Proporcional (FOP)</w:t>
      </w:r>
    </w:p>
    <w:p w14:paraId="7F010B15" w14:textId="0F41E9BC" w:rsidR="000067EF" w:rsidRDefault="000067EF" w:rsidP="0031567F">
      <w:pPr>
        <w:pStyle w:val="ListParagraph"/>
        <w:numPr>
          <w:ilvl w:val="0"/>
          <w:numId w:val="42"/>
        </w:numPr>
        <w:jc w:val="both"/>
        <w:rPr>
          <w:lang w:val="es-ES"/>
        </w:rPr>
      </w:pPr>
      <w:r>
        <w:rPr>
          <w:lang w:val="es-ES"/>
        </w:rPr>
        <w:t>Facultativo Obligatorio (Open Cover) NO Proporcional (FONP)</w:t>
      </w:r>
    </w:p>
    <w:p w14:paraId="6EB08299" w14:textId="77777777" w:rsidR="008865FE" w:rsidRPr="008865FE" w:rsidRDefault="008865FE" w:rsidP="008865FE">
      <w:pPr>
        <w:pStyle w:val="ListParagraph"/>
        <w:ind w:left="2072"/>
        <w:jc w:val="both"/>
        <w:rPr>
          <w:lang w:val="es-ES"/>
        </w:rPr>
      </w:pPr>
    </w:p>
    <w:p w14:paraId="1007B81B" w14:textId="7E17E7EA" w:rsidR="000067EF" w:rsidRPr="008865FE" w:rsidRDefault="000067EF" w:rsidP="000067EF">
      <w:pPr>
        <w:pStyle w:val="Heading5"/>
        <w:rPr>
          <w:color w:val="auto"/>
          <w:lang w:val="es-ES"/>
        </w:rPr>
      </w:pPr>
      <w:bookmarkStart w:id="73" w:name="_Toc84932956"/>
      <w:r w:rsidRPr="008865FE">
        <w:rPr>
          <w:rStyle w:val="Heading3Char"/>
          <w:color w:val="auto"/>
          <w:sz w:val="22"/>
          <w:szCs w:val="22"/>
        </w:rPr>
        <w:t xml:space="preserve">2.i.a) </w:t>
      </w:r>
      <w:r w:rsidRPr="008865FE">
        <w:rPr>
          <w:color w:val="auto"/>
          <w:u w:val="single"/>
          <w:lang w:val="es-ES"/>
        </w:rPr>
        <w:t>CP-FOP</w:t>
      </w:r>
      <w:r w:rsidRPr="008865FE">
        <w:rPr>
          <w:rStyle w:val="Heading3Char"/>
          <w:color w:val="auto"/>
          <w:sz w:val="22"/>
          <w:szCs w:val="22"/>
          <w:lang w:val="es-ES"/>
        </w:rPr>
        <w:t xml:space="preserve">: </w:t>
      </w:r>
      <w:r w:rsidRPr="008865FE">
        <w:rPr>
          <w:rStyle w:val="Heading3Char"/>
          <w:color w:val="auto"/>
          <w:sz w:val="22"/>
          <w:szCs w:val="22"/>
        </w:rPr>
        <w:t>Contrato Automático Proporcional y Facultativo O</w:t>
      </w:r>
      <w:r w:rsidR="008865FE">
        <w:rPr>
          <w:rStyle w:val="Heading3Char"/>
          <w:color w:val="auto"/>
          <w:sz w:val="22"/>
          <w:szCs w:val="22"/>
        </w:rPr>
        <w:t>pen Cover</w:t>
      </w:r>
      <w:r w:rsidRPr="008865FE">
        <w:rPr>
          <w:rStyle w:val="Heading3Char"/>
          <w:color w:val="auto"/>
          <w:sz w:val="22"/>
          <w:szCs w:val="22"/>
        </w:rPr>
        <w:t xml:space="preserve"> Proporcional</w:t>
      </w:r>
      <w:bookmarkEnd w:id="73"/>
      <w:r w:rsidRPr="008865FE">
        <w:rPr>
          <w:rStyle w:val="Heading3Char"/>
          <w:color w:val="auto"/>
          <w:sz w:val="22"/>
          <w:szCs w:val="22"/>
        </w:rPr>
        <w:t xml:space="preserve"> </w:t>
      </w:r>
    </w:p>
    <w:p w14:paraId="0E346FD1" w14:textId="35D6F57F" w:rsidR="00B63A33" w:rsidRDefault="00B63A33" w:rsidP="000067EF">
      <w:pPr>
        <w:jc w:val="both"/>
        <w:rPr>
          <w:lang w:val="es-ES"/>
        </w:rPr>
      </w:pPr>
      <w:r w:rsidRPr="000067EF">
        <w:rPr>
          <w:lang w:val="es-ES"/>
        </w:rPr>
        <w:t>Parecido al ejemplo 2.a, la estructura teníamos contrato proporcional y comprobamos facultativo proporcional. En el gráfico es uno al lado del otro.</w:t>
      </w:r>
    </w:p>
    <w:p w14:paraId="736FF287" w14:textId="4D147C41" w:rsidR="008865FE" w:rsidRPr="008865FE" w:rsidRDefault="008865FE" w:rsidP="008865FE">
      <w:pPr>
        <w:pStyle w:val="Heading5"/>
        <w:rPr>
          <w:color w:val="auto"/>
          <w:lang w:val="es-ES"/>
        </w:rPr>
      </w:pPr>
      <w:bookmarkStart w:id="74" w:name="_Toc84932957"/>
      <w:r w:rsidRPr="008865FE">
        <w:rPr>
          <w:rStyle w:val="Heading3Char"/>
          <w:color w:val="auto"/>
          <w:sz w:val="22"/>
          <w:szCs w:val="22"/>
        </w:rPr>
        <w:t>2.i.</w:t>
      </w:r>
      <w:r>
        <w:rPr>
          <w:rStyle w:val="Heading3Char"/>
          <w:color w:val="auto"/>
          <w:sz w:val="22"/>
          <w:szCs w:val="22"/>
        </w:rPr>
        <w:t>b</w:t>
      </w:r>
      <w:r w:rsidRPr="008865FE">
        <w:rPr>
          <w:rStyle w:val="Heading3Char"/>
          <w:color w:val="auto"/>
          <w:sz w:val="22"/>
          <w:szCs w:val="22"/>
        </w:rPr>
        <w:t xml:space="preserve">) </w:t>
      </w:r>
      <w:r w:rsidRPr="008865FE">
        <w:rPr>
          <w:color w:val="auto"/>
          <w:u w:val="single"/>
          <w:lang w:val="es-ES"/>
        </w:rPr>
        <w:t>CP-FO</w:t>
      </w:r>
      <w:r>
        <w:rPr>
          <w:color w:val="auto"/>
          <w:u w:val="single"/>
          <w:lang w:val="es-ES"/>
        </w:rPr>
        <w:t>N</w:t>
      </w:r>
      <w:r w:rsidRPr="008865FE">
        <w:rPr>
          <w:color w:val="auto"/>
          <w:u w:val="single"/>
          <w:lang w:val="es-ES"/>
        </w:rPr>
        <w:t>P</w:t>
      </w:r>
      <w:r w:rsidRPr="008865FE">
        <w:rPr>
          <w:rStyle w:val="Heading3Char"/>
          <w:color w:val="auto"/>
          <w:sz w:val="22"/>
          <w:szCs w:val="22"/>
          <w:lang w:val="es-ES"/>
        </w:rPr>
        <w:t xml:space="preserve">: </w:t>
      </w:r>
      <w:r w:rsidRPr="008865FE">
        <w:rPr>
          <w:rStyle w:val="Heading3Char"/>
          <w:color w:val="auto"/>
          <w:sz w:val="22"/>
          <w:szCs w:val="22"/>
        </w:rPr>
        <w:t>Contrato Automático Proporcional y Facultativo O</w:t>
      </w:r>
      <w:r>
        <w:rPr>
          <w:rStyle w:val="Heading3Char"/>
          <w:color w:val="auto"/>
          <w:sz w:val="22"/>
          <w:szCs w:val="22"/>
        </w:rPr>
        <w:t>pen Cover NO</w:t>
      </w:r>
      <w:r w:rsidRPr="008865FE">
        <w:rPr>
          <w:rStyle w:val="Heading3Char"/>
          <w:color w:val="auto"/>
          <w:sz w:val="22"/>
          <w:szCs w:val="22"/>
        </w:rPr>
        <w:t xml:space="preserve"> Proporcional</w:t>
      </w:r>
      <w:bookmarkEnd w:id="74"/>
      <w:r w:rsidRPr="008865FE">
        <w:rPr>
          <w:rStyle w:val="Heading3Char"/>
          <w:color w:val="auto"/>
          <w:sz w:val="22"/>
          <w:szCs w:val="22"/>
        </w:rPr>
        <w:t xml:space="preserve"> </w:t>
      </w:r>
    </w:p>
    <w:p w14:paraId="0CB268E4" w14:textId="6DE93753" w:rsidR="00B63A33" w:rsidRDefault="008865FE" w:rsidP="008865FE">
      <w:pPr>
        <w:jc w:val="both"/>
        <w:rPr>
          <w:b/>
          <w:bCs/>
          <w:lang w:val="es-ES"/>
        </w:rPr>
      </w:pPr>
      <w:r>
        <w:rPr>
          <w:lang w:val="es-ES"/>
        </w:rPr>
        <w:t>E</w:t>
      </w:r>
      <w:r w:rsidR="00B63A33" w:rsidRPr="008865FE">
        <w:rPr>
          <w:lang w:val="es-ES"/>
        </w:rPr>
        <w:t xml:space="preserve">sta estructura es como la del “parte de” es un exceso de pérdida. </w:t>
      </w:r>
      <w:r>
        <w:rPr>
          <w:lang w:val="es-ES"/>
        </w:rPr>
        <w:t xml:space="preserve">Tengo el riesgo distribuido parte en el contrato y parte en el facultativo. </w:t>
      </w:r>
      <w:r w:rsidR="00B63A33" w:rsidRPr="00E35D6B">
        <w:rPr>
          <w:b/>
          <w:bCs/>
          <w:lang w:val="es-ES"/>
        </w:rPr>
        <w:t>En el gráfico se coloca el facultativo al acostado</w:t>
      </w:r>
      <w:r w:rsidR="00B63A33" w:rsidRPr="00E35D6B">
        <w:rPr>
          <w:lang w:val="es-ES"/>
        </w:rPr>
        <w:t>, uno al lado del otro. En este caso</w:t>
      </w:r>
      <w:r w:rsidR="00E35D6B" w:rsidRPr="00E35D6B">
        <w:rPr>
          <w:lang w:val="es-ES"/>
        </w:rPr>
        <w:t xml:space="preserve"> </w:t>
      </w:r>
      <w:r w:rsidR="00B63A33" w:rsidRPr="00E35D6B">
        <w:rPr>
          <w:lang w:val="es-ES"/>
        </w:rPr>
        <w:t>se pone al lado porque el facultativo complementa al contrato</w:t>
      </w:r>
      <w:r w:rsidR="00E35D6B" w:rsidRPr="00E35D6B">
        <w:rPr>
          <w:lang w:val="es-ES"/>
        </w:rPr>
        <w:t xml:space="preserve">. </w:t>
      </w:r>
      <w:r w:rsidR="00E35D6B" w:rsidRPr="00E35D6B">
        <w:rPr>
          <w:b/>
          <w:bCs/>
          <w:lang w:val="es-ES"/>
        </w:rPr>
        <w:t>P</w:t>
      </w:r>
      <w:r w:rsidR="00B63A33" w:rsidRPr="00E35D6B">
        <w:rPr>
          <w:b/>
          <w:bCs/>
          <w:lang w:val="es-ES"/>
        </w:rPr>
        <w:t>ara ponerlo arriba tiene que ser una estructura no proporcional.</w:t>
      </w:r>
    </w:p>
    <w:p w14:paraId="26FC62D1" w14:textId="54856318" w:rsidR="00D10617" w:rsidRPr="00E35D6B" w:rsidRDefault="00D10617" w:rsidP="008865FE">
      <w:pPr>
        <w:jc w:val="both"/>
        <w:rPr>
          <w:color w:val="FF0000"/>
          <w:lang w:val="es-ES"/>
        </w:rPr>
      </w:pPr>
      <w:r>
        <w:rPr>
          <w:b/>
          <w:bCs/>
          <w:lang w:val="es-ES"/>
        </w:rPr>
        <w:t>Lo común es que el programa facultativo Open Cover, este al lado del contrato automático. No implica que pueda estar arriba (en general no es muy común).</w:t>
      </w:r>
    </w:p>
    <w:p w14:paraId="7FECF3F0" w14:textId="30077489" w:rsidR="008865FE" w:rsidRPr="008865FE" w:rsidRDefault="008865FE" w:rsidP="008865FE">
      <w:pPr>
        <w:pStyle w:val="Heading5"/>
        <w:rPr>
          <w:color w:val="auto"/>
          <w:lang w:val="es-ES"/>
        </w:rPr>
      </w:pPr>
      <w:bookmarkStart w:id="75" w:name="_Toc84932958"/>
      <w:r w:rsidRPr="008865FE">
        <w:rPr>
          <w:rStyle w:val="Heading3Char"/>
          <w:color w:val="auto"/>
          <w:sz w:val="22"/>
          <w:szCs w:val="22"/>
        </w:rPr>
        <w:t>2.i</w:t>
      </w:r>
      <w:r>
        <w:rPr>
          <w:rStyle w:val="Heading3Char"/>
          <w:color w:val="auto"/>
          <w:sz w:val="22"/>
          <w:szCs w:val="22"/>
        </w:rPr>
        <w:t>i</w:t>
      </w:r>
      <w:r w:rsidRPr="008865FE">
        <w:rPr>
          <w:rStyle w:val="Heading3Char"/>
          <w:color w:val="auto"/>
          <w:sz w:val="22"/>
          <w:szCs w:val="22"/>
        </w:rPr>
        <w:t xml:space="preserve">.a) </w:t>
      </w:r>
      <w:r w:rsidRPr="008865FE">
        <w:rPr>
          <w:color w:val="auto"/>
          <w:u w:val="single"/>
          <w:lang w:val="es-ES"/>
        </w:rPr>
        <w:t>C</w:t>
      </w:r>
      <w:r>
        <w:rPr>
          <w:color w:val="auto"/>
          <w:u w:val="single"/>
          <w:lang w:val="es-ES"/>
        </w:rPr>
        <w:t>N</w:t>
      </w:r>
      <w:r w:rsidRPr="008865FE">
        <w:rPr>
          <w:color w:val="auto"/>
          <w:u w:val="single"/>
          <w:lang w:val="es-ES"/>
        </w:rPr>
        <w:t>P-FOP</w:t>
      </w:r>
      <w:r w:rsidRPr="008865FE">
        <w:rPr>
          <w:rStyle w:val="Heading3Char"/>
          <w:color w:val="auto"/>
          <w:sz w:val="22"/>
          <w:szCs w:val="22"/>
          <w:lang w:val="es-ES"/>
        </w:rPr>
        <w:t xml:space="preserve">: </w:t>
      </w:r>
      <w:r w:rsidRPr="008865FE">
        <w:rPr>
          <w:rStyle w:val="Heading3Char"/>
          <w:color w:val="auto"/>
          <w:sz w:val="22"/>
          <w:szCs w:val="22"/>
        </w:rPr>
        <w:t>Contrato Automático</w:t>
      </w:r>
      <w:r>
        <w:rPr>
          <w:rStyle w:val="Heading3Char"/>
          <w:color w:val="auto"/>
          <w:sz w:val="22"/>
          <w:szCs w:val="22"/>
        </w:rPr>
        <w:t xml:space="preserve"> NO</w:t>
      </w:r>
      <w:r w:rsidRPr="008865FE">
        <w:rPr>
          <w:rStyle w:val="Heading3Char"/>
          <w:color w:val="auto"/>
          <w:sz w:val="22"/>
          <w:szCs w:val="22"/>
        </w:rPr>
        <w:t xml:space="preserve"> Proporcional y Facultativo O</w:t>
      </w:r>
      <w:r>
        <w:rPr>
          <w:rStyle w:val="Heading3Char"/>
          <w:color w:val="auto"/>
          <w:sz w:val="22"/>
          <w:szCs w:val="22"/>
        </w:rPr>
        <w:t>pen Cover</w:t>
      </w:r>
      <w:r w:rsidRPr="008865FE">
        <w:rPr>
          <w:rStyle w:val="Heading3Char"/>
          <w:color w:val="auto"/>
          <w:sz w:val="22"/>
          <w:szCs w:val="22"/>
        </w:rPr>
        <w:t xml:space="preserve"> Proporcional</w:t>
      </w:r>
      <w:bookmarkEnd w:id="75"/>
      <w:r w:rsidRPr="008865FE">
        <w:rPr>
          <w:rStyle w:val="Heading3Char"/>
          <w:color w:val="auto"/>
          <w:sz w:val="22"/>
          <w:szCs w:val="22"/>
        </w:rPr>
        <w:t xml:space="preserve"> </w:t>
      </w:r>
    </w:p>
    <w:p w14:paraId="357C00B1" w14:textId="563CF9C9" w:rsidR="00B63A33" w:rsidRDefault="00B63A33" w:rsidP="008865FE">
      <w:pPr>
        <w:jc w:val="both"/>
        <w:rPr>
          <w:lang w:val="es-ES"/>
        </w:rPr>
      </w:pPr>
      <w:r w:rsidRPr="008865FE">
        <w:rPr>
          <w:lang w:val="es-ES"/>
        </w:rPr>
        <w:t xml:space="preserve">La estructura es acostada, uno al lado del otro. </w:t>
      </w:r>
    </w:p>
    <w:p w14:paraId="5A544DD8" w14:textId="3433BC63" w:rsidR="00E35D6B" w:rsidRPr="008865FE" w:rsidRDefault="00E35D6B" w:rsidP="00E35D6B">
      <w:pPr>
        <w:pStyle w:val="Heading5"/>
        <w:rPr>
          <w:color w:val="auto"/>
          <w:lang w:val="es-ES"/>
        </w:rPr>
      </w:pPr>
      <w:bookmarkStart w:id="76" w:name="_Toc84932959"/>
      <w:r w:rsidRPr="008865FE">
        <w:rPr>
          <w:rStyle w:val="Heading3Char"/>
          <w:color w:val="auto"/>
          <w:sz w:val="22"/>
          <w:szCs w:val="22"/>
        </w:rPr>
        <w:t>2.i.</w:t>
      </w:r>
      <w:r>
        <w:rPr>
          <w:rStyle w:val="Heading3Char"/>
          <w:color w:val="auto"/>
          <w:sz w:val="22"/>
          <w:szCs w:val="22"/>
        </w:rPr>
        <w:t>b</w:t>
      </w:r>
      <w:r w:rsidRPr="008865FE">
        <w:rPr>
          <w:rStyle w:val="Heading3Char"/>
          <w:color w:val="auto"/>
          <w:sz w:val="22"/>
          <w:szCs w:val="22"/>
        </w:rPr>
        <w:t xml:space="preserve">) </w:t>
      </w:r>
      <w:r w:rsidRPr="008865FE">
        <w:rPr>
          <w:color w:val="auto"/>
          <w:u w:val="single"/>
          <w:lang w:val="es-ES"/>
        </w:rPr>
        <w:t>C</w:t>
      </w:r>
      <w:r>
        <w:rPr>
          <w:color w:val="auto"/>
          <w:u w:val="single"/>
          <w:lang w:val="es-ES"/>
        </w:rPr>
        <w:t>N</w:t>
      </w:r>
      <w:r w:rsidRPr="008865FE">
        <w:rPr>
          <w:color w:val="auto"/>
          <w:u w:val="single"/>
          <w:lang w:val="es-ES"/>
        </w:rPr>
        <w:t>P-FO</w:t>
      </w:r>
      <w:r>
        <w:rPr>
          <w:color w:val="auto"/>
          <w:u w:val="single"/>
          <w:lang w:val="es-ES"/>
        </w:rPr>
        <w:t>N</w:t>
      </w:r>
      <w:r w:rsidRPr="008865FE">
        <w:rPr>
          <w:color w:val="auto"/>
          <w:u w:val="single"/>
          <w:lang w:val="es-ES"/>
        </w:rPr>
        <w:t>P</w:t>
      </w:r>
      <w:r w:rsidRPr="008865FE">
        <w:rPr>
          <w:rStyle w:val="Heading3Char"/>
          <w:color w:val="auto"/>
          <w:sz w:val="22"/>
          <w:szCs w:val="22"/>
          <w:lang w:val="es-ES"/>
        </w:rPr>
        <w:t xml:space="preserve">: </w:t>
      </w:r>
      <w:r w:rsidRPr="008865FE">
        <w:rPr>
          <w:rStyle w:val="Heading3Char"/>
          <w:color w:val="auto"/>
          <w:sz w:val="22"/>
          <w:szCs w:val="22"/>
        </w:rPr>
        <w:t>Contrato Automático</w:t>
      </w:r>
      <w:r>
        <w:rPr>
          <w:rStyle w:val="Heading3Char"/>
          <w:color w:val="auto"/>
          <w:sz w:val="22"/>
          <w:szCs w:val="22"/>
        </w:rPr>
        <w:t xml:space="preserve"> NO</w:t>
      </w:r>
      <w:r w:rsidRPr="008865FE">
        <w:rPr>
          <w:rStyle w:val="Heading3Char"/>
          <w:color w:val="auto"/>
          <w:sz w:val="22"/>
          <w:szCs w:val="22"/>
        </w:rPr>
        <w:t xml:space="preserve"> Proporcional y Facultativo O</w:t>
      </w:r>
      <w:r>
        <w:rPr>
          <w:rStyle w:val="Heading3Char"/>
          <w:color w:val="auto"/>
          <w:sz w:val="22"/>
          <w:szCs w:val="22"/>
        </w:rPr>
        <w:t>pen Cover NO</w:t>
      </w:r>
      <w:r w:rsidRPr="008865FE">
        <w:rPr>
          <w:rStyle w:val="Heading3Char"/>
          <w:color w:val="auto"/>
          <w:sz w:val="22"/>
          <w:szCs w:val="22"/>
        </w:rPr>
        <w:t xml:space="preserve"> Proporcional</w:t>
      </w:r>
      <w:bookmarkEnd w:id="76"/>
      <w:r w:rsidRPr="008865FE">
        <w:rPr>
          <w:rStyle w:val="Heading3Char"/>
          <w:color w:val="auto"/>
          <w:sz w:val="22"/>
          <w:szCs w:val="22"/>
        </w:rPr>
        <w:t xml:space="preserve"> </w:t>
      </w:r>
    </w:p>
    <w:p w14:paraId="71335A38" w14:textId="4F66EDAC" w:rsidR="00B63A33" w:rsidRPr="008865FE" w:rsidRDefault="00B63A33" w:rsidP="008865FE">
      <w:pPr>
        <w:jc w:val="both"/>
        <w:rPr>
          <w:lang w:val="es-ES"/>
        </w:rPr>
      </w:pPr>
      <w:r w:rsidRPr="008865FE">
        <w:rPr>
          <w:lang w:val="es-ES"/>
        </w:rPr>
        <w:t xml:space="preserve">La estructura es acostada, de los 2 lados tengo no proporcional. </w:t>
      </w:r>
    </w:p>
    <w:p w14:paraId="3040AB72" w14:textId="0BA5ACF7" w:rsidR="007C7ABE" w:rsidRDefault="00E35D6B" w:rsidP="007C7ABE">
      <w:pPr>
        <w:pStyle w:val="Heading5"/>
        <w:rPr>
          <w:rStyle w:val="Heading3Char"/>
          <w:color w:val="auto"/>
          <w:sz w:val="22"/>
          <w:szCs w:val="22"/>
        </w:rPr>
      </w:pPr>
      <w:bookmarkStart w:id="77" w:name="_Toc84932960"/>
      <w:r w:rsidRPr="007C7ABE">
        <w:rPr>
          <w:rStyle w:val="Heading3Char"/>
          <w:color w:val="auto"/>
          <w:sz w:val="22"/>
          <w:szCs w:val="22"/>
        </w:rPr>
        <w:t xml:space="preserve">** </w:t>
      </w:r>
      <w:r w:rsidR="00D10617">
        <w:rPr>
          <w:rStyle w:val="Heading3Char"/>
          <w:color w:val="auto"/>
          <w:sz w:val="22"/>
          <w:szCs w:val="22"/>
        </w:rPr>
        <w:t xml:space="preserve">Open Cover </w:t>
      </w:r>
      <w:r w:rsidRPr="007C7ABE">
        <w:rPr>
          <w:rStyle w:val="Heading3Char"/>
          <w:color w:val="auto"/>
          <w:sz w:val="22"/>
          <w:szCs w:val="22"/>
        </w:rPr>
        <w:t>Exceso de P</w:t>
      </w:r>
      <w:r w:rsidR="007C7ABE" w:rsidRPr="007C7ABE">
        <w:rPr>
          <w:rStyle w:val="Heading3Char"/>
          <w:color w:val="auto"/>
          <w:sz w:val="22"/>
          <w:szCs w:val="22"/>
        </w:rPr>
        <w:t>é</w:t>
      </w:r>
      <w:r w:rsidRPr="007C7ABE">
        <w:rPr>
          <w:rStyle w:val="Heading3Char"/>
          <w:color w:val="auto"/>
          <w:sz w:val="22"/>
          <w:szCs w:val="22"/>
        </w:rPr>
        <w:t>rdida Puro:</w:t>
      </w:r>
      <w:bookmarkEnd w:id="77"/>
    </w:p>
    <w:p w14:paraId="35BAE8F6" w14:textId="72988BC9" w:rsidR="007C7ABE" w:rsidRPr="007C7ABE" w:rsidRDefault="007C7ABE" w:rsidP="00B63A33">
      <w:pPr>
        <w:jc w:val="both"/>
        <w:rPr>
          <w:lang w:val="es-ES"/>
        </w:rPr>
      </w:pPr>
      <w:r>
        <w:rPr>
          <w:lang w:val="es-ES"/>
        </w:rPr>
        <w:t>F</w:t>
      </w:r>
      <w:r w:rsidR="00B63A33" w:rsidRPr="007C7ABE">
        <w:rPr>
          <w:lang w:val="es-ES"/>
        </w:rPr>
        <w:t>acultativo</w:t>
      </w:r>
      <w:r w:rsidR="00B63A33" w:rsidRPr="00E35D6B">
        <w:rPr>
          <w:lang w:val="es-ES"/>
        </w:rPr>
        <w:t xml:space="preserve"> íntegramente no proporcional</w:t>
      </w:r>
      <w:r w:rsidR="00B63A33">
        <w:rPr>
          <w:lang w:val="es-ES"/>
        </w:rPr>
        <w:t>.</w:t>
      </w:r>
      <w:r w:rsidR="00E35D6B">
        <w:rPr>
          <w:lang w:val="es-ES"/>
        </w:rPr>
        <w:t xml:space="preserve"> Contrato </w:t>
      </w:r>
      <w:r w:rsidR="00E35D6B" w:rsidRPr="007C7ABE">
        <w:rPr>
          <w:lang w:val="es-ES"/>
        </w:rPr>
        <w:t>no proporcional</w:t>
      </w:r>
      <w:r w:rsidR="00E35D6B">
        <w:rPr>
          <w:lang w:val="es-ES"/>
        </w:rPr>
        <w:t xml:space="preserve"> y un facultativo no proporcional (arriba del contrato).</w:t>
      </w:r>
      <w:r w:rsidR="00B63A33">
        <w:rPr>
          <w:lang w:val="es-ES"/>
        </w:rPr>
        <w:t xml:space="preserve"> No es de las más comun</w:t>
      </w:r>
      <w:r w:rsidR="00B63A33" w:rsidRPr="007C7ABE">
        <w:rPr>
          <w:lang w:val="es-ES"/>
        </w:rPr>
        <w:t>es</w:t>
      </w:r>
      <w:r w:rsidR="00E35D6B" w:rsidRPr="007C7ABE">
        <w:rPr>
          <w:color w:val="FF0000"/>
          <w:vertAlign w:val="superscript"/>
          <w:lang w:val="es-ES"/>
        </w:rPr>
        <w:t>.</w:t>
      </w:r>
      <w:r w:rsidRPr="007C7ABE">
        <w:rPr>
          <w:color w:val="FF0000"/>
          <w:vertAlign w:val="superscript"/>
          <w:lang w:val="es-ES"/>
        </w:rPr>
        <w:t xml:space="preserve"> Caso 3b hoja 12</w:t>
      </w:r>
    </w:p>
    <w:p w14:paraId="12A438F6" w14:textId="5C81C644" w:rsidR="00E35D6B" w:rsidRPr="007C7ABE" w:rsidRDefault="00E35D6B" w:rsidP="007C7ABE">
      <w:pPr>
        <w:pStyle w:val="Heading2"/>
        <w:rPr>
          <w:rStyle w:val="Heading3Char"/>
          <w:color w:val="FF0000"/>
          <w:u w:val="single"/>
        </w:rPr>
      </w:pPr>
      <w:bookmarkStart w:id="78" w:name="_Toc84932961"/>
      <w:r w:rsidRPr="007C7ABE">
        <w:rPr>
          <w:rStyle w:val="Heading3Char"/>
          <w:color w:val="FF0000"/>
          <w:u w:val="single"/>
        </w:rPr>
        <w:t>Conclusión gráficos:</w:t>
      </w:r>
      <w:bookmarkEnd w:id="78"/>
    </w:p>
    <w:p w14:paraId="5E838865" w14:textId="1025E437" w:rsidR="00E35D6B" w:rsidRPr="007C7ABE" w:rsidRDefault="00E35D6B" w:rsidP="0031567F">
      <w:pPr>
        <w:pStyle w:val="ListParagraph"/>
        <w:numPr>
          <w:ilvl w:val="0"/>
          <w:numId w:val="21"/>
        </w:numPr>
        <w:jc w:val="both"/>
        <w:rPr>
          <w:color w:val="FF0000"/>
          <w:lang w:val="es-ES"/>
        </w:rPr>
      </w:pPr>
      <w:r w:rsidRPr="007C7ABE">
        <w:rPr>
          <w:i/>
          <w:iCs/>
          <w:color w:val="FF0000"/>
          <w:lang w:val="es-ES"/>
        </w:rPr>
        <w:t>Facultativo Open cover Proporcional</w:t>
      </w:r>
      <w:r w:rsidRPr="007C7ABE">
        <w:rPr>
          <w:color w:val="FF0000"/>
          <w:lang w:val="es-ES"/>
        </w:rPr>
        <w:t>:</w:t>
      </w:r>
      <w:r w:rsidR="007C7ABE" w:rsidRPr="007C7ABE">
        <w:rPr>
          <w:color w:val="FF0000"/>
          <w:lang w:val="es-ES"/>
        </w:rPr>
        <w:t xml:space="preserve"> se pone al lado del contrato automático</w:t>
      </w:r>
    </w:p>
    <w:p w14:paraId="1E8889B4" w14:textId="2275B65B" w:rsidR="00E35D6B" w:rsidRPr="007C7ABE" w:rsidRDefault="007C7ABE" w:rsidP="0031567F">
      <w:pPr>
        <w:pStyle w:val="ListParagraph"/>
        <w:numPr>
          <w:ilvl w:val="0"/>
          <w:numId w:val="21"/>
        </w:numPr>
        <w:jc w:val="both"/>
        <w:rPr>
          <w:color w:val="FF0000"/>
          <w:lang w:val="es-ES"/>
        </w:rPr>
      </w:pPr>
      <w:r w:rsidRPr="007C7ABE">
        <w:rPr>
          <w:i/>
          <w:iCs/>
          <w:color w:val="FF0000"/>
          <w:lang w:val="es-ES"/>
        </w:rPr>
        <w:t>Facultativo Open cover NO Proporcional</w:t>
      </w:r>
      <w:r w:rsidR="00E35D6B" w:rsidRPr="007C7ABE">
        <w:rPr>
          <w:color w:val="FF0000"/>
          <w:lang w:val="es-ES"/>
        </w:rPr>
        <w:t xml:space="preserve">: se pone al lado del contrato </w:t>
      </w:r>
      <w:r w:rsidRPr="007C7ABE">
        <w:rPr>
          <w:color w:val="FF0000"/>
          <w:lang w:val="es-ES"/>
        </w:rPr>
        <w:t>automático</w:t>
      </w:r>
    </w:p>
    <w:p w14:paraId="15DF68AB" w14:textId="72818ABB" w:rsidR="00E35D6B" w:rsidRPr="007C7ABE" w:rsidRDefault="00E35D6B" w:rsidP="0031567F">
      <w:pPr>
        <w:pStyle w:val="ListParagraph"/>
        <w:numPr>
          <w:ilvl w:val="0"/>
          <w:numId w:val="21"/>
        </w:numPr>
        <w:jc w:val="both"/>
        <w:rPr>
          <w:color w:val="FF0000"/>
          <w:lang w:val="es-ES"/>
        </w:rPr>
      </w:pPr>
      <w:r w:rsidRPr="007C7ABE">
        <w:rPr>
          <w:i/>
          <w:iCs/>
          <w:color w:val="FF0000"/>
          <w:lang w:val="es-ES"/>
        </w:rPr>
        <w:t>Facultativo Puro No Proporcional</w:t>
      </w:r>
      <w:r w:rsidRPr="007C7ABE">
        <w:rPr>
          <w:color w:val="FF0000"/>
          <w:lang w:val="es-ES"/>
        </w:rPr>
        <w:t>: arriba del contrato automático</w:t>
      </w:r>
    </w:p>
    <w:p w14:paraId="1358B185" w14:textId="78821F37" w:rsidR="00E35D6B" w:rsidRPr="007C7ABE" w:rsidRDefault="00E35D6B" w:rsidP="0031567F">
      <w:pPr>
        <w:pStyle w:val="ListParagraph"/>
        <w:numPr>
          <w:ilvl w:val="0"/>
          <w:numId w:val="21"/>
        </w:numPr>
        <w:jc w:val="both"/>
        <w:rPr>
          <w:color w:val="FF0000"/>
          <w:lang w:val="es-ES"/>
        </w:rPr>
      </w:pPr>
      <w:r w:rsidRPr="007C7ABE">
        <w:rPr>
          <w:i/>
          <w:iCs/>
          <w:color w:val="FF0000"/>
          <w:lang w:val="es-ES"/>
        </w:rPr>
        <w:t>Facultativo Puro Proporcional</w:t>
      </w:r>
      <w:r w:rsidRPr="007C7ABE">
        <w:rPr>
          <w:color w:val="FF0000"/>
          <w:lang w:val="es-ES"/>
        </w:rPr>
        <w:t>: al lado del contrato automático</w:t>
      </w:r>
    </w:p>
    <w:p w14:paraId="1291A2AE" w14:textId="26E86D4D" w:rsidR="007C7ABE" w:rsidRPr="007C7ABE" w:rsidRDefault="007C7ABE" w:rsidP="0031567F">
      <w:pPr>
        <w:pStyle w:val="ListParagraph"/>
        <w:numPr>
          <w:ilvl w:val="0"/>
          <w:numId w:val="21"/>
        </w:numPr>
        <w:jc w:val="both"/>
        <w:rPr>
          <w:color w:val="FF0000"/>
          <w:lang w:val="es-ES"/>
        </w:rPr>
      </w:pPr>
      <w:r w:rsidRPr="007C7ABE">
        <w:rPr>
          <w:i/>
          <w:iCs/>
          <w:color w:val="FF0000"/>
          <w:lang w:val="es-ES"/>
        </w:rPr>
        <w:t>Facultativo Puro No Proporcional “Parte de”</w:t>
      </w:r>
      <w:r w:rsidRPr="007C7ABE">
        <w:rPr>
          <w:color w:val="FF0000"/>
          <w:lang w:val="es-ES"/>
        </w:rPr>
        <w:t>: se pone al lado del contrato automático</w:t>
      </w:r>
    </w:p>
    <w:p w14:paraId="0A8E1155" w14:textId="77777777" w:rsidR="00E35D6B" w:rsidRPr="00E35D6B" w:rsidRDefault="00E35D6B" w:rsidP="00E35D6B">
      <w:pPr>
        <w:pStyle w:val="ListParagraph"/>
        <w:jc w:val="both"/>
        <w:rPr>
          <w:lang w:val="es-ES"/>
        </w:rPr>
      </w:pPr>
    </w:p>
    <w:p w14:paraId="37667131" w14:textId="5D2EC09A" w:rsidR="00B63A33" w:rsidRPr="00D560CB" w:rsidRDefault="00B63A33" w:rsidP="008E1A79">
      <w:pPr>
        <w:pStyle w:val="Heading2"/>
        <w:rPr>
          <w:rStyle w:val="Heading3Char"/>
          <w:color w:val="auto"/>
        </w:rPr>
      </w:pPr>
      <w:bookmarkStart w:id="79" w:name="_Toc84932962"/>
      <w:r w:rsidRPr="00D560CB">
        <w:rPr>
          <w:rStyle w:val="Heading3Char"/>
          <w:color w:val="auto"/>
        </w:rPr>
        <w:t>C</w:t>
      </w:r>
      <w:r w:rsidR="00123525">
        <w:rPr>
          <w:rStyle w:val="Heading3Char"/>
          <w:color w:val="auto"/>
        </w:rPr>
        <w:t>á</w:t>
      </w:r>
      <w:r w:rsidRPr="00D560CB">
        <w:rPr>
          <w:rStyle w:val="Heading3Char"/>
          <w:color w:val="auto"/>
        </w:rPr>
        <w:t>lcul</w:t>
      </w:r>
      <w:r w:rsidR="00123525">
        <w:rPr>
          <w:rStyle w:val="Heading3Char"/>
          <w:color w:val="auto"/>
        </w:rPr>
        <w:t>o</w:t>
      </w:r>
      <w:r w:rsidRPr="00D560CB">
        <w:rPr>
          <w:rStyle w:val="Heading3Char"/>
          <w:color w:val="auto"/>
        </w:rPr>
        <w:t xml:space="preserve"> costo de una cobertura </w:t>
      </w:r>
      <w:r w:rsidR="00123525">
        <w:rPr>
          <w:rStyle w:val="Heading3Char"/>
          <w:color w:val="auto"/>
        </w:rPr>
        <w:t>O</w:t>
      </w:r>
      <w:r w:rsidRPr="00D560CB">
        <w:rPr>
          <w:rStyle w:val="Heading3Char"/>
          <w:color w:val="auto"/>
        </w:rPr>
        <w:t xml:space="preserve">pen </w:t>
      </w:r>
      <w:r w:rsidR="00123525">
        <w:rPr>
          <w:rStyle w:val="Heading3Char"/>
          <w:color w:val="auto"/>
        </w:rPr>
        <w:t>C</w:t>
      </w:r>
      <w:r w:rsidRPr="00D560CB">
        <w:rPr>
          <w:rStyle w:val="Heading3Char"/>
          <w:color w:val="auto"/>
        </w:rPr>
        <w:t>over</w:t>
      </w:r>
      <w:bookmarkEnd w:id="79"/>
    </w:p>
    <w:p w14:paraId="701139B1" w14:textId="0DB3BF49" w:rsidR="00B63A33" w:rsidRDefault="00123525" w:rsidP="00B63A33">
      <w:pPr>
        <w:jc w:val="both"/>
        <w:rPr>
          <w:lang w:val="es-ES"/>
        </w:rPr>
      </w:pPr>
      <w:r>
        <w:t xml:space="preserve">Ejemplo: </w:t>
      </w:r>
      <w:r w:rsidR="00B63A33">
        <w:rPr>
          <w:lang w:val="es-ES"/>
        </w:rPr>
        <w:t xml:space="preserve">Programa de open cover de </w:t>
      </w:r>
      <w:r w:rsidR="00B63A33" w:rsidRPr="00015FC6">
        <w:rPr>
          <w:b/>
          <w:bCs/>
          <w:lang w:val="es-ES"/>
        </w:rPr>
        <w:t>900</w:t>
      </w:r>
      <w:r w:rsidRPr="00015FC6">
        <w:rPr>
          <w:b/>
          <w:bCs/>
          <w:lang w:val="es-ES"/>
        </w:rPr>
        <w:t>mil</w:t>
      </w:r>
      <w:r w:rsidR="00B63A33" w:rsidRPr="00015FC6">
        <w:rPr>
          <w:b/>
          <w:bCs/>
          <w:lang w:val="es-ES"/>
        </w:rPr>
        <w:t xml:space="preserve"> en exceso de 100</w:t>
      </w:r>
      <w:r w:rsidRPr="00015FC6">
        <w:rPr>
          <w:b/>
          <w:bCs/>
          <w:lang w:val="es-ES"/>
        </w:rPr>
        <w:t>mil</w:t>
      </w:r>
      <w:r>
        <w:rPr>
          <w:lang w:val="es-ES"/>
        </w:rPr>
        <w:t xml:space="preserve"> </w:t>
      </w:r>
      <w:r w:rsidRPr="00123525">
        <w:rPr>
          <w:lang w:val="es-ES"/>
        </w:rPr>
        <w:sym w:font="Wingdings" w:char="F0E0"/>
      </w:r>
      <w:r w:rsidR="00B63A33">
        <w:rPr>
          <w:lang w:val="es-ES"/>
        </w:rPr>
        <w:t xml:space="preserve"> vamos a poder volcar en este contrato riesgos cuyas </w:t>
      </w:r>
      <w:r>
        <w:rPr>
          <w:lang w:val="es-ES"/>
        </w:rPr>
        <w:t>SA</w:t>
      </w:r>
      <w:r w:rsidR="00B63A33">
        <w:rPr>
          <w:lang w:val="es-ES"/>
        </w:rPr>
        <w:t xml:space="preserve"> vayan desde 100</w:t>
      </w:r>
      <w:r>
        <w:rPr>
          <w:lang w:val="es-ES"/>
        </w:rPr>
        <w:t>mil</w:t>
      </w:r>
      <w:r w:rsidR="00B63A33">
        <w:rPr>
          <w:lang w:val="es-ES"/>
        </w:rPr>
        <w:t xml:space="preserve"> a 1millon, siempre y cuando cumplan con las condiciones establecidas en el contrato. </w:t>
      </w:r>
    </w:p>
    <w:p w14:paraId="748A7D56" w14:textId="13139B27" w:rsidR="00123525" w:rsidRPr="00123525" w:rsidRDefault="00123525" w:rsidP="00123525">
      <w:pPr>
        <w:pStyle w:val="ListParagraph"/>
        <w:tabs>
          <w:tab w:val="center" w:pos="4432"/>
          <w:tab w:val="left" w:pos="4860"/>
        </w:tabs>
        <w:ind w:left="360"/>
        <w:rPr>
          <w:rFonts w:eastAsiaTheme="minorEastAsia"/>
        </w:rPr>
      </w:pPr>
      <m:oMathPara>
        <m:oMath>
          <m:r>
            <w:rPr>
              <w:rFonts w:ascii="Cambria Math" w:hAnsi="Cambria Math"/>
            </w:rPr>
            <m:t>Costo de la cobertura=% Tabla Ruthie*Prima de riesgo</m:t>
          </m:r>
        </m:oMath>
      </m:oMathPara>
    </w:p>
    <w:p w14:paraId="6B1E821B" w14:textId="77777777" w:rsidR="00123525" w:rsidRPr="00661E11" w:rsidRDefault="00123525" w:rsidP="00123525">
      <w:pPr>
        <w:pStyle w:val="ListParagraph"/>
        <w:tabs>
          <w:tab w:val="center" w:pos="4432"/>
          <w:tab w:val="left" w:pos="4860"/>
        </w:tabs>
        <w:ind w:left="360"/>
        <w:rPr>
          <w:rFonts w:eastAsiaTheme="minorEastAsia"/>
        </w:rPr>
      </w:pPr>
    </w:p>
    <w:p w14:paraId="6A59F368" w14:textId="0785E304" w:rsidR="00123525" w:rsidRDefault="00123525" w:rsidP="00123525">
      <w:pPr>
        <w:pStyle w:val="ListParagraph"/>
        <w:tabs>
          <w:tab w:val="center" w:pos="4432"/>
          <w:tab w:val="left" w:pos="4860"/>
        </w:tabs>
        <w:ind w:left="360"/>
        <w:jc w:val="center"/>
      </w:pPr>
      <m:oMathPara>
        <m:oMath>
          <m:r>
            <w:rPr>
              <w:rFonts w:ascii="Cambria Math" w:hAnsi="Cambria Math"/>
            </w:rPr>
            <w:lastRenderedPageBreak/>
            <m:t>% Tabla Ruthie=</m:t>
          </m:r>
          <m:f>
            <m:fPr>
              <m:ctrlPr>
                <w:rPr>
                  <w:rFonts w:ascii="Cambria Math" w:eastAsiaTheme="minorEastAsia" w:hAnsi="Cambria Math"/>
                  <w:i/>
                </w:rPr>
              </m:ctrlPr>
            </m:fPr>
            <m:num>
              <m:r>
                <w:rPr>
                  <w:rFonts w:ascii="Cambria Math" w:eastAsiaTheme="minorEastAsia" w:hAnsi="Cambria Math"/>
                </w:rPr>
                <m:t xml:space="preserve">Prioridad </m:t>
              </m:r>
            </m:num>
            <m:den>
              <m:r>
                <w:rPr>
                  <w:rFonts w:ascii="Cambria Math" w:eastAsiaTheme="minorEastAsia" w:hAnsi="Cambria Math"/>
                </w:rPr>
                <m:t>SA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100.000</m:t>
              </m:r>
            </m:num>
            <m:den>
              <m:r>
                <w:rPr>
                  <w:rFonts w:ascii="Cambria Math" w:eastAsiaTheme="minorEastAsia" w:hAnsi="Cambria Math"/>
                </w:rPr>
                <m:t>1.000.000</m:t>
              </m:r>
            </m:den>
          </m:f>
          <m:r>
            <w:rPr>
              <w:rFonts w:ascii="Cambria Math" w:eastAsiaTheme="minorEastAsia" w:hAnsi="Cambria Math"/>
            </w:rPr>
            <m:t>=10%</m:t>
          </m:r>
        </m:oMath>
      </m:oMathPara>
    </w:p>
    <w:p w14:paraId="0584245D" w14:textId="24F20A86" w:rsidR="00123525" w:rsidRDefault="00123525" w:rsidP="00B63A33">
      <w:pPr>
        <w:jc w:val="both"/>
        <w:rPr>
          <w:lang w:val="es-ES"/>
        </w:rPr>
      </w:pPr>
    </w:p>
    <w:p w14:paraId="0080C7AA" w14:textId="77777777" w:rsidR="00123525" w:rsidRDefault="00B63A33" w:rsidP="00B63A33">
      <w:pPr>
        <w:jc w:val="both"/>
        <w:rPr>
          <w:lang w:val="es-ES"/>
        </w:rPr>
      </w:pPr>
      <w:r>
        <w:rPr>
          <w:lang w:val="es-ES"/>
        </w:rPr>
        <w:t>Vamos a suponer un riesgo con buenas protecciones de riesgo</w:t>
      </w:r>
      <w:r w:rsidR="00123525" w:rsidRPr="00123525">
        <w:rPr>
          <w:lang w:val="es-ES"/>
        </w:rPr>
        <w:sym w:font="Wingdings" w:char="F0E0"/>
      </w:r>
      <w:r>
        <w:rPr>
          <w:lang w:val="es-ES"/>
        </w:rPr>
        <w:t xml:space="preserve"> clasificamos como </w:t>
      </w:r>
      <w:r w:rsidRPr="00123525">
        <w:rPr>
          <w:b/>
          <w:bCs/>
          <w:lang w:val="es-ES"/>
        </w:rPr>
        <w:t>A</w:t>
      </w:r>
    </w:p>
    <w:p w14:paraId="1832AF2C" w14:textId="0AB22D9E" w:rsidR="00123525" w:rsidRDefault="00123525" w:rsidP="00B63A33">
      <w:pPr>
        <w:jc w:val="both"/>
        <w:rPr>
          <w:lang w:val="es-ES"/>
        </w:rPr>
      </w:pPr>
      <w:r>
        <w:rPr>
          <w:lang w:val="es-ES"/>
        </w:rPr>
        <w:t>B</w:t>
      </w:r>
      <w:r w:rsidR="00B63A33">
        <w:rPr>
          <w:lang w:val="es-ES"/>
        </w:rPr>
        <w:t xml:space="preserve">usco el 10% </w:t>
      </w:r>
      <w:r>
        <w:rPr>
          <w:lang w:val="es-ES"/>
        </w:rPr>
        <w:t>en la tabla Ruth</w:t>
      </w:r>
      <w:r w:rsidR="009B7CE5">
        <w:rPr>
          <w:lang w:val="es-ES"/>
        </w:rPr>
        <w:t xml:space="preserve"> categoría </w:t>
      </w:r>
      <w:r w:rsidR="009B7CE5" w:rsidRPr="009B7CE5">
        <w:rPr>
          <w:b/>
          <w:bCs/>
          <w:lang w:val="es-ES"/>
        </w:rPr>
        <w:t>A</w:t>
      </w:r>
      <w:r>
        <w:rPr>
          <w:lang w:val="es-ES"/>
        </w:rPr>
        <w:t xml:space="preserve"> </w:t>
      </w:r>
      <w:r w:rsidRPr="00123525">
        <w:rPr>
          <w:lang w:val="es-ES"/>
        </w:rPr>
        <w:sym w:font="Wingdings" w:char="F0E0"/>
      </w:r>
      <w:r w:rsidR="00B63A33">
        <w:rPr>
          <w:lang w:val="es-ES"/>
        </w:rPr>
        <w:t xml:space="preserve"> 45,8</w:t>
      </w:r>
      <w:r>
        <w:rPr>
          <w:lang w:val="es-ES"/>
        </w:rPr>
        <w:t>%</w:t>
      </w:r>
      <w:r w:rsidR="00B63A33">
        <w:rPr>
          <w:lang w:val="es-ES"/>
        </w:rPr>
        <w:t xml:space="preserve">. </w:t>
      </w:r>
    </w:p>
    <w:p w14:paraId="5FA4E83C" w14:textId="060A415A" w:rsidR="00B63A33" w:rsidRDefault="00B63A33" w:rsidP="00B63A33">
      <w:pPr>
        <w:jc w:val="both"/>
        <w:rPr>
          <w:lang w:val="es-ES"/>
        </w:rPr>
      </w:pPr>
      <w:r>
        <w:rPr>
          <w:lang w:val="es-ES"/>
        </w:rPr>
        <w:t>El costo del facultativo va a ser un 45,8% de la prima pura</w:t>
      </w:r>
      <w:r w:rsidR="00123525">
        <w:rPr>
          <w:lang w:val="es-ES"/>
        </w:rPr>
        <w:t>. L</w:t>
      </w:r>
      <w:r>
        <w:rPr>
          <w:lang w:val="es-ES"/>
        </w:rPr>
        <w:t xml:space="preserve">e decimos “ahora eso </w:t>
      </w:r>
      <w:r w:rsidR="00123525">
        <w:rPr>
          <w:lang w:val="es-ES"/>
        </w:rPr>
        <w:t>trasládalo</w:t>
      </w:r>
      <w:r>
        <w:rPr>
          <w:lang w:val="es-ES"/>
        </w:rPr>
        <w:t xml:space="preserve"> a es</w:t>
      </w:r>
      <w:r w:rsidR="00123525">
        <w:rPr>
          <w:lang w:val="es-ES"/>
        </w:rPr>
        <w:t>t</w:t>
      </w:r>
      <w:r>
        <w:rPr>
          <w:lang w:val="es-ES"/>
        </w:rPr>
        <w:t xml:space="preserve">e programa” por cada riesgo que suscriba hasta 1 millón, le vamos a cobrar el 45,8% de la prima. </w:t>
      </w:r>
    </w:p>
    <w:p w14:paraId="5279D257" w14:textId="7F91F72D" w:rsidR="009F3B66" w:rsidRPr="009F3B66" w:rsidRDefault="009F3B66" w:rsidP="009F3B66">
      <w:pPr>
        <w:pStyle w:val="Heading4"/>
        <w:rPr>
          <w:rStyle w:val="Heading4Char"/>
        </w:rPr>
      </w:pPr>
      <w:bookmarkStart w:id="80" w:name="_Toc84932963"/>
      <w:r w:rsidRPr="009F3B66">
        <w:rPr>
          <w:rStyle w:val="Heading4Char"/>
        </w:rPr>
        <w:t>Rangos de Open Cover:</w:t>
      </w:r>
      <w:bookmarkEnd w:id="80"/>
    </w:p>
    <w:p w14:paraId="2044BBF1" w14:textId="36CCF25B" w:rsidR="00B63A33" w:rsidRDefault="00B63A33" w:rsidP="00B63A33">
      <w:pPr>
        <w:jc w:val="both"/>
        <w:rPr>
          <w:lang w:val="es-ES"/>
        </w:rPr>
      </w:pPr>
      <w:r w:rsidRPr="00123525">
        <w:rPr>
          <w:i/>
          <w:iCs/>
          <w:lang w:val="es-ES"/>
        </w:rPr>
        <w:t>¿Es justo que cobre esto para todos los riesgos, cuyas sumas aseguradas van de 100</w:t>
      </w:r>
      <w:r w:rsidR="00123525" w:rsidRPr="00123525">
        <w:rPr>
          <w:i/>
          <w:iCs/>
          <w:lang w:val="es-ES"/>
        </w:rPr>
        <w:t>mil</w:t>
      </w:r>
      <w:r w:rsidRPr="00123525">
        <w:rPr>
          <w:i/>
          <w:iCs/>
          <w:lang w:val="es-ES"/>
        </w:rPr>
        <w:t xml:space="preserve"> a 1 millón?</w:t>
      </w:r>
      <w:r>
        <w:rPr>
          <w:lang w:val="es-ES"/>
        </w:rPr>
        <w:t xml:space="preserve"> No porque si la suma asegurada era más pequeña daría otro </w:t>
      </w:r>
      <w:r w:rsidR="00123525">
        <w:rPr>
          <w:lang w:val="es-ES"/>
        </w:rPr>
        <w:t>Ruth</w:t>
      </w:r>
      <w:r w:rsidR="00043E8F">
        <w:rPr>
          <w:lang w:val="es-ES"/>
        </w:rPr>
        <w:t>ie</w:t>
      </w:r>
      <w:r w:rsidR="00123525">
        <w:rPr>
          <w:lang w:val="es-ES"/>
        </w:rPr>
        <w:t xml:space="preserve">. </w:t>
      </w:r>
      <w:r>
        <w:rPr>
          <w:lang w:val="es-ES"/>
        </w:rPr>
        <w:t xml:space="preserve">Estoy matando con el costo a las coberturas cuyas </w:t>
      </w:r>
      <w:r w:rsidR="00043E8F">
        <w:rPr>
          <w:lang w:val="es-ES"/>
        </w:rPr>
        <w:t>SA</w:t>
      </w:r>
      <w:r>
        <w:rPr>
          <w:lang w:val="es-ES"/>
        </w:rPr>
        <w:t xml:space="preserve"> que están </w:t>
      </w:r>
      <w:r w:rsidR="00123525">
        <w:rPr>
          <w:lang w:val="es-ES"/>
        </w:rPr>
        <w:t>más</w:t>
      </w:r>
      <w:r>
        <w:rPr>
          <w:lang w:val="es-ES"/>
        </w:rPr>
        <w:t xml:space="preserve"> cerca de la prioridad, cobrándoles lo que les corresponde a aquellas coberturas cuyas </w:t>
      </w:r>
      <w:r w:rsidR="00043E8F">
        <w:rPr>
          <w:lang w:val="es-ES"/>
        </w:rPr>
        <w:t>SA</w:t>
      </w:r>
      <w:r>
        <w:rPr>
          <w:lang w:val="es-ES"/>
        </w:rPr>
        <w:t xml:space="preserve"> que están cerca del límite.</w:t>
      </w:r>
    </w:p>
    <w:p w14:paraId="0E8BFD25" w14:textId="5851022A" w:rsidR="009F4CCE" w:rsidRDefault="00123525" w:rsidP="009F4CCE">
      <w:pPr>
        <w:jc w:val="both"/>
        <w:rPr>
          <w:lang w:val="es-ES"/>
        </w:rPr>
      </w:pPr>
      <w:r>
        <w:rPr>
          <w:lang w:val="es-ES"/>
        </w:rPr>
        <w:t>Para solucionar este tema y llegar a tener la prima justa, se arman tramos</w:t>
      </w:r>
      <w:r w:rsidR="009F4CCE">
        <w:rPr>
          <w:lang w:val="es-ES"/>
        </w:rPr>
        <w:t>/rangos</w:t>
      </w:r>
      <w:r>
        <w:rPr>
          <w:lang w:val="es-ES"/>
        </w:rPr>
        <w:t xml:space="preserve"> de Open Cover en base a montos de SA. </w:t>
      </w:r>
      <w:r w:rsidR="009F4CCE">
        <w:rPr>
          <w:lang w:val="es-ES"/>
        </w:rPr>
        <w:t xml:space="preserve">Se puede abrir en los rangos que queramos y dependerá de la </w:t>
      </w:r>
      <w:r w:rsidR="00043E8F">
        <w:rPr>
          <w:lang w:val="es-ES"/>
        </w:rPr>
        <w:t>SA</w:t>
      </w:r>
      <w:r w:rsidR="009F4CCE">
        <w:rPr>
          <w:lang w:val="es-ES"/>
        </w:rPr>
        <w:t xml:space="preserve">. Cada rango lo vamos a transformar en pequeños excesos de pérdida. </w:t>
      </w:r>
    </w:p>
    <w:p w14:paraId="07EAC1D4" w14:textId="37AFAB10" w:rsidR="00B63A33" w:rsidRDefault="00123525" w:rsidP="00B63A33">
      <w:pPr>
        <w:jc w:val="both"/>
        <w:rPr>
          <w:lang w:val="es-ES"/>
        </w:rPr>
      </w:pPr>
      <w:r>
        <w:rPr>
          <w:lang w:val="es-ES"/>
        </w:rPr>
        <w:t>Los 900mil en exceso de 100mil se van dividiendo en tramos de SA.</w:t>
      </w:r>
      <w:r w:rsidR="009F4CCE">
        <w:rPr>
          <w:lang w:val="es-ES"/>
        </w:rPr>
        <w:t xml:space="preserve"> </w:t>
      </w:r>
      <w:r w:rsidR="00B63A33">
        <w:rPr>
          <w:lang w:val="es-ES"/>
        </w:rPr>
        <w:t>Rango hasta 200</w:t>
      </w:r>
      <w:r w:rsidR="009F4CCE">
        <w:rPr>
          <w:lang w:val="es-ES"/>
        </w:rPr>
        <w:t>mil</w:t>
      </w:r>
      <w:r w:rsidR="00B63A33">
        <w:rPr>
          <w:lang w:val="es-ES"/>
        </w:rPr>
        <w:t>, hasta 400</w:t>
      </w:r>
      <w:r w:rsidR="009F4CCE">
        <w:rPr>
          <w:lang w:val="es-ES"/>
        </w:rPr>
        <w:t>mil</w:t>
      </w:r>
      <w:r w:rsidR="00B63A33">
        <w:rPr>
          <w:lang w:val="es-ES"/>
        </w:rPr>
        <w:t>, hasta 600</w:t>
      </w:r>
      <w:r w:rsidR="009F4CCE">
        <w:rPr>
          <w:lang w:val="es-ES"/>
        </w:rPr>
        <w:t>mil</w:t>
      </w:r>
      <w:r w:rsidR="00B63A33">
        <w:rPr>
          <w:lang w:val="es-ES"/>
        </w:rPr>
        <w:t>, hasta 800</w:t>
      </w:r>
      <w:r w:rsidR="009F4CCE">
        <w:rPr>
          <w:lang w:val="es-ES"/>
        </w:rPr>
        <w:t>mil</w:t>
      </w:r>
      <w:r w:rsidR="00B63A33">
        <w:rPr>
          <w:lang w:val="es-ES"/>
        </w:rPr>
        <w:t xml:space="preserve">, hasta 1 millón de </w:t>
      </w:r>
      <w:r w:rsidR="009F4CCE">
        <w:rPr>
          <w:lang w:val="es-ES"/>
        </w:rPr>
        <w:t>SA</w:t>
      </w:r>
      <w:r w:rsidR="00B63A33">
        <w:rPr>
          <w:lang w:val="es-ES"/>
        </w:rPr>
        <w:t xml:space="preserve">. Lo abrimos en 5 rangos a este programa. </w:t>
      </w:r>
    </w:p>
    <w:p w14:paraId="69426219" w14:textId="0CEE42D1" w:rsidR="000B7BC3" w:rsidRDefault="000B7BC3" w:rsidP="00B63A33">
      <w:pPr>
        <w:jc w:val="both"/>
        <w:rPr>
          <w:lang w:val="es-ES"/>
        </w:rPr>
      </w:pPr>
      <w:r>
        <w:rPr>
          <w:noProof/>
          <w:lang w:val="es-ES"/>
        </w:rPr>
        <mc:AlternateContent>
          <mc:Choice Requires="wps">
            <w:drawing>
              <wp:anchor distT="0" distB="0" distL="114300" distR="114300" simplePos="0" relativeHeight="251739136" behindDoc="0" locked="0" layoutInCell="1" allowOverlap="1" wp14:anchorId="12E7B38C" wp14:editId="4F7EF3B1">
                <wp:simplePos x="0" y="0"/>
                <wp:positionH relativeFrom="column">
                  <wp:posOffset>-80010</wp:posOffset>
                </wp:positionH>
                <wp:positionV relativeFrom="paragraph">
                  <wp:posOffset>237490</wp:posOffset>
                </wp:positionV>
                <wp:extent cx="2362200" cy="238125"/>
                <wp:effectExtent l="0" t="0" r="19050" b="28575"/>
                <wp:wrapNone/>
                <wp:docPr id="30" name="Rectangle 30"/>
                <wp:cNvGraphicFramePr/>
                <a:graphic xmlns:a="http://schemas.openxmlformats.org/drawingml/2006/main">
                  <a:graphicData uri="http://schemas.microsoft.com/office/word/2010/wordprocessingShape">
                    <wps:wsp>
                      <wps:cNvSpPr/>
                      <wps:spPr>
                        <a:xfrm>
                          <a:off x="0" y="0"/>
                          <a:ext cx="2362200" cy="238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7B96E" id="Rectangle 30" o:spid="_x0000_s1026" style="position:absolute;margin-left:-6.3pt;margin-top:18.7pt;width:186pt;height:18.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" filled="f" strokecolor="black [3213]" strokeweight="1pt"/>
            </w:pict>
          </mc:Fallback>
        </mc:AlternateContent>
      </w:r>
      <w:r>
        <w:rPr>
          <w:lang w:val="es-ES"/>
        </w:rPr>
        <w:t>Para cotizarlos, a los rangos de SA los expreso como un XL.</w:t>
      </w:r>
    </w:p>
    <w:p w14:paraId="4E7B3AB5" w14:textId="3F58C3D2" w:rsidR="000B7BC3" w:rsidRDefault="009F3B66" w:rsidP="00B63A33">
      <w:pPr>
        <w:jc w:val="both"/>
        <w:rPr>
          <w:b/>
          <w:bCs/>
          <w:lang w:val="es-ES"/>
        </w:rPr>
      </w:pPr>
      <w:r w:rsidRPr="00A01EB6">
        <w:rPr>
          <w:b/>
          <w:bCs/>
          <w:u w:val="single"/>
          <w:lang w:val="es-ES"/>
        </w:rPr>
        <w:t>P</w:t>
      </w:r>
      <w:r w:rsidR="000B7BC3" w:rsidRPr="00A01EB6">
        <w:rPr>
          <w:b/>
          <w:bCs/>
          <w:u w:val="single"/>
          <w:lang w:val="es-ES"/>
        </w:rPr>
        <w:t>rioridad</w:t>
      </w:r>
      <w:r>
        <w:rPr>
          <w:b/>
          <w:bCs/>
          <w:vertAlign w:val="superscript"/>
          <w:lang w:val="es-ES"/>
        </w:rPr>
        <w:t>1</w:t>
      </w:r>
      <w:r w:rsidR="000B7BC3" w:rsidRPr="000B7BC3">
        <w:rPr>
          <w:b/>
          <w:bCs/>
          <w:lang w:val="es-ES"/>
        </w:rPr>
        <w:t xml:space="preserve"> + límite = rango</w:t>
      </w:r>
      <w:r w:rsidR="00A01EB6">
        <w:rPr>
          <w:b/>
          <w:bCs/>
          <w:lang w:val="es-ES"/>
        </w:rPr>
        <w:t xml:space="preserve"> =capacidad</w:t>
      </w:r>
      <w:r>
        <w:rPr>
          <w:b/>
          <w:bCs/>
          <w:lang w:val="es-ES"/>
        </w:rPr>
        <w:t xml:space="preserve">            </w:t>
      </w:r>
      <w:r>
        <w:rPr>
          <w:b/>
          <w:bCs/>
          <w:vertAlign w:val="superscript"/>
          <w:lang w:val="es-ES"/>
        </w:rPr>
        <w:t>1</w:t>
      </w:r>
      <w:r>
        <w:rPr>
          <w:b/>
          <w:bCs/>
          <w:lang w:val="es-ES"/>
        </w:rPr>
        <w:t xml:space="preserve">la prioridad </w:t>
      </w:r>
      <w:r w:rsidR="00A01EB6">
        <w:rPr>
          <w:b/>
          <w:bCs/>
          <w:lang w:val="es-ES"/>
        </w:rPr>
        <w:t>NO</w:t>
      </w:r>
      <w:r>
        <w:rPr>
          <w:b/>
          <w:bCs/>
          <w:lang w:val="es-ES"/>
        </w:rPr>
        <w:t xml:space="preserve"> varia en los rangos de Open Cover</w:t>
      </w:r>
    </w:p>
    <w:p w14:paraId="4125ECA1" w14:textId="77777777" w:rsidR="009F3B66" w:rsidRPr="000B7BC3" w:rsidRDefault="009F3B66" w:rsidP="00B63A33">
      <w:pPr>
        <w:jc w:val="both"/>
        <w:rPr>
          <w:b/>
          <w:bCs/>
          <w:lang w:val="es-ES"/>
        </w:rPr>
      </w:pPr>
    </w:p>
    <w:p w14:paraId="6974DA87" w14:textId="599B7615" w:rsidR="00A01EB6" w:rsidRPr="00FE6FA1" w:rsidRDefault="00A01EB6" w:rsidP="00C86A70">
      <w:pPr>
        <w:jc w:val="both"/>
        <w:rPr>
          <w:b/>
          <w:bCs/>
          <w:lang w:val="es-ES"/>
        </w:rPr>
      </w:pPr>
      <w:r w:rsidRPr="00FE6FA1">
        <w:rPr>
          <w:b/>
          <w:bCs/>
          <w:i/>
          <w:iCs/>
          <w:lang w:val="es-ES"/>
        </w:rPr>
        <w:t>Rango de hasta SA X, va a ser el LIMITE en exceso de la PRIORIDAD</w:t>
      </w:r>
      <w:r w:rsidRPr="00FE6FA1">
        <w:rPr>
          <w:b/>
          <w:bCs/>
          <w:lang w:val="es-ES"/>
        </w:rPr>
        <w:t>.</w:t>
      </w:r>
    </w:p>
    <w:p w14:paraId="4CB4F89A" w14:textId="119A59D4" w:rsidR="00B63A33" w:rsidRPr="009F4CCE" w:rsidRDefault="009F4CCE" w:rsidP="0031567F">
      <w:pPr>
        <w:pStyle w:val="ListParagraph"/>
        <w:numPr>
          <w:ilvl w:val="0"/>
          <w:numId w:val="43"/>
        </w:numPr>
        <w:jc w:val="both"/>
        <w:rPr>
          <w:lang w:val="es-ES"/>
        </w:rPr>
      </w:pPr>
      <w:r>
        <w:rPr>
          <w:lang w:val="es-ES"/>
        </w:rPr>
        <w:t>Rango</w:t>
      </w:r>
      <w:r w:rsidR="00B63A33" w:rsidRPr="009F4CCE">
        <w:rPr>
          <w:lang w:val="es-ES"/>
        </w:rPr>
        <w:t xml:space="preserve"> de</w:t>
      </w:r>
      <w:r w:rsidR="00A01EB6">
        <w:rPr>
          <w:lang w:val="es-ES"/>
        </w:rPr>
        <w:t xml:space="preserve"> hasta</w:t>
      </w:r>
      <w:r w:rsidRPr="009F4CCE">
        <w:rPr>
          <w:lang w:val="es-ES"/>
        </w:rPr>
        <w:t xml:space="preserve"> SA</w:t>
      </w:r>
      <w:r w:rsidR="00B63A33" w:rsidRPr="009F4CCE">
        <w:rPr>
          <w:lang w:val="es-ES"/>
        </w:rPr>
        <w:t xml:space="preserve"> 200</w:t>
      </w:r>
      <w:r w:rsidRPr="009F4CCE">
        <w:rPr>
          <w:lang w:val="es-ES"/>
        </w:rPr>
        <w:t>mil</w:t>
      </w:r>
      <w:r w:rsidR="00B63A33" w:rsidRPr="009F4CCE">
        <w:rPr>
          <w:lang w:val="es-ES"/>
        </w:rPr>
        <w:t>, va a ser 100</w:t>
      </w:r>
      <w:r w:rsidRPr="009F4CCE">
        <w:rPr>
          <w:lang w:val="es-ES"/>
        </w:rPr>
        <w:t>mil</w:t>
      </w:r>
      <w:r w:rsidR="00B63A33" w:rsidRPr="009F4CCE">
        <w:rPr>
          <w:lang w:val="es-ES"/>
        </w:rPr>
        <w:t xml:space="preserve"> en exceso de </w:t>
      </w:r>
      <w:r w:rsidR="00B63A33" w:rsidRPr="00A01EB6">
        <w:rPr>
          <w:u w:val="single"/>
          <w:lang w:val="es-ES"/>
        </w:rPr>
        <w:t>100</w:t>
      </w:r>
      <w:r w:rsidRPr="00A01EB6">
        <w:rPr>
          <w:u w:val="single"/>
          <w:lang w:val="es-ES"/>
        </w:rPr>
        <w:t>mil</w:t>
      </w:r>
      <w:r w:rsidR="00B63A33" w:rsidRPr="009F4CCE">
        <w:rPr>
          <w:lang w:val="es-ES"/>
        </w:rPr>
        <w:t xml:space="preserve">. </w:t>
      </w:r>
    </w:p>
    <w:p w14:paraId="55B21644" w14:textId="25F20709" w:rsidR="00B63A33" w:rsidRPr="009F4CCE" w:rsidRDefault="009F4CCE" w:rsidP="0031567F">
      <w:pPr>
        <w:pStyle w:val="ListParagraph"/>
        <w:numPr>
          <w:ilvl w:val="0"/>
          <w:numId w:val="43"/>
        </w:numPr>
        <w:jc w:val="both"/>
        <w:rPr>
          <w:lang w:val="es-ES"/>
        </w:rPr>
      </w:pPr>
      <w:r>
        <w:rPr>
          <w:lang w:val="es-ES"/>
        </w:rPr>
        <w:t>Rango</w:t>
      </w:r>
      <w:r w:rsidRPr="009F4CCE">
        <w:rPr>
          <w:lang w:val="es-ES"/>
        </w:rPr>
        <w:t xml:space="preserve"> </w:t>
      </w:r>
      <w:r w:rsidR="00B63A33" w:rsidRPr="009F4CCE">
        <w:rPr>
          <w:lang w:val="es-ES"/>
        </w:rPr>
        <w:t>de</w:t>
      </w:r>
      <w:r w:rsidR="00A01EB6">
        <w:rPr>
          <w:lang w:val="es-ES"/>
        </w:rPr>
        <w:t xml:space="preserve"> hasta</w:t>
      </w:r>
      <w:r w:rsidR="00B63A33" w:rsidRPr="009F4CCE">
        <w:rPr>
          <w:lang w:val="es-ES"/>
        </w:rPr>
        <w:t xml:space="preserve"> </w:t>
      </w:r>
      <w:r w:rsidRPr="009F4CCE">
        <w:rPr>
          <w:lang w:val="es-ES"/>
        </w:rPr>
        <w:t xml:space="preserve">SA </w:t>
      </w:r>
      <w:r w:rsidR="00B63A33" w:rsidRPr="009F4CCE">
        <w:rPr>
          <w:lang w:val="es-ES"/>
        </w:rPr>
        <w:t>400</w:t>
      </w:r>
      <w:r w:rsidRPr="009F4CCE">
        <w:rPr>
          <w:lang w:val="es-ES"/>
        </w:rPr>
        <w:t>mil</w:t>
      </w:r>
      <w:r w:rsidR="00B63A33" w:rsidRPr="009F4CCE">
        <w:rPr>
          <w:lang w:val="es-ES"/>
        </w:rPr>
        <w:t>, va a ser 300</w:t>
      </w:r>
      <w:r w:rsidRPr="009F4CCE">
        <w:rPr>
          <w:lang w:val="es-ES"/>
        </w:rPr>
        <w:t xml:space="preserve">mil </w:t>
      </w:r>
      <w:r w:rsidR="00B63A33" w:rsidRPr="009F4CCE">
        <w:rPr>
          <w:lang w:val="es-ES"/>
        </w:rPr>
        <w:t xml:space="preserve">en exceso de </w:t>
      </w:r>
      <w:r w:rsidR="00B63A33" w:rsidRPr="00A01EB6">
        <w:rPr>
          <w:u w:val="single"/>
          <w:lang w:val="es-ES"/>
        </w:rPr>
        <w:t>100</w:t>
      </w:r>
      <w:r w:rsidRPr="00A01EB6">
        <w:rPr>
          <w:u w:val="single"/>
          <w:lang w:val="es-ES"/>
        </w:rPr>
        <w:t>mil</w:t>
      </w:r>
      <w:r w:rsidR="00B63A33" w:rsidRPr="009F4CCE">
        <w:rPr>
          <w:lang w:val="es-ES"/>
        </w:rPr>
        <w:t>.</w:t>
      </w:r>
    </w:p>
    <w:p w14:paraId="2C0D253E" w14:textId="56765D85" w:rsidR="00B63A33" w:rsidRPr="00A01EB6" w:rsidRDefault="009F4CCE" w:rsidP="0031567F">
      <w:pPr>
        <w:pStyle w:val="ListParagraph"/>
        <w:numPr>
          <w:ilvl w:val="0"/>
          <w:numId w:val="43"/>
        </w:numPr>
        <w:jc w:val="both"/>
        <w:rPr>
          <w:lang w:val="es-ES"/>
        </w:rPr>
      </w:pPr>
      <w:r>
        <w:rPr>
          <w:lang w:val="es-ES"/>
        </w:rPr>
        <w:t>Rango</w:t>
      </w:r>
      <w:r w:rsidRPr="009F4CCE">
        <w:rPr>
          <w:lang w:val="es-ES"/>
        </w:rPr>
        <w:t xml:space="preserve"> </w:t>
      </w:r>
      <w:r w:rsidR="00B63A33" w:rsidRPr="009F4CCE">
        <w:rPr>
          <w:lang w:val="es-ES"/>
        </w:rPr>
        <w:t xml:space="preserve">de </w:t>
      </w:r>
      <w:r w:rsidR="00A01EB6">
        <w:rPr>
          <w:lang w:val="es-ES"/>
        </w:rPr>
        <w:t xml:space="preserve">hasta </w:t>
      </w:r>
      <w:r w:rsidRPr="009F4CCE">
        <w:rPr>
          <w:lang w:val="es-ES"/>
        </w:rPr>
        <w:t xml:space="preserve">SA </w:t>
      </w:r>
      <w:r w:rsidR="00B63A33" w:rsidRPr="009F4CCE">
        <w:rPr>
          <w:lang w:val="es-ES"/>
        </w:rPr>
        <w:t>600</w:t>
      </w:r>
      <w:r w:rsidRPr="009F4CCE">
        <w:rPr>
          <w:lang w:val="es-ES"/>
        </w:rPr>
        <w:t>mil</w:t>
      </w:r>
      <w:r w:rsidR="00B63A33" w:rsidRPr="009F4CCE">
        <w:rPr>
          <w:lang w:val="es-ES"/>
        </w:rPr>
        <w:t>, va a ser 500</w:t>
      </w:r>
      <w:r w:rsidRPr="009F4CCE">
        <w:rPr>
          <w:lang w:val="es-ES"/>
        </w:rPr>
        <w:t>mil</w:t>
      </w:r>
      <w:r w:rsidR="00B63A33" w:rsidRPr="009F4CCE">
        <w:rPr>
          <w:lang w:val="es-ES"/>
        </w:rPr>
        <w:t xml:space="preserve"> en exceso de </w:t>
      </w:r>
      <w:r w:rsidR="00B63A33" w:rsidRPr="00A01EB6">
        <w:rPr>
          <w:u w:val="single"/>
          <w:lang w:val="es-ES"/>
        </w:rPr>
        <w:t>100</w:t>
      </w:r>
      <w:r w:rsidRPr="00A01EB6">
        <w:rPr>
          <w:u w:val="single"/>
          <w:lang w:val="es-ES"/>
        </w:rPr>
        <w:t>mil</w:t>
      </w:r>
      <w:r w:rsidR="00B63A33" w:rsidRPr="00A01EB6">
        <w:rPr>
          <w:lang w:val="es-ES"/>
        </w:rPr>
        <w:t>.</w:t>
      </w:r>
    </w:p>
    <w:p w14:paraId="0F5A7CA4" w14:textId="62213B28" w:rsidR="00B63A33" w:rsidRPr="009F4CCE" w:rsidRDefault="009F4CCE" w:rsidP="0031567F">
      <w:pPr>
        <w:pStyle w:val="ListParagraph"/>
        <w:numPr>
          <w:ilvl w:val="0"/>
          <w:numId w:val="43"/>
        </w:numPr>
        <w:jc w:val="both"/>
        <w:rPr>
          <w:lang w:val="es-ES"/>
        </w:rPr>
      </w:pPr>
      <w:r>
        <w:rPr>
          <w:lang w:val="es-ES"/>
        </w:rPr>
        <w:t>Rango</w:t>
      </w:r>
      <w:r w:rsidRPr="009F4CCE">
        <w:rPr>
          <w:lang w:val="es-ES"/>
        </w:rPr>
        <w:t xml:space="preserve"> </w:t>
      </w:r>
      <w:r w:rsidR="00B63A33" w:rsidRPr="009F4CCE">
        <w:rPr>
          <w:lang w:val="es-ES"/>
        </w:rPr>
        <w:t xml:space="preserve">de </w:t>
      </w:r>
      <w:r w:rsidR="00A01EB6">
        <w:rPr>
          <w:lang w:val="es-ES"/>
        </w:rPr>
        <w:t xml:space="preserve">hasta </w:t>
      </w:r>
      <w:r w:rsidRPr="009F4CCE">
        <w:rPr>
          <w:lang w:val="es-ES"/>
        </w:rPr>
        <w:t xml:space="preserve">SA </w:t>
      </w:r>
      <w:r w:rsidR="00B63A33" w:rsidRPr="009F4CCE">
        <w:rPr>
          <w:lang w:val="es-ES"/>
        </w:rPr>
        <w:t>800</w:t>
      </w:r>
      <w:r w:rsidRPr="009F4CCE">
        <w:rPr>
          <w:lang w:val="es-ES"/>
        </w:rPr>
        <w:t>mil</w:t>
      </w:r>
      <w:r w:rsidR="00B63A33" w:rsidRPr="009F4CCE">
        <w:rPr>
          <w:lang w:val="es-ES"/>
        </w:rPr>
        <w:t>, va a ser 700</w:t>
      </w:r>
      <w:r w:rsidRPr="009F4CCE">
        <w:rPr>
          <w:lang w:val="es-ES"/>
        </w:rPr>
        <w:t>mil</w:t>
      </w:r>
      <w:r w:rsidR="00B63A33" w:rsidRPr="009F4CCE">
        <w:rPr>
          <w:lang w:val="es-ES"/>
        </w:rPr>
        <w:t xml:space="preserve"> en exceso de </w:t>
      </w:r>
      <w:r w:rsidR="00B63A33" w:rsidRPr="00A01EB6">
        <w:rPr>
          <w:u w:val="single"/>
          <w:lang w:val="es-ES"/>
        </w:rPr>
        <w:t>100</w:t>
      </w:r>
      <w:r w:rsidRPr="00A01EB6">
        <w:rPr>
          <w:u w:val="single"/>
          <w:lang w:val="es-ES"/>
        </w:rPr>
        <w:t>mil</w:t>
      </w:r>
      <w:r w:rsidR="00B63A33" w:rsidRPr="009F4CCE">
        <w:rPr>
          <w:lang w:val="es-ES"/>
        </w:rPr>
        <w:t>.</w:t>
      </w:r>
    </w:p>
    <w:p w14:paraId="1D6C4D23" w14:textId="0D0B3F48" w:rsidR="00B63A33" w:rsidRDefault="009F4CCE" w:rsidP="0031567F">
      <w:pPr>
        <w:pStyle w:val="ListParagraph"/>
        <w:numPr>
          <w:ilvl w:val="0"/>
          <w:numId w:val="43"/>
        </w:numPr>
        <w:jc w:val="both"/>
        <w:rPr>
          <w:lang w:val="es-ES"/>
        </w:rPr>
      </w:pPr>
      <w:r>
        <w:rPr>
          <w:lang w:val="es-ES"/>
        </w:rPr>
        <w:t>Rango</w:t>
      </w:r>
      <w:r w:rsidRPr="009F4CCE">
        <w:rPr>
          <w:lang w:val="es-ES"/>
        </w:rPr>
        <w:t xml:space="preserve"> </w:t>
      </w:r>
      <w:r w:rsidR="00B63A33" w:rsidRPr="009F4CCE">
        <w:rPr>
          <w:lang w:val="es-ES"/>
        </w:rPr>
        <w:t xml:space="preserve">de </w:t>
      </w:r>
      <w:r w:rsidR="00A01EB6">
        <w:rPr>
          <w:lang w:val="es-ES"/>
        </w:rPr>
        <w:t xml:space="preserve">hasta </w:t>
      </w:r>
      <w:r w:rsidRPr="009F4CCE">
        <w:rPr>
          <w:lang w:val="es-ES"/>
        </w:rPr>
        <w:t xml:space="preserve">SA </w:t>
      </w:r>
      <w:r w:rsidR="00B63A33" w:rsidRPr="009F4CCE">
        <w:rPr>
          <w:lang w:val="es-ES"/>
        </w:rPr>
        <w:t>1millón, va a ser 900</w:t>
      </w:r>
      <w:r w:rsidRPr="009F4CCE">
        <w:rPr>
          <w:lang w:val="es-ES"/>
        </w:rPr>
        <w:t xml:space="preserve">mil </w:t>
      </w:r>
      <w:r w:rsidR="00B63A33" w:rsidRPr="009F4CCE">
        <w:rPr>
          <w:lang w:val="es-ES"/>
        </w:rPr>
        <w:t xml:space="preserve">en exceso de </w:t>
      </w:r>
      <w:r w:rsidR="00B63A33" w:rsidRPr="00A01EB6">
        <w:rPr>
          <w:u w:val="single"/>
          <w:lang w:val="es-ES"/>
        </w:rPr>
        <w:t>100</w:t>
      </w:r>
      <w:r w:rsidRPr="00A01EB6">
        <w:rPr>
          <w:u w:val="single"/>
          <w:lang w:val="es-ES"/>
        </w:rPr>
        <w:t>mil</w:t>
      </w:r>
      <w:r w:rsidR="00B63A33" w:rsidRPr="009F4CCE">
        <w:rPr>
          <w:lang w:val="es-ES"/>
        </w:rPr>
        <w:t>.</w:t>
      </w:r>
    </w:p>
    <w:p w14:paraId="1B4742D0" w14:textId="1BA8AC56" w:rsidR="009F3B66" w:rsidRDefault="009F3B66" w:rsidP="009F3B66">
      <w:pPr>
        <w:jc w:val="both"/>
        <w:rPr>
          <w:b/>
          <w:bCs/>
          <w:lang w:val="es-ES"/>
        </w:rPr>
      </w:pPr>
      <w:r w:rsidRPr="009F3B66">
        <w:rPr>
          <w:b/>
          <w:bCs/>
          <w:lang w:val="es-ES"/>
        </w:rPr>
        <w:t>El gr</w:t>
      </w:r>
      <w:r>
        <w:rPr>
          <w:b/>
          <w:bCs/>
          <w:lang w:val="es-ES"/>
        </w:rPr>
        <w:t>á</w:t>
      </w:r>
      <w:r w:rsidRPr="009F3B66">
        <w:rPr>
          <w:b/>
          <w:bCs/>
          <w:lang w:val="es-ES"/>
        </w:rPr>
        <w:t>fico de estos rangos es como un XL, uno arriba de otro.</w:t>
      </w:r>
    </w:p>
    <w:p w14:paraId="30E811AC" w14:textId="23C22360" w:rsidR="009F3B66" w:rsidRPr="009F3B66" w:rsidRDefault="009F3B66" w:rsidP="009F3B66">
      <w:pPr>
        <w:jc w:val="both"/>
        <w:rPr>
          <w:b/>
          <w:bCs/>
          <w:lang w:val="es-ES"/>
        </w:rPr>
      </w:pPr>
      <w:r>
        <w:rPr>
          <w:lang w:val="es-ES"/>
        </w:rPr>
        <w:t>Para cada uno de estos rangos tengo un gráfico vertical donde tenemos 100mil en exceso de 100mil, 300mil en exceso de 100mil, etc.</w:t>
      </w:r>
    </w:p>
    <w:p w14:paraId="0153E968" w14:textId="11C52BC8" w:rsidR="009F4CCE" w:rsidRPr="009F4CCE" w:rsidRDefault="009F4CCE" w:rsidP="009F4CCE">
      <w:pPr>
        <w:pStyle w:val="ListParagraph"/>
        <w:jc w:val="both"/>
        <w:rPr>
          <w:lang w:val="es-ES"/>
        </w:rPr>
      </w:pPr>
      <w:r>
        <w:rPr>
          <w:noProof/>
          <w:lang w:val="es-ES"/>
        </w:rPr>
        <mc:AlternateContent>
          <mc:Choice Requires="wps">
            <w:drawing>
              <wp:anchor distT="0" distB="0" distL="114300" distR="114300" simplePos="0" relativeHeight="251737088" behindDoc="0" locked="0" layoutInCell="1" allowOverlap="1" wp14:anchorId="22B6CC97" wp14:editId="34980845">
                <wp:simplePos x="0" y="0"/>
                <wp:positionH relativeFrom="column">
                  <wp:posOffset>-165735</wp:posOffset>
                </wp:positionH>
                <wp:positionV relativeFrom="paragraph">
                  <wp:posOffset>240665</wp:posOffset>
                </wp:positionV>
                <wp:extent cx="5743575" cy="94297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5743575" cy="9429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01F67A" id="Rectangle 14" o:spid="_x0000_s1026" style="position:absolute;margin-left:-13.05pt;margin-top:18.95pt;width:452.25pt;height:74.2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" filled="f" strokecolor="black [3213]" strokeweight="1pt"/>
            </w:pict>
          </mc:Fallback>
        </mc:AlternateContent>
      </w:r>
    </w:p>
    <w:p w14:paraId="666986EB" w14:textId="49127E07" w:rsidR="009F4CCE" w:rsidRDefault="009F4CCE" w:rsidP="00B63A33">
      <w:pPr>
        <w:jc w:val="both"/>
        <w:rPr>
          <w:b/>
          <w:bCs/>
          <w:lang w:val="es-ES"/>
        </w:rPr>
      </w:pPr>
      <w:r w:rsidRPr="009F4CCE">
        <w:rPr>
          <w:lang w:val="es-ES"/>
        </w:rPr>
        <w:t>En los tramos que armamos de Open Cover, l</w:t>
      </w:r>
      <w:r w:rsidR="00B63A33" w:rsidRPr="009F4CCE">
        <w:rPr>
          <w:lang w:val="es-ES"/>
        </w:rPr>
        <w:t xml:space="preserve">a prioridad siempre es la misma y es la prioridad del contrato de </w:t>
      </w:r>
      <w:r w:rsidRPr="009F4CCE">
        <w:rPr>
          <w:lang w:val="es-ES"/>
        </w:rPr>
        <w:t>O</w:t>
      </w:r>
      <w:r w:rsidR="00B63A33" w:rsidRPr="009F4CCE">
        <w:rPr>
          <w:lang w:val="es-ES"/>
        </w:rPr>
        <w:t xml:space="preserve">pen </w:t>
      </w:r>
      <w:r w:rsidRPr="009F4CCE">
        <w:rPr>
          <w:lang w:val="es-ES"/>
        </w:rPr>
        <w:t>C</w:t>
      </w:r>
      <w:r w:rsidR="00B63A33" w:rsidRPr="009F4CCE">
        <w:rPr>
          <w:lang w:val="es-ES"/>
        </w:rPr>
        <w:t>over</w:t>
      </w:r>
      <w:r w:rsidRPr="009F4CCE">
        <w:rPr>
          <w:lang w:val="es-ES"/>
        </w:rPr>
        <w:t xml:space="preserve">. </w:t>
      </w:r>
      <w:r w:rsidR="009F3B66">
        <w:rPr>
          <w:lang w:val="es-ES"/>
        </w:rPr>
        <w:t>N</w:t>
      </w:r>
      <w:r>
        <w:rPr>
          <w:lang w:val="es-ES"/>
        </w:rPr>
        <w:t>o puedo cambiar la prioridad, si el límite.</w:t>
      </w:r>
    </w:p>
    <w:p w14:paraId="68625F98" w14:textId="3E40A0E3" w:rsidR="009F4CCE" w:rsidRDefault="00043E8F" w:rsidP="00B63A33">
      <w:pPr>
        <w:jc w:val="both"/>
        <w:rPr>
          <w:lang w:val="es-ES"/>
        </w:rPr>
      </w:pPr>
      <w:r>
        <w:rPr>
          <w:lang w:val="es-ES"/>
        </w:rPr>
        <w:t xml:space="preserve">A diferencia de </w:t>
      </w:r>
      <w:r w:rsidR="00B63A33">
        <w:rPr>
          <w:lang w:val="es-ES"/>
        </w:rPr>
        <w:t xml:space="preserve">los programas </w:t>
      </w:r>
      <w:r>
        <w:rPr>
          <w:lang w:val="es-ES"/>
        </w:rPr>
        <w:t>XL donde</w:t>
      </w:r>
      <w:r w:rsidR="00B63A33">
        <w:rPr>
          <w:lang w:val="es-ES"/>
        </w:rPr>
        <w:t xml:space="preserve"> la prioridad de cada </w:t>
      </w:r>
      <w:r w:rsidR="009F3B66">
        <w:rPr>
          <w:lang w:val="es-ES"/>
        </w:rPr>
        <w:t xml:space="preserve">capa/ </w:t>
      </w:r>
      <w:r w:rsidR="00B63A33">
        <w:rPr>
          <w:lang w:val="es-ES"/>
        </w:rPr>
        <w:t xml:space="preserve">tramo es la </w:t>
      </w:r>
      <w:r w:rsidR="009F4CCE">
        <w:rPr>
          <w:lang w:val="es-ES"/>
        </w:rPr>
        <w:t>capacidad (</w:t>
      </w:r>
      <w:r w:rsidR="00B63A33">
        <w:rPr>
          <w:lang w:val="es-ES"/>
        </w:rPr>
        <w:t xml:space="preserve">prioridad </w:t>
      </w:r>
      <w:r w:rsidR="009F4CCE">
        <w:rPr>
          <w:lang w:val="es-ES"/>
        </w:rPr>
        <w:t xml:space="preserve">+ </w:t>
      </w:r>
      <w:r w:rsidR="00B63A33">
        <w:rPr>
          <w:lang w:val="es-ES"/>
        </w:rPr>
        <w:t>el límite</w:t>
      </w:r>
      <w:r w:rsidR="009F4CCE">
        <w:rPr>
          <w:lang w:val="es-ES"/>
        </w:rPr>
        <w:t>)</w:t>
      </w:r>
      <w:r w:rsidR="00B63A33">
        <w:rPr>
          <w:lang w:val="es-ES"/>
        </w:rPr>
        <w:t xml:space="preserve"> que yo tengo abajo. </w:t>
      </w:r>
      <w:r w:rsidR="009F3B66">
        <w:rPr>
          <w:lang w:val="es-ES"/>
        </w:rPr>
        <w:t>Va cambiando en cada capa/ tramo</w:t>
      </w:r>
    </w:p>
    <w:p w14:paraId="680FCFE0" w14:textId="7CFBF880" w:rsidR="009F4CCE" w:rsidRDefault="009F4CCE" w:rsidP="00B63A33">
      <w:pPr>
        <w:jc w:val="both"/>
        <w:rPr>
          <w:lang w:val="es-ES"/>
        </w:rPr>
      </w:pPr>
    </w:p>
    <w:p w14:paraId="089D294C" w14:textId="4898EE2B" w:rsidR="000B7BC3" w:rsidRDefault="000B7BC3" w:rsidP="00B63A33">
      <w:pPr>
        <w:jc w:val="both"/>
        <w:rPr>
          <w:lang w:val="es-ES"/>
        </w:rPr>
      </w:pPr>
      <w:r>
        <w:rPr>
          <w:lang w:val="es-ES"/>
        </w:rPr>
        <w:t>Ejemplo</w:t>
      </w:r>
      <w:r w:rsidRPr="000B7BC3">
        <w:rPr>
          <w:vertAlign w:val="subscript"/>
          <w:lang w:val="es-ES"/>
        </w:rPr>
        <w:t>1</w:t>
      </w:r>
      <w:r>
        <w:rPr>
          <w:lang w:val="es-ES"/>
        </w:rPr>
        <w:t xml:space="preserve">: Si tengo un riesgo cuya SA=350mil, entra en el 2° rango. </w:t>
      </w:r>
    </w:p>
    <w:p w14:paraId="72EEBAFA" w14:textId="77E25C34" w:rsidR="000B7BC3" w:rsidRPr="000B7BC3" w:rsidRDefault="000B7BC3" w:rsidP="00B63A33">
      <w:pPr>
        <w:jc w:val="both"/>
        <w:rPr>
          <w:lang w:val="es-ES"/>
        </w:rPr>
      </w:pPr>
      <w:r>
        <w:rPr>
          <w:lang w:val="es-ES"/>
        </w:rPr>
        <w:lastRenderedPageBreak/>
        <w:t>Ejemplo</w:t>
      </w:r>
      <w:r>
        <w:rPr>
          <w:vertAlign w:val="subscript"/>
          <w:lang w:val="es-ES"/>
        </w:rPr>
        <w:t>2</w:t>
      </w:r>
      <w:r>
        <w:rPr>
          <w:lang w:val="es-ES"/>
        </w:rPr>
        <w:t>: Si tengo un riesgo cuya SA=850mil, entra en el último rango.</w:t>
      </w:r>
    </w:p>
    <w:p w14:paraId="6979529D" w14:textId="3C8167C9" w:rsidR="000B7BC3" w:rsidRDefault="000B7BC3" w:rsidP="00B63A33">
      <w:pPr>
        <w:jc w:val="both"/>
        <w:rPr>
          <w:lang w:val="es-ES"/>
        </w:rPr>
      </w:pPr>
      <w:r w:rsidRPr="000B7BC3">
        <w:rPr>
          <w:b/>
          <w:bCs/>
          <w:noProof/>
          <w:lang w:val="es-ES"/>
        </w:rPr>
        <mc:AlternateContent>
          <mc:Choice Requires="wps">
            <w:drawing>
              <wp:anchor distT="0" distB="0" distL="114300" distR="114300" simplePos="0" relativeHeight="251740160" behindDoc="0" locked="0" layoutInCell="1" allowOverlap="1" wp14:anchorId="0C3D1681" wp14:editId="23F3CC1D">
                <wp:simplePos x="0" y="0"/>
                <wp:positionH relativeFrom="column">
                  <wp:posOffset>2348865</wp:posOffset>
                </wp:positionH>
                <wp:positionV relativeFrom="paragraph">
                  <wp:posOffset>340360</wp:posOffset>
                </wp:positionV>
                <wp:extent cx="0" cy="180975"/>
                <wp:effectExtent l="76200" t="0" r="57150" b="47625"/>
                <wp:wrapNone/>
                <wp:docPr id="31" name="Straight Arrow Connector 31"/>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A28C92B" id="_x0000_t32" coordsize="21600,21600" o:spt="32" o:oned="t" path="m,l21600,21600e" filled="f">
                <v:path arrowok="t" fillok="f" o:connecttype="none"/>
                <o:lock v:ext="edit" shapetype="t"/>
              </v:shapetype>
              <v:shape id="Straight Arrow Connector 31" o:spid="_x0000_s1026" type="#_x0000_t32" style="position:absolute;margin-left:184.95pt;margin-top:26.8pt;width:0;height:14.2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" strokecolor="black [3200]" strokeweight=".5pt">
                <v:stroke endarrow="block" joinstyle="miter"/>
              </v:shape>
            </w:pict>
          </mc:Fallback>
        </mc:AlternateContent>
      </w:r>
      <w:r w:rsidRPr="000B7BC3">
        <w:rPr>
          <w:b/>
          <w:bCs/>
          <w:lang w:val="es-ES"/>
        </w:rPr>
        <w:t>NO pasa por los anteriores rangos</w:t>
      </w:r>
      <w:r>
        <w:rPr>
          <w:lang w:val="es-ES"/>
        </w:rPr>
        <w:t xml:space="preserve">, ya que se quiere evitar castigar a las SA </w:t>
      </w:r>
      <w:r w:rsidR="00C86A70">
        <w:rPr>
          <w:lang w:val="es-ES"/>
        </w:rPr>
        <w:t>más</w:t>
      </w:r>
      <w:r>
        <w:rPr>
          <w:lang w:val="es-ES"/>
        </w:rPr>
        <w:t xml:space="preserve"> cercanas a la prioridad con el 45,8% que se obtiene al calcularlo con la SA=1mill. </w:t>
      </w:r>
    </w:p>
    <w:p w14:paraId="4446D1C8" w14:textId="10A74DD3" w:rsidR="000B7BC3" w:rsidRDefault="000B7BC3" w:rsidP="00B63A33">
      <w:pPr>
        <w:jc w:val="both"/>
        <w:rPr>
          <w:lang w:val="es-ES"/>
        </w:rPr>
      </w:pPr>
      <w:r>
        <w:rPr>
          <w:lang w:val="es-ES"/>
        </w:rPr>
        <w:t>Diferencia con el programa de reaseguro en Exceso de Perdida (XL) donde tengo varias capa</w:t>
      </w:r>
      <w:r w:rsidR="009F3B66">
        <w:rPr>
          <w:lang w:val="es-ES"/>
        </w:rPr>
        <w:t>s.</w:t>
      </w:r>
    </w:p>
    <w:p w14:paraId="1889D8CB" w14:textId="77777777" w:rsidR="009F3B66" w:rsidRPr="000B7BC3" w:rsidRDefault="009F3B66" w:rsidP="00B63A33">
      <w:pPr>
        <w:jc w:val="both"/>
        <w:rPr>
          <w:b/>
          <w:bCs/>
          <w:lang w:val="es-ES"/>
        </w:rPr>
      </w:pPr>
    </w:p>
    <w:p w14:paraId="0C10E8E9" w14:textId="2F0C9D0D" w:rsidR="000B7BC3" w:rsidRDefault="000B7BC3" w:rsidP="009F3B66">
      <w:pPr>
        <w:pStyle w:val="Heading4"/>
        <w:rPr>
          <w:sz w:val="24"/>
          <w:szCs w:val="24"/>
          <w:lang w:val="es-ES"/>
        </w:rPr>
      </w:pPr>
      <w:bookmarkStart w:id="81" w:name="_Toc84932964"/>
      <w:r w:rsidRPr="009F3B66">
        <w:rPr>
          <w:rStyle w:val="Heading4Char"/>
          <w:lang w:val="es-ES"/>
        </w:rPr>
        <w:t>Punto medio teórico del rango</w:t>
      </w:r>
      <w:r w:rsidRPr="009F3B66">
        <w:rPr>
          <w:sz w:val="24"/>
          <w:szCs w:val="24"/>
          <w:lang w:val="es-ES"/>
        </w:rPr>
        <w:t>:</w:t>
      </w:r>
      <w:bookmarkEnd w:id="81"/>
    </w:p>
    <w:p w14:paraId="5BCD0522" w14:textId="754D10CA" w:rsidR="000B7BC3" w:rsidRDefault="009F3B66" w:rsidP="00B63A33">
      <w:pPr>
        <w:jc w:val="both"/>
        <w:rPr>
          <w:lang w:val="es-ES"/>
        </w:rPr>
      </w:pPr>
      <w:r>
        <w:rPr>
          <w:lang w:val="es-ES"/>
        </w:rPr>
        <w:t>Hasta aquí</w:t>
      </w:r>
      <w:r w:rsidR="00B63A33">
        <w:rPr>
          <w:lang w:val="es-ES"/>
        </w:rPr>
        <w:t xml:space="preserve"> ya habría cierto equilibrio con los costos de la cobertura. Si quiero ajustar más e</w:t>
      </w:r>
      <w:r w:rsidR="00D42F94">
        <w:rPr>
          <w:lang w:val="es-ES"/>
        </w:rPr>
        <w:t xml:space="preserve">l </w:t>
      </w:r>
      <w:r w:rsidR="00B63A33">
        <w:rPr>
          <w:lang w:val="es-ES"/>
        </w:rPr>
        <w:t>costo</w:t>
      </w:r>
      <w:r w:rsidR="00D42F94">
        <w:rPr>
          <w:lang w:val="es-ES"/>
        </w:rPr>
        <w:t xml:space="preserve">, </w:t>
      </w:r>
      <w:r w:rsidR="00B63A33">
        <w:rPr>
          <w:lang w:val="es-ES"/>
        </w:rPr>
        <w:t>cotiz</w:t>
      </w:r>
      <w:r w:rsidR="00D42F94">
        <w:rPr>
          <w:lang w:val="es-ES"/>
        </w:rPr>
        <w:t>o a estos programas</w:t>
      </w:r>
      <w:r w:rsidR="00B63A33">
        <w:rPr>
          <w:lang w:val="es-ES"/>
        </w:rPr>
        <w:t xml:space="preserve"> trabajando con el </w:t>
      </w:r>
      <w:r w:rsidR="00B63A33" w:rsidRPr="009F3B66">
        <w:rPr>
          <w:i/>
          <w:iCs/>
          <w:lang w:val="es-ES"/>
        </w:rPr>
        <w:t>punto medio teórico del rango.</w:t>
      </w:r>
    </w:p>
    <w:p w14:paraId="7F391C44" w14:textId="77777777" w:rsidR="003F31D9" w:rsidRDefault="003F31D9" w:rsidP="003F31D9">
      <w:pPr>
        <w:jc w:val="both"/>
        <w:rPr>
          <w:b/>
          <w:bCs/>
          <w:lang w:val="es-ES"/>
        </w:rPr>
      </w:pPr>
      <w:r w:rsidRPr="009B7CE5">
        <w:rPr>
          <w:b/>
          <w:bCs/>
          <w:lang w:val="es-ES"/>
        </w:rPr>
        <w:t>Intentamos ajustar el costo de aquellos riesgos que vamos a volcar de manera automática en estos contratos. En vez de trabajar con todo el límite, se trabaja con punto medio teórico.</w:t>
      </w:r>
    </w:p>
    <w:p w14:paraId="6179D852" w14:textId="77777777" w:rsidR="00342B2E" w:rsidRDefault="003F31D9" w:rsidP="00342B2E">
      <w:pPr>
        <w:jc w:val="both"/>
        <w:rPr>
          <w:lang w:val="es-ES"/>
        </w:rPr>
      </w:pPr>
      <w:r w:rsidRPr="003F31D9">
        <w:rPr>
          <w:lang w:val="es-ES"/>
        </w:rPr>
        <w:t xml:space="preserve">El punto medio teórico del rango es considerando el límite de cada tramo y no la capacidad. </w:t>
      </w:r>
    </w:p>
    <w:p w14:paraId="5345050A" w14:textId="77777777" w:rsidR="00342B2E" w:rsidRDefault="00342B2E" w:rsidP="00342B2E">
      <w:pPr>
        <w:jc w:val="both"/>
        <w:rPr>
          <w:lang w:val="es-ES"/>
        </w:rPr>
      </w:pPr>
    </w:p>
    <w:p w14:paraId="615B8CC5" w14:textId="22266B65" w:rsidR="003F31D9" w:rsidRDefault="003F31D9" w:rsidP="00342B2E">
      <w:pPr>
        <w:jc w:val="both"/>
        <w:rPr>
          <w:rFonts w:eastAsiaTheme="minorEastAsia"/>
        </w:rPr>
      </w:pPr>
      <w:r w:rsidRPr="009B7CE5">
        <w:rPr>
          <w:b/>
          <w:bCs/>
          <w:lang w:val="es-ES"/>
        </w:rPr>
        <w:t xml:space="preserve"> </w:t>
      </w:r>
      <m:oMath>
        <m:r>
          <w:rPr>
            <w:rFonts w:ascii="Cambria Math" w:hAnsi="Cambria Math"/>
          </w:rPr>
          <m:t>Costo de la cobertura=% Ruthie Open Cover con Rangos de SA*Prima de riesgo</m:t>
        </m:r>
      </m:oMath>
    </w:p>
    <w:p w14:paraId="36F2BC49" w14:textId="192E1802" w:rsidR="00EF37E8" w:rsidRDefault="00EF37E8" w:rsidP="00342B2E">
      <w:pPr>
        <w:jc w:val="both"/>
        <w:rPr>
          <w:rFonts w:eastAsiaTheme="minorEastAsia"/>
        </w:rPr>
      </w:pPr>
    </w:p>
    <w:p w14:paraId="6A31BAB8" w14:textId="07780362" w:rsidR="003F31D9" w:rsidRPr="00342B2E" w:rsidRDefault="003F31D9" w:rsidP="003F31D9">
      <w:pPr>
        <w:jc w:val="both"/>
        <w:rPr>
          <w:rFonts w:eastAsiaTheme="minorEastAsia"/>
        </w:rPr>
      </w:pPr>
      <m:oMathPara>
        <m:oMath>
          <m:r>
            <w:rPr>
              <w:rFonts w:ascii="Cambria Math" w:hAnsi="Cambria Math"/>
            </w:rPr>
            <m:t>% Tabla Ruthie Open Cover con Rangos de SA=</m:t>
          </m:r>
          <m:f>
            <m:fPr>
              <m:ctrlPr>
                <w:rPr>
                  <w:rFonts w:ascii="Cambria Math" w:eastAsiaTheme="minorEastAsia" w:hAnsi="Cambria Math"/>
                  <w:i/>
                </w:rPr>
              </m:ctrlPr>
            </m:fPr>
            <m:num>
              <m:r>
                <w:rPr>
                  <w:rFonts w:ascii="Cambria Math" w:eastAsiaTheme="minorEastAsia" w:hAnsi="Cambria Math"/>
                </w:rPr>
                <m:t xml:space="preserve">Prioridad </m:t>
              </m:r>
            </m:num>
            <m:den>
              <m:r>
                <w:rPr>
                  <w:rFonts w:ascii="Cambria Math" w:eastAsiaTheme="minorEastAsia" w:hAnsi="Cambria Math"/>
                </w:rPr>
                <m:t>Punto medio teórico del rango</m:t>
              </m:r>
            </m:den>
          </m:f>
        </m:oMath>
      </m:oMathPara>
    </w:p>
    <w:p w14:paraId="22A3A7AA" w14:textId="77777777" w:rsidR="00342B2E" w:rsidRPr="003F31D9" w:rsidRDefault="00342B2E" w:rsidP="003F31D9">
      <w:pPr>
        <w:jc w:val="both"/>
        <w:rPr>
          <w:rFonts w:eastAsiaTheme="minorEastAsia"/>
        </w:rPr>
      </w:pPr>
    </w:p>
    <w:p w14:paraId="5912DAD7" w14:textId="125F10B7" w:rsidR="003F31D9" w:rsidRPr="003F31D9" w:rsidRDefault="003F31D9" w:rsidP="003F31D9">
      <w:pPr>
        <w:jc w:val="both"/>
        <w:rPr>
          <w:rFonts w:eastAsiaTheme="minorEastAsia"/>
        </w:rPr>
      </w:pPr>
      <m:oMathPara>
        <m:oMath>
          <m:r>
            <w:rPr>
              <w:rFonts w:ascii="Cambria Math" w:hAnsi="Cambria Math"/>
            </w:rPr>
            <m:t>Punto medio teórico del rango=</m:t>
          </m:r>
          <m:r>
            <w:rPr>
              <w:rFonts w:ascii="Cambria Math" w:eastAsiaTheme="minorEastAsia" w:hAnsi="Cambria Math"/>
            </w:rPr>
            <m:t>Prioridad fija+mitad del límite del rango</m:t>
          </m:r>
        </m:oMath>
      </m:oMathPara>
    </w:p>
    <w:p w14:paraId="318B6A3F" w14:textId="77777777" w:rsidR="009B7CE5" w:rsidRDefault="009B7CE5" w:rsidP="009B7CE5">
      <w:pPr>
        <w:pStyle w:val="Heading5"/>
        <w:rPr>
          <w:lang w:val="es-ES"/>
        </w:rPr>
      </w:pPr>
      <w:bookmarkStart w:id="82" w:name="_Toc84932965"/>
      <w:r w:rsidRPr="009B7CE5">
        <w:rPr>
          <w:rStyle w:val="Heading5Char"/>
        </w:rPr>
        <w:t>Cotización de los Rangos</w:t>
      </w:r>
      <w:r>
        <w:rPr>
          <w:lang w:val="es-ES"/>
        </w:rPr>
        <w:t>:</w:t>
      </w:r>
      <w:bookmarkEnd w:id="82"/>
    </w:p>
    <w:p w14:paraId="08D71AED" w14:textId="6CCDB397" w:rsidR="00A01EB6" w:rsidRPr="003F31D9" w:rsidRDefault="003F31D9" w:rsidP="003F31D9">
      <w:pPr>
        <w:jc w:val="both"/>
        <w:rPr>
          <w:lang w:val="es-ES"/>
        </w:rPr>
      </w:pPr>
      <w:r>
        <w:rPr>
          <w:i/>
          <w:iCs/>
          <w:lang w:val="es-ES"/>
        </w:rPr>
        <w:t>-</w:t>
      </w:r>
      <w:r w:rsidR="00A01EB6" w:rsidRPr="003F31D9">
        <w:rPr>
          <w:i/>
          <w:iCs/>
          <w:lang w:val="es-ES"/>
        </w:rPr>
        <w:t>Rango de hasta SA 200mil, 100mil (limite) en exceso de 100mil (prioridad</w:t>
      </w:r>
      <w:r w:rsidR="00A01EB6" w:rsidRPr="003F31D9">
        <w:rPr>
          <w:lang w:val="es-ES"/>
        </w:rPr>
        <w:t xml:space="preserve">). </w:t>
      </w:r>
    </w:p>
    <w:p w14:paraId="1B6758EB" w14:textId="1744EFE1" w:rsidR="009B7CE5" w:rsidRPr="003F31D9" w:rsidRDefault="00A01EB6" w:rsidP="0031567F">
      <w:pPr>
        <w:pStyle w:val="ListParagraph"/>
        <w:numPr>
          <w:ilvl w:val="0"/>
          <w:numId w:val="44"/>
        </w:numPr>
        <w:jc w:val="both"/>
        <w:rPr>
          <w:lang w:val="es-ES"/>
        </w:rPr>
      </w:pPr>
      <w:r w:rsidRPr="003F31D9">
        <w:rPr>
          <w:lang w:val="es-ES"/>
        </w:rPr>
        <w:t xml:space="preserve">Si el </w:t>
      </w:r>
      <w:r w:rsidR="00C86A70" w:rsidRPr="003F31D9">
        <w:rPr>
          <w:lang w:val="es-ES"/>
        </w:rPr>
        <w:t>límite</w:t>
      </w:r>
      <w:r w:rsidRPr="003F31D9">
        <w:rPr>
          <w:lang w:val="es-ES"/>
        </w:rPr>
        <w:t xml:space="preserve"> es 100mil, </w:t>
      </w:r>
      <w:r w:rsidR="003F31D9" w:rsidRPr="003F31D9">
        <w:rPr>
          <w:lang w:val="es-ES"/>
        </w:rPr>
        <w:t>la mitad es</w:t>
      </w:r>
      <w:r w:rsidRPr="003F31D9">
        <w:rPr>
          <w:lang w:val="es-ES"/>
        </w:rPr>
        <w:t xml:space="preserve"> 50mil</w:t>
      </w:r>
      <w:r w:rsidR="009B7CE5" w:rsidRPr="003F31D9">
        <w:rPr>
          <w:lang w:val="es-ES"/>
        </w:rPr>
        <w:t xml:space="preserve"> </w:t>
      </w:r>
    </w:p>
    <w:p w14:paraId="26B4EDCD" w14:textId="77777777" w:rsidR="003F31D9" w:rsidRDefault="009B7CE5" w:rsidP="0031567F">
      <w:pPr>
        <w:pStyle w:val="ListParagraph"/>
        <w:numPr>
          <w:ilvl w:val="0"/>
          <w:numId w:val="44"/>
        </w:numPr>
        <w:jc w:val="both"/>
        <w:rPr>
          <w:lang w:val="es-ES"/>
        </w:rPr>
      </w:pPr>
      <w:r w:rsidRPr="003F31D9">
        <w:rPr>
          <w:lang w:val="es-ES"/>
        </w:rPr>
        <w:t xml:space="preserve">El punto medio teórico del rango es </w:t>
      </w:r>
      <w:r w:rsidR="003F31D9" w:rsidRPr="003F31D9">
        <w:rPr>
          <w:lang w:val="es-ES"/>
        </w:rPr>
        <w:t>1</w:t>
      </w:r>
      <w:r w:rsidRPr="003F31D9">
        <w:rPr>
          <w:lang w:val="es-ES"/>
        </w:rPr>
        <w:t>50 mil = 100mil (prioridad) + 50 mil (mitad del límite).</w:t>
      </w:r>
    </w:p>
    <w:p w14:paraId="4858757D" w14:textId="5E22DBC6" w:rsidR="003F31D9" w:rsidRPr="003F31D9" w:rsidRDefault="009F3B66" w:rsidP="0031567F">
      <w:pPr>
        <w:pStyle w:val="ListParagraph"/>
        <w:numPr>
          <w:ilvl w:val="0"/>
          <w:numId w:val="44"/>
        </w:numPr>
        <w:jc w:val="both"/>
        <w:rPr>
          <w:rFonts w:eastAsiaTheme="minorEastAsia"/>
          <w:lang w:val="es-ES"/>
        </w:rPr>
      </w:pPr>
      <m:oMath>
        <m:r>
          <w:rPr>
            <w:rFonts w:ascii="Cambria Math" w:hAnsi="Cambria Math"/>
          </w:rPr>
          <m:t>% Tabla Ruthie Open Cover en Rangos SA de hatsa 200mil</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100.000</m:t>
            </m:r>
          </m:num>
          <m:den>
            <m:r>
              <w:rPr>
                <w:rFonts w:ascii="Cambria Math" w:eastAsiaTheme="minorEastAsia" w:hAnsi="Cambria Math"/>
              </w:rPr>
              <m:t>150.000</m:t>
            </m:r>
          </m:den>
        </m:f>
        <m:r>
          <w:rPr>
            <w:rFonts w:ascii="Cambria Math" w:eastAsiaTheme="minorEastAsia" w:hAnsi="Cambria Math"/>
          </w:rPr>
          <m:t>=66,7%</m:t>
        </m:r>
      </m:oMath>
    </w:p>
    <w:p w14:paraId="2C4E30F6" w14:textId="5DCE246E" w:rsidR="009B7CE5" w:rsidRPr="003F31D9" w:rsidRDefault="009B7CE5" w:rsidP="0031567F">
      <w:pPr>
        <w:pStyle w:val="ListParagraph"/>
        <w:numPr>
          <w:ilvl w:val="0"/>
          <w:numId w:val="44"/>
        </w:numPr>
        <w:jc w:val="both"/>
        <w:rPr>
          <w:rFonts w:eastAsiaTheme="minorEastAsia"/>
          <w:lang w:val="es-ES"/>
        </w:rPr>
      </w:pPr>
      <w:r w:rsidRPr="003F31D9">
        <w:rPr>
          <w:lang w:val="es-ES"/>
        </w:rPr>
        <w:t xml:space="preserve">Busco el 66,7% en la tabla Ruth categoría </w:t>
      </w:r>
      <w:r w:rsidRPr="003F31D9">
        <w:rPr>
          <w:b/>
          <w:bCs/>
          <w:lang w:val="es-ES"/>
        </w:rPr>
        <w:t>A</w:t>
      </w:r>
      <w:r w:rsidRPr="003F31D9">
        <w:rPr>
          <w:lang w:val="es-ES"/>
        </w:rPr>
        <w:t>= 5,4%.</w:t>
      </w:r>
    </w:p>
    <w:p w14:paraId="51987B5B" w14:textId="4EB90E2E" w:rsidR="00B63A33" w:rsidRDefault="009B7CE5" w:rsidP="00B63A33">
      <w:pPr>
        <w:jc w:val="both"/>
        <w:rPr>
          <w:lang w:val="es-ES"/>
        </w:rPr>
      </w:pPr>
      <w:r w:rsidRPr="009B7CE5">
        <w:rPr>
          <w:lang w:val="es-ES"/>
        </w:rPr>
        <w:sym w:font="Wingdings" w:char="F0E0"/>
      </w:r>
      <w:r w:rsidR="00B63A33">
        <w:rPr>
          <w:lang w:val="es-ES"/>
        </w:rPr>
        <w:t xml:space="preserve"> </w:t>
      </w:r>
      <w:r>
        <w:rPr>
          <w:lang w:val="es-ES"/>
        </w:rPr>
        <w:t>a los</w:t>
      </w:r>
      <w:r w:rsidR="00B63A33">
        <w:rPr>
          <w:lang w:val="es-ES"/>
        </w:rPr>
        <w:t xml:space="preserve"> riesgos que entren en ese rango les cobraré el 5,4% de la prima.</w:t>
      </w:r>
      <w:r>
        <w:rPr>
          <w:lang w:val="es-ES"/>
        </w:rPr>
        <w:t xml:space="preserve"> Antes sin este ajuste, les cobraba 45,8%.</w:t>
      </w:r>
    </w:p>
    <w:p w14:paraId="40D34F02" w14:textId="627411BE" w:rsidR="009B7CE5" w:rsidRPr="003F31D9" w:rsidRDefault="003F31D9" w:rsidP="003F31D9">
      <w:pPr>
        <w:jc w:val="both"/>
        <w:rPr>
          <w:i/>
          <w:iCs/>
          <w:lang w:val="es-ES"/>
        </w:rPr>
      </w:pPr>
      <w:r>
        <w:rPr>
          <w:i/>
          <w:iCs/>
          <w:lang w:val="es-ES"/>
        </w:rPr>
        <w:t>-</w:t>
      </w:r>
      <w:r w:rsidR="009B7CE5" w:rsidRPr="003F31D9">
        <w:rPr>
          <w:i/>
          <w:iCs/>
          <w:lang w:val="es-ES"/>
        </w:rPr>
        <w:t xml:space="preserve">Rango de hasta SA 400mil, 300mil (limite) en exceso de 100mil (prioridad). </w:t>
      </w:r>
    </w:p>
    <w:p w14:paraId="22B76CD6" w14:textId="77777777" w:rsidR="009B7CE5" w:rsidRPr="003F31D9" w:rsidRDefault="009B7CE5" w:rsidP="0031567F">
      <w:pPr>
        <w:pStyle w:val="ListParagraph"/>
        <w:numPr>
          <w:ilvl w:val="0"/>
          <w:numId w:val="45"/>
        </w:numPr>
        <w:jc w:val="both"/>
        <w:rPr>
          <w:lang w:val="es-ES"/>
        </w:rPr>
      </w:pPr>
      <w:r w:rsidRPr="003F31D9">
        <w:rPr>
          <w:lang w:val="es-ES"/>
        </w:rPr>
        <w:t xml:space="preserve">Si el límite es 300mil, la mitad es 150mil. </w:t>
      </w:r>
    </w:p>
    <w:p w14:paraId="29102AC5" w14:textId="0AB33B30" w:rsidR="009B7CE5" w:rsidRPr="003F31D9" w:rsidRDefault="009B7CE5" w:rsidP="0031567F">
      <w:pPr>
        <w:pStyle w:val="ListParagraph"/>
        <w:numPr>
          <w:ilvl w:val="0"/>
          <w:numId w:val="45"/>
        </w:numPr>
        <w:jc w:val="both"/>
        <w:rPr>
          <w:lang w:val="es-ES"/>
        </w:rPr>
      </w:pPr>
      <w:r w:rsidRPr="003F31D9">
        <w:rPr>
          <w:lang w:val="es-ES"/>
        </w:rPr>
        <w:t>El punto medio teórico del rango es 250 mil = 100mil (prioridad) + 150 mil (mitad del límite).</w:t>
      </w:r>
    </w:p>
    <w:p w14:paraId="004DF268" w14:textId="3BE32997" w:rsidR="003F31D9" w:rsidRPr="003F31D9" w:rsidRDefault="003F31D9" w:rsidP="0031567F">
      <w:pPr>
        <w:pStyle w:val="ListParagraph"/>
        <w:numPr>
          <w:ilvl w:val="0"/>
          <w:numId w:val="45"/>
        </w:numPr>
        <w:jc w:val="both"/>
        <w:rPr>
          <w:lang w:val="es-ES"/>
        </w:rPr>
      </w:pPr>
      <m:oMath>
        <m:r>
          <w:rPr>
            <w:rFonts w:ascii="Cambria Math" w:hAnsi="Cambria Math"/>
          </w:rPr>
          <m:t>% Tabla Ruth Open Cover en Rangos SA de hatsa 400mil</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100.000</m:t>
            </m:r>
          </m:num>
          <m:den>
            <m:r>
              <w:rPr>
                <w:rFonts w:ascii="Cambria Math" w:eastAsiaTheme="minorEastAsia" w:hAnsi="Cambria Math"/>
              </w:rPr>
              <m:t>250.000</m:t>
            </m:r>
          </m:den>
        </m:f>
        <m:r>
          <w:rPr>
            <w:rFonts w:ascii="Cambria Math" w:eastAsiaTheme="minorEastAsia" w:hAnsi="Cambria Math"/>
          </w:rPr>
          <m:t>=40%</m:t>
        </m:r>
      </m:oMath>
    </w:p>
    <w:p w14:paraId="0E3410EA" w14:textId="7A436374" w:rsidR="003F31D9" w:rsidRPr="003F31D9" w:rsidRDefault="003F31D9" w:rsidP="0031567F">
      <w:pPr>
        <w:pStyle w:val="ListParagraph"/>
        <w:numPr>
          <w:ilvl w:val="0"/>
          <w:numId w:val="45"/>
        </w:numPr>
        <w:jc w:val="both"/>
        <w:rPr>
          <w:rFonts w:eastAsiaTheme="minorEastAsia"/>
          <w:lang w:val="es-ES"/>
        </w:rPr>
      </w:pPr>
      <w:r w:rsidRPr="003F31D9">
        <w:rPr>
          <w:lang w:val="es-ES"/>
        </w:rPr>
        <w:t xml:space="preserve">Busco el % en la tabla Ruth categoría </w:t>
      </w:r>
      <w:r w:rsidRPr="003F31D9">
        <w:rPr>
          <w:b/>
          <w:bCs/>
          <w:lang w:val="es-ES"/>
        </w:rPr>
        <w:t>A</w:t>
      </w:r>
      <w:r w:rsidRPr="003F31D9">
        <w:rPr>
          <w:lang w:val="es-ES"/>
        </w:rPr>
        <w:t xml:space="preserve">= </w:t>
      </w:r>
      <w:r>
        <w:rPr>
          <w:lang w:val="es-ES"/>
        </w:rPr>
        <w:t>16</w:t>
      </w:r>
      <w:r w:rsidRPr="003F31D9">
        <w:rPr>
          <w:lang w:val="es-ES"/>
        </w:rPr>
        <w:t>,</w:t>
      </w:r>
      <w:r>
        <w:rPr>
          <w:lang w:val="es-ES"/>
        </w:rPr>
        <w:t>1</w:t>
      </w:r>
      <w:r w:rsidRPr="003F31D9">
        <w:rPr>
          <w:lang w:val="es-ES"/>
        </w:rPr>
        <w:t>%.</w:t>
      </w:r>
    </w:p>
    <w:p w14:paraId="4CA1F06B" w14:textId="771C4C9F" w:rsidR="003F31D9" w:rsidRPr="003F31D9" w:rsidRDefault="003F31D9" w:rsidP="003F31D9">
      <w:pPr>
        <w:jc w:val="both"/>
        <w:rPr>
          <w:i/>
          <w:iCs/>
          <w:lang w:val="es-ES"/>
        </w:rPr>
      </w:pPr>
      <w:r>
        <w:rPr>
          <w:i/>
          <w:iCs/>
          <w:lang w:val="es-ES"/>
        </w:rPr>
        <w:t>-</w:t>
      </w:r>
      <w:r w:rsidRPr="003F31D9">
        <w:rPr>
          <w:i/>
          <w:iCs/>
          <w:lang w:val="es-ES"/>
        </w:rPr>
        <w:t xml:space="preserve">Rango de hasta SA </w:t>
      </w:r>
      <w:r>
        <w:rPr>
          <w:i/>
          <w:iCs/>
          <w:lang w:val="es-ES"/>
        </w:rPr>
        <w:t>6</w:t>
      </w:r>
      <w:r w:rsidRPr="003F31D9">
        <w:rPr>
          <w:i/>
          <w:iCs/>
          <w:lang w:val="es-ES"/>
        </w:rPr>
        <w:t xml:space="preserve">00mil, </w:t>
      </w:r>
      <w:r w:rsidR="00342B2E">
        <w:rPr>
          <w:i/>
          <w:iCs/>
          <w:lang w:val="es-ES"/>
        </w:rPr>
        <w:t>5</w:t>
      </w:r>
      <w:r w:rsidRPr="003F31D9">
        <w:rPr>
          <w:i/>
          <w:iCs/>
          <w:lang w:val="es-ES"/>
        </w:rPr>
        <w:t xml:space="preserve">00mil (limite) en exceso de 100mil (prioridad). </w:t>
      </w:r>
    </w:p>
    <w:p w14:paraId="7B91224B" w14:textId="16D18CB3" w:rsidR="003F31D9" w:rsidRPr="003F31D9" w:rsidRDefault="003F31D9" w:rsidP="0031567F">
      <w:pPr>
        <w:pStyle w:val="ListParagraph"/>
        <w:numPr>
          <w:ilvl w:val="0"/>
          <w:numId w:val="46"/>
        </w:numPr>
        <w:jc w:val="both"/>
        <w:rPr>
          <w:lang w:val="es-ES"/>
        </w:rPr>
      </w:pPr>
      <w:r w:rsidRPr="003F31D9">
        <w:rPr>
          <w:lang w:val="es-ES"/>
        </w:rPr>
        <w:t xml:space="preserve">Si el límite es </w:t>
      </w:r>
      <w:r w:rsidR="00342B2E">
        <w:rPr>
          <w:lang w:val="es-ES"/>
        </w:rPr>
        <w:t>5</w:t>
      </w:r>
      <w:r w:rsidRPr="003F31D9">
        <w:rPr>
          <w:lang w:val="es-ES"/>
        </w:rPr>
        <w:t xml:space="preserve">00mil, la mitad es </w:t>
      </w:r>
      <w:r w:rsidR="00342B2E">
        <w:rPr>
          <w:lang w:val="es-ES"/>
        </w:rPr>
        <w:t>2</w:t>
      </w:r>
      <w:r w:rsidRPr="003F31D9">
        <w:rPr>
          <w:lang w:val="es-ES"/>
        </w:rPr>
        <w:t xml:space="preserve">50mil. </w:t>
      </w:r>
    </w:p>
    <w:p w14:paraId="09DD86E5" w14:textId="30189EFE" w:rsidR="003F31D9" w:rsidRPr="003F31D9" w:rsidRDefault="003F31D9" w:rsidP="0031567F">
      <w:pPr>
        <w:pStyle w:val="ListParagraph"/>
        <w:numPr>
          <w:ilvl w:val="0"/>
          <w:numId w:val="46"/>
        </w:numPr>
        <w:jc w:val="both"/>
        <w:rPr>
          <w:lang w:val="es-ES"/>
        </w:rPr>
      </w:pPr>
      <w:r w:rsidRPr="003F31D9">
        <w:rPr>
          <w:lang w:val="es-ES"/>
        </w:rPr>
        <w:t xml:space="preserve">El punto medio teórico del rango es </w:t>
      </w:r>
      <w:r w:rsidR="00342B2E">
        <w:rPr>
          <w:lang w:val="es-ES"/>
        </w:rPr>
        <w:t>3</w:t>
      </w:r>
      <w:r w:rsidRPr="003F31D9">
        <w:rPr>
          <w:lang w:val="es-ES"/>
        </w:rPr>
        <w:t xml:space="preserve">50 mil = 100mil (prioridad) + </w:t>
      </w:r>
      <w:r w:rsidR="00342B2E">
        <w:rPr>
          <w:lang w:val="es-ES"/>
        </w:rPr>
        <w:t>2</w:t>
      </w:r>
      <w:r w:rsidRPr="003F31D9">
        <w:rPr>
          <w:lang w:val="es-ES"/>
        </w:rPr>
        <w:t>50 mil (mitad del límite).</w:t>
      </w:r>
    </w:p>
    <w:p w14:paraId="128CA52F" w14:textId="4F10787C" w:rsidR="003F31D9" w:rsidRPr="003F31D9" w:rsidRDefault="003F31D9" w:rsidP="0031567F">
      <w:pPr>
        <w:pStyle w:val="ListParagraph"/>
        <w:numPr>
          <w:ilvl w:val="0"/>
          <w:numId w:val="46"/>
        </w:numPr>
        <w:jc w:val="both"/>
        <w:rPr>
          <w:lang w:val="es-ES"/>
        </w:rPr>
      </w:pPr>
      <m:oMath>
        <m:r>
          <w:rPr>
            <w:rFonts w:ascii="Cambria Math" w:hAnsi="Cambria Math"/>
          </w:rPr>
          <w:lastRenderedPageBreak/>
          <m:t>% Tabla Ruth Open Cover en Rangos SA de hatsa 600mil</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100.000</m:t>
            </m:r>
          </m:num>
          <m:den>
            <m:r>
              <w:rPr>
                <w:rFonts w:ascii="Cambria Math" w:eastAsiaTheme="minorEastAsia" w:hAnsi="Cambria Math"/>
              </w:rPr>
              <m:t>350.000</m:t>
            </m:r>
          </m:den>
        </m:f>
        <m:r>
          <w:rPr>
            <w:rFonts w:ascii="Cambria Math" w:eastAsiaTheme="minorEastAsia" w:hAnsi="Cambria Math"/>
          </w:rPr>
          <m:t>=28,6%</m:t>
        </m:r>
      </m:oMath>
    </w:p>
    <w:p w14:paraId="38A9B313" w14:textId="194C4165" w:rsidR="003F31D9" w:rsidRPr="00342B2E" w:rsidRDefault="003F31D9" w:rsidP="0031567F">
      <w:pPr>
        <w:pStyle w:val="ListParagraph"/>
        <w:numPr>
          <w:ilvl w:val="0"/>
          <w:numId w:val="46"/>
        </w:numPr>
        <w:jc w:val="both"/>
        <w:rPr>
          <w:rFonts w:eastAsiaTheme="minorEastAsia"/>
          <w:lang w:val="es-ES"/>
        </w:rPr>
      </w:pPr>
      <w:r w:rsidRPr="003F31D9">
        <w:rPr>
          <w:lang w:val="es-ES"/>
        </w:rPr>
        <w:t xml:space="preserve">Busco el % en la tabla Ruth categoría </w:t>
      </w:r>
      <w:r w:rsidRPr="003F31D9">
        <w:rPr>
          <w:b/>
          <w:bCs/>
          <w:lang w:val="es-ES"/>
        </w:rPr>
        <w:t>A</w:t>
      </w:r>
      <w:r w:rsidRPr="003F31D9">
        <w:rPr>
          <w:lang w:val="es-ES"/>
        </w:rPr>
        <w:t xml:space="preserve">= </w:t>
      </w:r>
      <w:r w:rsidR="00342B2E">
        <w:rPr>
          <w:lang w:val="es-ES"/>
        </w:rPr>
        <w:t>24</w:t>
      </w:r>
      <w:r w:rsidRPr="003F31D9">
        <w:rPr>
          <w:lang w:val="es-ES"/>
        </w:rPr>
        <w:t>,</w:t>
      </w:r>
      <w:r w:rsidR="00342B2E">
        <w:rPr>
          <w:lang w:val="es-ES"/>
        </w:rPr>
        <w:t>4</w:t>
      </w:r>
      <w:r w:rsidRPr="003F31D9">
        <w:rPr>
          <w:lang w:val="es-ES"/>
        </w:rPr>
        <w:t>%.</w:t>
      </w:r>
    </w:p>
    <w:p w14:paraId="4F626F69" w14:textId="5FF72CE6" w:rsidR="00342B2E" w:rsidRPr="003F31D9" w:rsidRDefault="00342B2E" w:rsidP="00342B2E">
      <w:pPr>
        <w:jc w:val="both"/>
        <w:rPr>
          <w:i/>
          <w:iCs/>
          <w:lang w:val="es-ES"/>
        </w:rPr>
      </w:pPr>
      <w:r>
        <w:rPr>
          <w:i/>
          <w:iCs/>
          <w:lang w:val="es-ES"/>
        </w:rPr>
        <w:t>-</w:t>
      </w:r>
      <w:r w:rsidRPr="003F31D9">
        <w:rPr>
          <w:i/>
          <w:iCs/>
          <w:lang w:val="es-ES"/>
        </w:rPr>
        <w:t xml:space="preserve">Rango de hasta SA </w:t>
      </w:r>
      <w:r>
        <w:rPr>
          <w:i/>
          <w:iCs/>
          <w:lang w:val="es-ES"/>
        </w:rPr>
        <w:t>8</w:t>
      </w:r>
      <w:r w:rsidRPr="003F31D9">
        <w:rPr>
          <w:i/>
          <w:iCs/>
          <w:lang w:val="es-ES"/>
        </w:rPr>
        <w:t xml:space="preserve">00mil, </w:t>
      </w:r>
      <w:r>
        <w:rPr>
          <w:i/>
          <w:iCs/>
          <w:lang w:val="es-ES"/>
        </w:rPr>
        <w:t>7</w:t>
      </w:r>
      <w:r w:rsidRPr="003F31D9">
        <w:rPr>
          <w:i/>
          <w:iCs/>
          <w:lang w:val="es-ES"/>
        </w:rPr>
        <w:t xml:space="preserve">00mil (limite) en exceso de 100mil (prioridad). </w:t>
      </w:r>
    </w:p>
    <w:p w14:paraId="0E58E3F7" w14:textId="35326916" w:rsidR="00342B2E" w:rsidRPr="003F31D9" w:rsidRDefault="00342B2E" w:rsidP="0031567F">
      <w:pPr>
        <w:pStyle w:val="ListParagraph"/>
        <w:numPr>
          <w:ilvl w:val="0"/>
          <w:numId w:val="47"/>
        </w:numPr>
        <w:jc w:val="both"/>
        <w:rPr>
          <w:lang w:val="es-ES"/>
        </w:rPr>
      </w:pPr>
      <w:r w:rsidRPr="003F31D9">
        <w:rPr>
          <w:lang w:val="es-ES"/>
        </w:rPr>
        <w:t xml:space="preserve">Si el límite es </w:t>
      </w:r>
      <w:r>
        <w:rPr>
          <w:lang w:val="es-ES"/>
        </w:rPr>
        <w:t>7</w:t>
      </w:r>
      <w:r w:rsidRPr="003F31D9">
        <w:rPr>
          <w:lang w:val="es-ES"/>
        </w:rPr>
        <w:t xml:space="preserve">00mil, la mitad es </w:t>
      </w:r>
      <w:r>
        <w:rPr>
          <w:lang w:val="es-ES"/>
        </w:rPr>
        <w:t>3</w:t>
      </w:r>
      <w:r w:rsidRPr="003F31D9">
        <w:rPr>
          <w:lang w:val="es-ES"/>
        </w:rPr>
        <w:t xml:space="preserve">50mil. </w:t>
      </w:r>
    </w:p>
    <w:p w14:paraId="032E45E3" w14:textId="72E899B8" w:rsidR="00342B2E" w:rsidRPr="003F31D9" w:rsidRDefault="00342B2E" w:rsidP="0031567F">
      <w:pPr>
        <w:pStyle w:val="ListParagraph"/>
        <w:numPr>
          <w:ilvl w:val="0"/>
          <w:numId w:val="47"/>
        </w:numPr>
        <w:jc w:val="both"/>
        <w:rPr>
          <w:lang w:val="es-ES"/>
        </w:rPr>
      </w:pPr>
      <w:r w:rsidRPr="003F31D9">
        <w:rPr>
          <w:lang w:val="es-ES"/>
        </w:rPr>
        <w:t xml:space="preserve">El punto medio teórico del rango es </w:t>
      </w:r>
      <w:r>
        <w:rPr>
          <w:lang w:val="es-ES"/>
        </w:rPr>
        <w:t>4</w:t>
      </w:r>
      <w:r w:rsidRPr="003F31D9">
        <w:rPr>
          <w:lang w:val="es-ES"/>
        </w:rPr>
        <w:t xml:space="preserve">50 mil = 100mil (prioridad) + </w:t>
      </w:r>
      <w:r>
        <w:rPr>
          <w:lang w:val="es-ES"/>
        </w:rPr>
        <w:t>3</w:t>
      </w:r>
      <w:r w:rsidRPr="003F31D9">
        <w:rPr>
          <w:lang w:val="es-ES"/>
        </w:rPr>
        <w:t>50 mil (mitad del límite).</w:t>
      </w:r>
    </w:p>
    <w:p w14:paraId="213BD010" w14:textId="209C07B0" w:rsidR="00342B2E" w:rsidRPr="003F31D9" w:rsidRDefault="00342B2E" w:rsidP="0031567F">
      <w:pPr>
        <w:pStyle w:val="ListParagraph"/>
        <w:numPr>
          <w:ilvl w:val="0"/>
          <w:numId w:val="47"/>
        </w:numPr>
        <w:jc w:val="both"/>
        <w:rPr>
          <w:lang w:val="es-ES"/>
        </w:rPr>
      </w:pPr>
      <m:oMath>
        <m:r>
          <w:rPr>
            <w:rFonts w:ascii="Cambria Math" w:hAnsi="Cambria Math"/>
          </w:rPr>
          <m:t>% Tabla Ruth Open Cover en Rangos SA de hatsa 600mil</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100.000</m:t>
            </m:r>
          </m:num>
          <m:den>
            <m:r>
              <w:rPr>
                <w:rFonts w:ascii="Cambria Math" w:eastAsiaTheme="minorEastAsia" w:hAnsi="Cambria Math"/>
              </w:rPr>
              <m:t>450.000</m:t>
            </m:r>
          </m:den>
        </m:f>
        <m:r>
          <w:rPr>
            <w:rFonts w:ascii="Cambria Math" w:eastAsiaTheme="minorEastAsia" w:hAnsi="Cambria Math"/>
          </w:rPr>
          <m:t>=22,2%</m:t>
        </m:r>
      </m:oMath>
    </w:p>
    <w:p w14:paraId="0EA9AAF1" w14:textId="6446209D" w:rsidR="00342B2E" w:rsidRPr="003F31D9" w:rsidRDefault="00342B2E" w:rsidP="0031567F">
      <w:pPr>
        <w:pStyle w:val="ListParagraph"/>
        <w:numPr>
          <w:ilvl w:val="0"/>
          <w:numId w:val="47"/>
        </w:numPr>
        <w:jc w:val="both"/>
        <w:rPr>
          <w:rFonts w:eastAsiaTheme="minorEastAsia"/>
          <w:lang w:val="es-ES"/>
        </w:rPr>
      </w:pPr>
      <w:r w:rsidRPr="003F31D9">
        <w:rPr>
          <w:lang w:val="es-ES"/>
        </w:rPr>
        <w:t xml:space="preserve">Busco el % en la tabla Ruth categoría </w:t>
      </w:r>
      <w:r w:rsidRPr="003F31D9">
        <w:rPr>
          <w:b/>
          <w:bCs/>
          <w:lang w:val="es-ES"/>
        </w:rPr>
        <w:t>A</w:t>
      </w:r>
      <w:r w:rsidRPr="003F31D9">
        <w:rPr>
          <w:lang w:val="es-ES"/>
        </w:rPr>
        <w:t xml:space="preserve">= </w:t>
      </w:r>
      <w:r>
        <w:rPr>
          <w:lang w:val="es-ES"/>
        </w:rPr>
        <w:t>31,5</w:t>
      </w:r>
      <w:r w:rsidRPr="003F31D9">
        <w:rPr>
          <w:lang w:val="es-ES"/>
        </w:rPr>
        <w:t>%.</w:t>
      </w:r>
    </w:p>
    <w:p w14:paraId="17731434" w14:textId="2DC2809E" w:rsidR="00342B2E" w:rsidRPr="003F31D9" w:rsidRDefault="00342B2E" w:rsidP="00342B2E">
      <w:pPr>
        <w:jc w:val="both"/>
        <w:rPr>
          <w:i/>
          <w:iCs/>
          <w:lang w:val="es-ES"/>
        </w:rPr>
      </w:pPr>
      <w:r>
        <w:rPr>
          <w:i/>
          <w:iCs/>
          <w:lang w:val="es-ES"/>
        </w:rPr>
        <w:t>-</w:t>
      </w:r>
      <w:r w:rsidRPr="003F31D9">
        <w:rPr>
          <w:i/>
          <w:iCs/>
          <w:lang w:val="es-ES"/>
        </w:rPr>
        <w:t xml:space="preserve">Rango de hasta SA </w:t>
      </w:r>
      <w:r>
        <w:rPr>
          <w:i/>
          <w:iCs/>
          <w:lang w:val="es-ES"/>
        </w:rPr>
        <w:t>1</w:t>
      </w:r>
      <w:r w:rsidRPr="003F31D9">
        <w:rPr>
          <w:i/>
          <w:iCs/>
          <w:lang w:val="es-ES"/>
        </w:rPr>
        <w:t>mi</w:t>
      </w:r>
      <w:r>
        <w:rPr>
          <w:i/>
          <w:iCs/>
          <w:lang w:val="es-ES"/>
        </w:rPr>
        <w:t>l</w:t>
      </w:r>
      <w:r w:rsidRPr="003F31D9">
        <w:rPr>
          <w:i/>
          <w:iCs/>
          <w:lang w:val="es-ES"/>
        </w:rPr>
        <w:t xml:space="preserve">l, </w:t>
      </w:r>
      <w:r>
        <w:rPr>
          <w:i/>
          <w:iCs/>
          <w:lang w:val="es-ES"/>
        </w:rPr>
        <w:t>9</w:t>
      </w:r>
      <w:r w:rsidRPr="003F31D9">
        <w:rPr>
          <w:i/>
          <w:iCs/>
          <w:lang w:val="es-ES"/>
        </w:rPr>
        <w:t xml:space="preserve">00mil (limite) en exceso de 100mil (prioridad). </w:t>
      </w:r>
    </w:p>
    <w:p w14:paraId="34DAD446" w14:textId="2E55BBEC" w:rsidR="00342B2E" w:rsidRPr="003F31D9" w:rsidRDefault="00342B2E" w:rsidP="0031567F">
      <w:pPr>
        <w:pStyle w:val="ListParagraph"/>
        <w:numPr>
          <w:ilvl w:val="0"/>
          <w:numId w:val="48"/>
        </w:numPr>
        <w:jc w:val="both"/>
        <w:rPr>
          <w:lang w:val="es-ES"/>
        </w:rPr>
      </w:pPr>
      <w:r w:rsidRPr="003F31D9">
        <w:rPr>
          <w:lang w:val="es-ES"/>
        </w:rPr>
        <w:t xml:space="preserve">Si el límite es </w:t>
      </w:r>
      <w:r>
        <w:rPr>
          <w:lang w:val="es-ES"/>
        </w:rPr>
        <w:t>9</w:t>
      </w:r>
      <w:r w:rsidRPr="003F31D9">
        <w:rPr>
          <w:lang w:val="es-ES"/>
        </w:rPr>
        <w:t xml:space="preserve">00mil, la mitad es </w:t>
      </w:r>
      <w:r>
        <w:rPr>
          <w:lang w:val="es-ES"/>
        </w:rPr>
        <w:t>4</w:t>
      </w:r>
      <w:r w:rsidRPr="003F31D9">
        <w:rPr>
          <w:lang w:val="es-ES"/>
        </w:rPr>
        <w:t xml:space="preserve">50mil. </w:t>
      </w:r>
    </w:p>
    <w:p w14:paraId="4A0E62E9" w14:textId="43633329" w:rsidR="00342B2E" w:rsidRPr="003F31D9" w:rsidRDefault="00342B2E" w:rsidP="0031567F">
      <w:pPr>
        <w:pStyle w:val="ListParagraph"/>
        <w:numPr>
          <w:ilvl w:val="0"/>
          <w:numId w:val="48"/>
        </w:numPr>
        <w:jc w:val="both"/>
        <w:rPr>
          <w:lang w:val="es-ES"/>
        </w:rPr>
      </w:pPr>
      <w:r w:rsidRPr="003F31D9">
        <w:rPr>
          <w:lang w:val="es-ES"/>
        </w:rPr>
        <w:t xml:space="preserve">El punto medio teórico del rango es </w:t>
      </w:r>
      <w:r>
        <w:rPr>
          <w:lang w:val="es-ES"/>
        </w:rPr>
        <w:t>5</w:t>
      </w:r>
      <w:r w:rsidRPr="003F31D9">
        <w:rPr>
          <w:lang w:val="es-ES"/>
        </w:rPr>
        <w:t xml:space="preserve">50 mil = 100mil (prioridad) + </w:t>
      </w:r>
      <w:r>
        <w:rPr>
          <w:lang w:val="es-ES"/>
        </w:rPr>
        <w:t>4</w:t>
      </w:r>
      <w:r w:rsidRPr="003F31D9">
        <w:rPr>
          <w:lang w:val="es-ES"/>
        </w:rPr>
        <w:t>50 mil (mitad del límite).</w:t>
      </w:r>
    </w:p>
    <w:p w14:paraId="24F56A8D" w14:textId="4AA7F43B" w:rsidR="00342B2E" w:rsidRPr="003F31D9" w:rsidRDefault="00342B2E" w:rsidP="0031567F">
      <w:pPr>
        <w:pStyle w:val="ListParagraph"/>
        <w:numPr>
          <w:ilvl w:val="0"/>
          <w:numId w:val="48"/>
        </w:numPr>
        <w:jc w:val="both"/>
        <w:rPr>
          <w:lang w:val="es-ES"/>
        </w:rPr>
      </w:pPr>
      <m:oMath>
        <m:r>
          <w:rPr>
            <w:rFonts w:ascii="Cambria Math" w:hAnsi="Cambria Math"/>
          </w:rPr>
          <m:t>% Tabla Ruth Open Cover en Rangos SA de hatsa 600mil</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100.000</m:t>
            </m:r>
          </m:num>
          <m:den>
            <m:r>
              <w:rPr>
                <w:rFonts w:ascii="Cambria Math" w:eastAsiaTheme="minorEastAsia" w:hAnsi="Cambria Math"/>
              </w:rPr>
              <m:t>550.000</m:t>
            </m:r>
          </m:den>
        </m:f>
        <m:r>
          <w:rPr>
            <w:rFonts w:ascii="Cambria Math" w:eastAsiaTheme="minorEastAsia" w:hAnsi="Cambria Math"/>
          </w:rPr>
          <m:t>=18,18%</m:t>
        </m:r>
      </m:oMath>
    </w:p>
    <w:p w14:paraId="760557E5" w14:textId="4CF4783D" w:rsidR="00342B2E" w:rsidRPr="003F31D9" w:rsidRDefault="00342B2E" w:rsidP="0031567F">
      <w:pPr>
        <w:pStyle w:val="ListParagraph"/>
        <w:numPr>
          <w:ilvl w:val="0"/>
          <w:numId w:val="48"/>
        </w:numPr>
        <w:jc w:val="both"/>
        <w:rPr>
          <w:rFonts w:eastAsiaTheme="minorEastAsia"/>
          <w:lang w:val="es-ES"/>
        </w:rPr>
      </w:pPr>
      <w:r w:rsidRPr="003F31D9">
        <w:rPr>
          <w:lang w:val="es-ES"/>
        </w:rPr>
        <w:t xml:space="preserve">Busco el % en la tabla Ruth categoría </w:t>
      </w:r>
      <w:r w:rsidRPr="003F31D9">
        <w:rPr>
          <w:b/>
          <w:bCs/>
          <w:lang w:val="es-ES"/>
        </w:rPr>
        <w:t>A</w:t>
      </w:r>
      <w:r w:rsidRPr="003F31D9">
        <w:rPr>
          <w:lang w:val="es-ES"/>
        </w:rPr>
        <w:t xml:space="preserve">= </w:t>
      </w:r>
      <w:r>
        <w:rPr>
          <w:lang w:val="es-ES"/>
        </w:rPr>
        <w:t>34,7</w:t>
      </w:r>
      <w:r w:rsidRPr="003F31D9">
        <w:rPr>
          <w:lang w:val="es-ES"/>
        </w:rPr>
        <w:t>%.</w:t>
      </w:r>
    </w:p>
    <w:p w14:paraId="4C9DF2A1" w14:textId="59B58B82" w:rsidR="00B63A33" w:rsidRDefault="00B63A33" w:rsidP="00B63A33">
      <w:pPr>
        <w:jc w:val="both"/>
        <w:rPr>
          <w:lang w:val="es-ES"/>
        </w:rPr>
      </w:pPr>
      <w:r>
        <w:rPr>
          <w:lang w:val="es-ES"/>
        </w:rPr>
        <w:t>Fue cambiando el costo.</w:t>
      </w:r>
    </w:p>
    <w:p w14:paraId="6271E633" w14:textId="0A0A95EA" w:rsidR="00B63A33" w:rsidRDefault="00B63A33" w:rsidP="00B63A33">
      <w:pPr>
        <w:jc w:val="both"/>
        <w:rPr>
          <w:lang w:val="es-ES"/>
        </w:rPr>
      </w:pPr>
      <w:r>
        <w:rPr>
          <w:lang w:val="es-ES"/>
        </w:rPr>
        <w:t xml:space="preserve">Como cia de seguros cuando compro un programa de seguro de exceso de pérdida, lo pago a través de una prima mínima de depósito (MINDEP), pagamos un costo para estar cubiertos en reaseguro. </w:t>
      </w:r>
    </w:p>
    <w:p w14:paraId="6F51E9AF" w14:textId="5D4FB9FD" w:rsidR="00C86A70" w:rsidRDefault="00C86A70" w:rsidP="00C86A70">
      <w:pPr>
        <w:jc w:val="both"/>
        <w:rPr>
          <w:lang w:val="es-ES"/>
        </w:rPr>
      </w:pPr>
      <w:r>
        <w:rPr>
          <w:lang w:val="es-ES"/>
        </w:rPr>
        <w:t xml:space="preserve">El Open Cover es un contrato donde la </w:t>
      </w:r>
      <w:r w:rsidRPr="00C86A70">
        <w:rPr>
          <w:b/>
          <w:bCs/>
          <w:lang w:val="es-ES"/>
        </w:rPr>
        <w:t>cia de seguros</w:t>
      </w:r>
      <w:r>
        <w:rPr>
          <w:lang w:val="es-ES"/>
        </w:rPr>
        <w:t xml:space="preserve"> tiene </w:t>
      </w:r>
      <w:r w:rsidRPr="00C86A70">
        <w:rPr>
          <w:lang w:val="es-ES"/>
        </w:rPr>
        <w:t xml:space="preserve">la </w:t>
      </w:r>
      <w:r w:rsidRPr="00C86A70">
        <w:rPr>
          <w:b/>
          <w:bCs/>
          <w:lang w:val="es-ES"/>
        </w:rPr>
        <w:t xml:space="preserve">facultad </w:t>
      </w:r>
      <w:r w:rsidRPr="00C86A70">
        <w:rPr>
          <w:lang w:val="es-ES"/>
        </w:rPr>
        <w:t>de decidir</w:t>
      </w:r>
      <w:r w:rsidRPr="00C86A70">
        <w:rPr>
          <w:b/>
          <w:bCs/>
          <w:lang w:val="es-ES"/>
        </w:rPr>
        <w:t xml:space="preserve"> qué operaciones vuel</w:t>
      </w:r>
      <w:r>
        <w:rPr>
          <w:b/>
          <w:bCs/>
          <w:lang w:val="es-ES"/>
        </w:rPr>
        <w:t>c</w:t>
      </w:r>
      <w:r w:rsidRPr="00C86A70">
        <w:rPr>
          <w:b/>
          <w:bCs/>
          <w:lang w:val="es-ES"/>
        </w:rPr>
        <w:t>a</w:t>
      </w:r>
      <w:r>
        <w:rPr>
          <w:lang w:val="es-ES"/>
        </w:rPr>
        <w:t xml:space="preserve"> y </w:t>
      </w:r>
      <w:r w:rsidRPr="00C86A70">
        <w:rPr>
          <w:b/>
          <w:bCs/>
          <w:lang w:val="es-ES"/>
        </w:rPr>
        <w:t xml:space="preserve">el reasegurador </w:t>
      </w:r>
      <w:r w:rsidRPr="00C86A70">
        <w:rPr>
          <w:lang w:val="es-ES"/>
        </w:rPr>
        <w:t>tiene la</w:t>
      </w:r>
      <w:r w:rsidRPr="00C86A70">
        <w:rPr>
          <w:b/>
          <w:bCs/>
          <w:lang w:val="es-ES"/>
        </w:rPr>
        <w:t xml:space="preserve"> obligación de tomarla </w:t>
      </w:r>
      <w:r w:rsidRPr="00C86A70">
        <w:rPr>
          <w:lang w:val="es-ES"/>
        </w:rPr>
        <w:t>(siempre que se cumpla con las características y condiciones</w:t>
      </w:r>
      <w:r w:rsidR="005B2CE6">
        <w:rPr>
          <w:lang w:val="es-ES"/>
        </w:rPr>
        <w:t xml:space="preserve"> establecidas de los riesgos</w:t>
      </w:r>
      <w:r w:rsidRPr="00C86A70">
        <w:rPr>
          <w:lang w:val="es-ES"/>
        </w:rPr>
        <w:t>)</w:t>
      </w:r>
      <w:r>
        <w:rPr>
          <w:lang w:val="es-ES"/>
        </w:rPr>
        <w:t>.</w:t>
      </w:r>
      <w:r w:rsidR="005B2CE6">
        <w:rPr>
          <w:lang w:val="es-ES"/>
        </w:rPr>
        <w:t xml:space="preserve"> </w:t>
      </w:r>
      <w:r w:rsidR="005B2CE6" w:rsidRPr="005B2CE6">
        <w:rPr>
          <w:lang w:val="es-ES"/>
        </w:rPr>
        <w:sym w:font="Wingdings" w:char="F0E0"/>
      </w:r>
      <w:r w:rsidR="005B2CE6">
        <w:rPr>
          <w:lang w:val="es-ES"/>
        </w:rPr>
        <w:t xml:space="preserve"> estas condiciones están en el Slip de Cobertura (Condiciones Particulares)</w:t>
      </w:r>
    </w:p>
    <w:p w14:paraId="7E214566" w14:textId="571390F3" w:rsidR="00C86A70" w:rsidRDefault="00B63A33" w:rsidP="00B63A33">
      <w:pPr>
        <w:jc w:val="both"/>
        <w:rPr>
          <w:lang w:val="es-ES"/>
        </w:rPr>
      </w:pPr>
      <w:r>
        <w:rPr>
          <w:lang w:val="es-ES"/>
        </w:rPr>
        <w:t xml:space="preserve">En este caso con la cobertura </w:t>
      </w:r>
      <w:r w:rsidR="00C86A70">
        <w:rPr>
          <w:lang w:val="es-ES"/>
        </w:rPr>
        <w:t>O</w:t>
      </w:r>
      <w:r>
        <w:rPr>
          <w:lang w:val="es-ES"/>
        </w:rPr>
        <w:t>pen</w:t>
      </w:r>
      <w:r w:rsidR="00C86A70">
        <w:rPr>
          <w:lang w:val="es-ES"/>
        </w:rPr>
        <w:t xml:space="preserve"> C</w:t>
      </w:r>
      <w:r>
        <w:rPr>
          <w:lang w:val="es-ES"/>
        </w:rPr>
        <w:t>over,</w:t>
      </w:r>
      <w:r w:rsidR="00C86A70">
        <w:rPr>
          <w:lang w:val="es-ES"/>
        </w:rPr>
        <w:t xml:space="preserve"> no se paga la MINDEP. Se paga un costo especifico, dependiendo de la SA, determinado por la tabla Ruth</w:t>
      </w:r>
      <w:r w:rsidR="00EF37E8">
        <w:rPr>
          <w:lang w:val="es-ES"/>
        </w:rPr>
        <w:t>ie</w:t>
      </w:r>
      <w:r w:rsidR="00C86A70">
        <w:rPr>
          <w:lang w:val="es-ES"/>
        </w:rPr>
        <w:t xml:space="preserve">. Se </w:t>
      </w:r>
      <w:r w:rsidR="00AF2288">
        <w:rPr>
          <w:lang w:val="es-ES"/>
        </w:rPr>
        <w:t>pagará</w:t>
      </w:r>
      <w:r w:rsidR="00C86A70">
        <w:rPr>
          <w:lang w:val="es-ES"/>
        </w:rPr>
        <w:t xml:space="preserve"> en la medida en que como compañía de seguros vuelque al contrato Open Cover un riesgo. Si no se vuelca el riesgo, NO se paga el costo.</w:t>
      </w:r>
    </w:p>
    <w:p w14:paraId="689D96BF" w14:textId="771FA1FD" w:rsidR="00C86A70" w:rsidRDefault="00C86A70" w:rsidP="00C86A70">
      <w:pPr>
        <w:jc w:val="both"/>
        <w:rPr>
          <w:lang w:val="es-ES"/>
        </w:rPr>
      </w:pPr>
      <w:r>
        <w:rPr>
          <w:lang w:val="es-ES"/>
        </w:rPr>
        <w:t xml:space="preserve">La cia de seguros está cubierta en reaseguro y pagara en la medida en que vuelque un riesgo a este contrato. Se </w:t>
      </w:r>
      <w:r w:rsidR="00265ACD">
        <w:rPr>
          <w:lang w:val="es-ES"/>
        </w:rPr>
        <w:t>pagará</w:t>
      </w:r>
      <w:r>
        <w:rPr>
          <w:lang w:val="es-ES"/>
        </w:rPr>
        <w:t xml:space="preserve"> en </w:t>
      </w:r>
      <w:r w:rsidR="00AF2288">
        <w:rPr>
          <w:lang w:val="es-ES"/>
        </w:rPr>
        <w:t>función de</w:t>
      </w:r>
      <w:r>
        <w:rPr>
          <w:lang w:val="es-ES"/>
        </w:rPr>
        <w:t xml:space="preserve"> donde le caiga en los rangos de SA, y para determinar cuánto </w:t>
      </w:r>
      <w:r w:rsidR="00265ACD">
        <w:rPr>
          <w:lang w:val="es-ES"/>
        </w:rPr>
        <w:t>pagará</w:t>
      </w:r>
      <w:r>
        <w:rPr>
          <w:lang w:val="es-ES"/>
        </w:rPr>
        <w:t xml:space="preserve"> se calcula el % por la tabla de Ruth</w:t>
      </w:r>
      <w:r w:rsidR="00EF37E8">
        <w:rPr>
          <w:lang w:val="es-ES"/>
        </w:rPr>
        <w:t>ie.</w:t>
      </w:r>
    </w:p>
    <w:p w14:paraId="57633E8E" w14:textId="6D194963" w:rsidR="00C86A70" w:rsidRDefault="00B63A33" w:rsidP="00B63A33">
      <w:pPr>
        <w:jc w:val="both"/>
        <w:rPr>
          <w:lang w:val="es-ES"/>
        </w:rPr>
      </w:pPr>
      <w:r>
        <w:rPr>
          <w:lang w:val="es-ES"/>
        </w:rPr>
        <w:t xml:space="preserve">Como no se cede prima, la cia queda cubierta en reaseguro pagando en la medida que vuelque riesgos en este contrato open cover. </w:t>
      </w:r>
    </w:p>
    <w:p w14:paraId="7A5F2E17" w14:textId="28126496" w:rsidR="00B63A33" w:rsidRDefault="00C86A70" w:rsidP="00B63A33">
      <w:pPr>
        <w:jc w:val="both"/>
        <w:rPr>
          <w:lang w:val="es-ES"/>
        </w:rPr>
      </w:pPr>
      <w:r>
        <w:rPr>
          <w:lang w:val="es-ES"/>
        </w:rPr>
        <w:t xml:space="preserve">Cuando trabajo con el </w:t>
      </w:r>
      <w:r w:rsidRPr="00C86A70">
        <w:rPr>
          <w:i/>
          <w:iCs/>
          <w:lang w:val="es-ES"/>
        </w:rPr>
        <w:t>punto medio teórico del rango</w:t>
      </w:r>
      <w:r>
        <w:rPr>
          <w:lang w:val="es-ES"/>
        </w:rPr>
        <w:t xml:space="preserve">, estoy trabajado con una </w:t>
      </w:r>
      <w:r w:rsidRPr="00774C3D">
        <w:rPr>
          <w:b/>
          <w:bCs/>
          <w:lang w:val="es-ES"/>
        </w:rPr>
        <w:t>SA promedio</w:t>
      </w:r>
      <w:r>
        <w:rPr>
          <w:lang w:val="es-ES"/>
        </w:rPr>
        <w:t xml:space="preserve"> </w:t>
      </w:r>
      <w:r w:rsidR="00774C3D">
        <w:rPr>
          <w:lang w:val="es-ES"/>
        </w:rPr>
        <w:t xml:space="preserve">de </w:t>
      </w:r>
      <w:r w:rsidR="00774C3D" w:rsidRPr="00774C3D">
        <w:rPr>
          <w:b/>
          <w:bCs/>
          <w:lang w:val="es-ES"/>
        </w:rPr>
        <w:t>la cartera</w:t>
      </w:r>
      <w:r w:rsidR="00774C3D">
        <w:rPr>
          <w:lang w:val="es-ES"/>
        </w:rPr>
        <w:t xml:space="preserve"> </w:t>
      </w:r>
      <w:r>
        <w:rPr>
          <w:lang w:val="es-ES"/>
        </w:rPr>
        <w:t>que es teórica. La misma</w:t>
      </w:r>
      <w:r w:rsidR="00B63A33">
        <w:rPr>
          <w:lang w:val="es-ES"/>
        </w:rPr>
        <w:t xml:space="preserve"> se puede perfeccionar</w:t>
      </w:r>
      <w:r>
        <w:rPr>
          <w:lang w:val="es-ES"/>
        </w:rPr>
        <w:t xml:space="preserve"> aún más</w:t>
      </w:r>
      <w:r w:rsidR="00774C3D">
        <w:rPr>
          <w:lang w:val="es-ES"/>
        </w:rPr>
        <w:t xml:space="preserve"> (ajustar </w:t>
      </w:r>
      <w:proofErr w:type="spellStart"/>
      <w:r w:rsidR="00774C3D">
        <w:rPr>
          <w:lang w:val="es-ES"/>
        </w:rPr>
        <w:t>aun</w:t>
      </w:r>
      <w:proofErr w:type="spellEnd"/>
      <w:r w:rsidR="00774C3D">
        <w:rPr>
          <w:lang w:val="es-ES"/>
        </w:rPr>
        <w:t xml:space="preserve"> mas el costo)</w:t>
      </w:r>
      <w:r w:rsidR="00B63A33">
        <w:rPr>
          <w:lang w:val="es-ES"/>
        </w:rPr>
        <w:t xml:space="preserve"> teniendo el </w:t>
      </w:r>
      <w:r w:rsidR="00B63A33" w:rsidRPr="00C86A70">
        <w:rPr>
          <w:b/>
          <w:bCs/>
          <w:lang w:val="es-ES"/>
        </w:rPr>
        <w:t>perfil de cartera</w:t>
      </w:r>
      <w:r w:rsidR="00B63A33">
        <w:rPr>
          <w:lang w:val="es-ES"/>
        </w:rPr>
        <w:t xml:space="preserve"> (</w:t>
      </w:r>
      <w:r>
        <w:rPr>
          <w:lang w:val="es-ES"/>
        </w:rPr>
        <w:t>con el cuento con</w:t>
      </w:r>
      <w:r w:rsidR="00B63A33">
        <w:rPr>
          <w:lang w:val="es-ES"/>
        </w:rPr>
        <w:t xml:space="preserve"> la </w:t>
      </w:r>
      <w:r w:rsidRPr="00774C3D">
        <w:rPr>
          <w:b/>
          <w:bCs/>
          <w:lang w:val="es-ES"/>
        </w:rPr>
        <w:t>SA</w:t>
      </w:r>
      <w:r w:rsidR="00B63A33" w:rsidRPr="00774C3D">
        <w:rPr>
          <w:b/>
          <w:bCs/>
          <w:lang w:val="es-ES"/>
        </w:rPr>
        <w:t xml:space="preserve"> promedi</w:t>
      </w:r>
      <w:r w:rsidR="00774C3D" w:rsidRPr="00774C3D">
        <w:rPr>
          <w:b/>
          <w:bCs/>
          <w:lang w:val="es-ES"/>
        </w:rPr>
        <w:t>o</w:t>
      </w:r>
      <w:r w:rsidR="00B63A33" w:rsidRPr="00774C3D">
        <w:rPr>
          <w:b/>
          <w:bCs/>
          <w:lang w:val="es-ES"/>
        </w:rPr>
        <w:t xml:space="preserve"> del rango</w:t>
      </w:r>
      <w:r w:rsidR="00B63A33">
        <w:rPr>
          <w:lang w:val="es-ES"/>
        </w:rPr>
        <w:t>)</w:t>
      </w:r>
      <w:r>
        <w:rPr>
          <w:lang w:val="es-ES"/>
        </w:rPr>
        <w:t xml:space="preserve"> </w:t>
      </w:r>
      <w:r w:rsidRPr="00C86A70">
        <w:rPr>
          <w:lang w:val="es-ES"/>
        </w:rPr>
        <w:sym w:font="Wingdings" w:char="F0E0"/>
      </w:r>
      <w:r w:rsidR="00B63A33">
        <w:rPr>
          <w:lang w:val="es-ES"/>
        </w:rPr>
        <w:t xml:space="preserve"> sería ajusta</w:t>
      </w:r>
      <w:r>
        <w:rPr>
          <w:lang w:val="es-ES"/>
        </w:rPr>
        <w:t>r</w:t>
      </w:r>
      <w:r w:rsidR="00B63A33">
        <w:rPr>
          <w:lang w:val="es-ES"/>
        </w:rPr>
        <w:t xml:space="preserve"> </w:t>
      </w:r>
      <w:r w:rsidR="00AF2288">
        <w:rPr>
          <w:lang w:val="es-ES"/>
        </w:rPr>
        <w:t>aún más</w:t>
      </w:r>
      <w:r>
        <w:rPr>
          <w:lang w:val="es-ES"/>
        </w:rPr>
        <w:t xml:space="preserve"> el costo</w:t>
      </w:r>
      <w:r w:rsidR="00774C3D">
        <w:rPr>
          <w:lang w:val="es-ES"/>
        </w:rPr>
        <w:t>, acercarlo más a la realidad.</w:t>
      </w:r>
    </w:p>
    <w:p w14:paraId="32A5F8FA" w14:textId="77777777" w:rsidR="00C86A70" w:rsidRDefault="00C86A70" w:rsidP="00B63A33">
      <w:pPr>
        <w:jc w:val="both"/>
        <w:rPr>
          <w:lang w:val="es-ES"/>
        </w:rPr>
      </w:pPr>
    </w:p>
    <w:p w14:paraId="30782650" w14:textId="505F4453" w:rsidR="00B63A33" w:rsidRPr="00C86A70" w:rsidRDefault="00C86A70" w:rsidP="00C86A70">
      <w:pPr>
        <w:pStyle w:val="Heading2"/>
        <w:rPr>
          <w:rStyle w:val="Heading3Char"/>
          <w:color w:val="auto"/>
          <w:u w:val="single"/>
        </w:rPr>
      </w:pPr>
      <w:bookmarkStart w:id="83" w:name="_Toc84932966"/>
      <w:r w:rsidRPr="00C86A70">
        <w:rPr>
          <w:rStyle w:val="Heading3Char"/>
          <w:color w:val="auto"/>
          <w:u w:val="single"/>
        </w:rPr>
        <w:t>Bases de cobertura de los contratos de reaseguro</w:t>
      </w:r>
      <w:bookmarkEnd w:id="83"/>
    </w:p>
    <w:p w14:paraId="0C628B94" w14:textId="068F2C11" w:rsidR="00B63A33" w:rsidRDefault="00B63A33" w:rsidP="00B63A33">
      <w:pPr>
        <w:jc w:val="both"/>
        <w:rPr>
          <w:lang w:val="es-ES"/>
        </w:rPr>
      </w:pPr>
      <w:r>
        <w:rPr>
          <w:lang w:val="es-ES"/>
        </w:rPr>
        <w:t>Las 2 más comunes</w:t>
      </w:r>
      <w:r w:rsidR="00C86A70">
        <w:rPr>
          <w:lang w:val="es-ES"/>
        </w:rPr>
        <w:t xml:space="preserve"> de</w:t>
      </w:r>
      <w:r>
        <w:rPr>
          <w:lang w:val="es-ES"/>
        </w:rPr>
        <w:t xml:space="preserve"> trabajo son:</w:t>
      </w:r>
    </w:p>
    <w:p w14:paraId="3B916F4D" w14:textId="6066FCC0" w:rsidR="00B63A33" w:rsidRPr="00C86A70" w:rsidRDefault="00C86A70" w:rsidP="0031567F">
      <w:pPr>
        <w:pStyle w:val="ListParagraph"/>
        <w:numPr>
          <w:ilvl w:val="0"/>
          <w:numId w:val="50"/>
        </w:numPr>
        <w:jc w:val="both"/>
        <w:rPr>
          <w:lang w:val="es-ES"/>
        </w:rPr>
      </w:pPr>
      <w:r w:rsidRPr="00C86A70">
        <w:rPr>
          <w:i/>
          <w:iCs/>
          <w:lang w:val="es-ES"/>
        </w:rPr>
        <w:lastRenderedPageBreak/>
        <w:t>B</w:t>
      </w:r>
      <w:r w:rsidR="00B63A33" w:rsidRPr="00C86A70">
        <w:rPr>
          <w:i/>
          <w:iCs/>
          <w:lang w:val="es-ES"/>
        </w:rPr>
        <w:t xml:space="preserve">ase de cobertura ocurrencia </w:t>
      </w:r>
      <w:r>
        <w:rPr>
          <w:i/>
          <w:iCs/>
          <w:lang w:val="es-ES"/>
        </w:rPr>
        <w:t>de</w:t>
      </w:r>
      <w:r w:rsidR="00B63A33" w:rsidRPr="00C86A70">
        <w:rPr>
          <w:i/>
          <w:iCs/>
          <w:lang w:val="es-ES"/>
        </w:rPr>
        <w:t xml:space="preserve"> siniestro</w:t>
      </w:r>
      <w:r>
        <w:rPr>
          <w:lang w:val="es-ES"/>
        </w:rPr>
        <w:t>:</w:t>
      </w:r>
      <w:r w:rsidR="00B63A33" w:rsidRPr="00C86A70">
        <w:rPr>
          <w:lang w:val="es-ES"/>
        </w:rPr>
        <w:t xml:space="preserve"> En el periodo del contrato estoy cubriendo los siniestros que ocurran del 1/</w:t>
      </w:r>
      <w:proofErr w:type="spellStart"/>
      <w:r w:rsidR="00B63A33" w:rsidRPr="00C86A70">
        <w:rPr>
          <w:lang w:val="es-ES"/>
        </w:rPr>
        <w:t>xx</w:t>
      </w:r>
      <w:proofErr w:type="spellEnd"/>
      <w:r w:rsidR="00B63A33" w:rsidRPr="00C86A70">
        <w:rPr>
          <w:lang w:val="es-ES"/>
        </w:rPr>
        <w:t xml:space="preserve"> al </w:t>
      </w:r>
      <w:r w:rsidRPr="00C86A70">
        <w:rPr>
          <w:lang w:val="es-ES"/>
        </w:rPr>
        <w:t>31</w:t>
      </w:r>
      <w:r w:rsidR="00B63A33" w:rsidRPr="00C86A70">
        <w:rPr>
          <w:lang w:val="es-ES"/>
        </w:rPr>
        <w:t>/</w:t>
      </w:r>
      <w:proofErr w:type="spellStart"/>
      <w:r w:rsidR="00B63A33" w:rsidRPr="00C86A70">
        <w:rPr>
          <w:lang w:val="es-ES"/>
        </w:rPr>
        <w:t>xx</w:t>
      </w:r>
      <w:proofErr w:type="spellEnd"/>
      <w:r w:rsidR="00B63A33" w:rsidRPr="00C86A70">
        <w:rPr>
          <w:lang w:val="es-ES"/>
        </w:rPr>
        <w:t>.</w:t>
      </w:r>
    </w:p>
    <w:p w14:paraId="5567C233" w14:textId="6798456D" w:rsidR="00B63A33" w:rsidRPr="00C86A70" w:rsidRDefault="00B63A33" w:rsidP="0031567F">
      <w:pPr>
        <w:pStyle w:val="ListParagraph"/>
        <w:numPr>
          <w:ilvl w:val="0"/>
          <w:numId w:val="50"/>
        </w:numPr>
        <w:jc w:val="both"/>
        <w:rPr>
          <w:lang w:val="es-ES"/>
        </w:rPr>
      </w:pPr>
      <w:r w:rsidRPr="00C86A70">
        <w:rPr>
          <w:i/>
          <w:iCs/>
          <w:lang w:val="es-ES"/>
        </w:rPr>
        <w:t>Base de cobertura: inicio de vigencia</w:t>
      </w:r>
      <w:r w:rsidR="00C86A70" w:rsidRPr="00C86A70">
        <w:rPr>
          <w:i/>
          <w:iCs/>
          <w:lang w:val="es-ES"/>
        </w:rPr>
        <w:t xml:space="preserve"> de póliza</w:t>
      </w:r>
      <w:r w:rsidR="00C86A70">
        <w:rPr>
          <w:lang w:val="es-ES"/>
        </w:rPr>
        <w:t>:</w:t>
      </w:r>
      <w:r w:rsidRPr="00C86A70">
        <w:rPr>
          <w:lang w:val="es-ES"/>
        </w:rPr>
        <w:t xml:space="preserve"> Estoy cubriendo toda aquellas pólizas que emito de una fecha a otra fecha, independientemente de cuando ocurra el siniestro</w:t>
      </w:r>
    </w:p>
    <w:p w14:paraId="58EAA2BF" w14:textId="79C06303" w:rsidR="006D0616" w:rsidRPr="00C86A70" w:rsidRDefault="006D0616" w:rsidP="006D0616">
      <w:pPr>
        <w:pStyle w:val="Heading4"/>
        <w:rPr>
          <w:rStyle w:val="Heading3Char"/>
          <w:color w:val="auto"/>
          <w:u w:val="single"/>
        </w:rPr>
      </w:pPr>
      <w:bookmarkStart w:id="84" w:name="_Toc84932967"/>
      <w:r w:rsidRPr="00C86A70">
        <w:rPr>
          <w:rStyle w:val="Heading3Char"/>
          <w:color w:val="auto"/>
          <w:u w:val="single"/>
        </w:rPr>
        <w:t>Base de cobertura de los contratos de reaseguro</w:t>
      </w:r>
      <w:r>
        <w:rPr>
          <w:rStyle w:val="Heading3Char"/>
          <w:color w:val="auto"/>
          <w:u w:val="single"/>
        </w:rPr>
        <w:t xml:space="preserve"> Open Cover</w:t>
      </w:r>
      <w:bookmarkEnd w:id="84"/>
    </w:p>
    <w:p w14:paraId="3A739C82" w14:textId="2BF3CD82" w:rsidR="00C86A70" w:rsidRDefault="00B63A33" w:rsidP="00B63A33">
      <w:pPr>
        <w:jc w:val="both"/>
        <w:rPr>
          <w:lang w:val="es-ES"/>
        </w:rPr>
      </w:pPr>
      <w:r w:rsidRPr="00CE7B7C">
        <w:rPr>
          <w:lang w:val="es-ES"/>
        </w:rPr>
        <w:t>En programa</w:t>
      </w:r>
      <w:r w:rsidR="006D0616">
        <w:rPr>
          <w:lang w:val="es-ES"/>
        </w:rPr>
        <w:t>s</w:t>
      </w:r>
      <w:r w:rsidRPr="00CE7B7C">
        <w:rPr>
          <w:lang w:val="es-ES"/>
        </w:rPr>
        <w:t xml:space="preserve"> </w:t>
      </w:r>
      <w:r w:rsidR="00C86A70" w:rsidRPr="006D0616">
        <w:rPr>
          <w:b/>
          <w:bCs/>
          <w:lang w:val="es-ES"/>
        </w:rPr>
        <w:t>O</w:t>
      </w:r>
      <w:r w:rsidRPr="006D0616">
        <w:rPr>
          <w:b/>
          <w:bCs/>
          <w:lang w:val="es-ES"/>
        </w:rPr>
        <w:t xml:space="preserve">pen </w:t>
      </w:r>
      <w:r w:rsidR="00C86A70" w:rsidRPr="006D0616">
        <w:rPr>
          <w:b/>
          <w:bCs/>
          <w:lang w:val="es-ES"/>
        </w:rPr>
        <w:t>C</w:t>
      </w:r>
      <w:r w:rsidRPr="006D0616">
        <w:rPr>
          <w:b/>
          <w:bCs/>
          <w:lang w:val="es-ES"/>
        </w:rPr>
        <w:t>over se trabaja con la base de cobertura de inicio</w:t>
      </w:r>
      <w:r w:rsidR="00C86A70" w:rsidRPr="006D0616">
        <w:rPr>
          <w:b/>
          <w:bCs/>
          <w:lang w:val="es-ES"/>
        </w:rPr>
        <w:t xml:space="preserve"> de </w:t>
      </w:r>
      <w:r w:rsidRPr="006D0616">
        <w:rPr>
          <w:b/>
          <w:bCs/>
          <w:lang w:val="es-ES"/>
        </w:rPr>
        <w:t>vigencia de póliza</w:t>
      </w:r>
      <w:r w:rsidRPr="006D0616">
        <w:rPr>
          <w:lang w:val="es-ES"/>
        </w:rPr>
        <w:t>. No</w:t>
      </w:r>
      <w:r>
        <w:rPr>
          <w:lang w:val="es-ES"/>
        </w:rPr>
        <w:t xml:space="preserve"> me importa </w:t>
      </w:r>
      <w:r w:rsidR="00C86A70">
        <w:rPr>
          <w:lang w:val="es-ES"/>
        </w:rPr>
        <w:t>cuando va</w:t>
      </w:r>
      <w:r>
        <w:rPr>
          <w:lang w:val="es-ES"/>
        </w:rPr>
        <w:t xml:space="preserve"> a ocurrir el siniestro, sino que me importa estar cubierta en reaseguro por toda la vigencia de este riesgo que estoy volcando en el open cover. </w:t>
      </w:r>
    </w:p>
    <w:p w14:paraId="431FBEDB" w14:textId="5F32D04E" w:rsidR="006D0616" w:rsidRDefault="006D0616" w:rsidP="00B63A33">
      <w:pPr>
        <w:jc w:val="both"/>
        <w:rPr>
          <w:lang w:val="es-ES"/>
        </w:rPr>
      </w:pPr>
      <w:r>
        <w:rPr>
          <w:lang w:val="es-ES"/>
        </w:rPr>
        <w:t xml:space="preserve">No se puede trabajar con base de cobertura ocurrencia de siniestro porque se emite una póliza y se vuelca al contrato. Es necesario que el contrato Open Cover sea base de </w:t>
      </w:r>
      <w:r w:rsidR="00AF2288">
        <w:rPr>
          <w:lang w:val="es-ES"/>
        </w:rPr>
        <w:t>cobertura inicio</w:t>
      </w:r>
      <w:r>
        <w:rPr>
          <w:lang w:val="es-ES"/>
        </w:rPr>
        <w:t xml:space="preserve"> de vigencia para que todos los riesgos que se vuelcan estén cubiertos a lo largo de toda la cobertura de la póliza.</w:t>
      </w:r>
    </w:p>
    <w:p w14:paraId="08920795" w14:textId="3CD375FF" w:rsidR="00B63A33" w:rsidRDefault="00C86A70" w:rsidP="00EF37E8">
      <w:pPr>
        <w:jc w:val="both"/>
        <w:rPr>
          <w:lang w:val="es-ES"/>
        </w:rPr>
      </w:pPr>
      <w:r w:rsidRPr="006D0616">
        <w:rPr>
          <w:i/>
          <w:iCs/>
          <w:lang w:val="es-ES"/>
        </w:rPr>
        <w:t>Ejemplo</w:t>
      </w:r>
      <w:r>
        <w:rPr>
          <w:lang w:val="es-ES"/>
        </w:rPr>
        <w:t xml:space="preserve">: </w:t>
      </w:r>
      <w:r w:rsidR="00B63A33">
        <w:rPr>
          <w:lang w:val="es-ES"/>
        </w:rPr>
        <w:t>Si compro open cover 1/1/2021 al 31/2/2021, y le vuelco un riesgo</w:t>
      </w:r>
      <w:r>
        <w:rPr>
          <w:lang w:val="es-ES"/>
        </w:rPr>
        <w:t xml:space="preserve"> </w:t>
      </w:r>
      <w:r w:rsidR="00B63A33">
        <w:rPr>
          <w:lang w:val="es-ES"/>
        </w:rPr>
        <w:t xml:space="preserve">el 28/12/2021 y es base </w:t>
      </w:r>
      <w:r>
        <w:rPr>
          <w:lang w:val="es-ES"/>
        </w:rPr>
        <w:t>de</w:t>
      </w:r>
      <w:r w:rsidR="00B63A33">
        <w:rPr>
          <w:lang w:val="es-ES"/>
        </w:rPr>
        <w:t xml:space="preserve"> ocurrencia de siniestros, me quedo sin cobertura. Necesito que ese riesgo esté cubierto todo el tiempo.</w:t>
      </w:r>
      <w:r>
        <w:rPr>
          <w:lang w:val="es-ES"/>
        </w:rPr>
        <w:t xml:space="preserve"> Si lo emití el 28/12/2021, debe estar cubierto hasta el 28/12/2022, porque el siniestro puede ocurrir en todo el año.</w:t>
      </w:r>
    </w:p>
    <w:p w14:paraId="1523240C" w14:textId="46355EAE" w:rsidR="006D0616" w:rsidRDefault="006D0616" w:rsidP="00EF37E8">
      <w:pPr>
        <w:pStyle w:val="Heading4"/>
        <w:jc w:val="both"/>
        <w:rPr>
          <w:rStyle w:val="Heading3Char"/>
          <w:color w:val="auto"/>
          <w:u w:val="single"/>
        </w:rPr>
      </w:pPr>
      <w:bookmarkStart w:id="85" w:name="_Toc84932968"/>
      <w:r w:rsidRPr="00C86A70">
        <w:rPr>
          <w:rStyle w:val="Heading3Char"/>
          <w:color w:val="auto"/>
          <w:u w:val="single"/>
        </w:rPr>
        <w:t xml:space="preserve">Base de cobertura de los </w:t>
      </w:r>
      <w:r>
        <w:rPr>
          <w:rStyle w:val="Heading3Char"/>
          <w:color w:val="auto"/>
          <w:u w:val="single"/>
        </w:rPr>
        <w:t>programas</w:t>
      </w:r>
      <w:r w:rsidRPr="00C86A70">
        <w:rPr>
          <w:rStyle w:val="Heading3Char"/>
          <w:color w:val="auto"/>
          <w:u w:val="single"/>
        </w:rPr>
        <w:t xml:space="preserve"> de reaseguro</w:t>
      </w:r>
      <w:r>
        <w:rPr>
          <w:rStyle w:val="Heading3Char"/>
          <w:color w:val="auto"/>
          <w:u w:val="single"/>
        </w:rPr>
        <w:t xml:space="preserve"> con contratos </w:t>
      </w:r>
      <w:r w:rsidR="00827F25">
        <w:rPr>
          <w:rStyle w:val="Heading3Char"/>
          <w:color w:val="auto"/>
          <w:u w:val="single"/>
        </w:rPr>
        <w:t>a</w:t>
      </w:r>
      <w:r>
        <w:rPr>
          <w:rStyle w:val="Heading3Char"/>
          <w:color w:val="auto"/>
          <w:u w:val="single"/>
        </w:rPr>
        <w:t>utomáticos</w:t>
      </w:r>
      <w:bookmarkEnd w:id="85"/>
    </w:p>
    <w:p w14:paraId="73A9E40B" w14:textId="69830F16" w:rsidR="006D0616" w:rsidRDefault="006D0616" w:rsidP="00EF37E8">
      <w:pPr>
        <w:jc w:val="both"/>
      </w:pPr>
      <w:r>
        <w:t>Puede usarse cualquiera de los dos bases de coberturas.</w:t>
      </w:r>
    </w:p>
    <w:p w14:paraId="63E6A9D7" w14:textId="5CD7F777" w:rsidR="006D0616" w:rsidRDefault="006D0616" w:rsidP="00EF37E8">
      <w:pPr>
        <w:jc w:val="both"/>
      </w:pPr>
      <w:r>
        <w:t>Ejemplo: Contrato XL</w:t>
      </w:r>
    </w:p>
    <w:p w14:paraId="643D72C2" w14:textId="457CBAEA" w:rsidR="006D0616" w:rsidRDefault="006D0616" w:rsidP="00EF37E8">
      <w:pPr>
        <w:jc w:val="both"/>
      </w:pPr>
      <w:r>
        <w:t>Venias trabajando con base de cobertura inicio de vigencia de póliza y para la renovación del próximo año queres pasar a trabajar con un contrato con base de cobertura ocurrencia de siniestro.</w:t>
      </w:r>
    </w:p>
    <w:p w14:paraId="10CF51E6" w14:textId="5D54AD67" w:rsidR="006D0616" w:rsidRDefault="006D0616" w:rsidP="00EF37E8">
      <w:pPr>
        <w:jc w:val="both"/>
      </w:pPr>
      <w:r>
        <w:t>Problema: podes estar duplicando la cobertura.</w:t>
      </w:r>
    </w:p>
    <w:p w14:paraId="1194CADA" w14:textId="77777777" w:rsidR="006D0616" w:rsidRDefault="006D0616" w:rsidP="00EF37E8">
      <w:pPr>
        <w:jc w:val="both"/>
      </w:pPr>
      <w:r>
        <w:t xml:space="preserve">La cia de seguros emite pólizas desde 1/1 al 31/12 y se puede siniestrar en cualquier momento. Cuando trabajas con base inicio de vigencia de póliza y cambias a base de cobertura de ocurrencia de siniestro y el siniestro ocurre en el año entrante, va a estar cubierto el riesgo por las dos bases. </w:t>
      </w:r>
      <w:r>
        <w:sym w:font="Wingdings" w:char="F0E0"/>
      </w:r>
      <w:r>
        <w:t xml:space="preserve"> El reasegurador que empieza a trabajar con base de ocurrencia debe definir qué siniestros se cubren en el contrato. </w:t>
      </w:r>
    </w:p>
    <w:p w14:paraId="21E2552A" w14:textId="07DAE48D" w:rsidR="006D0616" w:rsidRPr="006D0616" w:rsidRDefault="006D0616" w:rsidP="00EF37E8">
      <w:pPr>
        <w:jc w:val="both"/>
      </w:pPr>
      <w:r>
        <w:t xml:space="preserve">Ej.: “Se van a cubrir siniestros que ocurran a partir de </w:t>
      </w:r>
      <w:proofErr w:type="spellStart"/>
      <w:r>
        <w:t>xx</w:t>
      </w:r>
      <w:proofErr w:type="spellEnd"/>
      <w:r>
        <w:t>/</w:t>
      </w:r>
      <w:proofErr w:type="spellStart"/>
      <w:r>
        <w:t>xx</w:t>
      </w:r>
      <w:proofErr w:type="spellEnd"/>
      <w:r>
        <w:t>/</w:t>
      </w:r>
      <w:proofErr w:type="spellStart"/>
      <w:r>
        <w:t>xx</w:t>
      </w:r>
      <w:proofErr w:type="spellEnd"/>
      <w:r>
        <w:t xml:space="preserve"> con pólizas emitidas a partir de </w:t>
      </w:r>
      <w:proofErr w:type="spellStart"/>
      <w:r>
        <w:t>xx</w:t>
      </w:r>
      <w:proofErr w:type="spellEnd"/>
      <w:r>
        <w:t>/</w:t>
      </w:r>
      <w:proofErr w:type="spellStart"/>
      <w:r>
        <w:t>xx</w:t>
      </w:r>
      <w:proofErr w:type="spellEnd"/>
      <w:r>
        <w:t>/</w:t>
      </w:r>
      <w:proofErr w:type="spellStart"/>
      <w:r>
        <w:t>xx</w:t>
      </w:r>
      <w:proofErr w:type="spellEnd"/>
      <w:r>
        <w:t>” para evitar que caiga en ambos contratos.</w:t>
      </w:r>
    </w:p>
    <w:p w14:paraId="15A4EDC9" w14:textId="544324DD" w:rsidR="00827F25" w:rsidRPr="00827F25" w:rsidRDefault="00827F25" w:rsidP="00EF37E8">
      <w:pPr>
        <w:pStyle w:val="Heading2"/>
        <w:jc w:val="both"/>
        <w:rPr>
          <w:color w:val="auto"/>
        </w:rPr>
      </w:pPr>
      <w:bookmarkStart w:id="86" w:name="_Toc84932969"/>
      <w:r w:rsidRPr="00827F25">
        <w:rPr>
          <w:rStyle w:val="Heading2Char"/>
          <w:color w:val="auto"/>
        </w:rPr>
        <w:t>Caso RARO de mercados con condiciones inestables</w:t>
      </w:r>
      <w:r w:rsidRPr="00827F25">
        <w:rPr>
          <w:color w:val="auto"/>
        </w:rPr>
        <w:t>:</w:t>
      </w:r>
      <w:bookmarkEnd w:id="86"/>
    </w:p>
    <w:p w14:paraId="176287F6" w14:textId="0ADE5298" w:rsidR="006D0616" w:rsidRPr="006D0616" w:rsidRDefault="00827F25" w:rsidP="00EF37E8">
      <w:pPr>
        <w:jc w:val="both"/>
      </w:pPr>
      <w:r>
        <w:t>Puede suceder que en un programa de Open Cover haya pagada una Prima Mínima y de Deposito</w:t>
      </w:r>
    </w:p>
    <w:p w14:paraId="45BE9077" w14:textId="77777777" w:rsidR="007C7ABE" w:rsidRDefault="007C7ABE" w:rsidP="00B63A33">
      <w:pPr>
        <w:jc w:val="both"/>
        <w:rPr>
          <w:lang w:val="es-ES"/>
        </w:rPr>
      </w:pPr>
    </w:p>
    <w:p w14:paraId="07C99D12" w14:textId="1F958FBA" w:rsidR="00007F6F" w:rsidRPr="00011F1D" w:rsidRDefault="00007F6F" w:rsidP="00011F1D">
      <w:pPr>
        <w:pStyle w:val="Heading1"/>
        <w:jc w:val="center"/>
        <w:rPr>
          <w:rStyle w:val="Heading3Char"/>
          <w:color w:val="2F5496" w:themeColor="accent1" w:themeShade="BF"/>
          <w:sz w:val="26"/>
          <w:szCs w:val="26"/>
          <w:u w:val="single"/>
        </w:rPr>
      </w:pPr>
      <w:bookmarkStart w:id="87" w:name="_Toc84932970"/>
      <w:r w:rsidRPr="00011F1D">
        <w:rPr>
          <w:u w:val="single"/>
        </w:rPr>
        <w:t>Contratos</w:t>
      </w:r>
      <w:bookmarkEnd w:id="87"/>
    </w:p>
    <w:p w14:paraId="1AC789D9" w14:textId="36C7D136" w:rsidR="00007F6F" w:rsidRDefault="00007F6F" w:rsidP="0031567F">
      <w:pPr>
        <w:pStyle w:val="ListParagraph"/>
        <w:numPr>
          <w:ilvl w:val="0"/>
          <w:numId w:val="51"/>
        </w:numPr>
      </w:pPr>
      <w:r>
        <w:t>Proporcionales</w:t>
      </w:r>
      <w:r w:rsidR="004C1144">
        <w:t xml:space="preserve">: </w:t>
      </w:r>
    </w:p>
    <w:p w14:paraId="2AB1C98E" w14:textId="3B5FD53D" w:rsidR="004C1144" w:rsidRDefault="004C1144" w:rsidP="0031567F">
      <w:pPr>
        <w:pStyle w:val="ListParagraph"/>
        <w:numPr>
          <w:ilvl w:val="0"/>
          <w:numId w:val="52"/>
        </w:numPr>
      </w:pPr>
      <w:r>
        <w:t>Cuota Parte</w:t>
      </w:r>
    </w:p>
    <w:p w14:paraId="66844872" w14:textId="00B94C95" w:rsidR="004C1144" w:rsidRDefault="004C1144" w:rsidP="0031567F">
      <w:pPr>
        <w:pStyle w:val="ListParagraph"/>
        <w:numPr>
          <w:ilvl w:val="0"/>
          <w:numId w:val="52"/>
        </w:numPr>
      </w:pPr>
      <w:r>
        <w:t>Excedente</w:t>
      </w:r>
    </w:p>
    <w:p w14:paraId="2B72207B" w14:textId="3B3891BA" w:rsidR="00007F6F" w:rsidRDefault="00007F6F" w:rsidP="0031567F">
      <w:pPr>
        <w:pStyle w:val="ListParagraph"/>
        <w:numPr>
          <w:ilvl w:val="0"/>
          <w:numId w:val="51"/>
        </w:numPr>
      </w:pPr>
      <w:r>
        <w:t>No Proporcionales</w:t>
      </w:r>
      <w:r w:rsidR="004C1144">
        <w:t>:</w:t>
      </w:r>
    </w:p>
    <w:p w14:paraId="043B5481" w14:textId="717823A9" w:rsidR="004C1144" w:rsidRDefault="004C1144" w:rsidP="0031567F">
      <w:pPr>
        <w:pStyle w:val="ListParagraph"/>
        <w:numPr>
          <w:ilvl w:val="0"/>
          <w:numId w:val="53"/>
        </w:numPr>
      </w:pPr>
      <w:r>
        <w:t>Exceso de Perdida Por riesgo</w:t>
      </w:r>
    </w:p>
    <w:p w14:paraId="65250620" w14:textId="4C52AB9C" w:rsidR="004C1144" w:rsidRDefault="004C1144" w:rsidP="0031567F">
      <w:pPr>
        <w:pStyle w:val="ListParagraph"/>
        <w:numPr>
          <w:ilvl w:val="0"/>
          <w:numId w:val="53"/>
        </w:numPr>
      </w:pPr>
      <w:r>
        <w:lastRenderedPageBreak/>
        <w:t>Exceso de Perdida Por riesgo y evento</w:t>
      </w:r>
    </w:p>
    <w:p w14:paraId="6306DD02" w14:textId="1156DE63" w:rsidR="004C1144" w:rsidRDefault="004C1144" w:rsidP="0031567F">
      <w:pPr>
        <w:pStyle w:val="ListParagraph"/>
        <w:numPr>
          <w:ilvl w:val="0"/>
          <w:numId w:val="53"/>
        </w:numPr>
      </w:pPr>
      <w:r>
        <w:t>Exceso de Perdida catastróficos</w:t>
      </w:r>
    </w:p>
    <w:p w14:paraId="7C4A4F2C" w14:textId="3648FA7D" w:rsidR="00B63A33" w:rsidRPr="00D87934" w:rsidRDefault="004C1144" w:rsidP="00D87934">
      <w:pPr>
        <w:pStyle w:val="Heading2"/>
        <w:rPr>
          <w:color w:val="auto"/>
        </w:rPr>
      </w:pPr>
      <w:bookmarkStart w:id="88" w:name="_Toc84932971"/>
      <w:r w:rsidRPr="00D87934">
        <w:rPr>
          <w:color w:val="auto"/>
        </w:rPr>
        <w:t>R</w:t>
      </w:r>
      <w:r w:rsidR="00B63A33" w:rsidRPr="00D87934">
        <w:rPr>
          <w:color w:val="auto"/>
        </w:rPr>
        <w:t>etención</w:t>
      </w:r>
      <w:bookmarkEnd w:id="88"/>
    </w:p>
    <w:p w14:paraId="49CC3F33" w14:textId="60DC5A80" w:rsidR="00B63A33" w:rsidRDefault="00B63A33" w:rsidP="00B63A33">
      <w:pPr>
        <w:jc w:val="both"/>
      </w:pPr>
      <w:r>
        <w:t xml:space="preserve">Es el monto hasta el cual la compañía aseguradora o cedente </w:t>
      </w:r>
      <w:r w:rsidR="004C1144">
        <w:t>está</w:t>
      </w:r>
      <w:r>
        <w:t xml:space="preserve"> en condiciones de hacer frente a los siniestros que se produzcan sin afectar el equilibrio económico financiero de la cartera cubierta y de la compañía.</w:t>
      </w:r>
    </w:p>
    <w:p w14:paraId="3BA156E1" w14:textId="291276F0" w:rsidR="00B63A33" w:rsidRDefault="004C1144" w:rsidP="00B63A33">
      <w:pPr>
        <w:jc w:val="both"/>
      </w:pPr>
      <w:r>
        <w:t>Para la determinación de la retención t</w:t>
      </w:r>
      <w:r w:rsidR="00B63A33">
        <w:t xml:space="preserve">enemos </w:t>
      </w:r>
      <w:r>
        <w:t xml:space="preserve">en cuenta </w:t>
      </w:r>
      <w:r w:rsidR="00B63A33" w:rsidRPr="004C1144">
        <w:rPr>
          <w:i/>
          <w:iCs/>
        </w:rPr>
        <w:t xml:space="preserve">factores técnicos </w:t>
      </w:r>
      <w:r w:rsidR="00B63A33" w:rsidRPr="004C1144">
        <w:t>y</w:t>
      </w:r>
      <w:r w:rsidR="00B63A33" w:rsidRPr="004C1144">
        <w:rPr>
          <w:i/>
          <w:iCs/>
        </w:rPr>
        <w:t xml:space="preserve"> financieros</w:t>
      </w:r>
      <w:r w:rsidR="00B63A33">
        <w:t>.</w:t>
      </w:r>
    </w:p>
    <w:p w14:paraId="32247B1C" w14:textId="77777777" w:rsidR="004C1144" w:rsidRPr="00D87934" w:rsidRDefault="004C1144" w:rsidP="00D87934">
      <w:pPr>
        <w:pStyle w:val="Heading3"/>
        <w:rPr>
          <w:rStyle w:val="Heading3Char"/>
          <w:color w:val="auto"/>
        </w:rPr>
      </w:pPr>
      <w:bookmarkStart w:id="89" w:name="_Toc84932972"/>
      <w:r w:rsidRPr="00D87934">
        <w:rPr>
          <w:rStyle w:val="Heading3Char"/>
          <w:color w:val="auto"/>
        </w:rPr>
        <w:t xml:space="preserve">Factores </w:t>
      </w:r>
      <w:r w:rsidR="00B63A33" w:rsidRPr="00D87934">
        <w:rPr>
          <w:rStyle w:val="Heading3Char"/>
          <w:color w:val="auto"/>
        </w:rPr>
        <w:t>Técnico</w:t>
      </w:r>
      <w:r w:rsidRPr="00D87934">
        <w:rPr>
          <w:rStyle w:val="Heading3Char"/>
          <w:color w:val="auto"/>
        </w:rPr>
        <w:t>s</w:t>
      </w:r>
      <w:r w:rsidR="00B63A33" w:rsidRPr="00D87934">
        <w:rPr>
          <w:rStyle w:val="Heading3Char"/>
          <w:color w:val="auto"/>
        </w:rPr>
        <w:t>:</w:t>
      </w:r>
      <w:bookmarkEnd w:id="89"/>
      <w:r w:rsidR="00B63A33" w:rsidRPr="00D87934">
        <w:rPr>
          <w:rStyle w:val="Heading3Char"/>
          <w:color w:val="auto"/>
        </w:rPr>
        <w:t xml:space="preserve"> </w:t>
      </w:r>
    </w:p>
    <w:p w14:paraId="378EB6ED" w14:textId="68D64E33" w:rsidR="00B63A33" w:rsidRDefault="004C1144" w:rsidP="00B63A33">
      <w:pPr>
        <w:jc w:val="both"/>
      </w:pPr>
      <w:r>
        <w:t>V</w:t>
      </w:r>
      <w:r w:rsidR="00B63A33">
        <w:t xml:space="preserve">olumen de prima del ramo sobre el que estamos trabajando, número de riesgos, dimensión de los riesgos (sus </w:t>
      </w:r>
      <w:r>
        <w:t>SA</w:t>
      </w:r>
      <w:r w:rsidR="00B63A33">
        <w:t>), calidad de los riegos, acumulación física de los riesgos.</w:t>
      </w:r>
    </w:p>
    <w:p w14:paraId="0A5A9530" w14:textId="7FE359F3" w:rsidR="004C1144" w:rsidRPr="00D87934" w:rsidRDefault="004C1144" w:rsidP="00D87934">
      <w:pPr>
        <w:pStyle w:val="Heading3"/>
        <w:rPr>
          <w:rStyle w:val="Heading3Char"/>
          <w:color w:val="auto"/>
        </w:rPr>
      </w:pPr>
      <w:bookmarkStart w:id="90" w:name="_Toc84932973"/>
      <w:r w:rsidRPr="00D87934">
        <w:rPr>
          <w:rStyle w:val="Heading3Char"/>
          <w:color w:val="auto"/>
        </w:rPr>
        <w:t xml:space="preserve">Factores </w:t>
      </w:r>
      <w:r w:rsidR="00B63A33" w:rsidRPr="00D87934">
        <w:rPr>
          <w:rStyle w:val="Heading3Char"/>
          <w:color w:val="auto"/>
        </w:rPr>
        <w:t>Financiero</w:t>
      </w:r>
      <w:r w:rsidRPr="00D87934">
        <w:rPr>
          <w:rStyle w:val="Heading3Char"/>
          <w:color w:val="auto"/>
        </w:rPr>
        <w:t>s</w:t>
      </w:r>
      <w:r w:rsidR="00B63A33" w:rsidRPr="00D87934">
        <w:rPr>
          <w:rStyle w:val="Heading3Char"/>
          <w:color w:val="auto"/>
        </w:rPr>
        <w:t>:</w:t>
      </w:r>
      <w:bookmarkEnd w:id="90"/>
    </w:p>
    <w:p w14:paraId="790C7CFC" w14:textId="74938831" w:rsidR="00B63A33" w:rsidRDefault="004C1144" w:rsidP="00B63A33">
      <w:pPr>
        <w:jc w:val="both"/>
      </w:pPr>
      <w:r>
        <w:t>Volumen</w:t>
      </w:r>
      <w:r w:rsidR="00B63A33">
        <w:t xml:space="preserve"> de primas</w:t>
      </w:r>
      <w:r>
        <w:t xml:space="preserve">, </w:t>
      </w:r>
      <w:r w:rsidR="00B63A33">
        <w:t>relación entre la retención y los fondos líquidos, o entre el pleno máximo y el patrimonio neto.</w:t>
      </w:r>
    </w:p>
    <w:p w14:paraId="6F23B60C" w14:textId="7FAE3210" w:rsidR="00B63A33" w:rsidRDefault="00B63A33" w:rsidP="00B63A33">
      <w:pPr>
        <w:jc w:val="both"/>
      </w:pPr>
      <w:r>
        <w:t xml:space="preserve">Y a partir de </w:t>
      </w:r>
      <w:r w:rsidR="004C1144">
        <w:t>ellos</w:t>
      </w:r>
      <w:r>
        <w:t xml:space="preserve"> podemos determinar cuál es el monto hasta el cual la compañía de seguros </w:t>
      </w:r>
      <w:r w:rsidR="004C1144">
        <w:t>está</w:t>
      </w:r>
      <w:r>
        <w:t xml:space="preserve"> en condiciones de hacer frente a los siniestros que se produzcan en la cartera que estamos cotizando, sin romper el equilibrio económico-financiero.</w:t>
      </w:r>
    </w:p>
    <w:p w14:paraId="480BD6C8" w14:textId="47F40E49" w:rsidR="00B63A33" w:rsidRDefault="00B63A33" w:rsidP="00B63A33">
      <w:pPr>
        <w:jc w:val="both"/>
      </w:pPr>
      <w:r>
        <w:t>En proporcionales: el precio es la comisión de las primas cedidas</w:t>
      </w:r>
      <w:r w:rsidR="00FB6FA8">
        <w:t>.</w:t>
      </w:r>
    </w:p>
    <w:p w14:paraId="093B8A34" w14:textId="58C38D51" w:rsidR="00B63A33" w:rsidRDefault="00B63A33" w:rsidP="00B63A33">
      <w:pPr>
        <w:jc w:val="both"/>
      </w:pPr>
      <w:r>
        <w:t xml:space="preserve">En los no proporcionales: el precio está dado por la tasa que puede ser fija con establecimientos pagos o sin, con tasa mínima o máxima. </w:t>
      </w:r>
    </w:p>
    <w:p w14:paraId="4C31B4AC" w14:textId="7A097CE2" w:rsidR="00B63A33" w:rsidRPr="004C1144" w:rsidRDefault="0089783F" w:rsidP="008E1A79">
      <w:pPr>
        <w:pStyle w:val="Heading2"/>
        <w:rPr>
          <w:color w:val="auto"/>
        </w:rPr>
      </w:pPr>
      <w:bookmarkStart w:id="91" w:name="_Toc84932974"/>
      <w:r>
        <w:rPr>
          <w:color w:val="auto"/>
        </w:rPr>
        <w:t>Partes del contrato de reaseguro y sus</w:t>
      </w:r>
      <w:r w:rsidR="00B63A33" w:rsidRPr="004C1144">
        <w:rPr>
          <w:color w:val="auto"/>
        </w:rPr>
        <w:t xml:space="preserve"> cl</w:t>
      </w:r>
      <w:r>
        <w:rPr>
          <w:color w:val="auto"/>
        </w:rPr>
        <w:t>á</w:t>
      </w:r>
      <w:r w:rsidR="00B63A33" w:rsidRPr="004C1144">
        <w:rPr>
          <w:color w:val="auto"/>
        </w:rPr>
        <w:t>usulas:</w:t>
      </w:r>
      <w:bookmarkEnd w:id="91"/>
    </w:p>
    <w:p w14:paraId="29ED04C6" w14:textId="77777777" w:rsidR="00B63A33" w:rsidRDefault="00B63A33" w:rsidP="00B63A33">
      <w:pPr>
        <w:jc w:val="both"/>
      </w:pPr>
      <w:r>
        <w:t>Los contratos de reaseguros tienen 2 partes:</w:t>
      </w:r>
    </w:p>
    <w:p w14:paraId="58AAC336" w14:textId="64EA6FFD" w:rsidR="00406F8A" w:rsidRDefault="00FD5431" w:rsidP="0031567F">
      <w:pPr>
        <w:pStyle w:val="Heading3"/>
        <w:numPr>
          <w:ilvl w:val="0"/>
          <w:numId w:val="54"/>
        </w:numPr>
        <w:rPr>
          <w:color w:val="auto"/>
        </w:rPr>
      </w:pPr>
      <w:bookmarkStart w:id="92" w:name="_Toc84932975"/>
      <w:r w:rsidRPr="00406F8A">
        <w:rPr>
          <w:rStyle w:val="Heading3Char"/>
          <w:color w:val="auto"/>
        </w:rPr>
        <w:t>Condiciones particulares</w:t>
      </w:r>
      <w:bookmarkEnd w:id="92"/>
    </w:p>
    <w:p w14:paraId="1B5BC932" w14:textId="3487999C" w:rsidR="00FD5431" w:rsidRDefault="00406F8A" w:rsidP="00406F8A">
      <w:r>
        <w:t xml:space="preserve">       </w:t>
      </w:r>
      <w:r w:rsidRPr="00406F8A">
        <w:t>C</w:t>
      </w:r>
      <w:r w:rsidR="00FD5431" w:rsidRPr="00406F8A">
        <w:t>ontrato específico del ramo, “slip de cobertura”</w:t>
      </w:r>
    </w:p>
    <w:p w14:paraId="73AE53DC" w14:textId="77777777" w:rsidR="006E2437" w:rsidRPr="00A53E19" w:rsidRDefault="006E2437" w:rsidP="0031567F">
      <w:pPr>
        <w:pStyle w:val="ListParagraph"/>
        <w:numPr>
          <w:ilvl w:val="0"/>
          <w:numId w:val="57"/>
        </w:numPr>
        <w:jc w:val="both"/>
        <w:rPr>
          <w:i/>
          <w:iCs/>
        </w:rPr>
      </w:pPr>
      <w:r w:rsidRPr="00A53E19">
        <w:rPr>
          <w:i/>
          <w:iCs/>
        </w:rPr>
        <w:t>Establecer el ramo</w:t>
      </w:r>
    </w:p>
    <w:p w14:paraId="2923B074" w14:textId="78D4E3E1" w:rsidR="006E2437" w:rsidRPr="00A53E19" w:rsidRDefault="006E2437" w:rsidP="0031567F">
      <w:pPr>
        <w:pStyle w:val="ListParagraph"/>
        <w:numPr>
          <w:ilvl w:val="0"/>
          <w:numId w:val="57"/>
        </w:numPr>
        <w:jc w:val="both"/>
        <w:rPr>
          <w:i/>
          <w:iCs/>
        </w:rPr>
      </w:pPr>
      <w:r w:rsidRPr="00A53E19">
        <w:rPr>
          <w:i/>
          <w:iCs/>
        </w:rPr>
        <w:t>Qué tipo de cobertura se brinda</w:t>
      </w:r>
    </w:p>
    <w:p w14:paraId="6A3A4B8E" w14:textId="78C17B12" w:rsidR="006E2437" w:rsidRPr="00A53E19" w:rsidRDefault="006E2437" w:rsidP="0031567F">
      <w:pPr>
        <w:pStyle w:val="ListParagraph"/>
        <w:numPr>
          <w:ilvl w:val="0"/>
          <w:numId w:val="57"/>
        </w:numPr>
        <w:jc w:val="both"/>
        <w:rPr>
          <w:i/>
          <w:iCs/>
        </w:rPr>
      </w:pPr>
      <w:r w:rsidRPr="00A53E19">
        <w:rPr>
          <w:i/>
          <w:iCs/>
        </w:rPr>
        <w:t>Exclusiones específicas del ramo</w:t>
      </w:r>
    </w:p>
    <w:p w14:paraId="6F7CC209" w14:textId="3F0604C2" w:rsidR="006E2437" w:rsidRDefault="006E2437" w:rsidP="0031567F">
      <w:pPr>
        <w:pStyle w:val="ListParagraph"/>
        <w:numPr>
          <w:ilvl w:val="0"/>
          <w:numId w:val="57"/>
        </w:numPr>
        <w:jc w:val="both"/>
      </w:pPr>
      <w:r>
        <w:t>Establecimiento de: tasa fija, MINDEP, pleno, retención, prioridad, limite agregado anual, factor de ajuste, porcentaje de participación de cada reasegurador, …, etc.</w:t>
      </w:r>
    </w:p>
    <w:p w14:paraId="3302E9B1" w14:textId="6E23D001" w:rsidR="00A53E19" w:rsidRDefault="00A53E19" w:rsidP="0031567F">
      <w:pPr>
        <w:pStyle w:val="ListParagraph"/>
        <w:numPr>
          <w:ilvl w:val="0"/>
          <w:numId w:val="57"/>
        </w:numPr>
        <w:jc w:val="both"/>
      </w:pPr>
      <w:r w:rsidRPr="001C3875">
        <w:rPr>
          <w:i/>
          <w:iCs/>
          <w:color w:val="FF0000"/>
        </w:rPr>
        <w:t>Cláusula de C</w:t>
      </w:r>
      <w:r w:rsidR="00FB6FA8">
        <w:rPr>
          <w:i/>
          <w:iCs/>
          <w:color w:val="FF0000"/>
        </w:rPr>
        <w:t>U</w:t>
      </w:r>
      <w:r w:rsidRPr="001C3875">
        <w:rPr>
          <w:i/>
          <w:iCs/>
          <w:color w:val="FF0000"/>
        </w:rPr>
        <w:t>T TRHOUGH</w:t>
      </w:r>
      <w:r w:rsidRPr="001C3875">
        <w:rPr>
          <w:color w:val="FF0000"/>
        </w:rPr>
        <w:t xml:space="preserve"> o </w:t>
      </w:r>
      <w:r w:rsidRPr="001C3875">
        <w:rPr>
          <w:i/>
          <w:iCs/>
          <w:color w:val="FF0000"/>
        </w:rPr>
        <w:t>cláusula de indemnización directa</w:t>
      </w:r>
      <w:r w:rsidR="001C3875">
        <w:t>:</w:t>
      </w:r>
    </w:p>
    <w:p w14:paraId="6EAAD356" w14:textId="3792BEE3" w:rsidR="00A53E19" w:rsidRDefault="00A53E19" w:rsidP="00A53E19">
      <w:pPr>
        <w:pStyle w:val="ListParagraph"/>
        <w:ind w:left="927"/>
        <w:jc w:val="both"/>
      </w:pPr>
      <w:r>
        <w:t xml:space="preserve">Caso en que el reasegurador paga al asegurado un siniestro de forma directa. Se realiza </w:t>
      </w:r>
      <w:r w:rsidR="001C3875">
        <w:t>debido a que</w:t>
      </w:r>
      <w:r>
        <w:t xml:space="preserve"> algunos riesgos lo requieren ya que son muy grandes, ej.: YPF. Aunque atenta con la</w:t>
      </w:r>
      <w:r w:rsidR="00536BDC">
        <w:t xml:space="preserve"> naturaleza jurídica del reaseguro, donde se plantea la</w:t>
      </w:r>
      <w:r>
        <w:t xml:space="preserve"> independencia que debe existir entre asegurado y reasegurador (quien debe mediar es la cedente) en algunos riesgos específicos es requerida esta cláusula.</w:t>
      </w:r>
    </w:p>
    <w:p w14:paraId="2A7A7F5B" w14:textId="6BB2720A" w:rsidR="00A53E19" w:rsidRDefault="00A53E19" w:rsidP="0031567F">
      <w:pPr>
        <w:pStyle w:val="ListParagraph"/>
        <w:numPr>
          <w:ilvl w:val="0"/>
          <w:numId w:val="57"/>
        </w:numPr>
        <w:jc w:val="both"/>
      </w:pPr>
      <w:r w:rsidRPr="001C3875">
        <w:rPr>
          <w:i/>
          <w:iCs/>
          <w:color w:val="FF0000"/>
        </w:rPr>
        <w:t>Cláusula C</w:t>
      </w:r>
      <w:r w:rsidR="00FB6FA8">
        <w:rPr>
          <w:i/>
          <w:iCs/>
          <w:color w:val="FF0000"/>
        </w:rPr>
        <w:t>U</w:t>
      </w:r>
      <w:r w:rsidRPr="001C3875">
        <w:rPr>
          <w:i/>
          <w:iCs/>
          <w:color w:val="FF0000"/>
        </w:rPr>
        <w:t>T OFF</w:t>
      </w:r>
      <w:r w:rsidR="001C3875" w:rsidRPr="001C3875">
        <w:rPr>
          <w:color w:val="FF0000"/>
        </w:rPr>
        <w:t>:</w:t>
      </w:r>
      <w:r>
        <w:t xml:space="preserve"> arbitraje en caso de que no nos pongamos de acuerdo respecto de si el riesgo está cubierto o no.</w:t>
      </w:r>
    </w:p>
    <w:p w14:paraId="38749C4D" w14:textId="77777777" w:rsidR="00A53E19" w:rsidRDefault="00A53E19" w:rsidP="00A53E19">
      <w:pPr>
        <w:pStyle w:val="ListParagraph"/>
        <w:ind w:left="927"/>
        <w:jc w:val="both"/>
      </w:pPr>
      <w:r>
        <w:t>Hay cortes de arbitraje internacional y estará establecido en el contrato como se forma ese tribunal arbitral. Lo que dictamina el tribunal arbitral es inapelable, última palabra.</w:t>
      </w:r>
    </w:p>
    <w:p w14:paraId="64F159B8" w14:textId="271844CA" w:rsidR="00A53E19" w:rsidRPr="001C3875" w:rsidRDefault="001C3875" w:rsidP="001C3875">
      <w:pPr>
        <w:jc w:val="both"/>
        <w:rPr>
          <w:color w:val="FF0000"/>
        </w:rPr>
      </w:pPr>
      <w:r w:rsidRPr="001C3875">
        <w:rPr>
          <w:color w:val="FF0000"/>
        </w:rPr>
        <w:t>**son condiciones particulares?</w:t>
      </w:r>
    </w:p>
    <w:p w14:paraId="72777D9A" w14:textId="4E979678" w:rsidR="006E2437" w:rsidRPr="006E2437" w:rsidRDefault="006E2437" w:rsidP="006E2437">
      <w:pPr>
        <w:jc w:val="both"/>
        <w:rPr>
          <w:b/>
          <w:bCs/>
        </w:rPr>
      </w:pPr>
      <w:r w:rsidRPr="006E2437">
        <w:rPr>
          <w:b/>
          <w:bCs/>
        </w:rPr>
        <w:lastRenderedPageBreak/>
        <w:t xml:space="preserve">Ante cualquier diferencia, las condiciones específicas priman sobre las condiciones generales. Porque son las particulares de la póliza.  </w:t>
      </w:r>
    </w:p>
    <w:p w14:paraId="6D022286" w14:textId="10D7182D" w:rsidR="00406F8A" w:rsidRDefault="003D566B" w:rsidP="0031567F">
      <w:pPr>
        <w:pStyle w:val="Heading3"/>
        <w:numPr>
          <w:ilvl w:val="0"/>
          <w:numId w:val="54"/>
        </w:numPr>
        <w:rPr>
          <w:rStyle w:val="Heading3Char"/>
        </w:rPr>
      </w:pPr>
      <w:bookmarkStart w:id="93" w:name="_Toc84932976"/>
      <w:r w:rsidRPr="00406F8A">
        <w:rPr>
          <w:rStyle w:val="Heading3Char"/>
          <w:color w:val="auto"/>
        </w:rPr>
        <w:t>C</w:t>
      </w:r>
      <w:r w:rsidR="00B63A33" w:rsidRPr="00406F8A">
        <w:rPr>
          <w:rStyle w:val="Heading3Char"/>
          <w:color w:val="auto"/>
        </w:rPr>
        <w:t>ondiciones generales</w:t>
      </w:r>
      <w:bookmarkEnd w:id="93"/>
    </w:p>
    <w:p w14:paraId="04DCF50D" w14:textId="770488BC" w:rsidR="00B63A33" w:rsidRDefault="00406F8A" w:rsidP="00406F8A">
      <w:r>
        <w:t xml:space="preserve">        </w:t>
      </w:r>
      <w:r w:rsidRPr="00406F8A">
        <w:t>Son el marco d</w:t>
      </w:r>
      <w:r w:rsidR="00B63A33" w:rsidRPr="00FD5431">
        <w:t>el marco del contrato</w:t>
      </w:r>
      <w:r>
        <w:t>.</w:t>
      </w:r>
    </w:p>
    <w:p w14:paraId="5A162DE2" w14:textId="2F87BE7B" w:rsidR="003D566B" w:rsidRDefault="003D566B" w:rsidP="0031567F">
      <w:pPr>
        <w:pStyle w:val="ListParagraph"/>
        <w:numPr>
          <w:ilvl w:val="0"/>
          <w:numId w:val="55"/>
        </w:numPr>
        <w:jc w:val="both"/>
      </w:pPr>
      <w:r w:rsidRPr="00FD5431">
        <w:rPr>
          <w:i/>
          <w:iCs/>
        </w:rPr>
        <w:t>Ley de las partes contratantes</w:t>
      </w:r>
      <w:r>
        <w:t>, partes del contrato.</w:t>
      </w:r>
    </w:p>
    <w:p w14:paraId="1FEB0D59" w14:textId="2D44AB70" w:rsidR="003D566B" w:rsidRDefault="003D566B" w:rsidP="0031567F">
      <w:pPr>
        <w:pStyle w:val="ListParagraph"/>
        <w:numPr>
          <w:ilvl w:val="0"/>
          <w:numId w:val="55"/>
        </w:numPr>
        <w:jc w:val="both"/>
      </w:pPr>
      <w:r w:rsidRPr="00FD5431">
        <w:rPr>
          <w:i/>
          <w:iCs/>
        </w:rPr>
        <w:t>El objeto del contrato</w:t>
      </w:r>
      <w:r>
        <w:t>: “Cubrir en reaseguro en una cartera en forma… (P o NP)”</w:t>
      </w:r>
    </w:p>
    <w:p w14:paraId="2931D6B9" w14:textId="0E12D478" w:rsidR="00FD5431" w:rsidRPr="00FD5431" w:rsidRDefault="00FD5431" w:rsidP="0031567F">
      <w:pPr>
        <w:pStyle w:val="ListParagraph"/>
        <w:numPr>
          <w:ilvl w:val="0"/>
          <w:numId w:val="55"/>
        </w:numPr>
        <w:jc w:val="both"/>
        <w:rPr>
          <w:i/>
          <w:iCs/>
        </w:rPr>
      </w:pPr>
      <w:r>
        <w:rPr>
          <w:i/>
          <w:iCs/>
        </w:rPr>
        <w:t>Características de la prestación de reaseguro</w:t>
      </w:r>
    </w:p>
    <w:p w14:paraId="176BC56F" w14:textId="701CD5A5" w:rsidR="003D566B" w:rsidRDefault="003D566B" w:rsidP="0031567F">
      <w:pPr>
        <w:pStyle w:val="ListParagraph"/>
        <w:numPr>
          <w:ilvl w:val="0"/>
          <w:numId w:val="55"/>
        </w:numPr>
        <w:jc w:val="both"/>
      </w:pPr>
      <w:r w:rsidRPr="00FD5431">
        <w:rPr>
          <w:i/>
          <w:iCs/>
        </w:rPr>
        <w:t>La base de la cobertura</w:t>
      </w:r>
      <w:r>
        <w:t>: ocurrencia de siniestro o Inicio de vigencia</w:t>
      </w:r>
    </w:p>
    <w:p w14:paraId="1C81EC59" w14:textId="77777777" w:rsidR="003D566B" w:rsidRDefault="003D566B" w:rsidP="0031567F">
      <w:pPr>
        <w:pStyle w:val="ListParagraph"/>
        <w:numPr>
          <w:ilvl w:val="0"/>
          <w:numId w:val="55"/>
        </w:numPr>
        <w:jc w:val="both"/>
      </w:pPr>
      <w:r w:rsidRPr="00FD5431">
        <w:rPr>
          <w:i/>
          <w:iCs/>
        </w:rPr>
        <w:t>Las operaciones/ coberturas generales excluidas</w:t>
      </w:r>
      <w:r>
        <w:t xml:space="preserve"> </w:t>
      </w:r>
      <w:r>
        <w:sym w:font="Wingdings" w:char="F0E0"/>
      </w:r>
      <w:r>
        <w:t xml:space="preserve"> Ej.: riesgos atómicos y nucleares</w:t>
      </w:r>
    </w:p>
    <w:p w14:paraId="3F54CE93" w14:textId="3AEEBF08" w:rsidR="003D566B" w:rsidRPr="00FD5431" w:rsidRDefault="003D566B" w:rsidP="0031567F">
      <w:pPr>
        <w:pStyle w:val="ListParagraph"/>
        <w:numPr>
          <w:ilvl w:val="0"/>
          <w:numId w:val="55"/>
        </w:numPr>
        <w:jc w:val="both"/>
        <w:rPr>
          <w:i/>
          <w:iCs/>
        </w:rPr>
      </w:pPr>
      <w:r w:rsidRPr="00FD5431">
        <w:rPr>
          <w:i/>
          <w:iCs/>
        </w:rPr>
        <w:t>Cláusula de las aceptaciones facultativas</w:t>
      </w:r>
    </w:p>
    <w:p w14:paraId="2C4F0C0B" w14:textId="06B93933" w:rsidR="00FD5431" w:rsidRDefault="00FD5431" w:rsidP="0031567F">
      <w:pPr>
        <w:pStyle w:val="ListParagraph"/>
        <w:numPr>
          <w:ilvl w:val="0"/>
          <w:numId w:val="55"/>
        </w:numPr>
        <w:jc w:val="both"/>
        <w:rPr>
          <w:i/>
          <w:iCs/>
        </w:rPr>
      </w:pPr>
      <w:r w:rsidRPr="00FD5431">
        <w:rPr>
          <w:i/>
          <w:iCs/>
        </w:rPr>
        <w:t>Vigencia del contrato</w:t>
      </w:r>
    </w:p>
    <w:p w14:paraId="0AD41300" w14:textId="277C59BA" w:rsidR="00FD5431" w:rsidRDefault="00FD5431" w:rsidP="0031567F">
      <w:pPr>
        <w:pStyle w:val="ListParagraph"/>
        <w:numPr>
          <w:ilvl w:val="0"/>
          <w:numId w:val="55"/>
        </w:numPr>
        <w:jc w:val="both"/>
        <w:rPr>
          <w:i/>
          <w:iCs/>
        </w:rPr>
      </w:pPr>
      <w:r>
        <w:rPr>
          <w:i/>
          <w:iCs/>
        </w:rPr>
        <w:t>Cláusula de estabilización monetaria</w:t>
      </w:r>
    </w:p>
    <w:p w14:paraId="688AFB9A" w14:textId="1C7F11E2" w:rsidR="00F6265B" w:rsidRDefault="00F6265B" w:rsidP="0031567F">
      <w:pPr>
        <w:pStyle w:val="ListParagraph"/>
        <w:numPr>
          <w:ilvl w:val="0"/>
          <w:numId w:val="55"/>
        </w:numPr>
        <w:jc w:val="both"/>
        <w:rPr>
          <w:i/>
          <w:iCs/>
        </w:rPr>
      </w:pPr>
      <w:r>
        <w:rPr>
          <w:i/>
          <w:iCs/>
        </w:rPr>
        <w:t>Definición de “acontecimiento” considerada</w:t>
      </w:r>
    </w:p>
    <w:p w14:paraId="771D09A7" w14:textId="4C1469B2" w:rsidR="00F6265B" w:rsidRDefault="00F6265B" w:rsidP="0031567F">
      <w:pPr>
        <w:pStyle w:val="ListParagraph"/>
        <w:numPr>
          <w:ilvl w:val="0"/>
          <w:numId w:val="55"/>
        </w:numPr>
        <w:jc w:val="both"/>
        <w:rPr>
          <w:i/>
          <w:iCs/>
        </w:rPr>
      </w:pPr>
      <w:r>
        <w:rPr>
          <w:i/>
          <w:iCs/>
        </w:rPr>
        <w:t>Forma de Comunicación/denuncia de reaseguros</w:t>
      </w:r>
    </w:p>
    <w:p w14:paraId="169F4AC8" w14:textId="46EA7B7A" w:rsidR="00F6265B" w:rsidRPr="00675E6C" w:rsidRDefault="00F6265B" w:rsidP="0031567F">
      <w:pPr>
        <w:pStyle w:val="ListParagraph"/>
        <w:numPr>
          <w:ilvl w:val="0"/>
          <w:numId w:val="55"/>
        </w:numPr>
        <w:jc w:val="both"/>
        <w:rPr>
          <w:i/>
          <w:iCs/>
        </w:rPr>
      </w:pPr>
      <w:r>
        <w:rPr>
          <w:i/>
          <w:iCs/>
        </w:rPr>
        <w:t xml:space="preserve">Cláusula de penalidad: </w:t>
      </w:r>
      <w:r w:rsidRPr="002A32E3">
        <w:t>por la denuncia tardía de los siniestros</w:t>
      </w:r>
      <w:r>
        <w:t xml:space="preserve"> (afecta al IBNR: Incurred but not reported)</w:t>
      </w:r>
    </w:p>
    <w:p w14:paraId="2C8FDDC0" w14:textId="748CB4B2" w:rsidR="00675E6C" w:rsidRDefault="00675E6C" w:rsidP="0031567F">
      <w:pPr>
        <w:pStyle w:val="ListParagraph"/>
        <w:numPr>
          <w:ilvl w:val="0"/>
          <w:numId w:val="55"/>
        </w:numPr>
        <w:jc w:val="both"/>
        <w:rPr>
          <w:i/>
          <w:iCs/>
        </w:rPr>
      </w:pPr>
      <w:r>
        <w:rPr>
          <w:i/>
          <w:iCs/>
        </w:rPr>
        <w:t>Cl</w:t>
      </w:r>
      <w:r w:rsidR="0089783F">
        <w:rPr>
          <w:i/>
          <w:iCs/>
        </w:rPr>
        <w:t>á</w:t>
      </w:r>
      <w:r>
        <w:rPr>
          <w:i/>
          <w:iCs/>
        </w:rPr>
        <w:t>usula de errores y omisiones</w:t>
      </w:r>
    </w:p>
    <w:p w14:paraId="077214F5" w14:textId="77777777" w:rsidR="006E2437" w:rsidRPr="006E2437" w:rsidRDefault="006E2437" w:rsidP="0031567F">
      <w:pPr>
        <w:pStyle w:val="ListParagraph"/>
        <w:numPr>
          <w:ilvl w:val="0"/>
          <w:numId w:val="55"/>
        </w:numPr>
        <w:jc w:val="both"/>
        <w:rPr>
          <w:i/>
          <w:iCs/>
        </w:rPr>
      </w:pPr>
      <w:r w:rsidRPr="006E2437">
        <w:rPr>
          <w:i/>
          <w:iCs/>
        </w:rPr>
        <w:t>Cláusula de cambio legislativo</w:t>
      </w:r>
    </w:p>
    <w:p w14:paraId="3E9AA869" w14:textId="77777777" w:rsidR="006E2437" w:rsidRPr="006E2437" w:rsidRDefault="006E2437" w:rsidP="0031567F">
      <w:pPr>
        <w:pStyle w:val="ListParagraph"/>
        <w:numPr>
          <w:ilvl w:val="0"/>
          <w:numId w:val="55"/>
        </w:numPr>
        <w:jc w:val="both"/>
        <w:rPr>
          <w:i/>
          <w:iCs/>
        </w:rPr>
      </w:pPr>
      <w:r w:rsidRPr="006E2437">
        <w:rPr>
          <w:i/>
          <w:iCs/>
        </w:rPr>
        <w:t>Cláusula de arbitraje</w:t>
      </w:r>
    </w:p>
    <w:p w14:paraId="54FCF5E4" w14:textId="59286C78" w:rsidR="006E2437" w:rsidRDefault="006E2437" w:rsidP="0031567F">
      <w:pPr>
        <w:pStyle w:val="ListParagraph"/>
        <w:numPr>
          <w:ilvl w:val="0"/>
          <w:numId w:val="55"/>
        </w:numPr>
        <w:jc w:val="both"/>
        <w:rPr>
          <w:i/>
          <w:iCs/>
        </w:rPr>
      </w:pPr>
      <w:r w:rsidRPr="006E2437">
        <w:rPr>
          <w:i/>
          <w:iCs/>
        </w:rPr>
        <w:t>Cláusula de liquidación de entidad</w:t>
      </w:r>
    </w:p>
    <w:p w14:paraId="7ED61699" w14:textId="5D6EB69D" w:rsidR="005B15E5" w:rsidRPr="006E2437" w:rsidRDefault="005B15E5" w:rsidP="0031567F">
      <w:pPr>
        <w:pStyle w:val="ListParagraph"/>
        <w:numPr>
          <w:ilvl w:val="0"/>
          <w:numId w:val="55"/>
        </w:numPr>
        <w:jc w:val="both"/>
        <w:rPr>
          <w:i/>
          <w:iCs/>
        </w:rPr>
      </w:pPr>
      <w:r w:rsidRPr="005B15E5">
        <w:rPr>
          <w:i/>
          <w:iCs/>
        </w:rPr>
        <w:t>Informe de prima real</w:t>
      </w:r>
      <w:r>
        <w:t xml:space="preserve">, para </w:t>
      </w:r>
      <w:r w:rsidRPr="005B15E5">
        <w:t>cálculo del ajuste por producción</w:t>
      </w:r>
      <w:r>
        <w:t>, luego de los 90 días finalizada la vigencia del contrato.</w:t>
      </w:r>
    </w:p>
    <w:p w14:paraId="71EF9A6D" w14:textId="78CA60E2" w:rsidR="00FD5431" w:rsidRDefault="00FD5431" w:rsidP="0031567F">
      <w:pPr>
        <w:pStyle w:val="ListParagraph"/>
        <w:numPr>
          <w:ilvl w:val="0"/>
          <w:numId w:val="55"/>
        </w:numPr>
        <w:jc w:val="both"/>
      </w:pPr>
      <w:r w:rsidRPr="00FD5431">
        <w:rPr>
          <w:i/>
          <w:iCs/>
        </w:rPr>
        <w:t>Establecimiento de l</w:t>
      </w:r>
      <w:r w:rsidR="003D566B" w:rsidRPr="00FD5431">
        <w:rPr>
          <w:i/>
          <w:iCs/>
        </w:rPr>
        <w:t>a política de suscripción</w:t>
      </w:r>
      <w:r w:rsidR="003D566B">
        <w:t xml:space="preserve"> </w:t>
      </w:r>
      <w:r>
        <w:t>(</w:t>
      </w:r>
      <w:r w:rsidR="003D566B">
        <w:t>no se puede cambiar</w:t>
      </w:r>
      <w:r>
        <w:t xml:space="preserve">): </w:t>
      </w:r>
    </w:p>
    <w:p w14:paraId="4731E249" w14:textId="0CA7E64C" w:rsidR="00FD5431" w:rsidRDefault="00B63A33" w:rsidP="00FD5431">
      <w:pPr>
        <w:pStyle w:val="ListParagraph"/>
        <w:ind w:left="360"/>
        <w:jc w:val="both"/>
      </w:pPr>
      <w:r>
        <w:t xml:space="preserve">Cuando se firma el contrato, empieza la vigencia 3 meses después de la suscripción. La cotización se hace en base a una cartera de riesgos con determinada calidad (homogénea, cuantitativa y cualitativamente). Si en el desarrollo del contrato la cia cambia de política de suscripción y empieza a volcar al contrato riesgos que no estaban previstos en la cotización </w:t>
      </w:r>
      <w:r>
        <w:sym w:font="Wingdings" w:char="F0E0"/>
      </w:r>
      <w:r>
        <w:t xml:space="preserve"> </w:t>
      </w:r>
      <w:r w:rsidR="003D566B">
        <w:t>está</w:t>
      </w:r>
      <w:r>
        <w:t xml:space="preserve"> cambiando la potencial siniestralidad. Esta cláusula indica que no se puede cambiar la política de suscripción</w:t>
      </w:r>
      <w:r w:rsidR="00FD5431">
        <w:t xml:space="preserve"> ya que se altera la siniestralidad</w:t>
      </w:r>
      <w:r>
        <w:t>.</w:t>
      </w:r>
    </w:p>
    <w:p w14:paraId="203AB187" w14:textId="77777777" w:rsidR="00FD5431" w:rsidRDefault="00FD5431" w:rsidP="00FD5431">
      <w:pPr>
        <w:pStyle w:val="ListParagraph"/>
        <w:ind w:left="360"/>
        <w:jc w:val="both"/>
      </w:pPr>
    </w:p>
    <w:p w14:paraId="6FF9EF09" w14:textId="77777777" w:rsidR="00FD5431" w:rsidRDefault="003D566B" w:rsidP="00FD5431">
      <w:pPr>
        <w:pStyle w:val="ListParagraph"/>
        <w:ind w:left="360"/>
        <w:jc w:val="both"/>
      </w:pPr>
      <w:r w:rsidRPr="00FD5431">
        <w:rPr>
          <w:b/>
          <w:bCs/>
        </w:rPr>
        <w:t>Ejemplo</w:t>
      </w:r>
      <w:r>
        <w:t>: e</w:t>
      </w:r>
      <w:r w:rsidR="00B63A33">
        <w:t xml:space="preserve">n ramo automotor, la cobertura se abre en responsabilidad civil y daños. </w:t>
      </w:r>
    </w:p>
    <w:p w14:paraId="55821185" w14:textId="77777777" w:rsidR="00FD5431" w:rsidRDefault="00B63A33" w:rsidP="00FD5431">
      <w:pPr>
        <w:pStyle w:val="ListParagraph"/>
        <w:ind w:left="360"/>
        <w:jc w:val="both"/>
      </w:pPr>
      <w:r>
        <w:t>Por un lado, lo que es “casco”</w:t>
      </w:r>
      <w:r w:rsidR="003D566B">
        <w:t xml:space="preserve"> (daños)</w:t>
      </w:r>
      <w:r>
        <w:t xml:space="preserve"> y responsabilidad civil, que es donde vamos a tener el problema de que “</w:t>
      </w:r>
      <w:r w:rsidR="003D566B">
        <w:t>qué</w:t>
      </w:r>
      <w:r>
        <w:t xml:space="preserve"> riesgo puedo agregar” y que me cambie la exposición. </w:t>
      </w:r>
    </w:p>
    <w:p w14:paraId="6131BBBD" w14:textId="52C7C94B" w:rsidR="00B63A33" w:rsidRDefault="00B63A33" w:rsidP="00FD5431">
      <w:pPr>
        <w:pStyle w:val="ListParagraph"/>
        <w:ind w:left="360"/>
        <w:jc w:val="both"/>
      </w:pPr>
      <w:r>
        <w:t>Si tengo una cartera de autos particulares y le agrego un Uber o Cabify</w:t>
      </w:r>
      <w:r w:rsidR="00FD5431">
        <w:t xml:space="preserve"> (uso comercial)</w:t>
      </w:r>
      <w:r>
        <w:t xml:space="preserve">, </w:t>
      </w:r>
      <w:r w:rsidR="00FD5431">
        <w:t xml:space="preserve">cambia la siniestralidad del ramo, </w:t>
      </w:r>
      <w:r>
        <w:t>aumenta la frecuencia siniestral porque estos autos circulan más tiempo</w:t>
      </w:r>
      <w:r w:rsidR="00FD5431">
        <w:t xml:space="preserve">. </w:t>
      </w:r>
      <w:r w:rsidR="00FD5431">
        <w:sym w:font="Wingdings" w:char="F0E0"/>
      </w:r>
      <w:r w:rsidR="00FD5431">
        <w:t xml:space="preserve"> C</w:t>
      </w:r>
      <w:r>
        <w:t xml:space="preserve">ambia la exposición del contrato que firmamos con el reasegurador, cambia la exposición del contrato, las condiciones, la tasa, </w:t>
      </w:r>
      <w:r w:rsidR="00FD5431">
        <w:t>etc.</w:t>
      </w:r>
      <w:r>
        <w:t xml:space="preserve"> Entonces se debería firmar un nuevo contrato o modificarlo, por eso no se puede cambiar la política de suscripción.</w:t>
      </w:r>
    </w:p>
    <w:p w14:paraId="00310468" w14:textId="4DE12417" w:rsidR="00B63A33" w:rsidRDefault="00F6265B" w:rsidP="00B63A33">
      <w:pPr>
        <w:jc w:val="both"/>
      </w:pPr>
      <w:r>
        <w:t xml:space="preserve">Siniestros </w:t>
      </w:r>
      <w:r w:rsidR="00B63A33">
        <w:t xml:space="preserve">Property </w:t>
      </w:r>
      <w:r w:rsidR="00B63A33">
        <w:sym w:font="Wingdings" w:char="F0E0"/>
      </w:r>
      <w:r w:rsidR="00B63A33">
        <w:t xml:space="preserve"> coberturas de daños materiales</w:t>
      </w:r>
      <w:r>
        <w:t>, ej.: c</w:t>
      </w:r>
      <w:r w:rsidR="00B63A33">
        <w:t>ob</w:t>
      </w:r>
      <w:r>
        <w:t>erturas</w:t>
      </w:r>
      <w:r w:rsidR="00B63A33">
        <w:t xml:space="preserve"> de incendio, seguro técnico</w:t>
      </w:r>
    </w:p>
    <w:p w14:paraId="7382A99F" w14:textId="5D1C5D2A" w:rsidR="00B63A33" w:rsidRDefault="00F6265B" w:rsidP="00B63A33">
      <w:pPr>
        <w:jc w:val="both"/>
      </w:pPr>
      <w:r>
        <w:t xml:space="preserve">Siniestros </w:t>
      </w:r>
      <w:proofErr w:type="spellStart"/>
      <w:r w:rsidR="00B63A33">
        <w:t>Causally</w:t>
      </w:r>
      <w:proofErr w:type="spellEnd"/>
      <w:r w:rsidR="00B63A33">
        <w:t xml:space="preserve"> </w:t>
      </w:r>
      <w:r w:rsidR="00B63A33">
        <w:sym w:font="Wingdings" w:char="F0E0"/>
      </w:r>
      <w:r w:rsidR="00B63A33">
        <w:t xml:space="preserve"> todo lo que es responsabilidad civil</w:t>
      </w:r>
    </w:p>
    <w:p w14:paraId="76B24088" w14:textId="1EC5763A" w:rsidR="00B63A33" w:rsidRDefault="00B63A33" w:rsidP="00B63A33">
      <w:pPr>
        <w:jc w:val="both"/>
      </w:pPr>
      <w:r>
        <w:t xml:space="preserve">En coberturas de daños materiales, cuando la estimación del siniestro es del orden del 70% - 80% de la prioridad que establezca el contrato, le debe avisar al reasegurador. En el caso de </w:t>
      </w:r>
      <w:r>
        <w:lastRenderedPageBreak/>
        <w:t xml:space="preserve">responsabilidad civil, probablemente está establecido que, en caso de muerte, lesiones graves (cuadripléjico, parapléjico, </w:t>
      </w:r>
      <w:r w:rsidR="001C3875">
        <w:t>etc.</w:t>
      </w:r>
      <w:r>
        <w:t>), avisar al reasegurador.</w:t>
      </w:r>
    </w:p>
    <w:p w14:paraId="2F628EBA" w14:textId="3F15BB53" w:rsidR="00B63A33" w:rsidRPr="00406F8A" w:rsidRDefault="00B63A33" w:rsidP="0031567F">
      <w:pPr>
        <w:pStyle w:val="ListParagraph"/>
        <w:numPr>
          <w:ilvl w:val="0"/>
          <w:numId w:val="55"/>
        </w:numPr>
        <w:jc w:val="both"/>
        <w:rPr>
          <w:i/>
          <w:iCs/>
        </w:rPr>
      </w:pPr>
      <w:r w:rsidRPr="00406F8A">
        <w:rPr>
          <w:i/>
          <w:iCs/>
        </w:rPr>
        <w:t xml:space="preserve">Designación de liquidadores </w:t>
      </w:r>
    </w:p>
    <w:p w14:paraId="26221461" w14:textId="1927E16B" w:rsidR="00675E6C" w:rsidRDefault="00675E6C" w:rsidP="00675E6C">
      <w:pPr>
        <w:jc w:val="both"/>
      </w:pPr>
      <w:r>
        <w:t>Los liquidadores informan la magnitud de la pérdida, analizan la póliza y determinan si fue siniestro total o parcial, si está cubierto o no, que se siniestró, cuánto costará, si hay recupero o no</w:t>
      </w:r>
      <w:r w:rsidR="0089783F">
        <w:t>. Realizan la primer estimación de la perdida al visitar el lugar donde ocurrió el siniestro, después el asegurador verifica el contrato de reaseguro y ve si está cubierto, y le notifica al reasegurador que ocurrió tal siniestro.</w:t>
      </w:r>
    </w:p>
    <w:p w14:paraId="15732FCA" w14:textId="7B87DC79" w:rsidR="00675E6C" w:rsidRDefault="00675E6C" w:rsidP="00675E6C">
      <w:pPr>
        <w:jc w:val="both"/>
      </w:pPr>
      <w:r>
        <w:t xml:space="preserve">Las compañías cuentan con un listado de </w:t>
      </w:r>
      <w:r w:rsidRPr="00675E6C">
        <w:rPr>
          <w:i/>
          <w:iCs/>
        </w:rPr>
        <w:t>estudios liquidadores</w:t>
      </w:r>
      <w:r>
        <w:t xml:space="preserve"> y </w:t>
      </w:r>
      <w:r w:rsidRPr="00675E6C">
        <w:rPr>
          <w:i/>
          <w:iCs/>
        </w:rPr>
        <w:t>estudios jurídicos</w:t>
      </w:r>
      <w:r>
        <w:t xml:space="preserve"> aprobados/ acordados con los reaseguradores, donde ante la ocurrencia de un siniestro se acude a cualquiera de ellos.</w:t>
      </w:r>
    </w:p>
    <w:p w14:paraId="0417BA98" w14:textId="7750A359" w:rsidR="00B63A33" w:rsidRDefault="00675E6C" w:rsidP="00B63A33">
      <w:pPr>
        <w:jc w:val="both"/>
      </w:pPr>
      <w:r>
        <w:t xml:space="preserve">Los </w:t>
      </w:r>
      <w:r w:rsidRPr="00675E6C">
        <w:rPr>
          <w:i/>
          <w:iCs/>
        </w:rPr>
        <w:t>e</w:t>
      </w:r>
      <w:r w:rsidR="00B63A33" w:rsidRPr="00675E6C">
        <w:rPr>
          <w:i/>
          <w:iCs/>
        </w:rPr>
        <w:t>studios liquidadores</w:t>
      </w:r>
      <w:r w:rsidR="00406F8A">
        <w:t xml:space="preserve"> son quienes, por ejemplo, </w:t>
      </w:r>
      <w:r w:rsidR="00B63A33">
        <w:t xml:space="preserve">cuando se incendia </w:t>
      </w:r>
      <w:r w:rsidR="00406F8A">
        <w:t>un supermercado</w:t>
      </w:r>
      <w:r w:rsidR="00B63A33">
        <w:t xml:space="preserve"> </w:t>
      </w:r>
      <w:r>
        <w:t>envían</w:t>
      </w:r>
      <w:r w:rsidR="00B63A33">
        <w:t xml:space="preserve"> un liquidador especialista</w:t>
      </w:r>
      <w:r>
        <w:t>/experto</w:t>
      </w:r>
      <w:r w:rsidR="00B63A33">
        <w:t xml:space="preserve"> en la materia para que vaya y vea el origen del incendio y </w:t>
      </w:r>
      <w:r>
        <w:t xml:space="preserve">verifique </w:t>
      </w:r>
      <w:r w:rsidR="00B63A33">
        <w:t xml:space="preserve">que no haya sido intencional. </w:t>
      </w:r>
    </w:p>
    <w:p w14:paraId="1F1B19AE" w14:textId="77777777" w:rsidR="00B63A33" w:rsidRDefault="00B63A33" w:rsidP="00B63A33">
      <w:pPr>
        <w:jc w:val="both"/>
      </w:pPr>
      <w:r>
        <w:t>Los contratos de reaseguros tienen 2 cláusulas que hacen que la compañía deba contratar un liquidador de siniestros:</w:t>
      </w:r>
    </w:p>
    <w:p w14:paraId="10BC1C2F" w14:textId="7696F29B" w:rsidR="0089783F" w:rsidRDefault="00B63A33" w:rsidP="0031567F">
      <w:pPr>
        <w:pStyle w:val="ListParagraph"/>
        <w:numPr>
          <w:ilvl w:val="0"/>
          <w:numId w:val="56"/>
        </w:numPr>
        <w:jc w:val="both"/>
      </w:pPr>
      <w:r w:rsidRPr="0089783F">
        <w:rPr>
          <w:u w:val="single"/>
        </w:rPr>
        <w:t>Cláusula de cooperación de siniestros</w:t>
      </w:r>
      <w:r w:rsidR="00675E6C">
        <w:t xml:space="preserve"> (casi siempre </w:t>
      </w:r>
      <w:r w:rsidR="0089783F">
        <w:t>está</w:t>
      </w:r>
      <w:r w:rsidR="00675E6C">
        <w:t>)</w:t>
      </w:r>
      <w:r w:rsidR="0089783F">
        <w:t xml:space="preserve">: Legalmente al realizar “actos de liquidación” se admite responsabilidad, por lo que la cláusula establece la cooperación entre la cedente y la reaseguradora para que la última le de soporte en la liquidación dado que la misma no se puede rechazar una vez iniciada. </w:t>
      </w:r>
    </w:p>
    <w:p w14:paraId="6DB4DC95" w14:textId="248801DC" w:rsidR="00B63A33" w:rsidRDefault="00B63A33" w:rsidP="0089783F">
      <w:pPr>
        <w:pStyle w:val="ListParagraph"/>
        <w:jc w:val="both"/>
      </w:pPr>
    </w:p>
    <w:p w14:paraId="6F766598" w14:textId="0DA67737" w:rsidR="00B63A33" w:rsidRDefault="00B63A33" w:rsidP="0031567F">
      <w:pPr>
        <w:pStyle w:val="ListParagraph"/>
        <w:numPr>
          <w:ilvl w:val="0"/>
          <w:numId w:val="56"/>
        </w:numPr>
        <w:jc w:val="both"/>
      </w:pPr>
      <w:r w:rsidRPr="0089783F">
        <w:rPr>
          <w:u w:val="single"/>
        </w:rPr>
        <w:t>Cláusula de control de siniestros</w:t>
      </w:r>
      <w:r w:rsidR="00675E6C">
        <w:t xml:space="preserve"> (</w:t>
      </w:r>
      <w:r w:rsidR="00AF2288">
        <w:t>está</w:t>
      </w:r>
      <w:r w:rsidR="00675E6C">
        <w:t xml:space="preserve"> indicada para riesgos grandes donde el monto a desembolsar por la </w:t>
      </w:r>
      <w:r w:rsidR="0089783F">
        <w:t>reaseguradora</w:t>
      </w:r>
      <w:r w:rsidR="00675E6C">
        <w:t xml:space="preserve"> es mucho mayor al de la </w:t>
      </w:r>
      <w:r w:rsidR="0089783F">
        <w:t>cedente</w:t>
      </w:r>
      <w:r w:rsidR="00675E6C">
        <w:t>, entonces la reaseguradora quiere tener el control de siniestro</w:t>
      </w:r>
      <w:r w:rsidR="0089783F">
        <w:t>)</w:t>
      </w:r>
      <w:r w:rsidR="00675E6C">
        <w:t xml:space="preserve">. </w:t>
      </w:r>
      <w:r w:rsidR="0089783F">
        <w:t>La</w:t>
      </w:r>
      <w:r>
        <w:t xml:space="preserve"> cedente </w:t>
      </w:r>
      <w:r w:rsidR="00675E6C">
        <w:t xml:space="preserve">(cia de seguros) </w:t>
      </w:r>
      <w:r>
        <w:t>se obliga a no realizar ningún tipo de actuación que pudiere implicar reconocimiento de responsabilidad sin la previa autorización del reasegurador.</w:t>
      </w:r>
    </w:p>
    <w:p w14:paraId="6C451639" w14:textId="57B6EB20" w:rsidR="00B63A33" w:rsidRPr="0059244F" w:rsidRDefault="001C104E" w:rsidP="008E1A79">
      <w:pPr>
        <w:pStyle w:val="Heading2"/>
        <w:rPr>
          <w:color w:val="auto"/>
        </w:rPr>
      </w:pPr>
      <w:bookmarkStart w:id="94" w:name="_Toc84932977"/>
      <w:r>
        <w:rPr>
          <w:color w:val="auto"/>
        </w:rPr>
        <w:t>Costo</w:t>
      </w:r>
      <w:r w:rsidRPr="0059244F">
        <w:rPr>
          <w:color w:val="auto"/>
        </w:rPr>
        <w:t xml:space="preserve"> </w:t>
      </w:r>
      <w:r w:rsidR="00B63A33" w:rsidRPr="0059244F">
        <w:rPr>
          <w:color w:val="auto"/>
        </w:rPr>
        <w:t>Contratos No proporcionales:</w:t>
      </w:r>
      <w:bookmarkEnd w:id="94"/>
    </w:p>
    <w:p w14:paraId="10BA7408" w14:textId="1116E07C" w:rsidR="000878B7" w:rsidRDefault="000878B7" w:rsidP="00B63A33">
      <w:pPr>
        <w:jc w:val="both"/>
      </w:pPr>
      <w:r>
        <w:t>Se</w:t>
      </w:r>
      <w:r w:rsidR="00F63530">
        <w:t xml:space="preserve"> cobra</w:t>
      </w:r>
      <w:r w:rsidR="00B63A33">
        <w:t xml:space="preserve"> un costo especifico</w:t>
      </w:r>
      <w:r>
        <w:t xml:space="preserve">. La </w:t>
      </w:r>
      <w:r w:rsidR="00B63A33">
        <w:t>“</w:t>
      </w:r>
      <w:r w:rsidR="00B63A33" w:rsidRPr="004D6B82">
        <w:rPr>
          <w:b/>
          <w:bCs/>
        </w:rPr>
        <w:t>mínima de depósito</w:t>
      </w:r>
      <w:r w:rsidR="00B63A33">
        <w:t>”</w:t>
      </w:r>
      <w:r>
        <w:t xml:space="preserve"> </w:t>
      </w:r>
      <w:r w:rsidR="004D6B82">
        <w:t>(</w:t>
      </w:r>
      <w:r w:rsidR="004D6B82" w:rsidRPr="004D6B82">
        <w:rPr>
          <w:b/>
          <w:bCs/>
        </w:rPr>
        <w:t>MINDEP</w:t>
      </w:r>
      <w:r w:rsidR="004D6B82">
        <w:t xml:space="preserve">) </w:t>
      </w:r>
      <w:r>
        <w:t xml:space="preserve">es </w:t>
      </w:r>
      <w:r w:rsidR="00B63A33">
        <w:t>lo mínimo que como compañía de seguros tenemos que pagar para estar cubiertos en reaseguros.</w:t>
      </w:r>
      <w:r>
        <w:t xml:space="preserve"> Se paga </w:t>
      </w:r>
      <w:r w:rsidR="00B63A33">
        <w:t>al inicio del contrato en no más que 3 cuotas.</w:t>
      </w:r>
      <w:r w:rsidR="00C85EE2">
        <w:t xml:space="preserve"> En general la MINDEP se paga al 80% no al 100%, depende la confianza que tenga el reasegurador en el mercado.</w:t>
      </w:r>
    </w:p>
    <w:p w14:paraId="06B8030C" w14:textId="77777777" w:rsidR="00C85EE2" w:rsidRDefault="00C85EE2" w:rsidP="00C85EE2">
      <w:pPr>
        <w:jc w:val="both"/>
      </w:pPr>
      <w:r w:rsidRPr="00366120">
        <w:t xml:space="preserve">MINDEP </w:t>
      </w:r>
      <w:r w:rsidRPr="00366120">
        <w:sym w:font="Wingdings" w:char="F0E0"/>
      </w:r>
      <w:r w:rsidRPr="00366120">
        <w:t xml:space="preserve"> cobrada como reasegurador / pagada como cia de seguros</w:t>
      </w:r>
    </w:p>
    <w:p w14:paraId="561DD85B" w14:textId="77777777" w:rsidR="0093540F" w:rsidRDefault="000878B7" w:rsidP="00B63A33">
      <w:pPr>
        <w:jc w:val="both"/>
      </w:pPr>
      <w:r>
        <w:t xml:space="preserve">Es </w:t>
      </w:r>
      <w:r w:rsidR="00B63A33">
        <w:t xml:space="preserve">calculada en base a una </w:t>
      </w:r>
      <w:r w:rsidR="00B63A33" w:rsidRPr="004D6B82">
        <w:rPr>
          <w:b/>
          <w:bCs/>
        </w:rPr>
        <w:t>estimación de primas</w:t>
      </w:r>
      <w:r w:rsidR="004D6B82">
        <w:t xml:space="preserve"> (</w:t>
      </w:r>
      <w:r w:rsidR="004D6B82" w:rsidRPr="004D6B82">
        <w:rPr>
          <w:b/>
          <w:bCs/>
        </w:rPr>
        <w:t>EPI</w:t>
      </w:r>
      <w:r w:rsidR="004D6B82">
        <w:t>)</w:t>
      </w:r>
      <w:r w:rsidR="00B63A33">
        <w:t xml:space="preserve"> que va a emitir la compañía de seguros el año siguiente</w:t>
      </w:r>
      <w:r w:rsidR="004D6B82">
        <w:t>.</w:t>
      </w:r>
    </w:p>
    <w:p w14:paraId="127F5E72" w14:textId="5202090D" w:rsidR="00B63A33" w:rsidRDefault="0093540F" w:rsidP="00B63A33">
      <w:pPr>
        <w:jc w:val="both"/>
      </w:pPr>
      <m:oMathPara>
        <m:oMath>
          <m:r>
            <w:rPr>
              <w:rFonts w:ascii="Cambria Math" w:hAnsi="Cambria Math"/>
            </w:rPr>
            <m:t>MINDEP = EPI * Tasa * % (al que se paga)</m:t>
          </m:r>
        </m:oMath>
      </m:oMathPara>
    </w:p>
    <w:p w14:paraId="68A0D955" w14:textId="2573D4C7" w:rsidR="005B15E5" w:rsidRDefault="00B63A33" w:rsidP="00B63A33">
      <w:pPr>
        <w:jc w:val="both"/>
      </w:pPr>
      <w:r>
        <w:t xml:space="preserve">Finalizado ese año, </w:t>
      </w:r>
      <w:r w:rsidR="005B15E5">
        <w:t xml:space="preserve">en que emite las pólizas, </w:t>
      </w:r>
      <w:r>
        <w:t>ya tengo la</w:t>
      </w:r>
      <w:r w:rsidR="004D6B82">
        <w:t xml:space="preserve"> real</w:t>
      </w:r>
      <w:r>
        <w:t xml:space="preserve"> producción que tuvo la cia en todo ese año, la</w:t>
      </w:r>
      <w:r w:rsidR="005B15E5">
        <w:t xml:space="preserve"> </w:t>
      </w:r>
      <w:r w:rsidR="005B15E5" w:rsidRPr="005B15E5">
        <w:rPr>
          <w:b/>
          <w:bCs/>
        </w:rPr>
        <w:t>prima real</w:t>
      </w:r>
      <w:r w:rsidR="005B15E5">
        <w:t xml:space="preserve"> (</w:t>
      </w:r>
      <w:r>
        <w:t>verdadera prima</w:t>
      </w:r>
      <w:r w:rsidR="005B15E5">
        <w:t>)</w:t>
      </w:r>
      <w:r>
        <w:t xml:space="preserve">. Entonces puedo comparar el </w:t>
      </w:r>
      <w:r w:rsidR="0059244F">
        <w:t>número</w:t>
      </w:r>
      <w:r>
        <w:t xml:space="preserve"> real respecto de lo que estimamos. </w:t>
      </w:r>
      <w:r w:rsidR="004D6B82">
        <w:t>De</w:t>
      </w:r>
      <w:r>
        <w:t xml:space="preserve"> esa comparación de montos surge la </w:t>
      </w:r>
      <w:r w:rsidRPr="004D6B82">
        <w:rPr>
          <w:b/>
          <w:bCs/>
        </w:rPr>
        <w:t>“prima de ajuste por producción”.</w:t>
      </w:r>
      <w:r>
        <w:t xml:space="preserve"> </w:t>
      </w:r>
      <w:r w:rsidR="004D6B82">
        <w:t>Como t</w:t>
      </w:r>
      <w:r>
        <w:t xml:space="preserve">rabajo sobre </w:t>
      </w:r>
      <w:r w:rsidR="004D6B82">
        <w:t xml:space="preserve">una prima </w:t>
      </w:r>
      <w:r>
        <w:t>estimada, finalizado el contrato de reaseguro ya tengo la real. Entonces de la comparación puedo saber si corresponde o no generar ajuste por producción.</w:t>
      </w:r>
      <w:r w:rsidR="005B15E5">
        <w:t xml:space="preserve"> </w:t>
      </w:r>
      <w:r>
        <w:t xml:space="preserve">Ese ajuste me va a corregir la mínima de </w:t>
      </w:r>
      <w:r w:rsidR="0059244F">
        <w:t>depósito</w:t>
      </w:r>
      <w:r>
        <w:t xml:space="preserve"> que determinamos al inicio del contrato. </w:t>
      </w:r>
    </w:p>
    <w:p w14:paraId="626B353F" w14:textId="77777777" w:rsidR="005B15E5" w:rsidRDefault="005B15E5" w:rsidP="005B15E5">
      <w:pPr>
        <w:jc w:val="both"/>
      </w:pPr>
      <w:r w:rsidRPr="005B15E5">
        <w:lastRenderedPageBreak/>
        <w:t>Para el cálculo del ajuste por producción</w:t>
      </w:r>
      <w:r>
        <w:t xml:space="preserve">, dentro de las </w:t>
      </w:r>
      <w:r w:rsidRPr="005B15E5">
        <w:rPr>
          <w:i/>
          <w:iCs/>
        </w:rPr>
        <w:t>condiciones generales</w:t>
      </w:r>
      <w:r>
        <w:t xml:space="preserve"> queda establecido que, la cia de seguros, a los 90 días de finalizada la vigencia del contrato de reaseguros, tiene la obligación de informar la prima real. En base a ello los reaseguradores analizan si corresponde o no hacer un </w:t>
      </w:r>
      <w:r w:rsidRPr="00D87934">
        <w:rPr>
          <w:b/>
          <w:bCs/>
        </w:rPr>
        <w:t>ajuste de prima de producción</w:t>
      </w:r>
      <w:r>
        <w:t xml:space="preserve">, comparando la prima final con la MINDEP. </w:t>
      </w:r>
    </w:p>
    <w:p w14:paraId="45E68C1A" w14:textId="7AA9B585" w:rsidR="005B15E5" w:rsidRDefault="005B15E5" w:rsidP="005B15E5">
      <w:pPr>
        <w:jc w:val="both"/>
      </w:pPr>
      <w:r>
        <w:t xml:space="preserve">Esa prima final surge de aplicar a la prima real informada la tasa del contrato (puede ser tasa fija o tasa mínima y máxima). </w:t>
      </w:r>
    </w:p>
    <w:p w14:paraId="2A3FED90" w14:textId="1F5DC5B5" w:rsidR="00FD6526" w:rsidRDefault="0093540F" w:rsidP="0093540F">
      <w:pPr>
        <w:jc w:val="center"/>
      </w:pPr>
      <m:oMath>
        <m:r>
          <w:rPr>
            <w:rFonts w:ascii="Cambria Math" w:hAnsi="Cambria Math"/>
          </w:rPr>
          <m:t xml:space="preserve">Prima Final = Prima Real * Tasa  </m:t>
        </m:r>
      </m:oMath>
      <w:r w:rsidR="00C85EE2">
        <w:rPr>
          <w:noProof/>
        </w:rPr>
        <mc:AlternateContent>
          <mc:Choice Requires="wps">
            <w:drawing>
              <wp:anchor distT="0" distB="0" distL="114300" distR="114300" simplePos="0" relativeHeight="251741184" behindDoc="0" locked="0" layoutInCell="1" allowOverlap="1" wp14:anchorId="1B30031E" wp14:editId="64B8F596">
                <wp:simplePos x="0" y="0"/>
                <wp:positionH relativeFrom="column">
                  <wp:posOffset>120015</wp:posOffset>
                </wp:positionH>
                <wp:positionV relativeFrom="paragraph">
                  <wp:posOffset>256540</wp:posOffset>
                </wp:positionV>
                <wp:extent cx="5076825" cy="72390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5076825" cy="723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76C3F9" id="Rectangle 36" o:spid="_x0000_s1026" style="position:absolute;margin-left:9.45pt;margin-top:20.2pt;width:399.75pt;height:57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" filled="f" strokecolor="black [3213]" strokeweight="1pt"/>
            </w:pict>
          </mc:Fallback>
        </mc:AlternateContent>
      </w:r>
    </w:p>
    <w:p w14:paraId="549A4BDC" w14:textId="5F5059CD" w:rsidR="00FD6526" w:rsidRPr="00FD6526" w:rsidRDefault="00FD6526" w:rsidP="0031567F">
      <w:pPr>
        <w:pStyle w:val="ListParagraph"/>
        <w:numPr>
          <w:ilvl w:val="0"/>
          <w:numId w:val="64"/>
        </w:numPr>
        <w:jc w:val="both"/>
        <w:rPr>
          <w:b/>
          <w:bCs/>
        </w:rPr>
      </w:pPr>
      <w:r w:rsidRPr="00FD6526">
        <w:rPr>
          <w:b/>
          <w:bCs/>
        </w:rPr>
        <w:t xml:space="preserve">Si Prima Final &gt; MINDEP </w:t>
      </w:r>
      <w:r w:rsidRPr="00FD6526">
        <w:rPr>
          <w:b/>
          <w:bCs/>
        </w:rPr>
        <w:sym w:font="Wingdings" w:char="F0E0"/>
      </w:r>
      <w:r w:rsidRPr="00FD6526">
        <w:rPr>
          <w:b/>
          <w:bCs/>
        </w:rPr>
        <w:t xml:space="preserve"> Como cia de seguros pago ajuste por producción</w:t>
      </w:r>
    </w:p>
    <w:p w14:paraId="0516C48E" w14:textId="5B6D07EF" w:rsidR="00FD6526" w:rsidRPr="00FD6526" w:rsidRDefault="00FD6526" w:rsidP="0031567F">
      <w:pPr>
        <w:pStyle w:val="ListParagraph"/>
        <w:numPr>
          <w:ilvl w:val="0"/>
          <w:numId w:val="64"/>
        </w:numPr>
        <w:jc w:val="both"/>
        <w:rPr>
          <w:b/>
          <w:bCs/>
        </w:rPr>
      </w:pPr>
      <w:r w:rsidRPr="00FD6526">
        <w:rPr>
          <w:b/>
          <w:bCs/>
        </w:rPr>
        <w:t xml:space="preserve">Si Prima Final = MINDEP </w:t>
      </w:r>
      <w:r w:rsidRPr="00FD6526">
        <w:rPr>
          <w:b/>
          <w:bCs/>
        </w:rPr>
        <w:sym w:font="Wingdings" w:char="F0E0"/>
      </w:r>
      <w:r w:rsidRPr="00FD6526">
        <w:rPr>
          <w:b/>
          <w:bCs/>
        </w:rPr>
        <w:t xml:space="preserve"> Como cia de seguros NO pago ajuste por producción</w:t>
      </w:r>
    </w:p>
    <w:p w14:paraId="124D868B" w14:textId="00D63346" w:rsidR="00FD6526" w:rsidRDefault="00FD6526" w:rsidP="0031567F">
      <w:pPr>
        <w:pStyle w:val="ListParagraph"/>
        <w:numPr>
          <w:ilvl w:val="0"/>
          <w:numId w:val="64"/>
        </w:numPr>
        <w:jc w:val="both"/>
        <w:rPr>
          <w:b/>
          <w:bCs/>
        </w:rPr>
      </w:pPr>
      <w:r w:rsidRPr="00FD6526">
        <w:rPr>
          <w:b/>
          <w:bCs/>
        </w:rPr>
        <w:t xml:space="preserve">Si Prima Final &lt; MINDEP </w:t>
      </w:r>
      <w:r w:rsidRPr="00FD6526">
        <w:rPr>
          <w:b/>
          <w:bCs/>
        </w:rPr>
        <w:sym w:font="Wingdings" w:char="F0E0"/>
      </w:r>
      <w:r w:rsidRPr="00FD6526">
        <w:rPr>
          <w:b/>
          <w:bCs/>
        </w:rPr>
        <w:t xml:space="preserve"> Como cia de seguros NO pago ajuste por producción</w:t>
      </w:r>
    </w:p>
    <w:p w14:paraId="3479A792" w14:textId="77777777" w:rsidR="00FD6526" w:rsidRPr="00FD6526" w:rsidRDefault="00FD6526" w:rsidP="00FD6526">
      <w:pPr>
        <w:pStyle w:val="ListParagraph"/>
        <w:jc w:val="both"/>
        <w:rPr>
          <w:b/>
          <w:bCs/>
        </w:rPr>
      </w:pPr>
    </w:p>
    <w:p w14:paraId="6D862CA4" w14:textId="77777777" w:rsidR="004358D0" w:rsidRPr="004358D0" w:rsidRDefault="004358D0" w:rsidP="004358D0">
      <w:pPr>
        <w:jc w:val="both"/>
        <w:rPr>
          <w:rFonts w:eastAsiaTheme="minorEastAsia"/>
          <w:i/>
        </w:rPr>
      </w:pPr>
      <m:oMathPara>
        <m:oMath>
          <m:r>
            <w:rPr>
              <w:rFonts w:ascii="Cambria Math" w:hAnsi="Cambria Math"/>
            </w:rPr>
            <m:t>Ajuste por producción =Prima Final - MINDEP</m:t>
          </m:r>
        </m:oMath>
      </m:oMathPara>
    </w:p>
    <w:p w14:paraId="1C98A558" w14:textId="69B6428A" w:rsidR="00366120" w:rsidRPr="00F73CE2" w:rsidRDefault="004358D0" w:rsidP="004358D0">
      <w:pPr>
        <w:jc w:val="both"/>
        <w:rPr>
          <w:rFonts w:eastAsiaTheme="minorEastAsia"/>
          <w:i/>
        </w:rPr>
      </w:pPr>
      <m:oMathPara>
        <m:oMath>
          <m:r>
            <w:rPr>
              <w:rFonts w:ascii="Cambria Math" w:hAnsi="Cambria Math"/>
            </w:rPr>
            <m:t>Ajuste por producción = Prima Real * Tasa</m:t>
          </m:r>
          <m:r>
            <m:rPr>
              <m:sty m:val="p"/>
            </m:rPr>
            <w:rPr>
              <w:rFonts w:ascii="Cambria Math" w:hAnsi="Cambria Math"/>
            </w:rPr>
            <m:t xml:space="preserve"> -</m:t>
          </m:r>
          <m:r>
            <w:rPr>
              <w:rFonts w:ascii="Cambria Math" w:hAnsi="Cambria Math"/>
            </w:rPr>
            <m:t xml:space="preserve"> MINDEP </m:t>
          </m:r>
        </m:oMath>
      </m:oMathPara>
    </w:p>
    <w:p w14:paraId="102392FC" w14:textId="77777777" w:rsidR="00F73CE2" w:rsidRPr="0093540F" w:rsidRDefault="00F73CE2" w:rsidP="004358D0">
      <w:pPr>
        <w:jc w:val="both"/>
        <w:rPr>
          <w:rFonts w:eastAsiaTheme="minorEastAsia"/>
          <w:i/>
        </w:rPr>
      </w:pPr>
    </w:p>
    <w:p w14:paraId="21D4846E" w14:textId="076AA9C1" w:rsidR="00E33B4A" w:rsidRDefault="00B63A33" w:rsidP="00E33B4A">
      <w:pPr>
        <w:jc w:val="both"/>
      </w:pPr>
      <w:r w:rsidRPr="00D87934">
        <w:rPr>
          <w:b/>
          <w:bCs/>
        </w:rPr>
        <w:t xml:space="preserve">La prima de ajuste </w:t>
      </w:r>
      <w:r w:rsidR="00D87934" w:rsidRPr="00D87934">
        <w:rPr>
          <w:b/>
          <w:bCs/>
        </w:rPr>
        <w:t>por</w:t>
      </w:r>
      <w:r w:rsidRPr="00D87934">
        <w:rPr>
          <w:b/>
          <w:bCs/>
        </w:rPr>
        <w:t xml:space="preserve"> siniestralidad</w:t>
      </w:r>
      <w:r>
        <w:t xml:space="preserve"> estará vinculada a los siniestros que afectan la cobertura de reaseguros. Puedo tener un año de reaseguros donde no haya ningún siniestro </w:t>
      </w:r>
      <w:r w:rsidR="00D87934">
        <w:t xml:space="preserve">que </w:t>
      </w:r>
      <w:r>
        <w:t>afecte</w:t>
      </w:r>
      <w:r w:rsidR="00D87934">
        <w:t xml:space="preserve"> a</w:t>
      </w:r>
      <w:r>
        <w:t xml:space="preserve"> la cobertura de reaseguro, por ende, no habrá prima de ajuste </w:t>
      </w:r>
      <w:r w:rsidR="005B15E5">
        <w:t>por</w:t>
      </w:r>
      <w:r>
        <w:t xml:space="preserve"> siniestralidad. O puedo tener un año donde ocurra un siniestro que si afecte la cobertura de reaseguro entonces tendré que hacer un ajuste </w:t>
      </w:r>
      <w:r w:rsidR="00D87934">
        <w:t xml:space="preserve">por </w:t>
      </w:r>
      <w:r>
        <w:t>siniestralidad.</w:t>
      </w:r>
    </w:p>
    <w:p w14:paraId="49990C0B" w14:textId="08FAC8D6" w:rsidR="00A95505" w:rsidRPr="007C314F" w:rsidRDefault="00A95505" w:rsidP="00A95505">
      <w:pPr>
        <w:pStyle w:val="Heading1"/>
        <w:rPr>
          <w:b/>
          <w:bCs/>
          <w:color w:val="auto"/>
          <w:sz w:val="26"/>
          <w:szCs w:val="26"/>
        </w:rPr>
      </w:pPr>
      <w:bookmarkStart w:id="95" w:name="_Toc84932978"/>
      <w:r w:rsidRPr="007C314F">
        <w:rPr>
          <w:b/>
          <w:bCs/>
          <w:color w:val="auto"/>
          <w:sz w:val="26"/>
          <w:szCs w:val="26"/>
        </w:rPr>
        <w:t xml:space="preserve">7° Clase </w:t>
      </w:r>
      <w:r>
        <w:rPr>
          <w:b/>
          <w:bCs/>
          <w:color w:val="auto"/>
          <w:sz w:val="26"/>
          <w:szCs w:val="26"/>
        </w:rPr>
        <w:t>07</w:t>
      </w:r>
      <w:r w:rsidRPr="007C314F">
        <w:rPr>
          <w:b/>
          <w:bCs/>
          <w:color w:val="auto"/>
          <w:sz w:val="26"/>
          <w:szCs w:val="26"/>
        </w:rPr>
        <w:t>/</w:t>
      </w:r>
      <w:r>
        <w:rPr>
          <w:b/>
          <w:bCs/>
          <w:color w:val="auto"/>
          <w:sz w:val="26"/>
          <w:szCs w:val="26"/>
        </w:rPr>
        <w:t>10</w:t>
      </w:r>
      <w:r w:rsidRPr="007C314F">
        <w:rPr>
          <w:b/>
          <w:bCs/>
          <w:color w:val="auto"/>
          <w:sz w:val="26"/>
          <w:szCs w:val="26"/>
        </w:rPr>
        <w:t>/2021</w:t>
      </w:r>
      <w:bookmarkEnd w:id="95"/>
    </w:p>
    <w:p w14:paraId="6ABEB530" w14:textId="5FA60061" w:rsidR="00D87934" w:rsidRDefault="00D87934" w:rsidP="00E33B4A">
      <w:pPr>
        <w:pStyle w:val="Heading2"/>
      </w:pPr>
      <w:bookmarkStart w:id="96" w:name="_Toc84932979"/>
      <w:r w:rsidRPr="00E33B4A">
        <w:rPr>
          <w:color w:val="auto"/>
        </w:rPr>
        <w:t>Ejercicio Ajuste por producción</w:t>
      </w:r>
      <w:r w:rsidR="00A61CBC">
        <w:rPr>
          <w:color w:val="auto"/>
        </w:rPr>
        <w:t xml:space="preserve"> 1</w:t>
      </w:r>
      <w:r>
        <w:t>:</w:t>
      </w:r>
      <w:bookmarkEnd w:id="96"/>
      <w:r>
        <w:t xml:space="preserve"> </w:t>
      </w:r>
    </w:p>
    <w:p w14:paraId="7FA81E46" w14:textId="6606E954" w:rsidR="00D87934" w:rsidRDefault="00E33B4A" w:rsidP="00944E99">
      <w:pPr>
        <w:pStyle w:val="Heading3"/>
        <w:jc w:val="both"/>
        <w:rPr>
          <w:rStyle w:val="Heading3Char"/>
          <w:color w:val="auto"/>
        </w:rPr>
      </w:pPr>
      <w:bookmarkStart w:id="97" w:name="_Toc84932980"/>
      <w:r w:rsidRPr="00E33B4A">
        <w:rPr>
          <w:rStyle w:val="Heading3Char"/>
          <w:color w:val="auto"/>
        </w:rPr>
        <w:t>Contrato</w:t>
      </w:r>
      <w:r w:rsidR="00D87934" w:rsidRPr="00E33B4A">
        <w:rPr>
          <w:rStyle w:val="Heading3Char"/>
          <w:color w:val="auto"/>
        </w:rPr>
        <w:t xml:space="preserve"> XL - Tasa Fija </w:t>
      </w:r>
      <w:r w:rsidR="00E67648">
        <w:rPr>
          <w:rStyle w:val="Heading3Char"/>
          <w:color w:val="auto"/>
        </w:rPr>
        <w:t>Con restablecimientos pagos</w:t>
      </w:r>
      <w:r w:rsidR="00D87934" w:rsidRPr="00E33B4A">
        <w:rPr>
          <w:rStyle w:val="Heading3Char"/>
          <w:color w:val="auto"/>
        </w:rPr>
        <w:t>- Ramo Automotores - Cobertura: Responsabilidad Civil</w:t>
      </w:r>
      <w:bookmarkEnd w:id="97"/>
    </w:p>
    <w:p w14:paraId="32322B9C" w14:textId="6DA8FFCF" w:rsidR="00E67648" w:rsidRPr="00E67648" w:rsidRDefault="00E67648" w:rsidP="00944E99">
      <w:pPr>
        <w:jc w:val="both"/>
      </w:pPr>
      <w:r>
        <w:t xml:space="preserve">(Si los restablecimientos no son pagos, no nos cambia la lógica del </w:t>
      </w:r>
      <w:r w:rsidR="00A95505">
        <w:t>cálculo</w:t>
      </w:r>
      <w:r>
        <w:t xml:space="preserve"> del ajuste por producción)</w:t>
      </w:r>
    </w:p>
    <w:p w14:paraId="426D8103" w14:textId="39ABB6DD" w:rsidR="00B63A33" w:rsidRDefault="00B63A33" w:rsidP="00B63A33">
      <w:pPr>
        <w:jc w:val="both"/>
      </w:pPr>
      <w:r>
        <w:rPr>
          <w:noProof/>
        </w:rPr>
        <w:drawing>
          <wp:inline distT="0" distB="0" distL="0" distR="0" wp14:anchorId="4FA6AC65" wp14:editId="6AAC8FFF">
            <wp:extent cx="4724400" cy="1178582"/>
            <wp:effectExtent l="0" t="0" r="0" b="2540"/>
            <wp:docPr id="2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rotWithShape="1">
                    <a:blip r:embed="rId24"/>
                    <a:srcRect t="17699" r="1263" b="47787"/>
                    <a:stretch/>
                  </pic:blipFill>
                  <pic:spPr bwMode="auto">
                    <a:xfrm>
                      <a:off x="0" y="0"/>
                      <a:ext cx="4754581" cy="1186111"/>
                    </a:xfrm>
                    <a:prstGeom prst="rect">
                      <a:avLst/>
                    </a:prstGeom>
                    <a:ln>
                      <a:noFill/>
                    </a:ln>
                    <a:extLst>
                      <a:ext uri="{53640926-AAD7-44D8-BBD7-CCE9431645EC}">
                        <a14:shadowObscured xmlns:a14="http://schemas.microsoft.com/office/drawing/2010/main"/>
                      </a:ext>
                    </a:extLst>
                  </pic:spPr>
                </pic:pic>
              </a:graphicData>
            </a:graphic>
          </wp:inline>
        </w:drawing>
      </w:r>
    </w:p>
    <w:p w14:paraId="373ACC5B" w14:textId="65BE8770" w:rsidR="00D47BAA" w:rsidRDefault="00D47BAA" w:rsidP="00B63A33">
      <w:pPr>
        <w:jc w:val="both"/>
        <w:rPr>
          <w:rFonts w:eastAsiaTheme="minorEastAsia"/>
        </w:rPr>
      </w:pPr>
      <w:r>
        <w:rPr>
          <w:rFonts w:eastAsiaTheme="minorEastAsia"/>
        </w:rPr>
        <w:t>En el caso de los de tasa fija:</w:t>
      </w:r>
    </w:p>
    <w:p w14:paraId="7DFB2222" w14:textId="5C9879B5" w:rsidR="00B63A33" w:rsidRDefault="00E33B4A" w:rsidP="00B63A33">
      <w:pPr>
        <w:jc w:val="both"/>
      </w:pPr>
      <m:oMathPara>
        <m:oMath>
          <m:r>
            <w:rPr>
              <w:rFonts w:ascii="Cambria Math" w:hAnsi="Cambria Math"/>
            </w:rPr>
            <m:t>LAA (capacidad)  = (1+Cant. Restablecimientos)*Límite del tramo</m:t>
          </m:r>
        </m:oMath>
      </m:oMathPara>
    </w:p>
    <w:p w14:paraId="26597A0C" w14:textId="02331E49" w:rsidR="00B63A33" w:rsidRDefault="00D47BAA" w:rsidP="0031567F">
      <w:pPr>
        <w:pStyle w:val="ListParagraph"/>
        <w:numPr>
          <w:ilvl w:val="0"/>
          <w:numId w:val="24"/>
        </w:numPr>
        <w:jc w:val="both"/>
      </w:pPr>
      <w:r>
        <w:t xml:space="preserve">LAA </w:t>
      </w:r>
      <w:r w:rsidR="004B4E65">
        <w:rPr>
          <w:vertAlign w:val="subscript"/>
        </w:rPr>
        <w:t>1er</w:t>
      </w:r>
      <w:r w:rsidR="00F83ECC">
        <w:rPr>
          <w:vertAlign w:val="subscript"/>
        </w:rPr>
        <w:t xml:space="preserve"> tramo</w:t>
      </w:r>
      <w:r>
        <w:t xml:space="preserve"> = </w:t>
      </w:r>
      <w:r w:rsidR="00B63A33">
        <w:t>3 millones</w:t>
      </w:r>
    </w:p>
    <w:p w14:paraId="1F66288B" w14:textId="2E04BFAE" w:rsidR="00D47BAA" w:rsidRDefault="00D47BAA" w:rsidP="0031567F">
      <w:pPr>
        <w:pStyle w:val="ListParagraph"/>
        <w:numPr>
          <w:ilvl w:val="0"/>
          <w:numId w:val="24"/>
        </w:numPr>
        <w:jc w:val="both"/>
      </w:pPr>
      <w:r>
        <w:t>LAA</w:t>
      </w:r>
      <w:r w:rsidRPr="004B4E65">
        <w:rPr>
          <w:vertAlign w:val="subscript"/>
        </w:rPr>
        <w:t xml:space="preserve"> </w:t>
      </w:r>
      <w:r w:rsidR="004B4E65" w:rsidRPr="004B4E65">
        <w:rPr>
          <w:vertAlign w:val="subscript"/>
        </w:rPr>
        <w:t>2do</w:t>
      </w:r>
      <w:r w:rsidR="00F83ECC">
        <w:rPr>
          <w:vertAlign w:val="subscript"/>
        </w:rPr>
        <w:t xml:space="preserve"> tramo</w:t>
      </w:r>
      <w:r>
        <w:t xml:space="preserve"> = 6 millones</w:t>
      </w:r>
    </w:p>
    <w:p w14:paraId="0F25992D" w14:textId="6760E228" w:rsidR="00D47BAA" w:rsidRDefault="00D47BAA" w:rsidP="0031567F">
      <w:pPr>
        <w:pStyle w:val="ListParagraph"/>
        <w:numPr>
          <w:ilvl w:val="0"/>
          <w:numId w:val="24"/>
        </w:numPr>
        <w:jc w:val="both"/>
      </w:pPr>
      <w:r>
        <w:t xml:space="preserve">LAA </w:t>
      </w:r>
      <w:r w:rsidR="004B4E65">
        <w:rPr>
          <w:vertAlign w:val="subscript"/>
        </w:rPr>
        <w:t>3er</w:t>
      </w:r>
      <w:r w:rsidR="00F83ECC">
        <w:rPr>
          <w:vertAlign w:val="subscript"/>
        </w:rPr>
        <w:t xml:space="preserve"> tramo </w:t>
      </w:r>
      <w:r>
        <w:t>= 10 millones</w:t>
      </w:r>
    </w:p>
    <w:p w14:paraId="6F5267BA" w14:textId="70622A63" w:rsidR="00B63A33" w:rsidRDefault="00B63A33" w:rsidP="00B63A33">
      <w:pPr>
        <w:jc w:val="both"/>
      </w:pPr>
      <w:r>
        <w:t xml:space="preserve">Esta cobertura </w:t>
      </w:r>
      <w:r w:rsidR="002F2806">
        <w:t>XL</w:t>
      </w:r>
      <w:r>
        <w:t xml:space="preserve"> que sirve para homogeneizar la cartera porque lo que hace es limitar la intensidad que queda a cargo del asegurado directo.</w:t>
      </w:r>
    </w:p>
    <w:p w14:paraId="4762447B" w14:textId="609E2BDA" w:rsidR="00B63A33" w:rsidRDefault="00B63A33" w:rsidP="00B63A33">
      <w:pPr>
        <w:jc w:val="both"/>
      </w:pPr>
      <w:r>
        <w:lastRenderedPageBreak/>
        <w:t xml:space="preserve">Este programa de reaseguro que compramos es un XL en 3 tramos.  Nos cubre una capacidad de hasta 10millones en 3 tramos. Esa capacidad va a variar en función de las coberturas. </w:t>
      </w:r>
    </w:p>
    <w:p w14:paraId="1FE9EA8B" w14:textId="608C7078" w:rsidR="00B63A33" w:rsidRDefault="00B63A33" w:rsidP="00944E99">
      <w:pPr>
        <w:pStyle w:val="ListParagraph"/>
        <w:numPr>
          <w:ilvl w:val="0"/>
          <w:numId w:val="62"/>
        </w:numPr>
        <w:jc w:val="both"/>
      </w:pPr>
      <w:r>
        <w:t xml:space="preserve">1° tramo: 2 millones en exceso de 1 millón </w:t>
      </w:r>
      <w:r>
        <w:sym w:font="Wingdings" w:char="F0E0"/>
      </w:r>
      <w:r>
        <w:t xml:space="preserve"> </w:t>
      </w:r>
      <w:r w:rsidR="002F2806">
        <w:t xml:space="preserve">Cubre </w:t>
      </w:r>
      <w:r>
        <w:t>stros de hasta 2 millones</w:t>
      </w:r>
    </w:p>
    <w:p w14:paraId="6BD79163" w14:textId="348BF85E" w:rsidR="00B63A33" w:rsidRDefault="00B63A33" w:rsidP="00944E99">
      <w:pPr>
        <w:pStyle w:val="ListParagraph"/>
        <w:numPr>
          <w:ilvl w:val="0"/>
          <w:numId w:val="62"/>
        </w:numPr>
        <w:jc w:val="both"/>
      </w:pPr>
      <w:r>
        <w:t xml:space="preserve">2° tramo: 3 millones en exceso de 2 millones </w:t>
      </w:r>
      <w:r>
        <w:sym w:font="Wingdings" w:char="F0E0"/>
      </w:r>
      <w:r>
        <w:t xml:space="preserve"> </w:t>
      </w:r>
      <w:r w:rsidR="002F2806">
        <w:t xml:space="preserve">Cubre </w:t>
      </w:r>
      <w:r>
        <w:t>stros de hasta 5 millones</w:t>
      </w:r>
    </w:p>
    <w:p w14:paraId="47F17A53" w14:textId="7C98F27E" w:rsidR="00B63A33" w:rsidRDefault="00B63A33" w:rsidP="00944E99">
      <w:pPr>
        <w:pStyle w:val="ListParagraph"/>
        <w:numPr>
          <w:ilvl w:val="0"/>
          <w:numId w:val="62"/>
        </w:numPr>
        <w:jc w:val="both"/>
      </w:pPr>
      <w:r>
        <w:t xml:space="preserve">3° tramo: 5 millones en exceso de 5 millones </w:t>
      </w:r>
      <w:r>
        <w:sym w:font="Wingdings" w:char="F0E0"/>
      </w:r>
      <w:r>
        <w:t xml:space="preserve"> </w:t>
      </w:r>
      <w:r w:rsidR="002F2806">
        <w:t xml:space="preserve">Cubre </w:t>
      </w:r>
      <w:r>
        <w:t xml:space="preserve">stros de hasta 10 millones </w:t>
      </w:r>
    </w:p>
    <w:p w14:paraId="15EEA9A2" w14:textId="77777777" w:rsidR="00B63A33" w:rsidRDefault="00B63A33" w:rsidP="00944E99">
      <w:pPr>
        <w:jc w:val="both"/>
      </w:pPr>
      <w:r>
        <w:t>Si tengo un siniestro de 2millones, afectará 1° tramo. Si tengo un siniestro de 2.500.000 estará afectando al 1º y 2° tramo. Si el siniestro es de 6 millones afectará al 1°,2° y 3° tramo.</w:t>
      </w:r>
    </w:p>
    <w:p w14:paraId="7FEE5968" w14:textId="4FCC15D6" w:rsidR="00B63A33" w:rsidRDefault="00B63A33" w:rsidP="00944E99">
      <w:pPr>
        <w:jc w:val="both"/>
      </w:pPr>
      <w:r>
        <w:t xml:space="preserve">La siniestralidad que va a golpear a cada tramo es distinta, </w:t>
      </w:r>
      <w:r w:rsidR="002F2806">
        <w:t xml:space="preserve">al igual que </w:t>
      </w:r>
      <w:r>
        <w:t>la tasa y la capacidad en términos de restablecimientos que tenemos.</w:t>
      </w:r>
    </w:p>
    <w:p w14:paraId="75E8D567" w14:textId="51AF625E" w:rsidR="00B63A33" w:rsidRDefault="00B63A33" w:rsidP="00944E99">
      <w:pPr>
        <w:jc w:val="both"/>
      </w:pPr>
      <w:r>
        <w:t>En el 1° cubrimos stros de hasta 2 millones, por 3 millones. (LAA)</w:t>
      </w:r>
    </w:p>
    <w:p w14:paraId="004FBC8B" w14:textId="3DB4E355" w:rsidR="00B63A33" w:rsidRDefault="00B63A33" w:rsidP="00B63A33">
      <w:pPr>
        <w:jc w:val="both"/>
      </w:pPr>
      <w:r>
        <w:t>En el 2° tramo cubrimos stros de hasta 5 millones, por 6 millones</w:t>
      </w:r>
      <w:r w:rsidR="009C08AA">
        <w:t xml:space="preserve"> (LAA)</w:t>
      </w:r>
      <w:r>
        <w:t xml:space="preserve">. </w:t>
      </w:r>
      <w:r w:rsidR="009C08AA">
        <w:sym w:font="Wingdings" w:char="F0E0"/>
      </w:r>
      <w:r w:rsidR="009C08AA">
        <w:t xml:space="preserve"> </w:t>
      </w:r>
      <w:r>
        <w:t xml:space="preserve">Esa capacidad la podemos consumir con </w:t>
      </w:r>
      <w:r w:rsidR="004B4E65">
        <w:t>1, 2..., 2</w:t>
      </w:r>
      <w:r>
        <w:t>0 siniestros lo que sea que vayamos volcando a ese contrato que exceda la prioridad del tramo.</w:t>
      </w:r>
    </w:p>
    <w:p w14:paraId="5F82010E" w14:textId="59D99A43" w:rsidR="009C08AA" w:rsidRPr="004D4DF4" w:rsidRDefault="009C08AA" w:rsidP="00B63A33">
      <w:pPr>
        <w:jc w:val="both"/>
        <w:rPr>
          <w:b/>
          <w:bCs/>
        </w:rPr>
      </w:pPr>
      <w:r w:rsidRPr="004D4DF4">
        <w:rPr>
          <w:b/>
          <w:bCs/>
        </w:rPr>
        <w:t xml:space="preserve">En los contratos de XL a tasa fija, en el slip de cobertura, no </w:t>
      </w:r>
      <w:r w:rsidR="00265ACD" w:rsidRPr="004D4DF4">
        <w:rPr>
          <w:b/>
          <w:bCs/>
        </w:rPr>
        <w:t>está</w:t>
      </w:r>
      <w:r w:rsidRPr="004D4DF4">
        <w:rPr>
          <w:b/>
          <w:bCs/>
        </w:rPr>
        <w:t xml:space="preserve"> indicado el LAA/Capacidad. </w:t>
      </w:r>
      <w:r w:rsidR="004D4DF4" w:rsidRPr="004D4DF4">
        <w:rPr>
          <w:b/>
          <w:bCs/>
        </w:rPr>
        <w:t>Está</w:t>
      </w:r>
      <w:r w:rsidRPr="004D4DF4">
        <w:rPr>
          <w:b/>
          <w:bCs/>
        </w:rPr>
        <w:t xml:space="preserve"> indicada indirectamente a partir de la cantidad de restablecimientos</w:t>
      </w:r>
      <w:r w:rsidR="004D4DF4">
        <w:rPr>
          <w:b/>
          <w:bCs/>
        </w:rPr>
        <w:t>.</w:t>
      </w:r>
    </w:p>
    <w:p w14:paraId="0E00D82C" w14:textId="36E89B46" w:rsidR="00B63A33" w:rsidRDefault="00B63A33" w:rsidP="00B63A33">
      <w:pPr>
        <w:jc w:val="both"/>
      </w:pPr>
      <w:r>
        <w:t>Lo que compramos son “programas de reaseguro” compuesto con tramos, cada</w:t>
      </w:r>
      <w:r w:rsidR="004B4E65">
        <w:t xml:space="preserve"> tramo es</w:t>
      </w:r>
      <w:r>
        <w:t xml:space="preserve"> un contrato independiente del otro. No puedo pasar lo que no está cubierto por un tramo pasarlo a otro.  Cada tramo tiene su capacidad, su prima, su mínima de depósito, su tasa, su cantidad de restablecimiento o LAA </w:t>
      </w:r>
      <w:r w:rsidR="004B4E65">
        <w:t>(</w:t>
      </w:r>
      <w:r>
        <w:t>según esté hablando de tasa fija o mínima y máxima</w:t>
      </w:r>
      <w:r w:rsidR="004B4E65">
        <w:t>)</w:t>
      </w:r>
      <w:r>
        <w:t>. No puedo volcar lo que me sea insuficiente</w:t>
      </w:r>
      <w:r w:rsidR="004B4E65">
        <w:t xml:space="preserve"> en un tramo</w:t>
      </w:r>
      <w:r>
        <w:t xml:space="preserve"> en otro. No espero a agotar un tramo para pasar a </w:t>
      </w:r>
      <w:r w:rsidR="004B4E65">
        <w:t>al segundo</w:t>
      </w:r>
      <w:r>
        <w:t xml:space="preserve">. </w:t>
      </w:r>
    </w:p>
    <w:p w14:paraId="0C4422B3" w14:textId="0FC77F8B" w:rsidR="004B4E65" w:rsidRDefault="00B63A33" w:rsidP="00B63A33">
      <w:pPr>
        <w:jc w:val="both"/>
      </w:pPr>
      <w:r>
        <w:t>Ejemplo: si tengo un stro de 5.500.000 paso por los 3 tramos. Tengo 1 millón en el 1º tramo, 3 millones en el 2º tramo y por los 500</w:t>
      </w:r>
      <w:r w:rsidR="004D4DF4">
        <w:t>mil</w:t>
      </w:r>
      <w:r>
        <w:t xml:space="preserve"> llego al 3º tramo. </w:t>
      </w:r>
    </w:p>
    <w:p w14:paraId="5FF4EB6D" w14:textId="77777777" w:rsidR="004D4DF4" w:rsidRDefault="004B4E65" w:rsidP="00B63A33">
      <w:pPr>
        <w:jc w:val="both"/>
      </w:pPr>
      <w:r w:rsidRPr="004D4DF4">
        <w:rPr>
          <w:b/>
          <w:bCs/>
        </w:rPr>
        <w:t>El</w:t>
      </w:r>
      <w:r w:rsidR="00B63A33" w:rsidRPr="004D4DF4">
        <w:rPr>
          <w:b/>
          <w:bCs/>
        </w:rPr>
        <w:t xml:space="preserve"> LAA de cada tramo se le descuenta lo que corresponde</w:t>
      </w:r>
      <w:r w:rsidRPr="004D4DF4">
        <w:rPr>
          <w:b/>
          <w:bCs/>
        </w:rPr>
        <w:t xml:space="preserve"> de su cobertura</w:t>
      </w:r>
      <w:r w:rsidR="00B63A33" w:rsidRPr="004D4DF4">
        <w:rPr>
          <w:b/>
          <w:bCs/>
        </w:rPr>
        <w:t xml:space="preserve"> </w:t>
      </w:r>
      <w:r w:rsidRPr="004D4DF4">
        <w:rPr>
          <w:b/>
          <w:bCs/>
        </w:rPr>
        <w:t xml:space="preserve">(lo que usa cada </w:t>
      </w:r>
      <w:r w:rsidR="00B63A33" w:rsidRPr="004D4DF4">
        <w:rPr>
          <w:b/>
          <w:bCs/>
        </w:rPr>
        <w:t>tramo</w:t>
      </w:r>
      <w:r w:rsidRPr="004D4DF4">
        <w:rPr>
          <w:b/>
          <w:bCs/>
        </w:rPr>
        <w:t>)</w:t>
      </w:r>
      <w:r w:rsidR="00B63A33">
        <w:t xml:space="preserve"> </w:t>
      </w:r>
    </w:p>
    <w:p w14:paraId="5171C1E3" w14:textId="7D55FC52" w:rsidR="00B63A33" w:rsidRDefault="004D4DF4" w:rsidP="00B63A33">
      <w:pPr>
        <w:jc w:val="both"/>
      </w:pPr>
      <w:r>
        <w:t>E</w:t>
      </w:r>
      <w:r w:rsidR="00B63A33">
        <w:t>j</w:t>
      </w:r>
      <w:r w:rsidR="004B4E65">
        <w:t>.</w:t>
      </w:r>
      <w:r w:rsidR="00B63A33">
        <w:t>, al 1º le descuento 1 millón.</w:t>
      </w:r>
      <w:r w:rsidR="004B4E65">
        <w:t xml:space="preserve"> Puede pasar que se agote en términos de cobertura el 1° tramo y no por ello te quedaste sin cobertura, ya que tenes el 2° y 3° tramo, te queda el contrato, agotaste el 1° tramo nomas. Ahora la prioridad es 2millones</w:t>
      </w:r>
      <w:r w:rsidR="004358D0">
        <w:t>.</w:t>
      </w:r>
    </w:p>
    <w:p w14:paraId="142808A0" w14:textId="77777777" w:rsidR="00B63A33" w:rsidRDefault="00B63A33" w:rsidP="00B63A33">
      <w:pPr>
        <w:jc w:val="both"/>
      </w:pPr>
      <w:r>
        <w:t>Los contratos de reaseguro tienen 2 cosas que son distintas:</w:t>
      </w:r>
    </w:p>
    <w:p w14:paraId="1AFD097F" w14:textId="77777777" w:rsidR="004358D0" w:rsidRDefault="004358D0" w:rsidP="0031567F">
      <w:pPr>
        <w:pStyle w:val="Heading4"/>
        <w:numPr>
          <w:ilvl w:val="0"/>
          <w:numId w:val="60"/>
        </w:numPr>
      </w:pPr>
      <w:bookmarkStart w:id="98" w:name="_Toc84932981"/>
      <w:r w:rsidRPr="004358D0">
        <w:rPr>
          <w:rStyle w:val="Heading4Char"/>
        </w:rPr>
        <w:t>V</w:t>
      </w:r>
      <w:r w:rsidR="00B63A33" w:rsidRPr="004358D0">
        <w:rPr>
          <w:rStyle w:val="Heading4Char"/>
        </w:rPr>
        <w:t>igencia del contrato</w:t>
      </w:r>
      <w:bookmarkEnd w:id="98"/>
      <w:r w:rsidR="00B63A33" w:rsidRPr="004358D0">
        <w:t xml:space="preserve"> </w:t>
      </w:r>
    </w:p>
    <w:p w14:paraId="5EDFA20A" w14:textId="6212DBB2" w:rsidR="00B63A33" w:rsidRDefault="004358D0" w:rsidP="004358D0">
      <w:pPr>
        <w:pStyle w:val="ListParagraph"/>
      </w:pPr>
      <w:r>
        <w:t>S</w:t>
      </w:r>
      <w:r w:rsidR="00B63A33">
        <w:t>e termina cuando se termina la vigencia</w:t>
      </w:r>
      <w:r w:rsidR="009C08AA">
        <w:t>. En la medida en que el contrato esté vigente se pueden renegociar las condiciones del contrato de reaseguros</w:t>
      </w:r>
    </w:p>
    <w:p w14:paraId="516FE7DA" w14:textId="77777777" w:rsidR="004358D0" w:rsidRPr="004358D0" w:rsidRDefault="004358D0" w:rsidP="0031567F">
      <w:pPr>
        <w:pStyle w:val="Heading4"/>
        <w:numPr>
          <w:ilvl w:val="0"/>
          <w:numId w:val="60"/>
        </w:numPr>
        <w:rPr>
          <w:rStyle w:val="Heading4Char"/>
          <w:rFonts w:asciiTheme="minorHAnsi" w:eastAsiaTheme="minorHAnsi" w:hAnsiTheme="minorHAnsi" w:cstheme="minorBidi"/>
          <w:color w:val="auto"/>
        </w:rPr>
      </w:pPr>
      <w:bookmarkStart w:id="99" w:name="_Toc84932982"/>
      <w:r w:rsidRPr="004358D0">
        <w:rPr>
          <w:rStyle w:val="Heading4Char"/>
        </w:rPr>
        <w:t>V</w:t>
      </w:r>
      <w:r w:rsidR="00B63A33" w:rsidRPr="004358D0">
        <w:rPr>
          <w:rStyle w:val="Heading4Char"/>
        </w:rPr>
        <w:t>ida del contrato</w:t>
      </w:r>
      <w:bookmarkEnd w:id="99"/>
    </w:p>
    <w:p w14:paraId="44583126" w14:textId="1D6747D5" w:rsidR="00B63A33" w:rsidRDefault="004358D0" w:rsidP="004358D0">
      <w:pPr>
        <w:pStyle w:val="ListParagraph"/>
        <w:jc w:val="both"/>
      </w:pPr>
      <w:r>
        <w:t>S</w:t>
      </w:r>
      <w:r w:rsidR="00B63A33">
        <w:t xml:space="preserve">e termina cuando se termina la relación entre reasegurador y asegurado que es cuando se paga el </w:t>
      </w:r>
      <w:r w:rsidR="004B4E65">
        <w:t>ú</w:t>
      </w:r>
      <w:r w:rsidR="00B63A33">
        <w:t xml:space="preserve">ltimo peso del último siniestro que está afectando la cobertura de reaseguros. </w:t>
      </w:r>
    </w:p>
    <w:p w14:paraId="06625EA4" w14:textId="68610AC8" w:rsidR="00B63A33" w:rsidRDefault="00B63A33" w:rsidP="00B63A33">
      <w:pPr>
        <w:jc w:val="both"/>
      </w:pPr>
      <w:r>
        <w:t xml:space="preserve">Por eso tenemos los contratos de </w:t>
      </w:r>
      <w:r w:rsidRPr="004B4E65">
        <w:rPr>
          <w:b/>
          <w:bCs/>
        </w:rPr>
        <w:t>cola larga</w:t>
      </w:r>
      <w:r>
        <w:t xml:space="preserve"> y </w:t>
      </w:r>
      <w:r w:rsidRPr="004B4E65">
        <w:rPr>
          <w:b/>
          <w:bCs/>
        </w:rPr>
        <w:t>cola corta</w:t>
      </w:r>
      <w:r>
        <w:t>. Los property</w:t>
      </w:r>
      <w:r w:rsidR="004B4E65">
        <w:t xml:space="preserve"> (cola corta)</w:t>
      </w:r>
      <w:r>
        <w:t xml:space="preserve"> no tienen IBNR porque al término de unos años se terminan de pagar todos. En cambio, en los de responsabilidad civil, en automotores RC, los juicios en argentina demoran mucho en concluirse (7, 10 años)</w:t>
      </w:r>
      <w:r w:rsidR="004B4E65">
        <w:t xml:space="preserve"> son de cola larga</w:t>
      </w:r>
      <w:r>
        <w:t>.</w:t>
      </w:r>
    </w:p>
    <w:p w14:paraId="50F81E49" w14:textId="59AEBF7E" w:rsidR="009C08AA" w:rsidRDefault="00B63A33" w:rsidP="00B63A33">
      <w:pPr>
        <w:jc w:val="both"/>
      </w:pPr>
      <w:r>
        <w:lastRenderedPageBreak/>
        <w:t>IBNER</w:t>
      </w:r>
      <w:r w:rsidR="00663CFF">
        <w:t xml:space="preserve"> (</w:t>
      </w:r>
      <w:proofErr w:type="spellStart"/>
      <w:r w:rsidR="00663CFF">
        <w:t>Incourred</w:t>
      </w:r>
      <w:proofErr w:type="spellEnd"/>
      <w:r w:rsidR="00663CFF">
        <w:t xml:space="preserve"> but not </w:t>
      </w:r>
      <w:proofErr w:type="spellStart"/>
      <w:r w:rsidR="00663CFF">
        <w:t>enough</w:t>
      </w:r>
      <w:proofErr w:type="spellEnd"/>
      <w:r w:rsidR="00663CFF">
        <w:t xml:space="preserve"> </w:t>
      </w:r>
      <w:proofErr w:type="spellStart"/>
      <w:r w:rsidR="00663CFF">
        <w:t>reserved</w:t>
      </w:r>
      <w:proofErr w:type="spellEnd"/>
      <w:r w:rsidR="00663CFF">
        <w:t>)</w:t>
      </w:r>
      <w:r>
        <w:t xml:space="preserve"> cuando el siniestro no está bien reservado. Se nos plantea este problema en carteras </w:t>
      </w:r>
      <w:proofErr w:type="spellStart"/>
      <w:r>
        <w:t>casualty</w:t>
      </w:r>
      <w:proofErr w:type="spellEnd"/>
      <w:r>
        <w:t>, donde debemos hacer una adecuada estimación de lo que tenemos.</w:t>
      </w:r>
    </w:p>
    <w:p w14:paraId="1FF530F9" w14:textId="63524950" w:rsidR="009C08AA" w:rsidRDefault="00496246" w:rsidP="004358D0">
      <w:pPr>
        <w:pStyle w:val="Heading4"/>
        <w:rPr>
          <w:b/>
          <w:bCs/>
          <w:color w:val="auto"/>
        </w:rPr>
      </w:pPr>
      <w:bookmarkStart w:id="100" w:name="_Toc84932983"/>
      <w:r w:rsidRPr="0057355E">
        <w:rPr>
          <w:b/>
          <w:bCs/>
          <w:color w:val="auto"/>
        </w:rPr>
        <w:t>¿Corresponde genera</w:t>
      </w:r>
      <w:r w:rsidR="003C0D72" w:rsidRPr="0057355E">
        <w:rPr>
          <w:b/>
          <w:bCs/>
          <w:color w:val="auto"/>
        </w:rPr>
        <w:t xml:space="preserve">r el </w:t>
      </w:r>
      <w:r w:rsidRPr="0057355E">
        <w:rPr>
          <w:b/>
          <w:bCs/>
          <w:color w:val="auto"/>
        </w:rPr>
        <w:t>Ajuste por producción?</w:t>
      </w:r>
      <w:bookmarkEnd w:id="100"/>
    </w:p>
    <w:p w14:paraId="194B7F51" w14:textId="586309CA" w:rsidR="001C104E" w:rsidRDefault="00311178" w:rsidP="00B63A33">
      <w:pPr>
        <w:jc w:val="both"/>
      </w:pPr>
      <w:r>
        <w:t xml:space="preserve">Para saber si es necesario el ajuste por producción, </w:t>
      </w:r>
      <w:r w:rsidRPr="00311178">
        <w:rPr>
          <w:b/>
          <w:bCs/>
        </w:rPr>
        <w:t>d</w:t>
      </w:r>
      <w:r w:rsidR="001C104E" w:rsidRPr="00311178">
        <w:rPr>
          <w:b/>
          <w:bCs/>
        </w:rPr>
        <w:t>ebo comprar la Prima Final con la MINDEP</w:t>
      </w:r>
      <w:r>
        <w:t>.</w:t>
      </w:r>
      <w:r w:rsidR="001C104E" w:rsidRPr="0057355E">
        <w:t xml:space="preserve"> </w:t>
      </w:r>
    </w:p>
    <w:p w14:paraId="1302A5B5" w14:textId="1C988961" w:rsidR="001C104E" w:rsidRPr="004358D0" w:rsidRDefault="004358D0" w:rsidP="001C104E">
      <w:pPr>
        <w:jc w:val="both"/>
        <w:rPr>
          <w:rFonts w:eastAsiaTheme="minorEastAsia"/>
          <w:i/>
        </w:rPr>
      </w:pPr>
      <m:oMathPara>
        <m:oMath>
          <m:r>
            <w:rPr>
              <w:rFonts w:ascii="Cambria Math" w:hAnsi="Cambria Math"/>
            </w:rPr>
            <m:t>Ajuste por producción =Prima Final - MINDEP</m:t>
          </m:r>
        </m:oMath>
      </m:oMathPara>
    </w:p>
    <w:p w14:paraId="3978FFF0" w14:textId="07D6D697" w:rsidR="00311178" w:rsidRPr="001F0F5A" w:rsidRDefault="004358D0" w:rsidP="004358D0">
      <w:pPr>
        <w:jc w:val="both"/>
        <w:rPr>
          <w:rFonts w:eastAsiaTheme="minorEastAsia"/>
          <w:i/>
        </w:rPr>
      </w:pPr>
      <m:oMathPara>
        <m:oMath>
          <m:r>
            <w:rPr>
              <w:rFonts w:ascii="Cambria Math" w:hAnsi="Cambria Math"/>
            </w:rPr>
            <m:t>Ajuste por producción = Prima Real * Tasa</m:t>
          </m:r>
          <m:r>
            <m:rPr>
              <m:sty m:val="p"/>
            </m:rPr>
            <w:rPr>
              <w:rFonts w:ascii="Cambria Math" w:hAnsi="Cambria Math"/>
            </w:rPr>
            <m:t xml:space="preserve"> -</m:t>
          </m:r>
          <m:r>
            <w:rPr>
              <w:rFonts w:ascii="Cambria Math" w:hAnsi="Cambria Math"/>
            </w:rPr>
            <m:t xml:space="preserve"> MINDEP </m:t>
          </m:r>
        </m:oMath>
      </m:oMathPara>
    </w:p>
    <w:p w14:paraId="6B901F0B" w14:textId="4AF5BC79" w:rsidR="00496246" w:rsidRDefault="001C104E" w:rsidP="00B63A33">
      <w:pPr>
        <w:jc w:val="both"/>
      </w:pPr>
      <w:r>
        <w:t>Hay 3 situaciones que se pueden generar según la relación entre Prima Real (Situación final) con la con la EPI (Situación Inicial)</w:t>
      </w:r>
    </w:p>
    <w:p w14:paraId="722AFE30" w14:textId="07F82BF2" w:rsidR="001C104E" w:rsidRDefault="001C104E" w:rsidP="0031567F">
      <w:pPr>
        <w:pStyle w:val="ListParagraph"/>
        <w:numPr>
          <w:ilvl w:val="0"/>
          <w:numId w:val="58"/>
        </w:numPr>
        <w:jc w:val="both"/>
      </w:pPr>
      <w:r w:rsidRPr="001C104E">
        <w:rPr>
          <w:rFonts w:eastAsiaTheme="minorEastAsia"/>
        </w:rPr>
        <w:t xml:space="preserve">Prima Real </w:t>
      </w:r>
      <w:r>
        <w:t>&lt; EPI</w:t>
      </w:r>
    </w:p>
    <w:p w14:paraId="5227C978" w14:textId="1E709689" w:rsidR="001C104E" w:rsidRPr="001C104E" w:rsidRDefault="001C104E" w:rsidP="0031567F">
      <w:pPr>
        <w:pStyle w:val="ListParagraph"/>
        <w:numPr>
          <w:ilvl w:val="0"/>
          <w:numId w:val="58"/>
        </w:numPr>
        <w:jc w:val="both"/>
        <w:rPr>
          <w:rFonts w:eastAsiaTheme="minorEastAsia"/>
        </w:rPr>
      </w:pPr>
      <w:r w:rsidRPr="001C104E">
        <w:rPr>
          <w:rFonts w:eastAsiaTheme="minorEastAsia"/>
        </w:rPr>
        <w:t xml:space="preserve">Prima Real </w:t>
      </w:r>
      <w:r>
        <w:t>= EPI</w:t>
      </w:r>
    </w:p>
    <w:p w14:paraId="5CE9726A" w14:textId="74C66210" w:rsidR="004358D0" w:rsidRDefault="001C104E" w:rsidP="0031567F">
      <w:pPr>
        <w:pStyle w:val="ListParagraph"/>
        <w:numPr>
          <w:ilvl w:val="0"/>
          <w:numId w:val="58"/>
        </w:numPr>
        <w:jc w:val="both"/>
      </w:pPr>
      <w:r w:rsidRPr="001C104E">
        <w:rPr>
          <w:rFonts w:eastAsiaTheme="minorEastAsia"/>
        </w:rPr>
        <w:t xml:space="preserve">Prima Real </w:t>
      </w:r>
      <w:r>
        <w:t>&gt; EPI</w:t>
      </w:r>
    </w:p>
    <w:p w14:paraId="79ACF705" w14:textId="144152AD" w:rsidR="0057355E" w:rsidRDefault="0057355E" w:rsidP="0057355E">
      <w:pPr>
        <w:pStyle w:val="ListParagraph"/>
        <w:jc w:val="both"/>
      </w:pPr>
    </w:p>
    <w:p w14:paraId="65F39337" w14:textId="77777777" w:rsidR="00BD3355" w:rsidRDefault="00311178" w:rsidP="0057355E">
      <w:pPr>
        <w:jc w:val="both"/>
      </w:pPr>
      <w:r>
        <w:rPr>
          <w:noProof/>
        </w:rPr>
        <mc:AlternateContent>
          <mc:Choice Requires="wps">
            <w:drawing>
              <wp:anchor distT="0" distB="0" distL="114300" distR="114300" simplePos="0" relativeHeight="251742208" behindDoc="0" locked="0" layoutInCell="1" allowOverlap="1" wp14:anchorId="65536A20" wp14:editId="6113B37B">
                <wp:simplePos x="0" y="0"/>
                <wp:positionH relativeFrom="column">
                  <wp:posOffset>-108585</wp:posOffset>
                </wp:positionH>
                <wp:positionV relativeFrom="paragraph">
                  <wp:posOffset>-84455</wp:posOffset>
                </wp:positionV>
                <wp:extent cx="5705475" cy="1190625"/>
                <wp:effectExtent l="0" t="0" r="28575" b="28575"/>
                <wp:wrapNone/>
                <wp:docPr id="38" name="Rectangle 38"/>
                <wp:cNvGraphicFramePr/>
                <a:graphic xmlns:a="http://schemas.openxmlformats.org/drawingml/2006/main">
                  <a:graphicData uri="http://schemas.microsoft.com/office/word/2010/wordprocessingShape">
                    <wps:wsp>
                      <wps:cNvSpPr/>
                      <wps:spPr>
                        <a:xfrm>
                          <a:off x="0" y="0"/>
                          <a:ext cx="5705475" cy="1190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3CEBD4" id="Rectangle 38" o:spid="_x0000_s1026" style="position:absolute;margin-left:-8.55pt;margin-top:-6.65pt;width:449.25pt;height:93.7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" filled="f" strokecolor="black [3213]" strokeweight="1pt"/>
            </w:pict>
          </mc:Fallback>
        </mc:AlternateContent>
      </w:r>
      <w:r w:rsidR="0057355E">
        <w:t xml:space="preserve">En los casos </w:t>
      </w:r>
      <w:r w:rsidR="0057355E" w:rsidRPr="008C4E29">
        <w:rPr>
          <w:b/>
          <w:bCs/>
        </w:rPr>
        <w:t>a</w:t>
      </w:r>
      <w:r w:rsidR="0057355E">
        <w:t xml:space="preserve"> y </w:t>
      </w:r>
      <w:r w:rsidR="0057355E" w:rsidRPr="008C4E29">
        <w:rPr>
          <w:b/>
          <w:bCs/>
        </w:rPr>
        <w:t>b</w:t>
      </w:r>
      <w:r>
        <w:t xml:space="preserve"> (Prima Real es</w:t>
      </w:r>
      <w:r w:rsidR="008C4E29">
        <w:t xml:space="preserve"> </w:t>
      </w:r>
      <w:r w:rsidR="008C4E29">
        <w:rPr>
          <w:rFonts w:ascii="Arial" w:hAnsi="Arial" w:cs="Arial"/>
          <w:color w:val="202124"/>
          <w:sz w:val="21"/>
          <w:szCs w:val="21"/>
          <w:shd w:val="clear" w:color="auto" w:fill="FFFFFF"/>
        </w:rPr>
        <w:t>≤</w:t>
      </w:r>
      <m:oMath>
        <m:r>
          <m:rPr>
            <m:sty m:val="p"/>
          </m:rPr>
          <w:rPr>
            <w:rFonts w:ascii="Cambria Math" w:hAnsi="Cambria Math" w:cs="Arial"/>
            <w:color w:val="202124"/>
            <w:sz w:val="21"/>
            <w:szCs w:val="21"/>
            <w:shd w:val="clear" w:color="auto" w:fill="FFFFFF"/>
          </w:rPr>
          <m:t xml:space="preserve"> </m:t>
        </m:r>
      </m:oMath>
      <w:r>
        <w:t>a la EPI)</w:t>
      </w:r>
      <w:r w:rsidR="0057355E">
        <w:t xml:space="preserve"> no podemos decir de antemano: “No corresponde generar ajuste por producción</w:t>
      </w:r>
      <w:r>
        <w:t>”, debemos</w:t>
      </w:r>
      <w:r w:rsidR="0057355E">
        <w:t xml:space="preserve"> verificar si la MINDEP fue cobrada al 100% o menos.</w:t>
      </w:r>
      <w:r>
        <w:t xml:space="preserve"> Porque si fue cobrada a menos del 100% tal vez se requiera ajuste.</w:t>
      </w:r>
      <w:r w:rsidR="0057355E">
        <w:t xml:space="preserve"> </w:t>
      </w:r>
    </w:p>
    <w:p w14:paraId="2A234567" w14:textId="77777777" w:rsidR="00BD3355" w:rsidRDefault="0057355E" w:rsidP="008C4E29">
      <w:pPr>
        <w:jc w:val="both"/>
      </w:pPr>
      <w:r>
        <w:t xml:space="preserve">En </w:t>
      </w:r>
      <w:r w:rsidR="00311178">
        <w:t xml:space="preserve">el caso </w:t>
      </w:r>
      <w:r w:rsidR="00311178" w:rsidRPr="008C4E29">
        <w:rPr>
          <w:b/>
          <w:bCs/>
        </w:rPr>
        <w:t>c</w:t>
      </w:r>
      <w:r w:rsidR="00311178">
        <w:t xml:space="preserve"> (Prima</w:t>
      </w:r>
      <w:r>
        <w:t xml:space="preserve"> </w:t>
      </w:r>
      <w:r w:rsidR="00311178">
        <w:t>R</w:t>
      </w:r>
      <w:r>
        <w:t>eal &gt;</w:t>
      </w:r>
      <w:r w:rsidR="00311178">
        <w:t xml:space="preserve"> </w:t>
      </w:r>
      <w:r>
        <w:t>EPI</w:t>
      </w:r>
      <w:r w:rsidR="00311178">
        <w:t>)</w:t>
      </w:r>
      <w:r>
        <w:t xml:space="preserve"> si sabemos de antemano que corresponde generar ajuste por producción</w:t>
      </w:r>
      <w:r w:rsidR="00311178">
        <w:t>.</w:t>
      </w:r>
    </w:p>
    <w:p w14:paraId="1F564D5D" w14:textId="4E017CF3" w:rsidR="008C4E29" w:rsidRPr="00BD3355" w:rsidRDefault="008C4E29" w:rsidP="008C4E29">
      <w:pPr>
        <w:jc w:val="both"/>
      </w:pPr>
      <w:r>
        <w:t xml:space="preserve">Análisis: </w:t>
      </w:r>
      <m:oMath>
        <m:r>
          <m:rPr>
            <m:sty m:val="p"/>
          </m:rPr>
          <w:rPr>
            <w:rFonts w:ascii="Cambria Math" w:hAnsi="Cambria Math"/>
          </w:rPr>
          <w:br/>
        </m:r>
      </m:oMath>
      <m:oMathPara>
        <m:oMath>
          <m:r>
            <w:rPr>
              <w:rFonts w:ascii="Cambria Math" w:hAnsi="Cambria Math"/>
            </w:rPr>
            <m:t xml:space="preserve">Prima Final </m:t>
          </m:r>
          <w:bookmarkStart w:id="101" w:name="_Hlk76991158"/>
          <m:r>
            <m:rPr>
              <m:sty m:val="p"/>
            </m:rPr>
            <w:rPr>
              <w:rFonts w:ascii="Cambria Math" w:hAnsi="Cambria Math" w:cs="Arial"/>
              <w:color w:val="202124"/>
              <w:sz w:val="21"/>
              <w:szCs w:val="21"/>
              <w:shd w:val="clear" w:color="auto" w:fill="FFFFFF"/>
            </w:rPr>
            <m:t>≤</m:t>
          </m:r>
          <w:bookmarkEnd w:id="101"/>
          <m:r>
            <m:rPr>
              <m:sty m:val="p"/>
            </m:rPr>
            <w:rPr>
              <w:rFonts w:ascii="Cambria Math" w:hAnsi="Cambria Math" w:cs="Arial"/>
              <w:color w:val="202124"/>
              <w:sz w:val="21"/>
              <w:szCs w:val="21"/>
              <w:shd w:val="clear" w:color="auto" w:fill="FFFFFF"/>
            </w:rPr>
            <m:t xml:space="preserve"> ≥</m:t>
          </m:r>
          <m:r>
            <w:rPr>
              <w:rFonts w:ascii="Cambria Math" w:hAnsi="Cambria Math"/>
            </w:rPr>
            <m:t xml:space="preserve"> MINDEP</m:t>
          </m:r>
        </m:oMath>
      </m:oMathPara>
    </w:p>
    <w:p w14:paraId="4CE2BE0E" w14:textId="77777777" w:rsidR="008C4E29" w:rsidRPr="0093540F" w:rsidRDefault="008C4E29" w:rsidP="008C4E29">
      <w:pPr>
        <w:jc w:val="both"/>
        <w:rPr>
          <w:rFonts w:eastAsiaTheme="minorEastAsia"/>
          <w:i/>
          <w:iCs/>
          <w:color w:val="202124"/>
          <w:sz w:val="21"/>
          <w:szCs w:val="21"/>
          <w:shd w:val="clear" w:color="auto" w:fill="FFFFFF"/>
        </w:rPr>
      </w:pPr>
      <m:oMathPara>
        <m:oMath>
          <m:r>
            <w:rPr>
              <w:rFonts w:ascii="Cambria Math" w:hAnsi="Cambria Math"/>
            </w:rPr>
            <m:t xml:space="preserve"> Prima Real * Tasa </m:t>
          </m:r>
          <m:r>
            <w:rPr>
              <w:rFonts w:ascii="Cambria Math" w:hAnsi="Cambria Math" w:cs="Arial"/>
              <w:color w:val="202124"/>
              <w:sz w:val="21"/>
              <w:szCs w:val="21"/>
              <w:shd w:val="clear" w:color="auto" w:fill="FFFFFF"/>
            </w:rPr>
            <m:t>≤ ≥</m:t>
          </m:r>
          <m:r>
            <w:rPr>
              <w:rFonts w:ascii="Cambria Math" w:hAnsi="Arial" w:cs="Arial"/>
              <w:color w:val="202124"/>
              <w:sz w:val="21"/>
              <w:szCs w:val="21"/>
              <w:shd w:val="clear" w:color="auto" w:fill="FFFFFF"/>
            </w:rPr>
            <m:t xml:space="preserve"> EPI </m:t>
          </m:r>
          <m:r>
            <w:rPr>
              <w:rFonts w:ascii="Cambria Math" w:hAnsi="Cambria Math" w:cs="Cambria Math"/>
              <w:color w:val="202124"/>
              <w:sz w:val="21"/>
              <w:szCs w:val="21"/>
              <w:shd w:val="clear" w:color="auto" w:fill="FFFFFF"/>
            </w:rPr>
            <m:t>*</m:t>
          </m:r>
          <m:r>
            <w:rPr>
              <w:rFonts w:ascii="Cambria Math" w:hAnsi="Arial" w:cs="Arial"/>
              <w:color w:val="202124"/>
              <w:sz w:val="21"/>
              <w:szCs w:val="21"/>
              <w:shd w:val="clear" w:color="auto" w:fill="FFFFFF"/>
            </w:rPr>
            <m:t xml:space="preserve"> Tasa </m:t>
          </m:r>
          <m:r>
            <w:rPr>
              <w:rFonts w:ascii="Cambria Math" w:hAnsi="Cambria Math" w:cs="Cambria Math"/>
              <w:color w:val="202124"/>
              <w:sz w:val="21"/>
              <w:szCs w:val="21"/>
              <w:shd w:val="clear" w:color="auto" w:fill="FFFFFF"/>
            </w:rPr>
            <m:t>*</m:t>
          </m:r>
          <m:r>
            <w:rPr>
              <w:rFonts w:ascii="Cambria Math" w:hAnsi="Arial" w:cs="Arial"/>
              <w:color w:val="202124"/>
              <w:sz w:val="21"/>
              <w:szCs w:val="21"/>
              <w:shd w:val="clear" w:color="auto" w:fill="FFFFFF"/>
            </w:rPr>
            <m:t xml:space="preserve"> %</m:t>
          </m:r>
        </m:oMath>
      </m:oMathPara>
    </w:p>
    <w:p w14:paraId="31A1EDB0" w14:textId="77777777" w:rsidR="008C4E29" w:rsidRPr="0093540F" w:rsidRDefault="008C4E29" w:rsidP="008C4E29">
      <w:pPr>
        <w:jc w:val="both"/>
        <w:rPr>
          <w:rFonts w:eastAsiaTheme="minorEastAsia"/>
          <w:i/>
        </w:rPr>
      </w:pPr>
      <m:oMathPara>
        <m:oMath>
          <m:r>
            <w:rPr>
              <w:rFonts w:ascii="Cambria Math" w:hAnsi="Cambria Math"/>
            </w:rPr>
            <m:t xml:space="preserve">Prima Real </m:t>
          </m:r>
          <m:r>
            <w:rPr>
              <w:rFonts w:ascii="Cambria Math" w:hAnsi="Cambria Math" w:cs="Arial"/>
              <w:color w:val="202124"/>
              <w:sz w:val="21"/>
              <w:szCs w:val="21"/>
              <w:shd w:val="clear" w:color="auto" w:fill="FFFFFF"/>
            </w:rPr>
            <m:t>≤ ≥</m:t>
          </m:r>
          <m:r>
            <w:rPr>
              <w:rFonts w:ascii="Cambria Math" w:hAnsi="Arial" w:cs="Arial"/>
              <w:color w:val="202124"/>
              <w:sz w:val="21"/>
              <w:szCs w:val="21"/>
              <w:shd w:val="clear" w:color="auto" w:fill="FFFFFF"/>
            </w:rPr>
            <m:t xml:space="preserve"> EPI </m:t>
          </m:r>
          <m:r>
            <w:rPr>
              <w:rFonts w:ascii="Cambria Math" w:hAnsi="Cambria Math" w:cs="Cambria Math"/>
              <w:color w:val="202124"/>
              <w:sz w:val="21"/>
              <w:szCs w:val="21"/>
              <w:shd w:val="clear" w:color="auto" w:fill="FFFFFF"/>
            </w:rPr>
            <m:t>*</m:t>
          </m:r>
          <m:r>
            <w:rPr>
              <w:rFonts w:ascii="Cambria Math" w:hAnsi="Arial" w:cs="Arial"/>
              <w:color w:val="202124"/>
              <w:sz w:val="21"/>
              <w:szCs w:val="21"/>
              <w:shd w:val="clear" w:color="auto" w:fill="FFFFFF"/>
            </w:rPr>
            <m:t xml:space="preserve"> %</m:t>
          </m:r>
        </m:oMath>
      </m:oMathPara>
    </w:p>
    <w:p w14:paraId="200B2D24" w14:textId="15A96A0E" w:rsidR="008C4E29" w:rsidRDefault="008C4E29" w:rsidP="0057355E">
      <w:pPr>
        <w:jc w:val="both"/>
      </w:pPr>
    </w:p>
    <w:p w14:paraId="7DA9C114" w14:textId="0C5ED177" w:rsidR="0057355E" w:rsidRDefault="00311178" w:rsidP="0057355E">
      <w:pPr>
        <w:pStyle w:val="ListParagraph"/>
        <w:jc w:val="both"/>
      </w:pPr>
      <w:r>
        <w:rPr>
          <w:noProof/>
        </w:rPr>
        <w:drawing>
          <wp:inline distT="0" distB="0" distL="0" distR="0" wp14:anchorId="2C968AD6" wp14:editId="56F751D2">
            <wp:extent cx="4448175" cy="1247775"/>
            <wp:effectExtent l="0" t="0" r="0" b="0"/>
            <wp:docPr id="3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rotWithShape="1">
                    <a:blip r:embed="rId24"/>
                    <a:srcRect t="61357" r="1685"/>
                    <a:stretch/>
                  </pic:blipFill>
                  <pic:spPr bwMode="auto">
                    <a:xfrm>
                      <a:off x="0" y="0"/>
                      <a:ext cx="4448175" cy="1247775"/>
                    </a:xfrm>
                    <a:prstGeom prst="rect">
                      <a:avLst/>
                    </a:prstGeom>
                    <a:ln>
                      <a:noFill/>
                    </a:ln>
                    <a:extLst>
                      <a:ext uri="{53640926-AAD7-44D8-BBD7-CCE9431645EC}">
                        <a14:shadowObscured xmlns:a14="http://schemas.microsoft.com/office/drawing/2010/main"/>
                      </a:ext>
                    </a:extLst>
                  </pic:spPr>
                </pic:pic>
              </a:graphicData>
            </a:graphic>
          </wp:inline>
        </w:drawing>
      </w:r>
    </w:p>
    <w:p w14:paraId="4CC06B27" w14:textId="79543EEE" w:rsidR="004D4DF4" w:rsidRDefault="004D4DF4" w:rsidP="004D4DF4">
      <w:pPr>
        <w:jc w:val="both"/>
        <w:rPr>
          <w:u w:val="single"/>
        </w:rPr>
      </w:pPr>
      <w:r w:rsidRPr="004D4DF4">
        <w:rPr>
          <w:u w:val="single"/>
        </w:rPr>
        <w:t>C</w:t>
      </w:r>
      <w:r w:rsidR="00311178">
        <w:rPr>
          <w:u w:val="single"/>
        </w:rPr>
        <w:t>á</w:t>
      </w:r>
      <w:r w:rsidRPr="004D4DF4">
        <w:rPr>
          <w:u w:val="single"/>
        </w:rPr>
        <w:t xml:space="preserve">lculo </w:t>
      </w:r>
      <w:r w:rsidR="00B63A33" w:rsidRPr="004D4DF4">
        <w:rPr>
          <w:u w:val="single"/>
        </w:rPr>
        <w:t>Prima final</w:t>
      </w:r>
      <w:r w:rsidR="004358D0">
        <w:rPr>
          <w:u w:val="single"/>
        </w:rPr>
        <w:t xml:space="preserve"> </w:t>
      </w:r>
    </w:p>
    <w:p w14:paraId="2B4E96C3" w14:textId="00FA8BD0" w:rsidR="004358D0" w:rsidRDefault="004358D0" w:rsidP="004D4DF4">
      <w:pPr>
        <w:jc w:val="both"/>
        <w:rPr>
          <w:u w:val="single"/>
        </w:rPr>
      </w:pPr>
      <m:oMathPara>
        <m:oMath>
          <m:r>
            <w:rPr>
              <w:rFonts w:ascii="Cambria Math" w:hAnsi="Cambria Math"/>
            </w:rPr>
            <m:t>Prima Final= Prima Real * Tasa Fija</m:t>
          </m:r>
        </m:oMath>
      </m:oMathPara>
    </w:p>
    <w:p w14:paraId="5FDD09AB" w14:textId="4568A40A" w:rsidR="00E33DB2" w:rsidRPr="00E33DB2" w:rsidRDefault="004D4DF4" w:rsidP="0031567F">
      <w:pPr>
        <w:pStyle w:val="Heading5"/>
        <w:numPr>
          <w:ilvl w:val="0"/>
          <w:numId w:val="61"/>
        </w:numPr>
      </w:pPr>
      <w:bookmarkStart w:id="102" w:name="_Toc84932984"/>
      <w:r w:rsidRPr="00E33DB2">
        <w:rPr>
          <w:b/>
          <w:bCs/>
          <w:i/>
          <w:iCs/>
          <w:color w:val="auto"/>
        </w:rPr>
        <w:t xml:space="preserve">Situación a) </w:t>
      </w:r>
      <w:r w:rsidRPr="00E33DB2">
        <w:rPr>
          <w:rFonts w:eastAsiaTheme="minorEastAsia"/>
          <w:b/>
          <w:bCs/>
          <w:color w:val="auto"/>
        </w:rPr>
        <w:t xml:space="preserve">Prima Real </w:t>
      </w:r>
      <w:r w:rsidRPr="00E33DB2">
        <w:rPr>
          <w:b/>
          <w:bCs/>
          <w:color w:val="auto"/>
        </w:rPr>
        <w:t>&lt; EPI</w:t>
      </w:r>
      <w:bookmarkEnd w:id="102"/>
      <w:r w:rsidR="00366120" w:rsidRPr="00E33DB2">
        <w:rPr>
          <w:b/>
          <w:bCs/>
          <w:color w:val="auto"/>
        </w:rPr>
        <w:t xml:space="preserve">   </w:t>
      </w:r>
    </w:p>
    <w:p w14:paraId="00891979" w14:textId="5A69F38A" w:rsidR="00E33DB2" w:rsidRDefault="00E33DB2" w:rsidP="00E33DB2">
      <w:pPr>
        <w:pStyle w:val="ListParagraph"/>
        <w:spacing w:line="240" w:lineRule="auto"/>
        <w:ind w:left="1068"/>
        <w:jc w:val="both"/>
        <w:rPr>
          <w:rFonts w:eastAsiaTheme="minorEastAsia"/>
          <w:iCs/>
        </w:rPr>
      </w:pPr>
      <w:r w:rsidRPr="00E33DB2">
        <w:rPr>
          <w:rFonts w:eastAsiaTheme="minorEastAsia"/>
          <w:iCs/>
        </w:rPr>
        <w:t>Prima Real= 9.500.000 y EPI = 10.000.000</w:t>
      </w:r>
    </w:p>
    <w:p w14:paraId="2DB0E228" w14:textId="77777777" w:rsidR="00E33DB2" w:rsidRPr="00E33DB2" w:rsidRDefault="00E33DB2" w:rsidP="00E33DB2">
      <w:pPr>
        <w:pStyle w:val="ListParagraph"/>
        <w:spacing w:line="240" w:lineRule="auto"/>
        <w:ind w:left="1068"/>
        <w:jc w:val="both"/>
        <w:rPr>
          <w:rFonts w:eastAsiaTheme="minorEastAsia"/>
          <w:iCs/>
        </w:rPr>
      </w:pPr>
    </w:p>
    <w:p w14:paraId="68793253" w14:textId="2A0725D9" w:rsidR="004D4DF4" w:rsidRPr="00533033" w:rsidRDefault="00F83ECC" w:rsidP="0031567F">
      <w:pPr>
        <w:pStyle w:val="ListParagraph"/>
        <w:numPr>
          <w:ilvl w:val="0"/>
          <w:numId w:val="59"/>
        </w:numPr>
        <w:spacing w:line="240" w:lineRule="auto"/>
        <w:jc w:val="both"/>
        <w:rPr>
          <w:rFonts w:eastAsiaTheme="minorEastAsia"/>
          <w:i/>
        </w:rPr>
      </w:pPr>
      <m:oMath>
        <m:r>
          <w:rPr>
            <w:rFonts w:ascii="Cambria Math" w:hAnsi="Cambria Math"/>
          </w:rPr>
          <m:t xml:space="preserve">Prima Final </m:t>
        </m:r>
        <m:r>
          <w:rPr>
            <w:rFonts w:ascii="Cambria Math" w:hAnsi="Cambria Math"/>
            <w:vertAlign w:val="subscript"/>
          </w:rPr>
          <m:t>1er Tramo</m:t>
        </m:r>
        <m:r>
          <w:rPr>
            <w:rFonts w:ascii="Cambria Math" w:hAnsi="Cambria Math"/>
          </w:rPr>
          <m:t xml:space="preserve"> = 9.500.000 * 2%</m:t>
        </m:r>
        <m:r>
          <w:rPr>
            <w:rFonts w:ascii="Cambria Math" w:eastAsiaTheme="minorEastAsia" w:hAnsi="Cambria Math"/>
          </w:rPr>
          <m:t xml:space="preserve"> = 190.000</m:t>
        </m:r>
      </m:oMath>
    </w:p>
    <w:p w14:paraId="5D8668DE" w14:textId="77777777" w:rsidR="00533033" w:rsidRPr="004D4DF4" w:rsidRDefault="00533033" w:rsidP="00533033">
      <w:pPr>
        <w:pStyle w:val="ListParagraph"/>
        <w:spacing w:line="240" w:lineRule="auto"/>
        <w:ind w:left="1068"/>
        <w:jc w:val="both"/>
        <w:rPr>
          <w:rFonts w:eastAsiaTheme="minorEastAsia"/>
          <w:i/>
        </w:rPr>
      </w:pPr>
    </w:p>
    <w:p w14:paraId="1BD895B6" w14:textId="05AB38E8" w:rsidR="004D4DF4" w:rsidRPr="004D4DF4" w:rsidRDefault="004D4DF4" w:rsidP="004D4DF4">
      <w:pPr>
        <w:pStyle w:val="ListParagraph"/>
        <w:spacing w:line="240" w:lineRule="auto"/>
        <w:ind w:left="1068"/>
        <w:jc w:val="both"/>
        <w:rPr>
          <w:rFonts w:eastAsiaTheme="minorEastAsia"/>
          <w:iCs/>
        </w:rPr>
      </w:pPr>
      <w:r w:rsidRPr="004D4DF4">
        <w:rPr>
          <w:rFonts w:eastAsiaTheme="minorEastAsia"/>
          <w:iCs/>
        </w:rPr>
        <w:t>Debo comprarlos con lo que cobre</w:t>
      </w:r>
      <w:r>
        <w:rPr>
          <w:rFonts w:eastAsiaTheme="minorEastAsia"/>
          <w:iCs/>
        </w:rPr>
        <w:t xml:space="preserve"> </w:t>
      </w:r>
      <w:r w:rsidRPr="00533033">
        <w:rPr>
          <w:rFonts w:eastAsiaTheme="minorEastAsia"/>
          <w:i/>
        </w:rPr>
        <w:t>MINDEP</w:t>
      </w:r>
      <w:r w:rsidR="00533033" w:rsidRPr="00533033">
        <w:rPr>
          <w:rFonts w:eastAsiaTheme="minorEastAsia"/>
          <w:i/>
        </w:rPr>
        <w:t xml:space="preserve"> = </w:t>
      </w:r>
      <w:r w:rsidRPr="00533033">
        <w:rPr>
          <w:rFonts w:eastAsiaTheme="minorEastAsia"/>
          <w:i/>
        </w:rPr>
        <w:t>160.000</w:t>
      </w:r>
    </w:p>
    <w:p w14:paraId="52AC26B0" w14:textId="109147E0" w:rsidR="00533033" w:rsidRDefault="004D4DF4" w:rsidP="00533033">
      <w:pPr>
        <w:pStyle w:val="ListParagraph"/>
        <w:spacing w:line="240" w:lineRule="auto"/>
        <w:ind w:left="1068"/>
        <w:jc w:val="both"/>
      </w:pPr>
      <w:r>
        <w:t>Cobré menos de lo menos que tendría que haber cobrado. Por esa diferencia tenemos que cobrar una mínima de ajuste por producción.</w:t>
      </w:r>
    </w:p>
    <w:p w14:paraId="307F16D2" w14:textId="77777777" w:rsidR="00533033" w:rsidRDefault="00533033" w:rsidP="00533033">
      <w:pPr>
        <w:pStyle w:val="ListParagraph"/>
        <w:spacing w:line="240" w:lineRule="auto"/>
        <w:ind w:left="1068"/>
        <w:jc w:val="both"/>
      </w:pPr>
    </w:p>
    <w:p w14:paraId="56DA5239" w14:textId="6F6BC5E2" w:rsidR="00533033" w:rsidRPr="00533033" w:rsidRDefault="004D4DF4" w:rsidP="00533033">
      <w:pPr>
        <w:pStyle w:val="ListParagraph"/>
        <w:spacing w:line="240" w:lineRule="auto"/>
        <w:ind w:left="1068"/>
        <w:jc w:val="both"/>
        <w:rPr>
          <w:rFonts w:eastAsiaTheme="minorEastAsia"/>
        </w:rPr>
      </w:pPr>
      <m:oMathPara>
        <m:oMathParaPr>
          <m:jc m:val="left"/>
        </m:oMathParaPr>
        <m:oMath>
          <m:r>
            <w:rPr>
              <w:rFonts w:ascii="Cambria Math" w:hAnsi="Cambria Math"/>
            </w:rPr>
            <w:lastRenderedPageBreak/>
            <m:t>Ajuste por producción 1er tramo= 190.000 – 160.000</m:t>
          </m:r>
        </m:oMath>
      </m:oMathPara>
    </w:p>
    <w:p w14:paraId="77450461" w14:textId="52B3CEDF" w:rsidR="004358D0" w:rsidRPr="00533033" w:rsidRDefault="004358D0" w:rsidP="00533033">
      <w:pPr>
        <w:pStyle w:val="ListParagraph"/>
        <w:spacing w:line="240" w:lineRule="auto"/>
        <w:ind w:left="1068"/>
        <w:jc w:val="both"/>
        <w:rPr>
          <w:rFonts w:eastAsiaTheme="minorEastAsia"/>
        </w:rPr>
      </w:pPr>
      <m:oMathPara>
        <m:oMathParaPr>
          <m:jc m:val="left"/>
        </m:oMathParaPr>
        <m:oMath>
          <m:r>
            <w:rPr>
              <w:rFonts w:ascii="Cambria Math" w:hAnsi="Cambria Math"/>
            </w:rPr>
            <m:t>Ajuste por producción 1er tramo= 30.000</m:t>
          </m:r>
        </m:oMath>
      </m:oMathPara>
    </w:p>
    <w:p w14:paraId="42481FB9" w14:textId="77777777" w:rsidR="004D4DF4" w:rsidRPr="004D4DF4" w:rsidRDefault="004D4DF4" w:rsidP="004D4DF4">
      <w:pPr>
        <w:pStyle w:val="ListParagraph"/>
        <w:spacing w:line="240" w:lineRule="auto"/>
        <w:ind w:left="1068"/>
        <w:jc w:val="both"/>
        <w:rPr>
          <w:rFonts w:eastAsiaTheme="minorEastAsia"/>
          <w:i/>
        </w:rPr>
      </w:pPr>
    </w:p>
    <w:p w14:paraId="32E6D187" w14:textId="5DE0C5DC" w:rsidR="004D4DF4" w:rsidRPr="00533033" w:rsidRDefault="004D4DF4" w:rsidP="0031567F">
      <w:pPr>
        <w:pStyle w:val="ListParagraph"/>
        <w:numPr>
          <w:ilvl w:val="0"/>
          <w:numId w:val="59"/>
        </w:numPr>
        <w:spacing w:line="240" w:lineRule="auto"/>
        <w:jc w:val="both"/>
        <w:rPr>
          <w:rFonts w:eastAsiaTheme="minorEastAsia"/>
          <w:i/>
        </w:rPr>
      </w:pPr>
      <m:oMath>
        <m:r>
          <w:rPr>
            <w:rFonts w:ascii="Cambria Math" w:hAnsi="Cambria Math"/>
          </w:rPr>
          <m:t xml:space="preserve">Prima Final </m:t>
        </m:r>
        <m:r>
          <w:rPr>
            <w:rFonts w:ascii="Cambria Math" w:hAnsi="Cambria Math"/>
            <w:vertAlign w:val="subscript"/>
          </w:rPr>
          <m:t>2do Tramo</m:t>
        </m:r>
        <m:r>
          <m:rPr>
            <m:sty m:val="p"/>
          </m:rPr>
          <w:rPr>
            <w:rFonts w:ascii="Cambria Math" w:hAnsi="Cambria Math"/>
          </w:rPr>
          <m:t xml:space="preserve"> </m:t>
        </m:r>
        <m:r>
          <w:rPr>
            <w:rFonts w:ascii="Cambria Math" w:hAnsi="Cambria Math"/>
          </w:rPr>
          <m:t>= 9.500.000 * 1,7% =161.500</m:t>
        </m:r>
      </m:oMath>
    </w:p>
    <w:p w14:paraId="181F32FE" w14:textId="77777777" w:rsidR="00533033" w:rsidRPr="004358D0" w:rsidRDefault="00533033" w:rsidP="00533033">
      <w:pPr>
        <w:pStyle w:val="ListParagraph"/>
        <w:spacing w:line="240" w:lineRule="auto"/>
        <w:ind w:left="1068"/>
        <w:jc w:val="both"/>
        <w:rPr>
          <w:rFonts w:eastAsiaTheme="minorEastAsia"/>
          <w:i/>
        </w:rPr>
      </w:pPr>
    </w:p>
    <w:p w14:paraId="4CA8C2F1" w14:textId="52CB9110" w:rsidR="004358D0" w:rsidRDefault="004358D0" w:rsidP="004358D0">
      <w:pPr>
        <w:pStyle w:val="ListParagraph"/>
        <w:spacing w:line="240" w:lineRule="auto"/>
        <w:ind w:left="1068"/>
        <w:jc w:val="both"/>
        <w:rPr>
          <w:rFonts w:eastAsiaTheme="minorEastAsia"/>
          <w:i/>
        </w:rPr>
      </w:pPr>
      <w:r>
        <w:rPr>
          <w:rFonts w:eastAsiaTheme="minorEastAsia"/>
          <w:i/>
        </w:rPr>
        <w:t xml:space="preserve">MINDEP = </w:t>
      </w:r>
      <w:r w:rsidR="00533033">
        <w:rPr>
          <w:rFonts w:eastAsiaTheme="minorEastAsia"/>
          <w:i/>
        </w:rPr>
        <w:t>136.000</w:t>
      </w:r>
    </w:p>
    <w:p w14:paraId="5DE72A5C" w14:textId="0850FA3F" w:rsidR="00533033" w:rsidRDefault="00533033" w:rsidP="00533033">
      <w:pPr>
        <w:pStyle w:val="ListParagraph"/>
        <w:spacing w:line="240" w:lineRule="auto"/>
        <w:ind w:left="1068"/>
        <w:jc w:val="both"/>
      </w:pPr>
      <w:r>
        <w:t>Cobré menos de lo menos que tendría que haber cobrado. Por esa diferencia tenemos que cobrar una mínima de ajuste por producción.</w:t>
      </w:r>
    </w:p>
    <w:p w14:paraId="259CE8CD" w14:textId="77777777" w:rsidR="00533033" w:rsidRDefault="00533033" w:rsidP="00533033">
      <w:pPr>
        <w:pStyle w:val="ListParagraph"/>
        <w:spacing w:line="240" w:lineRule="auto"/>
        <w:ind w:left="1068"/>
        <w:jc w:val="both"/>
      </w:pPr>
    </w:p>
    <w:p w14:paraId="0A03DAD6" w14:textId="25424243" w:rsidR="00533033" w:rsidRPr="00533033" w:rsidRDefault="00533033" w:rsidP="00533033">
      <w:pPr>
        <w:pStyle w:val="ListParagraph"/>
        <w:spacing w:line="240" w:lineRule="auto"/>
        <w:ind w:left="1068"/>
        <w:jc w:val="both"/>
        <w:rPr>
          <w:rFonts w:eastAsiaTheme="minorEastAsia"/>
        </w:rPr>
      </w:pPr>
      <m:oMathPara>
        <m:oMathParaPr>
          <m:jc m:val="left"/>
        </m:oMathParaPr>
        <m:oMath>
          <m:r>
            <w:rPr>
              <w:rFonts w:ascii="Cambria Math" w:hAnsi="Cambria Math"/>
            </w:rPr>
            <m:t>Ajuste por producción 2do tramo= 161.500 – 136.000</m:t>
          </m:r>
        </m:oMath>
      </m:oMathPara>
    </w:p>
    <w:p w14:paraId="14B7F7C6" w14:textId="435C8830" w:rsidR="00533033" w:rsidRPr="00533033" w:rsidRDefault="00533033" w:rsidP="00533033">
      <w:pPr>
        <w:pStyle w:val="ListParagraph"/>
        <w:spacing w:line="240" w:lineRule="auto"/>
        <w:ind w:left="1068"/>
        <w:jc w:val="both"/>
        <w:rPr>
          <w:rFonts w:eastAsiaTheme="minorEastAsia"/>
        </w:rPr>
      </w:pPr>
      <m:oMathPara>
        <m:oMathParaPr>
          <m:jc m:val="left"/>
        </m:oMathParaPr>
        <m:oMath>
          <m:r>
            <w:rPr>
              <w:rFonts w:ascii="Cambria Math" w:hAnsi="Cambria Math"/>
            </w:rPr>
            <m:t>Ajuste por producción 2do tramo= 25.500</m:t>
          </m:r>
        </m:oMath>
      </m:oMathPara>
    </w:p>
    <w:p w14:paraId="6688FDBC" w14:textId="77777777" w:rsidR="00533033" w:rsidRPr="004D4DF4" w:rsidRDefault="00533033" w:rsidP="004358D0">
      <w:pPr>
        <w:pStyle w:val="ListParagraph"/>
        <w:spacing w:line="240" w:lineRule="auto"/>
        <w:ind w:left="1068"/>
        <w:jc w:val="both"/>
        <w:rPr>
          <w:rFonts w:eastAsiaTheme="minorEastAsia"/>
          <w:i/>
        </w:rPr>
      </w:pPr>
    </w:p>
    <w:p w14:paraId="5C00F24C" w14:textId="3A4C216D" w:rsidR="004D4DF4" w:rsidRPr="00533033" w:rsidRDefault="004D4DF4" w:rsidP="0031567F">
      <w:pPr>
        <w:pStyle w:val="ListParagraph"/>
        <w:numPr>
          <w:ilvl w:val="0"/>
          <w:numId w:val="59"/>
        </w:numPr>
        <w:spacing w:line="240" w:lineRule="auto"/>
        <w:jc w:val="both"/>
        <w:rPr>
          <w:rFonts w:eastAsiaTheme="minorEastAsia"/>
          <w:i/>
        </w:rPr>
      </w:pPr>
      <m:oMath>
        <m:r>
          <w:rPr>
            <w:rFonts w:ascii="Cambria Math" w:hAnsi="Cambria Math"/>
          </w:rPr>
          <m:t xml:space="preserve">Prima Final </m:t>
        </m:r>
        <m:r>
          <w:rPr>
            <w:rFonts w:ascii="Cambria Math" w:hAnsi="Cambria Math"/>
            <w:vertAlign w:val="subscript"/>
          </w:rPr>
          <m:t>3er Tramo</m:t>
        </m:r>
        <m:r>
          <m:rPr>
            <m:sty m:val="p"/>
          </m:rPr>
          <w:rPr>
            <w:rFonts w:ascii="Cambria Math" w:hAnsi="Cambria Math"/>
          </w:rPr>
          <m:t xml:space="preserve"> </m:t>
        </m:r>
        <m:r>
          <w:rPr>
            <w:rFonts w:ascii="Cambria Math" w:hAnsi="Cambria Math"/>
          </w:rPr>
          <m:t>= 9.500.000 * 1,25% =118.750</m:t>
        </m:r>
      </m:oMath>
    </w:p>
    <w:p w14:paraId="39C7E1F9" w14:textId="77777777" w:rsidR="00533033" w:rsidRDefault="00533033" w:rsidP="00533033">
      <w:pPr>
        <w:pStyle w:val="ListParagraph"/>
        <w:spacing w:line="240" w:lineRule="auto"/>
        <w:ind w:left="1068"/>
        <w:jc w:val="both"/>
        <w:rPr>
          <w:rFonts w:eastAsiaTheme="minorEastAsia"/>
          <w:i/>
        </w:rPr>
      </w:pPr>
    </w:p>
    <w:p w14:paraId="1F7B17A7" w14:textId="399E7866" w:rsidR="00533033" w:rsidRDefault="00533033" w:rsidP="00533033">
      <w:pPr>
        <w:pStyle w:val="ListParagraph"/>
        <w:spacing w:line="240" w:lineRule="auto"/>
        <w:ind w:left="1068"/>
        <w:jc w:val="both"/>
        <w:rPr>
          <w:rFonts w:eastAsiaTheme="minorEastAsia"/>
          <w:i/>
        </w:rPr>
      </w:pPr>
      <w:r>
        <w:rPr>
          <w:rFonts w:eastAsiaTheme="minorEastAsia"/>
          <w:i/>
        </w:rPr>
        <w:t>MINDEP = 100.000</w:t>
      </w:r>
    </w:p>
    <w:p w14:paraId="2F851BD5" w14:textId="2089811D" w:rsidR="00533033" w:rsidRDefault="00533033" w:rsidP="00533033">
      <w:pPr>
        <w:pStyle w:val="ListParagraph"/>
        <w:spacing w:line="240" w:lineRule="auto"/>
        <w:ind w:left="1068"/>
        <w:jc w:val="both"/>
      </w:pPr>
      <w:r>
        <w:t>Cobré menos de lo menos que tendría que haber cobrado. Por esa diferencia tenemos que cobrar una mínima de ajuste por producción.</w:t>
      </w:r>
    </w:p>
    <w:p w14:paraId="562AFAFE" w14:textId="77777777" w:rsidR="00533033" w:rsidRDefault="00533033" w:rsidP="00533033">
      <w:pPr>
        <w:pStyle w:val="ListParagraph"/>
        <w:spacing w:line="240" w:lineRule="auto"/>
        <w:ind w:left="1068"/>
        <w:jc w:val="both"/>
      </w:pPr>
    </w:p>
    <w:p w14:paraId="5552F7F6" w14:textId="0FF27867" w:rsidR="00533033" w:rsidRPr="00533033" w:rsidRDefault="00533033" w:rsidP="00533033">
      <w:pPr>
        <w:pStyle w:val="ListParagraph"/>
        <w:spacing w:line="240" w:lineRule="auto"/>
        <w:ind w:left="1068"/>
        <w:jc w:val="both"/>
      </w:pPr>
      <m:oMathPara>
        <m:oMathParaPr>
          <m:jc m:val="left"/>
        </m:oMathParaPr>
        <m:oMath>
          <m:r>
            <w:rPr>
              <w:rFonts w:ascii="Cambria Math" w:hAnsi="Cambria Math"/>
            </w:rPr>
            <m:t>Ajuste por producción 3er tramo= 118.750 – 100.000</m:t>
          </m:r>
        </m:oMath>
      </m:oMathPara>
    </w:p>
    <w:p w14:paraId="6AFF7DAB" w14:textId="2B29637D" w:rsidR="00533033" w:rsidRPr="00E33DB2" w:rsidRDefault="00F83ECC" w:rsidP="00533033">
      <w:pPr>
        <w:pStyle w:val="ListParagraph"/>
        <w:ind w:left="1068"/>
        <w:jc w:val="both"/>
        <w:rPr>
          <w:rFonts w:eastAsiaTheme="minorEastAsia"/>
        </w:rPr>
      </w:pPr>
      <m:oMathPara>
        <m:oMathParaPr>
          <m:jc m:val="left"/>
        </m:oMathParaPr>
        <m:oMath>
          <m:r>
            <w:rPr>
              <w:rFonts w:ascii="Cambria Math" w:hAnsi="Cambria Math"/>
            </w:rPr>
            <m:t>Ajuste por producción 3er tramo= 18.750</m:t>
          </m:r>
        </m:oMath>
      </m:oMathPara>
    </w:p>
    <w:p w14:paraId="6DDA70D3" w14:textId="77777777" w:rsidR="00E33DB2" w:rsidRPr="00533033" w:rsidRDefault="00E33DB2" w:rsidP="00533033">
      <w:pPr>
        <w:pStyle w:val="ListParagraph"/>
        <w:ind w:left="1068"/>
        <w:jc w:val="both"/>
        <w:rPr>
          <w:rFonts w:eastAsiaTheme="minorEastAsia"/>
        </w:rPr>
      </w:pPr>
    </w:p>
    <w:p w14:paraId="56FC133E" w14:textId="77777777" w:rsidR="00533033" w:rsidRPr="004D4DF4" w:rsidRDefault="00533033" w:rsidP="00533033">
      <w:pPr>
        <w:pStyle w:val="ListParagraph"/>
        <w:spacing w:line="240" w:lineRule="auto"/>
        <w:ind w:left="1068"/>
        <w:jc w:val="both"/>
        <w:rPr>
          <w:rFonts w:eastAsiaTheme="minorEastAsia"/>
          <w:i/>
        </w:rPr>
      </w:pPr>
    </w:p>
    <w:p w14:paraId="50D977B9" w14:textId="77777777" w:rsidR="00EE45FC" w:rsidRDefault="00533033" w:rsidP="0031567F">
      <w:pPr>
        <w:pStyle w:val="Heading5"/>
        <w:numPr>
          <w:ilvl w:val="0"/>
          <w:numId w:val="61"/>
        </w:numPr>
        <w:rPr>
          <w:b/>
          <w:bCs/>
          <w:color w:val="auto"/>
        </w:rPr>
      </w:pPr>
      <w:bookmarkStart w:id="103" w:name="_Toc84932985"/>
      <w:r w:rsidRPr="00F83ECC">
        <w:rPr>
          <w:b/>
          <w:bCs/>
          <w:i/>
          <w:iCs/>
          <w:color w:val="auto"/>
        </w:rPr>
        <w:t xml:space="preserve">Situación b) </w:t>
      </w:r>
      <w:r w:rsidRPr="00F83ECC">
        <w:rPr>
          <w:rFonts w:eastAsiaTheme="minorEastAsia"/>
          <w:b/>
          <w:bCs/>
          <w:color w:val="auto"/>
        </w:rPr>
        <w:t xml:space="preserve">Prima Real </w:t>
      </w:r>
      <w:r w:rsidRPr="00F83ECC">
        <w:rPr>
          <w:b/>
          <w:bCs/>
          <w:color w:val="auto"/>
        </w:rPr>
        <w:t>= EPI</w:t>
      </w:r>
      <w:bookmarkEnd w:id="103"/>
    </w:p>
    <w:p w14:paraId="3EB93E3D" w14:textId="77777777" w:rsidR="00EE45FC" w:rsidRPr="00EE45FC" w:rsidRDefault="00366120" w:rsidP="00EE45FC">
      <w:pPr>
        <w:pStyle w:val="ListParagraph"/>
        <w:spacing w:line="240" w:lineRule="auto"/>
        <w:ind w:left="1068"/>
        <w:jc w:val="both"/>
        <w:rPr>
          <w:rFonts w:eastAsiaTheme="minorEastAsia"/>
          <w:iCs/>
        </w:rPr>
      </w:pPr>
      <w:r w:rsidRPr="00EE45FC">
        <w:rPr>
          <w:rFonts w:eastAsiaTheme="minorEastAsia"/>
          <w:iCs/>
        </w:rPr>
        <w:t>Prima</w:t>
      </w:r>
      <w:r w:rsidR="00533033" w:rsidRPr="00EE45FC">
        <w:rPr>
          <w:rFonts w:eastAsiaTheme="minorEastAsia"/>
          <w:iCs/>
        </w:rPr>
        <w:t xml:space="preserve"> Real</w:t>
      </w:r>
      <w:r w:rsidRPr="00EE45FC">
        <w:rPr>
          <w:rFonts w:eastAsiaTheme="minorEastAsia"/>
          <w:iCs/>
        </w:rPr>
        <w:t>=EPI</w:t>
      </w:r>
      <w:r w:rsidR="00533033" w:rsidRPr="00EE45FC">
        <w:rPr>
          <w:rFonts w:eastAsiaTheme="minorEastAsia"/>
          <w:iCs/>
        </w:rPr>
        <w:t xml:space="preserve"> = 10.000.000</w:t>
      </w:r>
    </w:p>
    <w:p w14:paraId="66F9659E" w14:textId="39BD9182" w:rsidR="00B63A33" w:rsidRDefault="001F0F5A" w:rsidP="00EE45FC">
      <w:pPr>
        <w:pStyle w:val="ListParagraph"/>
        <w:spacing w:line="240" w:lineRule="auto"/>
        <w:ind w:left="1068"/>
        <w:jc w:val="both"/>
      </w:pPr>
      <w:r w:rsidRPr="00EE45FC">
        <w:rPr>
          <w:rFonts w:eastAsiaTheme="minorEastAsia"/>
          <w:iCs/>
        </w:rPr>
        <w:t>El monto de l</w:t>
      </w:r>
      <w:r w:rsidR="00B63A33" w:rsidRPr="00EE45FC">
        <w:rPr>
          <w:rFonts w:eastAsiaTheme="minorEastAsia"/>
          <w:iCs/>
        </w:rPr>
        <w:t xml:space="preserve">as pólizas que emitimos </w:t>
      </w:r>
      <w:r w:rsidRPr="00EE45FC">
        <w:rPr>
          <w:rFonts w:eastAsiaTheme="minorEastAsia"/>
          <w:iCs/>
        </w:rPr>
        <w:t>es</w:t>
      </w:r>
      <w:r w:rsidR="00B63A33" w:rsidRPr="00EE45FC">
        <w:rPr>
          <w:rFonts w:eastAsiaTheme="minorEastAsia"/>
          <w:iCs/>
        </w:rPr>
        <w:t xml:space="preserve"> igual al monto estimado que íbamos a producir</w:t>
      </w:r>
      <w:r w:rsidR="00B63A33">
        <w:t>.</w:t>
      </w:r>
    </w:p>
    <w:p w14:paraId="3883F5C7" w14:textId="77777777" w:rsidR="00EE45FC" w:rsidRDefault="00EE45FC" w:rsidP="00EE45FC">
      <w:pPr>
        <w:pStyle w:val="NoSpacing"/>
      </w:pPr>
    </w:p>
    <w:p w14:paraId="336BAFFD" w14:textId="6BEF6FB5" w:rsidR="001F0F5A" w:rsidRPr="00533033" w:rsidRDefault="001F0F5A" w:rsidP="0031567F">
      <w:pPr>
        <w:pStyle w:val="ListParagraph"/>
        <w:numPr>
          <w:ilvl w:val="0"/>
          <w:numId w:val="63"/>
        </w:numPr>
        <w:spacing w:line="240" w:lineRule="auto"/>
        <w:jc w:val="both"/>
        <w:rPr>
          <w:rFonts w:eastAsiaTheme="minorEastAsia"/>
          <w:i/>
        </w:rPr>
      </w:pPr>
      <m:oMath>
        <m:r>
          <w:rPr>
            <w:rFonts w:ascii="Cambria Math" w:hAnsi="Cambria Math"/>
          </w:rPr>
          <m:t xml:space="preserve">Prima Final </m:t>
        </m:r>
        <m:r>
          <w:rPr>
            <w:rFonts w:ascii="Cambria Math" w:hAnsi="Cambria Math"/>
            <w:vertAlign w:val="subscript"/>
          </w:rPr>
          <m:t>1er Tramo</m:t>
        </m:r>
        <m:r>
          <w:rPr>
            <w:rFonts w:ascii="Cambria Math" w:hAnsi="Cambria Math"/>
          </w:rPr>
          <m:t xml:space="preserve"> = 10.000.000 * 2%</m:t>
        </m:r>
        <m:r>
          <w:rPr>
            <w:rFonts w:ascii="Cambria Math" w:eastAsiaTheme="minorEastAsia" w:hAnsi="Cambria Math"/>
          </w:rPr>
          <m:t xml:space="preserve"> = 200.000</m:t>
        </m:r>
      </m:oMath>
    </w:p>
    <w:p w14:paraId="454B5D45" w14:textId="77777777" w:rsidR="001F0F5A" w:rsidRPr="004D4DF4" w:rsidRDefault="001F0F5A" w:rsidP="001F0F5A">
      <w:pPr>
        <w:pStyle w:val="ListParagraph"/>
        <w:spacing w:line="240" w:lineRule="auto"/>
        <w:ind w:left="1068"/>
        <w:jc w:val="both"/>
        <w:rPr>
          <w:rFonts w:eastAsiaTheme="minorEastAsia"/>
          <w:i/>
        </w:rPr>
      </w:pPr>
    </w:p>
    <w:p w14:paraId="7745EA2B" w14:textId="2DC38D9B" w:rsidR="001F0F5A" w:rsidRPr="004D4DF4" w:rsidRDefault="001F0F5A" w:rsidP="001F0F5A">
      <w:pPr>
        <w:pStyle w:val="ListParagraph"/>
        <w:spacing w:line="240" w:lineRule="auto"/>
        <w:ind w:left="1068"/>
        <w:jc w:val="both"/>
        <w:rPr>
          <w:rFonts w:eastAsiaTheme="minorEastAsia"/>
          <w:iCs/>
        </w:rPr>
      </w:pPr>
      <w:r w:rsidRPr="00533033">
        <w:rPr>
          <w:rFonts w:eastAsiaTheme="minorEastAsia"/>
          <w:i/>
        </w:rPr>
        <w:t>MINDEP = 160.000</w:t>
      </w:r>
    </w:p>
    <w:p w14:paraId="5035661C" w14:textId="77777777" w:rsidR="001F0F5A" w:rsidRDefault="001F0F5A" w:rsidP="001F0F5A">
      <w:pPr>
        <w:pStyle w:val="ListParagraph"/>
        <w:spacing w:line="240" w:lineRule="auto"/>
        <w:ind w:left="1068"/>
        <w:jc w:val="both"/>
      </w:pPr>
      <w:r>
        <w:t>Cobré menos de lo menos que tendría que haber cobrado. Por esa diferencia tenemos que cobrar una mínima de ajuste por producción.</w:t>
      </w:r>
    </w:p>
    <w:p w14:paraId="2B9B2EFE" w14:textId="77777777" w:rsidR="001F0F5A" w:rsidRDefault="001F0F5A" w:rsidP="001F0F5A">
      <w:pPr>
        <w:pStyle w:val="ListParagraph"/>
        <w:spacing w:line="240" w:lineRule="auto"/>
        <w:ind w:left="1068"/>
        <w:jc w:val="both"/>
      </w:pPr>
    </w:p>
    <w:p w14:paraId="7B66928C" w14:textId="79313F4C" w:rsidR="001F0F5A" w:rsidRPr="00533033" w:rsidRDefault="001F0F5A" w:rsidP="001F0F5A">
      <w:pPr>
        <w:pStyle w:val="ListParagraph"/>
        <w:spacing w:line="240" w:lineRule="auto"/>
        <w:ind w:left="1068"/>
        <w:jc w:val="both"/>
        <w:rPr>
          <w:rFonts w:eastAsiaTheme="minorEastAsia"/>
        </w:rPr>
      </w:pPr>
      <m:oMathPara>
        <m:oMathParaPr>
          <m:jc m:val="left"/>
        </m:oMathParaPr>
        <m:oMath>
          <m:r>
            <w:rPr>
              <w:rFonts w:ascii="Cambria Math" w:hAnsi="Cambria Math"/>
            </w:rPr>
            <m:t>Ajuste por producción 1er tramo= 200.000 – 160.000</m:t>
          </m:r>
        </m:oMath>
      </m:oMathPara>
    </w:p>
    <w:p w14:paraId="2911019E" w14:textId="13244B20" w:rsidR="001F0F5A" w:rsidRPr="00533033" w:rsidRDefault="001F0F5A" w:rsidP="001F0F5A">
      <w:pPr>
        <w:pStyle w:val="ListParagraph"/>
        <w:spacing w:line="240" w:lineRule="auto"/>
        <w:ind w:left="1068"/>
        <w:jc w:val="both"/>
        <w:rPr>
          <w:rFonts w:eastAsiaTheme="minorEastAsia"/>
        </w:rPr>
      </w:pPr>
      <m:oMathPara>
        <m:oMathParaPr>
          <m:jc m:val="left"/>
        </m:oMathParaPr>
        <m:oMath>
          <m:r>
            <w:rPr>
              <w:rFonts w:ascii="Cambria Math" w:hAnsi="Cambria Math"/>
            </w:rPr>
            <m:t>Ajuste por producción 1er tramo= 40.000</m:t>
          </m:r>
        </m:oMath>
      </m:oMathPara>
    </w:p>
    <w:p w14:paraId="0C77CE83" w14:textId="77777777" w:rsidR="001F0F5A" w:rsidRPr="004D4DF4" w:rsidRDefault="001F0F5A" w:rsidP="001F0F5A">
      <w:pPr>
        <w:pStyle w:val="ListParagraph"/>
        <w:spacing w:line="240" w:lineRule="auto"/>
        <w:ind w:left="1068"/>
        <w:jc w:val="both"/>
        <w:rPr>
          <w:rFonts w:eastAsiaTheme="minorEastAsia"/>
          <w:i/>
        </w:rPr>
      </w:pPr>
    </w:p>
    <w:p w14:paraId="6B3A2F56" w14:textId="20490473" w:rsidR="001F0F5A" w:rsidRPr="00533033" w:rsidRDefault="001F0F5A" w:rsidP="0031567F">
      <w:pPr>
        <w:pStyle w:val="ListParagraph"/>
        <w:numPr>
          <w:ilvl w:val="0"/>
          <w:numId w:val="63"/>
        </w:numPr>
        <w:spacing w:line="240" w:lineRule="auto"/>
        <w:jc w:val="both"/>
        <w:rPr>
          <w:rFonts w:eastAsiaTheme="minorEastAsia"/>
          <w:i/>
        </w:rPr>
      </w:pPr>
      <m:oMath>
        <m:r>
          <w:rPr>
            <w:rFonts w:ascii="Cambria Math" w:hAnsi="Cambria Math"/>
          </w:rPr>
          <m:t xml:space="preserve">Prima Final </m:t>
        </m:r>
        <m:r>
          <w:rPr>
            <w:rFonts w:ascii="Cambria Math" w:hAnsi="Cambria Math"/>
            <w:vertAlign w:val="subscript"/>
          </w:rPr>
          <m:t>2do Tramo</m:t>
        </m:r>
        <m:r>
          <m:rPr>
            <m:sty m:val="p"/>
          </m:rPr>
          <w:rPr>
            <w:rFonts w:ascii="Cambria Math" w:hAnsi="Cambria Math"/>
          </w:rPr>
          <m:t xml:space="preserve"> </m:t>
        </m:r>
        <m:r>
          <w:rPr>
            <w:rFonts w:ascii="Cambria Math" w:hAnsi="Cambria Math"/>
          </w:rPr>
          <m:t>= 10.000.000 * 1,7% =170.000</m:t>
        </m:r>
      </m:oMath>
    </w:p>
    <w:p w14:paraId="3236D57A" w14:textId="77777777" w:rsidR="001F0F5A" w:rsidRPr="004358D0" w:rsidRDefault="001F0F5A" w:rsidP="001F0F5A">
      <w:pPr>
        <w:pStyle w:val="ListParagraph"/>
        <w:spacing w:line="240" w:lineRule="auto"/>
        <w:ind w:left="1068"/>
        <w:jc w:val="both"/>
        <w:rPr>
          <w:rFonts w:eastAsiaTheme="minorEastAsia"/>
          <w:i/>
        </w:rPr>
      </w:pPr>
    </w:p>
    <w:p w14:paraId="7CA87E10" w14:textId="77777777" w:rsidR="001F0F5A" w:rsidRDefault="001F0F5A" w:rsidP="001F0F5A">
      <w:pPr>
        <w:pStyle w:val="ListParagraph"/>
        <w:spacing w:line="240" w:lineRule="auto"/>
        <w:ind w:left="1068"/>
        <w:jc w:val="both"/>
        <w:rPr>
          <w:rFonts w:eastAsiaTheme="minorEastAsia"/>
          <w:i/>
        </w:rPr>
      </w:pPr>
      <w:r>
        <w:rPr>
          <w:rFonts w:eastAsiaTheme="minorEastAsia"/>
          <w:i/>
        </w:rPr>
        <w:t>MINDEP = 136.000</w:t>
      </w:r>
    </w:p>
    <w:p w14:paraId="66F9165C" w14:textId="77777777" w:rsidR="001F0F5A" w:rsidRDefault="001F0F5A" w:rsidP="001F0F5A">
      <w:pPr>
        <w:pStyle w:val="ListParagraph"/>
        <w:spacing w:line="240" w:lineRule="auto"/>
        <w:ind w:left="1068"/>
        <w:jc w:val="both"/>
      </w:pPr>
      <w:r>
        <w:t>Cobré menos de lo menos que tendría que haber cobrado. Por esa diferencia tenemos que cobrar una mínima de ajuste por producción.</w:t>
      </w:r>
    </w:p>
    <w:p w14:paraId="7CDBACA6" w14:textId="77777777" w:rsidR="001F0F5A" w:rsidRDefault="001F0F5A" w:rsidP="001F0F5A">
      <w:pPr>
        <w:pStyle w:val="ListParagraph"/>
        <w:spacing w:line="240" w:lineRule="auto"/>
        <w:ind w:left="1068"/>
        <w:jc w:val="both"/>
      </w:pPr>
    </w:p>
    <w:p w14:paraId="127B455B" w14:textId="3AE64E31" w:rsidR="001F0F5A" w:rsidRPr="00533033" w:rsidRDefault="001F0F5A" w:rsidP="001F0F5A">
      <w:pPr>
        <w:pStyle w:val="ListParagraph"/>
        <w:spacing w:line="240" w:lineRule="auto"/>
        <w:ind w:left="1068"/>
        <w:jc w:val="both"/>
        <w:rPr>
          <w:rFonts w:eastAsiaTheme="minorEastAsia"/>
        </w:rPr>
      </w:pPr>
      <m:oMathPara>
        <m:oMathParaPr>
          <m:jc m:val="left"/>
        </m:oMathParaPr>
        <m:oMath>
          <m:r>
            <w:rPr>
              <w:rFonts w:ascii="Cambria Math" w:hAnsi="Cambria Math"/>
            </w:rPr>
            <m:t>Ajuste por producción 2do tramo= 170.000 – 136.000</m:t>
          </m:r>
        </m:oMath>
      </m:oMathPara>
    </w:p>
    <w:p w14:paraId="1E208103" w14:textId="283BACF1" w:rsidR="001F0F5A" w:rsidRPr="00533033" w:rsidRDefault="001F0F5A" w:rsidP="001F0F5A">
      <w:pPr>
        <w:pStyle w:val="ListParagraph"/>
        <w:spacing w:line="240" w:lineRule="auto"/>
        <w:ind w:left="1068"/>
        <w:jc w:val="both"/>
        <w:rPr>
          <w:rFonts w:eastAsiaTheme="minorEastAsia"/>
        </w:rPr>
      </w:pPr>
      <m:oMathPara>
        <m:oMathParaPr>
          <m:jc m:val="left"/>
        </m:oMathParaPr>
        <m:oMath>
          <m:r>
            <w:rPr>
              <w:rFonts w:ascii="Cambria Math" w:hAnsi="Cambria Math"/>
            </w:rPr>
            <m:t>Ajuste por producción 2do tramo= 34.000</m:t>
          </m:r>
        </m:oMath>
      </m:oMathPara>
    </w:p>
    <w:p w14:paraId="60021878" w14:textId="77777777" w:rsidR="001F0F5A" w:rsidRPr="004D4DF4" w:rsidRDefault="001F0F5A" w:rsidP="001F0F5A">
      <w:pPr>
        <w:pStyle w:val="ListParagraph"/>
        <w:spacing w:line="240" w:lineRule="auto"/>
        <w:ind w:left="1068"/>
        <w:jc w:val="both"/>
        <w:rPr>
          <w:rFonts w:eastAsiaTheme="minorEastAsia"/>
          <w:i/>
        </w:rPr>
      </w:pPr>
    </w:p>
    <w:p w14:paraId="4B719F44" w14:textId="279C6208" w:rsidR="001F0F5A" w:rsidRPr="00533033" w:rsidRDefault="001F0F5A" w:rsidP="0031567F">
      <w:pPr>
        <w:pStyle w:val="ListParagraph"/>
        <w:numPr>
          <w:ilvl w:val="0"/>
          <w:numId w:val="63"/>
        </w:numPr>
        <w:spacing w:line="240" w:lineRule="auto"/>
        <w:jc w:val="both"/>
        <w:rPr>
          <w:rFonts w:eastAsiaTheme="minorEastAsia"/>
          <w:i/>
        </w:rPr>
      </w:pPr>
      <m:oMath>
        <m:r>
          <w:rPr>
            <w:rFonts w:ascii="Cambria Math" w:hAnsi="Cambria Math"/>
          </w:rPr>
          <m:t xml:space="preserve">Prima Final </m:t>
        </m:r>
        <m:r>
          <w:rPr>
            <w:rFonts w:ascii="Cambria Math" w:hAnsi="Cambria Math"/>
            <w:vertAlign w:val="subscript"/>
          </w:rPr>
          <m:t>3er Tramo</m:t>
        </m:r>
        <m:r>
          <m:rPr>
            <m:sty m:val="p"/>
          </m:rPr>
          <w:rPr>
            <w:rFonts w:ascii="Cambria Math" w:hAnsi="Cambria Math"/>
          </w:rPr>
          <m:t xml:space="preserve"> </m:t>
        </m:r>
        <m:r>
          <w:rPr>
            <w:rFonts w:ascii="Cambria Math" w:hAnsi="Cambria Math"/>
          </w:rPr>
          <m:t>= 10.000.000 * 1,25% =125.000</m:t>
        </m:r>
      </m:oMath>
    </w:p>
    <w:p w14:paraId="60F7CE37" w14:textId="77777777" w:rsidR="001F0F5A" w:rsidRDefault="001F0F5A" w:rsidP="001F0F5A">
      <w:pPr>
        <w:pStyle w:val="ListParagraph"/>
        <w:spacing w:line="240" w:lineRule="auto"/>
        <w:ind w:left="1068"/>
        <w:jc w:val="both"/>
        <w:rPr>
          <w:rFonts w:eastAsiaTheme="minorEastAsia"/>
          <w:i/>
        </w:rPr>
      </w:pPr>
    </w:p>
    <w:p w14:paraId="1DAEFE02" w14:textId="77777777" w:rsidR="001F0F5A" w:rsidRDefault="001F0F5A" w:rsidP="001F0F5A">
      <w:pPr>
        <w:pStyle w:val="ListParagraph"/>
        <w:spacing w:line="240" w:lineRule="auto"/>
        <w:ind w:left="1068"/>
        <w:jc w:val="both"/>
        <w:rPr>
          <w:rFonts w:eastAsiaTheme="minorEastAsia"/>
          <w:i/>
        </w:rPr>
      </w:pPr>
      <w:r>
        <w:rPr>
          <w:rFonts w:eastAsiaTheme="minorEastAsia"/>
          <w:i/>
        </w:rPr>
        <w:t>MINDEP = 100.000</w:t>
      </w:r>
    </w:p>
    <w:p w14:paraId="5D534706" w14:textId="77777777" w:rsidR="001F0F5A" w:rsidRDefault="001F0F5A" w:rsidP="001F0F5A">
      <w:pPr>
        <w:pStyle w:val="ListParagraph"/>
        <w:spacing w:line="240" w:lineRule="auto"/>
        <w:ind w:left="1068"/>
        <w:jc w:val="both"/>
      </w:pPr>
      <w:r>
        <w:t>Cobré menos de lo menos que tendría que haber cobrado. Por esa diferencia tenemos que cobrar una mínima de ajuste por producción.</w:t>
      </w:r>
    </w:p>
    <w:p w14:paraId="5ED8A923" w14:textId="77777777" w:rsidR="001F0F5A" w:rsidRDefault="001F0F5A" w:rsidP="001F0F5A">
      <w:pPr>
        <w:pStyle w:val="ListParagraph"/>
        <w:spacing w:line="240" w:lineRule="auto"/>
        <w:ind w:left="1068"/>
        <w:jc w:val="both"/>
      </w:pPr>
    </w:p>
    <w:p w14:paraId="38DD9C80" w14:textId="70F8099B" w:rsidR="001F0F5A" w:rsidRPr="00533033" w:rsidRDefault="001F0F5A" w:rsidP="001F0F5A">
      <w:pPr>
        <w:pStyle w:val="ListParagraph"/>
        <w:spacing w:line="240" w:lineRule="auto"/>
        <w:ind w:left="1068"/>
        <w:jc w:val="both"/>
      </w:pPr>
      <m:oMathPara>
        <m:oMathParaPr>
          <m:jc m:val="left"/>
        </m:oMathParaPr>
        <m:oMath>
          <m:r>
            <w:rPr>
              <w:rFonts w:ascii="Cambria Math" w:hAnsi="Cambria Math"/>
            </w:rPr>
            <w:lastRenderedPageBreak/>
            <m:t>Ajuste por producción 3er tramo= 125.000 – 100.000</m:t>
          </m:r>
        </m:oMath>
      </m:oMathPara>
    </w:p>
    <w:p w14:paraId="28C9ACD9" w14:textId="659F5D1A" w:rsidR="001F0F5A" w:rsidRPr="00533033" w:rsidRDefault="001F0F5A" w:rsidP="001F0F5A">
      <w:pPr>
        <w:pStyle w:val="ListParagraph"/>
        <w:ind w:left="1068"/>
        <w:jc w:val="both"/>
        <w:rPr>
          <w:rFonts w:eastAsiaTheme="minorEastAsia"/>
        </w:rPr>
      </w:pPr>
      <m:oMathPara>
        <m:oMathParaPr>
          <m:jc m:val="left"/>
        </m:oMathParaPr>
        <m:oMath>
          <m:r>
            <w:rPr>
              <w:rFonts w:ascii="Cambria Math" w:hAnsi="Cambria Math"/>
            </w:rPr>
            <m:t>Ajuste por producción 3er tramo= 25.000</m:t>
          </m:r>
        </m:oMath>
      </m:oMathPara>
    </w:p>
    <w:p w14:paraId="50F6D16D" w14:textId="77777777" w:rsidR="001F0F5A" w:rsidRDefault="001F0F5A" w:rsidP="00B63A33">
      <w:pPr>
        <w:jc w:val="both"/>
        <w:rPr>
          <w:b/>
          <w:bCs/>
        </w:rPr>
      </w:pPr>
    </w:p>
    <w:p w14:paraId="781DD854" w14:textId="77777777" w:rsidR="0045460C" w:rsidRDefault="00B63A33" w:rsidP="00B63A33">
      <w:pPr>
        <w:jc w:val="both"/>
        <w:rPr>
          <w:b/>
          <w:bCs/>
        </w:rPr>
      </w:pPr>
      <w:r w:rsidRPr="001F0F5A">
        <w:rPr>
          <w:b/>
          <w:bCs/>
        </w:rPr>
        <w:t>Si la estimación fue la misma, debería darnos justo y no hacer ningún ajuste por producción.</w:t>
      </w:r>
      <w:r w:rsidR="0045460C">
        <w:rPr>
          <w:b/>
          <w:bCs/>
        </w:rPr>
        <w:t xml:space="preserve"> Sin embargo, lo que paso es que la MINDEP NO siempre se paga al 100%. </w:t>
      </w:r>
    </w:p>
    <w:p w14:paraId="0F95C022" w14:textId="7B1C0F15" w:rsidR="00B63A33" w:rsidRDefault="0045460C" w:rsidP="00B63A33">
      <w:pPr>
        <w:jc w:val="both"/>
        <w:rPr>
          <w:b/>
          <w:bCs/>
        </w:rPr>
      </w:pPr>
      <w:r>
        <w:rPr>
          <w:b/>
          <w:bCs/>
        </w:rPr>
        <w:t xml:space="preserve">Acá la MINDEP fue cobrada al 80% </w:t>
      </w:r>
      <w:r w:rsidRPr="0045460C">
        <w:rPr>
          <w:b/>
          <w:bCs/>
        </w:rPr>
        <w:sym w:font="Wingdings" w:char="F0E0"/>
      </w:r>
      <w:r>
        <w:rPr>
          <w:b/>
          <w:bCs/>
        </w:rPr>
        <w:t xml:space="preserve"> Si bien la Prima real = EPI, hay que generar ajuste por producción.</w:t>
      </w:r>
    </w:p>
    <w:p w14:paraId="7EF88827" w14:textId="59CBD0F4" w:rsidR="00B63A33" w:rsidRDefault="0045460C" w:rsidP="00B63A33">
      <w:pPr>
        <w:jc w:val="both"/>
      </w:pPr>
      <w:r>
        <w:t xml:space="preserve">La MINDEP se puede pagar al 90%, al 80% depende la confianza del reasegurador en nuestro mercado. Esto </w:t>
      </w:r>
      <w:r w:rsidR="00B63A33">
        <w:t>es como un financiamiento que da el reasegurador, tal vez fue pagada al 80% entonces es lógico que no de igual a la EPI. Es una prima estimada que se ajusta al final cuando sabemos cuál fue la producción.</w:t>
      </w:r>
    </w:p>
    <w:p w14:paraId="1F8C3C07" w14:textId="4AF13F89" w:rsidR="00B63A33" w:rsidRPr="00786B71" w:rsidRDefault="00B63A33" w:rsidP="00B63A33">
      <w:pPr>
        <w:jc w:val="both"/>
        <w:rPr>
          <w:b/>
          <w:bCs/>
        </w:rPr>
      </w:pPr>
      <w:r w:rsidRPr="00786B71">
        <w:rPr>
          <w:b/>
          <w:bCs/>
        </w:rPr>
        <w:t xml:space="preserve">La </w:t>
      </w:r>
      <w:r w:rsidR="00786B71" w:rsidRPr="00786B71">
        <w:rPr>
          <w:b/>
          <w:bCs/>
        </w:rPr>
        <w:t>MINDEP</w:t>
      </w:r>
      <w:r w:rsidRPr="00786B71">
        <w:rPr>
          <w:b/>
          <w:bCs/>
        </w:rPr>
        <w:t xml:space="preserve"> no se devuelve, es lo mínimo que la cia tiene que pagar como para estar cubierto en reaseguro. </w:t>
      </w:r>
    </w:p>
    <w:p w14:paraId="46297E61" w14:textId="53233A73" w:rsidR="0057355E" w:rsidRDefault="0057355E" w:rsidP="0031567F">
      <w:pPr>
        <w:pStyle w:val="Heading5"/>
        <w:numPr>
          <w:ilvl w:val="0"/>
          <w:numId w:val="61"/>
        </w:numPr>
        <w:rPr>
          <w:b/>
          <w:bCs/>
          <w:color w:val="auto"/>
        </w:rPr>
      </w:pPr>
      <w:bookmarkStart w:id="104" w:name="_Toc84932986"/>
      <w:r w:rsidRPr="00F83ECC">
        <w:rPr>
          <w:b/>
          <w:bCs/>
          <w:i/>
          <w:iCs/>
          <w:color w:val="auto"/>
        </w:rPr>
        <w:t xml:space="preserve">Situación </w:t>
      </w:r>
      <w:r>
        <w:rPr>
          <w:b/>
          <w:bCs/>
          <w:i/>
          <w:iCs/>
          <w:color w:val="auto"/>
        </w:rPr>
        <w:t>c</w:t>
      </w:r>
      <w:r w:rsidRPr="00F83ECC">
        <w:rPr>
          <w:b/>
          <w:bCs/>
          <w:i/>
          <w:iCs/>
          <w:color w:val="auto"/>
        </w:rPr>
        <w:t xml:space="preserve">) </w:t>
      </w:r>
      <w:r w:rsidRPr="00F83ECC">
        <w:rPr>
          <w:rFonts w:eastAsiaTheme="minorEastAsia"/>
          <w:b/>
          <w:bCs/>
          <w:color w:val="auto"/>
        </w:rPr>
        <w:t xml:space="preserve">Prima Real </w:t>
      </w:r>
      <w:r>
        <w:rPr>
          <w:b/>
          <w:bCs/>
          <w:color w:val="auto"/>
        </w:rPr>
        <w:t>&gt;</w:t>
      </w:r>
      <w:r w:rsidRPr="00F83ECC">
        <w:rPr>
          <w:b/>
          <w:bCs/>
          <w:color w:val="auto"/>
        </w:rPr>
        <w:t xml:space="preserve"> EPI</w:t>
      </w:r>
      <w:bookmarkEnd w:id="104"/>
      <w:r>
        <w:rPr>
          <w:b/>
          <w:bCs/>
          <w:color w:val="auto"/>
        </w:rPr>
        <w:t xml:space="preserve">   </w:t>
      </w:r>
      <w:r w:rsidRPr="00F83ECC">
        <w:rPr>
          <w:b/>
          <w:bCs/>
          <w:color w:val="auto"/>
        </w:rPr>
        <w:t xml:space="preserve"> </w:t>
      </w:r>
    </w:p>
    <w:p w14:paraId="5784D097" w14:textId="77777777" w:rsidR="00EE45FC" w:rsidRPr="00EE45FC" w:rsidRDefault="00EE45FC" w:rsidP="0057355E">
      <w:pPr>
        <w:pStyle w:val="ListParagraph"/>
        <w:jc w:val="both"/>
      </w:pPr>
      <w:r w:rsidRPr="00EE45FC">
        <w:t xml:space="preserve">Prima Real = 11.500.000 y EPI = 10.000.000 </w:t>
      </w:r>
    </w:p>
    <w:p w14:paraId="52528706" w14:textId="2D7AB52A" w:rsidR="0057355E" w:rsidRPr="008E6980" w:rsidRDefault="0057355E" w:rsidP="0057355E">
      <w:pPr>
        <w:pStyle w:val="ListParagraph"/>
        <w:jc w:val="both"/>
        <w:rPr>
          <w:u w:val="single"/>
        </w:rPr>
      </w:pPr>
      <w:r w:rsidRPr="008E6980">
        <w:rPr>
          <w:u w:val="single"/>
        </w:rPr>
        <w:t>Voy a generar ajuste por producción indefectiblemente.</w:t>
      </w:r>
    </w:p>
    <w:p w14:paraId="23FB3A00" w14:textId="77777777" w:rsidR="0057355E" w:rsidRDefault="0057355E" w:rsidP="0057355E">
      <w:pPr>
        <w:pStyle w:val="ListParagraph"/>
        <w:jc w:val="both"/>
      </w:pPr>
    </w:p>
    <w:p w14:paraId="40994711" w14:textId="129C5CA1" w:rsidR="0057355E" w:rsidRPr="00533033" w:rsidRDefault="0057355E" w:rsidP="0031567F">
      <w:pPr>
        <w:pStyle w:val="ListParagraph"/>
        <w:numPr>
          <w:ilvl w:val="0"/>
          <w:numId w:val="65"/>
        </w:numPr>
        <w:spacing w:line="240" w:lineRule="auto"/>
        <w:jc w:val="both"/>
        <w:rPr>
          <w:rFonts w:eastAsiaTheme="minorEastAsia"/>
          <w:i/>
        </w:rPr>
      </w:pPr>
      <m:oMath>
        <m:r>
          <w:rPr>
            <w:rFonts w:ascii="Cambria Math" w:hAnsi="Cambria Math"/>
          </w:rPr>
          <m:t xml:space="preserve">Prima Final </m:t>
        </m:r>
        <m:r>
          <w:rPr>
            <w:rFonts w:ascii="Cambria Math" w:hAnsi="Cambria Math"/>
            <w:vertAlign w:val="subscript"/>
          </w:rPr>
          <m:t>1er Tramo</m:t>
        </m:r>
        <m:r>
          <w:rPr>
            <w:rFonts w:ascii="Cambria Math" w:hAnsi="Cambria Math"/>
          </w:rPr>
          <m:t xml:space="preserve"> = 11.500.000 * 2%</m:t>
        </m:r>
        <m:r>
          <w:rPr>
            <w:rFonts w:ascii="Cambria Math" w:eastAsiaTheme="minorEastAsia" w:hAnsi="Cambria Math"/>
          </w:rPr>
          <m:t xml:space="preserve"> = 230.000</m:t>
        </m:r>
      </m:oMath>
    </w:p>
    <w:p w14:paraId="53482301" w14:textId="77777777" w:rsidR="0057355E" w:rsidRPr="004D4DF4" w:rsidRDefault="0057355E" w:rsidP="0057355E">
      <w:pPr>
        <w:pStyle w:val="ListParagraph"/>
        <w:spacing w:line="240" w:lineRule="auto"/>
        <w:ind w:left="1068"/>
        <w:jc w:val="both"/>
        <w:rPr>
          <w:rFonts w:eastAsiaTheme="minorEastAsia"/>
          <w:i/>
        </w:rPr>
      </w:pPr>
    </w:p>
    <w:p w14:paraId="1173B050" w14:textId="77777777" w:rsidR="0057355E" w:rsidRPr="004D4DF4" w:rsidRDefault="0057355E" w:rsidP="0057355E">
      <w:pPr>
        <w:pStyle w:val="ListParagraph"/>
        <w:spacing w:line="240" w:lineRule="auto"/>
        <w:ind w:left="1068"/>
        <w:jc w:val="both"/>
        <w:rPr>
          <w:rFonts w:eastAsiaTheme="minorEastAsia"/>
          <w:iCs/>
        </w:rPr>
      </w:pPr>
      <w:r w:rsidRPr="00533033">
        <w:rPr>
          <w:rFonts w:eastAsiaTheme="minorEastAsia"/>
          <w:i/>
        </w:rPr>
        <w:t>MINDEP = 160.000</w:t>
      </w:r>
    </w:p>
    <w:p w14:paraId="1E3FA376" w14:textId="77777777" w:rsidR="0057355E" w:rsidRDefault="0057355E" w:rsidP="0057355E">
      <w:pPr>
        <w:pStyle w:val="ListParagraph"/>
        <w:spacing w:line="240" w:lineRule="auto"/>
        <w:ind w:left="1068"/>
        <w:jc w:val="both"/>
      </w:pPr>
      <w:r>
        <w:t>Cobré menos de lo menos que tendría que haber cobrado. Por esa diferencia tenemos que cobrar una mínima de ajuste por producción.</w:t>
      </w:r>
    </w:p>
    <w:p w14:paraId="0A6EBAC4" w14:textId="77777777" w:rsidR="0057355E" w:rsidRDefault="0057355E" w:rsidP="0057355E">
      <w:pPr>
        <w:pStyle w:val="ListParagraph"/>
        <w:spacing w:line="240" w:lineRule="auto"/>
        <w:ind w:left="1068"/>
        <w:jc w:val="both"/>
      </w:pPr>
    </w:p>
    <w:p w14:paraId="54FF9CF6" w14:textId="218EA1A5" w:rsidR="0057355E" w:rsidRPr="00533033" w:rsidRDefault="0057355E" w:rsidP="0057355E">
      <w:pPr>
        <w:pStyle w:val="ListParagraph"/>
        <w:spacing w:line="240" w:lineRule="auto"/>
        <w:ind w:left="1068"/>
        <w:jc w:val="both"/>
        <w:rPr>
          <w:rFonts w:eastAsiaTheme="minorEastAsia"/>
        </w:rPr>
      </w:pPr>
      <m:oMathPara>
        <m:oMathParaPr>
          <m:jc m:val="left"/>
        </m:oMathParaPr>
        <m:oMath>
          <m:r>
            <w:rPr>
              <w:rFonts w:ascii="Cambria Math" w:hAnsi="Cambria Math"/>
            </w:rPr>
            <m:t>Ajuste por producción 1er tramo= 230.000 – 160.000</m:t>
          </m:r>
        </m:oMath>
      </m:oMathPara>
    </w:p>
    <w:p w14:paraId="6D356633" w14:textId="55E93997" w:rsidR="0057355E" w:rsidRPr="00533033" w:rsidRDefault="0057355E" w:rsidP="0057355E">
      <w:pPr>
        <w:pStyle w:val="ListParagraph"/>
        <w:spacing w:line="240" w:lineRule="auto"/>
        <w:ind w:left="1068"/>
        <w:jc w:val="both"/>
        <w:rPr>
          <w:rFonts w:eastAsiaTheme="minorEastAsia"/>
        </w:rPr>
      </w:pPr>
      <m:oMathPara>
        <m:oMathParaPr>
          <m:jc m:val="left"/>
        </m:oMathParaPr>
        <m:oMath>
          <m:r>
            <w:rPr>
              <w:rFonts w:ascii="Cambria Math" w:hAnsi="Cambria Math"/>
            </w:rPr>
            <m:t>Ajuste por producción 1er tramo= 70.000</m:t>
          </m:r>
        </m:oMath>
      </m:oMathPara>
    </w:p>
    <w:p w14:paraId="349EB4C1" w14:textId="77777777" w:rsidR="0057355E" w:rsidRPr="004D4DF4" w:rsidRDefault="0057355E" w:rsidP="0057355E">
      <w:pPr>
        <w:pStyle w:val="ListParagraph"/>
        <w:spacing w:line="240" w:lineRule="auto"/>
        <w:ind w:left="1068"/>
        <w:jc w:val="both"/>
        <w:rPr>
          <w:rFonts w:eastAsiaTheme="minorEastAsia"/>
          <w:i/>
        </w:rPr>
      </w:pPr>
    </w:p>
    <w:p w14:paraId="47891E43" w14:textId="349B8822" w:rsidR="0057355E" w:rsidRPr="00533033" w:rsidRDefault="0057355E" w:rsidP="0031567F">
      <w:pPr>
        <w:pStyle w:val="ListParagraph"/>
        <w:numPr>
          <w:ilvl w:val="0"/>
          <w:numId w:val="65"/>
        </w:numPr>
        <w:spacing w:line="240" w:lineRule="auto"/>
        <w:jc w:val="both"/>
        <w:rPr>
          <w:rFonts w:eastAsiaTheme="minorEastAsia"/>
          <w:i/>
        </w:rPr>
      </w:pPr>
      <m:oMath>
        <m:r>
          <w:rPr>
            <w:rFonts w:ascii="Cambria Math" w:hAnsi="Cambria Math"/>
          </w:rPr>
          <m:t xml:space="preserve">Prima Final </m:t>
        </m:r>
        <m:r>
          <w:rPr>
            <w:rFonts w:ascii="Cambria Math" w:hAnsi="Cambria Math"/>
            <w:vertAlign w:val="subscript"/>
          </w:rPr>
          <m:t>2do Tramo</m:t>
        </m:r>
        <m:r>
          <m:rPr>
            <m:sty m:val="p"/>
          </m:rPr>
          <w:rPr>
            <w:rFonts w:ascii="Cambria Math" w:hAnsi="Cambria Math"/>
          </w:rPr>
          <m:t xml:space="preserve"> </m:t>
        </m:r>
        <m:r>
          <w:rPr>
            <w:rFonts w:ascii="Cambria Math" w:hAnsi="Cambria Math"/>
          </w:rPr>
          <m:t>= 11.500.000 * 1,7% =195.500</m:t>
        </m:r>
      </m:oMath>
    </w:p>
    <w:p w14:paraId="725ADB7C" w14:textId="77777777" w:rsidR="0057355E" w:rsidRPr="004358D0" w:rsidRDefault="0057355E" w:rsidP="0057355E">
      <w:pPr>
        <w:pStyle w:val="ListParagraph"/>
        <w:spacing w:line="240" w:lineRule="auto"/>
        <w:ind w:left="1068"/>
        <w:jc w:val="both"/>
        <w:rPr>
          <w:rFonts w:eastAsiaTheme="minorEastAsia"/>
          <w:i/>
        </w:rPr>
      </w:pPr>
    </w:p>
    <w:p w14:paraId="22A31A83" w14:textId="77777777" w:rsidR="0057355E" w:rsidRDefault="0057355E" w:rsidP="0057355E">
      <w:pPr>
        <w:pStyle w:val="ListParagraph"/>
        <w:spacing w:line="240" w:lineRule="auto"/>
        <w:ind w:left="1068"/>
        <w:jc w:val="both"/>
        <w:rPr>
          <w:rFonts w:eastAsiaTheme="minorEastAsia"/>
          <w:i/>
        </w:rPr>
      </w:pPr>
      <w:r>
        <w:rPr>
          <w:rFonts w:eastAsiaTheme="minorEastAsia"/>
          <w:i/>
        </w:rPr>
        <w:t>MINDEP = 136.000</w:t>
      </w:r>
    </w:p>
    <w:p w14:paraId="663CCDCF" w14:textId="77777777" w:rsidR="0057355E" w:rsidRDefault="0057355E" w:rsidP="0057355E">
      <w:pPr>
        <w:pStyle w:val="ListParagraph"/>
        <w:spacing w:line="240" w:lineRule="auto"/>
        <w:ind w:left="1068"/>
        <w:jc w:val="both"/>
      </w:pPr>
      <w:r>
        <w:t>Cobré menos de lo menos que tendría que haber cobrado. Por esa diferencia tenemos que cobrar una mínima de ajuste por producción.</w:t>
      </w:r>
    </w:p>
    <w:p w14:paraId="45B05D35" w14:textId="77777777" w:rsidR="0057355E" w:rsidRDefault="0057355E" w:rsidP="0057355E">
      <w:pPr>
        <w:pStyle w:val="ListParagraph"/>
        <w:spacing w:line="240" w:lineRule="auto"/>
        <w:ind w:left="1068"/>
        <w:jc w:val="both"/>
      </w:pPr>
    </w:p>
    <w:p w14:paraId="19F4A062" w14:textId="558FC132" w:rsidR="0057355E" w:rsidRPr="00533033" w:rsidRDefault="0057355E" w:rsidP="0057355E">
      <w:pPr>
        <w:pStyle w:val="ListParagraph"/>
        <w:spacing w:line="240" w:lineRule="auto"/>
        <w:ind w:left="1068"/>
        <w:jc w:val="both"/>
        <w:rPr>
          <w:rFonts w:eastAsiaTheme="minorEastAsia"/>
        </w:rPr>
      </w:pPr>
      <m:oMathPara>
        <m:oMathParaPr>
          <m:jc m:val="left"/>
        </m:oMathParaPr>
        <m:oMath>
          <m:r>
            <w:rPr>
              <w:rFonts w:ascii="Cambria Math" w:hAnsi="Cambria Math"/>
            </w:rPr>
            <m:t>Ajuste por producción 2do tramo= 195.500 – 136.000</m:t>
          </m:r>
        </m:oMath>
      </m:oMathPara>
    </w:p>
    <w:p w14:paraId="58B9992E" w14:textId="6D1467E7" w:rsidR="0057355E" w:rsidRPr="00533033" w:rsidRDefault="0057355E" w:rsidP="0057355E">
      <w:pPr>
        <w:pStyle w:val="ListParagraph"/>
        <w:spacing w:line="240" w:lineRule="auto"/>
        <w:ind w:left="1068"/>
        <w:jc w:val="both"/>
        <w:rPr>
          <w:rFonts w:eastAsiaTheme="minorEastAsia"/>
        </w:rPr>
      </w:pPr>
      <m:oMathPara>
        <m:oMathParaPr>
          <m:jc m:val="left"/>
        </m:oMathParaPr>
        <m:oMath>
          <m:r>
            <w:rPr>
              <w:rFonts w:ascii="Cambria Math" w:hAnsi="Cambria Math"/>
            </w:rPr>
            <m:t>Ajuste por producción 2do tramo= 59.500</m:t>
          </m:r>
        </m:oMath>
      </m:oMathPara>
    </w:p>
    <w:p w14:paraId="633661C9" w14:textId="77777777" w:rsidR="0057355E" w:rsidRPr="004D4DF4" w:rsidRDefault="0057355E" w:rsidP="0057355E">
      <w:pPr>
        <w:pStyle w:val="ListParagraph"/>
        <w:spacing w:line="240" w:lineRule="auto"/>
        <w:ind w:left="1068"/>
        <w:jc w:val="both"/>
        <w:rPr>
          <w:rFonts w:eastAsiaTheme="minorEastAsia"/>
          <w:i/>
        </w:rPr>
      </w:pPr>
    </w:p>
    <w:p w14:paraId="38524153" w14:textId="30B724D7" w:rsidR="0057355E" w:rsidRPr="00533033" w:rsidRDefault="0057355E" w:rsidP="0031567F">
      <w:pPr>
        <w:pStyle w:val="ListParagraph"/>
        <w:numPr>
          <w:ilvl w:val="0"/>
          <w:numId w:val="65"/>
        </w:numPr>
        <w:spacing w:line="240" w:lineRule="auto"/>
        <w:jc w:val="both"/>
        <w:rPr>
          <w:rFonts w:eastAsiaTheme="minorEastAsia"/>
          <w:i/>
        </w:rPr>
      </w:pPr>
      <m:oMath>
        <m:r>
          <w:rPr>
            <w:rFonts w:ascii="Cambria Math" w:hAnsi="Cambria Math"/>
          </w:rPr>
          <m:t xml:space="preserve">Prima Final </m:t>
        </m:r>
        <m:r>
          <w:rPr>
            <w:rFonts w:ascii="Cambria Math" w:hAnsi="Cambria Math"/>
            <w:vertAlign w:val="subscript"/>
          </w:rPr>
          <m:t>3er Tramo</m:t>
        </m:r>
        <m:r>
          <m:rPr>
            <m:sty m:val="p"/>
          </m:rPr>
          <w:rPr>
            <w:rFonts w:ascii="Cambria Math" w:hAnsi="Cambria Math"/>
          </w:rPr>
          <m:t xml:space="preserve"> </m:t>
        </m:r>
        <m:r>
          <w:rPr>
            <w:rFonts w:ascii="Cambria Math" w:hAnsi="Cambria Math"/>
          </w:rPr>
          <m:t>= 11.500.000 * 1,25% =143.750</m:t>
        </m:r>
      </m:oMath>
    </w:p>
    <w:p w14:paraId="46A0D6CF" w14:textId="77777777" w:rsidR="0057355E" w:rsidRDefault="0057355E" w:rsidP="0057355E">
      <w:pPr>
        <w:pStyle w:val="ListParagraph"/>
        <w:spacing w:line="240" w:lineRule="auto"/>
        <w:ind w:left="1068"/>
        <w:jc w:val="both"/>
        <w:rPr>
          <w:rFonts w:eastAsiaTheme="minorEastAsia"/>
          <w:i/>
        </w:rPr>
      </w:pPr>
    </w:p>
    <w:p w14:paraId="235D8BE2" w14:textId="77777777" w:rsidR="0057355E" w:rsidRDefault="0057355E" w:rsidP="0057355E">
      <w:pPr>
        <w:pStyle w:val="ListParagraph"/>
        <w:spacing w:line="240" w:lineRule="auto"/>
        <w:ind w:left="1068"/>
        <w:jc w:val="both"/>
        <w:rPr>
          <w:rFonts w:eastAsiaTheme="minorEastAsia"/>
          <w:i/>
        </w:rPr>
      </w:pPr>
      <w:r>
        <w:rPr>
          <w:rFonts w:eastAsiaTheme="minorEastAsia"/>
          <w:i/>
        </w:rPr>
        <w:t>MINDEP = 100.000</w:t>
      </w:r>
    </w:p>
    <w:p w14:paraId="56CC17EB" w14:textId="77777777" w:rsidR="0057355E" w:rsidRDefault="0057355E" w:rsidP="0057355E">
      <w:pPr>
        <w:pStyle w:val="ListParagraph"/>
        <w:spacing w:line="240" w:lineRule="auto"/>
        <w:ind w:left="1068"/>
        <w:jc w:val="both"/>
      </w:pPr>
      <w:r>
        <w:t>Cobré menos de lo menos que tendría que haber cobrado. Por esa diferencia tenemos que cobrar una mínima de ajuste por producción.</w:t>
      </w:r>
    </w:p>
    <w:p w14:paraId="6EBE82C3" w14:textId="77777777" w:rsidR="0057355E" w:rsidRDefault="0057355E" w:rsidP="0057355E">
      <w:pPr>
        <w:pStyle w:val="ListParagraph"/>
        <w:spacing w:line="240" w:lineRule="auto"/>
        <w:ind w:left="1068"/>
        <w:jc w:val="both"/>
      </w:pPr>
    </w:p>
    <w:p w14:paraId="1DAB5E5D" w14:textId="413E8A8C" w:rsidR="0057355E" w:rsidRPr="00533033" w:rsidRDefault="0057355E" w:rsidP="0057355E">
      <w:pPr>
        <w:pStyle w:val="ListParagraph"/>
        <w:spacing w:line="240" w:lineRule="auto"/>
        <w:ind w:left="1068"/>
        <w:jc w:val="both"/>
      </w:pPr>
      <m:oMathPara>
        <m:oMathParaPr>
          <m:jc m:val="left"/>
        </m:oMathParaPr>
        <m:oMath>
          <m:r>
            <w:rPr>
              <w:rFonts w:ascii="Cambria Math" w:hAnsi="Cambria Math"/>
            </w:rPr>
            <m:t>Ajuste por producción 3er tramo= 143.750 – 100.000</m:t>
          </m:r>
        </m:oMath>
      </m:oMathPara>
    </w:p>
    <w:p w14:paraId="524FE270" w14:textId="650407F0" w:rsidR="0057355E" w:rsidRPr="00533033" w:rsidRDefault="0057355E" w:rsidP="0057355E">
      <w:pPr>
        <w:pStyle w:val="ListParagraph"/>
        <w:ind w:left="1068"/>
        <w:jc w:val="both"/>
        <w:rPr>
          <w:rFonts w:eastAsiaTheme="minorEastAsia"/>
        </w:rPr>
      </w:pPr>
      <m:oMathPara>
        <m:oMathParaPr>
          <m:jc m:val="left"/>
        </m:oMathParaPr>
        <m:oMath>
          <m:r>
            <w:rPr>
              <w:rFonts w:ascii="Cambria Math" w:hAnsi="Cambria Math"/>
            </w:rPr>
            <m:t>Ajuste por producción 3er tramo= 43.750</m:t>
          </m:r>
        </m:oMath>
      </m:oMathPara>
    </w:p>
    <w:p w14:paraId="607510E0" w14:textId="64DE0B3E" w:rsidR="00786B71" w:rsidRDefault="00786B71" w:rsidP="00786B71">
      <w:pPr>
        <w:jc w:val="both"/>
      </w:pPr>
    </w:p>
    <w:p w14:paraId="3F41391C" w14:textId="77777777" w:rsidR="00CC62B4" w:rsidRDefault="00CC62B4" w:rsidP="00786B71">
      <w:pPr>
        <w:jc w:val="both"/>
      </w:pPr>
    </w:p>
    <w:p w14:paraId="19C73403" w14:textId="415A7CD8" w:rsidR="00CC62B4" w:rsidRPr="00CC62B4" w:rsidRDefault="00CC62B4" w:rsidP="00CC62B4">
      <w:pPr>
        <w:pStyle w:val="Heading4"/>
      </w:pPr>
      <w:bookmarkStart w:id="105" w:name="_Toc84932987"/>
      <w:r>
        <w:lastRenderedPageBreak/>
        <w:t>EPI garantiza</w:t>
      </w:r>
      <w:r w:rsidR="00BE46FD">
        <w:t>da</w:t>
      </w:r>
      <w:r>
        <w:t xml:space="preserve"> por producción</w:t>
      </w:r>
      <w:bookmarkEnd w:id="105"/>
      <w:r>
        <w:t xml:space="preserve"> </w:t>
      </w:r>
    </w:p>
    <w:p w14:paraId="35623E90" w14:textId="14361DDD" w:rsidR="00CC62B4" w:rsidRDefault="00CC62B4" w:rsidP="00786B71">
      <w:pPr>
        <w:jc w:val="both"/>
      </w:pPr>
      <w:r>
        <w:t>Si la EPI estuviera garantizada por producción</w:t>
      </w:r>
    </w:p>
    <w:p w14:paraId="701F3F12" w14:textId="1605AFBC" w:rsidR="00CC62B4" w:rsidRPr="00BE46FD" w:rsidRDefault="00BE46FD" w:rsidP="00BE46FD">
      <w:pPr>
        <w:pStyle w:val="Heading5"/>
        <w:rPr>
          <w:b/>
          <w:bCs/>
        </w:rPr>
      </w:pPr>
      <w:r w:rsidRPr="00BE46FD">
        <w:rPr>
          <w:b/>
          <w:bCs/>
        </w:rPr>
        <w:t xml:space="preserve">a) </w:t>
      </w:r>
      <w:r w:rsidR="00CC62B4" w:rsidRPr="00BE46FD">
        <w:rPr>
          <w:b/>
          <w:bCs/>
        </w:rPr>
        <w:t>Prima Real &lt; EPI Garantizada</w:t>
      </w:r>
      <w:r w:rsidRPr="00BE46FD">
        <w:rPr>
          <w:b/>
          <w:bCs/>
        </w:rPr>
        <w:t xml:space="preserve"> por producción</w:t>
      </w:r>
    </w:p>
    <w:p w14:paraId="7B247030" w14:textId="77777777" w:rsidR="00CC62B4" w:rsidRDefault="00CC62B4" w:rsidP="00CC62B4">
      <w:pPr>
        <w:pStyle w:val="ListParagraph"/>
        <w:jc w:val="both"/>
      </w:pPr>
    </w:p>
    <w:p w14:paraId="2553FEB8" w14:textId="77E3F296" w:rsidR="00CC62B4" w:rsidRDefault="00CC62B4" w:rsidP="00CC62B4">
      <w:pPr>
        <w:pStyle w:val="ListParagraph"/>
        <w:numPr>
          <w:ilvl w:val="0"/>
          <w:numId w:val="117"/>
        </w:numPr>
        <w:jc w:val="both"/>
      </w:pPr>
      <w:r>
        <w:t>Informan Prima Real: 9.000.000</w:t>
      </w:r>
    </w:p>
    <w:p w14:paraId="7EDE5C99" w14:textId="0FD68A82" w:rsidR="00CC62B4" w:rsidRDefault="00CC62B4" w:rsidP="00CC62B4">
      <w:pPr>
        <w:pStyle w:val="ListParagraph"/>
        <w:numPr>
          <w:ilvl w:val="0"/>
          <w:numId w:val="117"/>
        </w:numPr>
        <w:jc w:val="both"/>
      </w:pPr>
      <w:r>
        <w:t>EPI garantizada: 10.000.000</w:t>
      </w:r>
    </w:p>
    <w:p w14:paraId="5FBD23C2" w14:textId="1F47EDE0" w:rsidR="00CC62B4" w:rsidRPr="00CC62B4" w:rsidRDefault="00CC62B4" w:rsidP="00CC62B4">
      <w:pPr>
        <w:jc w:val="both"/>
        <w:rPr>
          <w:b/>
          <w:bCs/>
        </w:rPr>
      </w:pPr>
      <w:r w:rsidRPr="00CC62B4">
        <w:rPr>
          <w:b/>
          <w:bCs/>
        </w:rPr>
        <w:t>Por ende para los cálculos de ajuste por producción debo usar la EPI garantizada, ya que marcan el piso, los 10millones están garantizados.</w:t>
      </w:r>
    </w:p>
    <w:p w14:paraId="710E7094" w14:textId="77777777" w:rsidR="00CC62B4" w:rsidRDefault="00CC62B4" w:rsidP="00CC62B4">
      <w:pPr>
        <w:pStyle w:val="ListParagraph"/>
        <w:jc w:val="both"/>
      </w:pPr>
    </w:p>
    <w:p w14:paraId="7E5BE2B4" w14:textId="77777777" w:rsidR="00CC62B4" w:rsidRPr="00CC62B4" w:rsidRDefault="00CC62B4" w:rsidP="00CC62B4">
      <w:pPr>
        <w:pStyle w:val="ListParagraph"/>
        <w:jc w:val="both"/>
        <w:rPr>
          <w:rFonts w:eastAsiaTheme="minorEastAsia"/>
          <w:i/>
        </w:rPr>
      </w:pPr>
      <m:oMathPara>
        <m:oMathParaPr>
          <m:jc m:val="left"/>
        </m:oMathParaPr>
        <m:oMath>
          <m:r>
            <w:rPr>
              <w:rFonts w:ascii="Cambria Math" w:hAnsi="Cambria Math"/>
            </w:rPr>
            <m:t>Ajuste por producción =Prima Final - MINDEP</m:t>
          </m:r>
        </m:oMath>
      </m:oMathPara>
    </w:p>
    <w:p w14:paraId="26151FE2" w14:textId="39099C86" w:rsidR="00CC62B4" w:rsidRPr="00CC62B4" w:rsidRDefault="00CC62B4" w:rsidP="00CC62B4">
      <w:pPr>
        <w:pStyle w:val="ListParagraph"/>
        <w:jc w:val="both"/>
        <w:rPr>
          <w:rFonts w:eastAsiaTheme="minorEastAsia"/>
          <w:i/>
        </w:rPr>
      </w:pPr>
      <m:oMathPara>
        <m:oMathParaPr>
          <m:jc m:val="left"/>
        </m:oMathParaPr>
        <m:oMath>
          <m:r>
            <w:rPr>
              <w:rFonts w:ascii="Cambria Math" w:hAnsi="Cambria Math"/>
            </w:rPr>
            <m:t xml:space="preserve">Ajuste por producción = </m:t>
          </m:r>
          <m:r>
            <m:rPr>
              <m:sty m:val="bi"/>
            </m:rPr>
            <w:rPr>
              <w:rFonts w:ascii="Cambria Math" w:hAnsi="Cambria Math"/>
            </w:rPr>
            <m:t>EPI garantizada</m:t>
          </m:r>
          <m:r>
            <w:rPr>
              <w:rFonts w:ascii="Cambria Math" w:hAnsi="Cambria Math"/>
            </w:rPr>
            <m:t xml:space="preserve"> * Tasa</m:t>
          </m:r>
          <m:r>
            <m:rPr>
              <m:sty m:val="p"/>
            </m:rPr>
            <w:rPr>
              <w:rFonts w:ascii="Cambria Math" w:hAnsi="Cambria Math"/>
            </w:rPr>
            <m:t xml:space="preserve"> -</m:t>
          </m:r>
          <m:r>
            <w:rPr>
              <w:rFonts w:ascii="Cambria Math" w:hAnsi="Cambria Math"/>
            </w:rPr>
            <m:t xml:space="preserve"> MINDEP</m:t>
          </m:r>
          <m:r>
            <w:rPr>
              <w:rFonts w:ascii="Cambria Math" w:hAnsi="Cambria Math"/>
            </w:rPr>
            <m:t xml:space="preserve"> </m:t>
          </m:r>
        </m:oMath>
      </m:oMathPara>
    </w:p>
    <w:p w14:paraId="72D7207B" w14:textId="0700A3C5" w:rsidR="00CC62B4" w:rsidRPr="00CC62B4" w:rsidRDefault="00CC62B4" w:rsidP="00CC62B4">
      <w:pPr>
        <w:pStyle w:val="ListParagraph"/>
        <w:jc w:val="both"/>
        <w:rPr>
          <w:rFonts w:eastAsiaTheme="minorEastAsia"/>
          <w:i/>
        </w:rPr>
      </w:pPr>
      <m:oMathPara>
        <m:oMathParaPr>
          <m:jc m:val="left"/>
        </m:oMathParaPr>
        <m:oMath>
          <m:r>
            <w:rPr>
              <w:rFonts w:ascii="Cambria Math" w:hAnsi="Cambria Math"/>
            </w:rPr>
            <m:t xml:space="preserve">Ajuste por producción </m:t>
          </m:r>
          <m:r>
            <m:rPr>
              <m:sty m:val="bi"/>
            </m:rPr>
            <w:rPr>
              <w:rFonts w:ascii="Cambria Math" w:hAnsi="Cambria Math"/>
            </w:rPr>
            <m:t>=</m:t>
          </m:r>
          <m:r>
            <m:rPr>
              <m:sty m:val="bi"/>
            </m:rPr>
            <w:rPr>
              <w:rFonts w:ascii="Cambria Math" w:hAnsi="Cambria Math"/>
            </w:rPr>
            <m:t>10.000.000</m:t>
          </m:r>
          <m:r>
            <w:rPr>
              <w:rFonts w:ascii="Cambria Math" w:hAnsi="Cambria Math"/>
            </w:rPr>
            <m:t xml:space="preserve">* </m:t>
          </m:r>
          <m:r>
            <w:rPr>
              <w:rFonts w:ascii="Cambria Math" w:hAnsi="Cambria Math"/>
            </w:rPr>
            <m:t>2%</m:t>
          </m:r>
          <m:r>
            <m:rPr>
              <m:sty m:val="p"/>
            </m:rPr>
            <w:rPr>
              <w:rFonts w:ascii="Cambria Math" w:hAnsi="Cambria Math"/>
            </w:rPr>
            <m:t xml:space="preserve"> -</m:t>
          </m:r>
          <m:r>
            <w:rPr>
              <w:rFonts w:ascii="Cambria Math" w:hAnsi="Cambria Math"/>
            </w:rPr>
            <m:t xml:space="preserve"> MINDEP</m:t>
          </m:r>
          <m:r>
            <w:rPr>
              <w:rFonts w:ascii="Cambria Math" w:hAnsi="Cambria Math"/>
            </w:rPr>
            <m:t xml:space="preserve"> </m:t>
          </m:r>
        </m:oMath>
      </m:oMathPara>
    </w:p>
    <w:p w14:paraId="324632FE" w14:textId="77777777" w:rsidR="00CC62B4" w:rsidRPr="00CC62B4" w:rsidRDefault="00CC62B4" w:rsidP="00CC62B4">
      <w:pPr>
        <w:pStyle w:val="ListParagraph"/>
        <w:jc w:val="both"/>
        <w:rPr>
          <w:rFonts w:eastAsiaTheme="minorEastAsia"/>
          <w:i/>
        </w:rPr>
      </w:pPr>
    </w:p>
    <w:p w14:paraId="28787712" w14:textId="2CD4FB30" w:rsidR="00CC62B4" w:rsidRPr="00BE46FD" w:rsidRDefault="00BE46FD" w:rsidP="00BE46FD">
      <w:pPr>
        <w:pStyle w:val="Heading5"/>
        <w:rPr>
          <w:b/>
          <w:bCs/>
        </w:rPr>
      </w:pPr>
      <w:r w:rsidRPr="00BE46FD">
        <w:rPr>
          <w:b/>
          <w:bCs/>
        </w:rPr>
        <w:t xml:space="preserve">b) </w:t>
      </w:r>
      <w:r w:rsidR="00CC62B4" w:rsidRPr="00BE46FD">
        <w:rPr>
          <w:b/>
          <w:bCs/>
        </w:rPr>
        <w:t>Prima Real = EPI Garantizada</w:t>
      </w:r>
      <w:r w:rsidRPr="00BE46FD">
        <w:rPr>
          <w:b/>
          <w:bCs/>
        </w:rPr>
        <w:t xml:space="preserve"> por producción </w:t>
      </w:r>
    </w:p>
    <w:p w14:paraId="307CABCE" w14:textId="77777777" w:rsidR="00CC62B4" w:rsidRDefault="00CC62B4" w:rsidP="00CC62B4">
      <w:pPr>
        <w:pStyle w:val="ListParagraph"/>
        <w:jc w:val="both"/>
      </w:pPr>
    </w:p>
    <w:p w14:paraId="39D7D581" w14:textId="19EEE2C4" w:rsidR="00CC62B4" w:rsidRDefault="00CC62B4" w:rsidP="00CC62B4">
      <w:pPr>
        <w:pStyle w:val="ListParagraph"/>
        <w:numPr>
          <w:ilvl w:val="0"/>
          <w:numId w:val="117"/>
        </w:numPr>
        <w:jc w:val="both"/>
      </w:pPr>
      <w:r>
        <w:t>Informan Prima Real: 10.000.000</w:t>
      </w:r>
    </w:p>
    <w:p w14:paraId="28267D46" w14:textId="77777777" w:rsidR="00CC62B4" w:rsidRDefault="00CC62B4" w:rsidP="00CC62B4">
      <w:pPr>
        <w:pStyle w:val="ListParagraph"/>
        <w:numPr>
          <w:ilvl w:val="0"/>
          <w:numId w:val="117"/>
        </w:numPr>
        <w:jc w:val="both"/>
      </w:pPr>
      <w:r>
        <w:t>EPI garantizada: 10.000.000</w:t>
      </w:r>
    </w:p>
    <w:p w14:paraId="10457839" w14:textId="2DEF3205" w:rsidR="00CC62B4" w:rsidRDefault="00CC62B4" w:rsidP="00CC62B4">
      <w:pPr>
        <w:jc w:val="both"/>
        <w:rPr>
          <w:b/>
          <w:bCs/>
        </w:rPr>
      </w:pPr>
      <w:r>
        <w:rPr>
          <w:b/>
          <w:bCs/>
        </w:rPr>
        <w:t xml:space="preserve">Para saber si hay que </w:t>
      </w:r>
      <w:r w:rsidR="00C938DD">
        <w:rPr>
          <w:b/>
          <w:bCs/>
        </w:rPr>
        <w:t>calcular</w:t>
      </w:r>
      <w:r>
        <w:rPr>
          <w:b/>
          <w:bCs/>
        </w:rPr>
        <w:t xml:space="preserve"> ajuste por producción, debo analizar a cuanto se cobro la MINDEP (a que %). Si no la cobre al 100%, corresponde cobrar el ajuste por producción.</w:t>
      </w:r>
    </w:p>
    <w:p w14:paraId="67A09DE0" w14:textId="3D3FCD93" w:rsidR="00CC62B4" w:rsidRPr="00C938DD" w:rsidRDefault="00C938DD" w:rsidP="00CC62B4">
      <w:pPr>
        <w:jc w:val="both"/>
      </w:pPr>
      <w:r w:rsidRPr="00C938DD">
        <w:t xml:space="preserve">Si correspondiera, </w:t>
      </w:r>
      <w:r w:rsidR="00CC62B4" w:rsidRPr="00C938DD">
        <w:t>para los cálculos de ajuste por producción debo usar la EPI garantizada, ya que marcan el piso, los 10millones están garantizados.</w:t>
      </w:r>
    </w:p>
    <w:p w14:paraId="2986E885" w14:textId="11FC987F" w:rsidR="00C938DD" w:rsidRPr="00BE46FD" w:rsidRDefault="00BE46FD" w:rsidP="00BE46FD">
      <w:pPr>
        <w:pStyle w:val="Heading5"/>
        <w:rPr>
          <w:b/>
          <w:bCs/>
        </w:rPr>
      </w:pPr>
      <w:r w:rsidRPr="00BE46FD">
        <w:rPr>
          <w:b/>
          <w:bCs/>
        </w:rPr>
        <w:t xml:space="preserve">c) </w:t>
      </w:r>
      <w:r w:rsidR="00C938DD" w:rsidRPr="00BE46FD">
        <w:rPr>
          <w:b/>
          <w:bCs/>
        </w:rPr>
        <w:t xml:space="preserve">Prima Real </w:t>
      </w:r>
      <w:r w:rsidR="00C938DD" w:rsidRPr="00BE46FD">
        <w:rPr>
          <w:b/>
          <w:bCs/>
        </w:rPr>
        <w:t>&gt;</w:t>
      </w:r>
      <w:r w:rsidR="00C938DD" w:rsidRPr="00BE46FD">
        <w:rPr>
          <w:b/>
          <w:bCs/>
        </w:rPr>
        <w:t xml:space="preserve"> EPI Garantizada</w:t>
      </w:r>
      <w:r w:rsidRPr="00BE46FD">
        <w:rPr>
          <w:b/>
          <w:bCs/>
        </w:rPr>
        <w:t xml:space="preserve"> por producción </w:t>
      </w:r>
    </w:p>
    <w:p w14:paraId="379311BB" w14:textId="77777777" w:rsidR="00C938DD" w:rsidRDefault="00C938DD" w:rsidP="00C938DD">
      <w:pPr>
        <w:pStyle w:val="ListParagraph"/>
        <w:jc w:val="both"/>
      </w:pPr>
    </w:p>
    <w:p w14:paraId="201BFD7D" w14:textId="31974EFA" w:rsidR="00C938DD" w:rsidRDefault="00C938DD" w:rsidP="00C938DD">
      <w:pPr>
        <w:pStyle w:val="ListParagraph"/>
        <w:numPr>
          <w:ilvl w:val="0"/>
          <w:numId w:val="117"/>
        </w:numPr>
        <w:jc w:val="both"/>
      </w:pPr>
      <w:r>
        <w:t xml:space="preserve">Informan Prima Real: </w:t>
      </w:r>
      <w:r>
        <w:t>11</w:t>
      </w:r>
      <w:r>
        <w:t>.000.000</w:t>
      </w:r>
    </w:p>
    <w:p w14:paraId="6CD873FB" w14:textId="77777777" w:rsidR="00C938DD" w:rsidRDefault="00C938DD" w:rsidP="00C938DD">
      <w:pPr>
        <w:pStyle w:val="ListParagraph"/>
        <w:numPr>
          <w:ilvl w:val="0"/>
          <w:numId w:val="117"/>
        </w:numPr>
        <w:jc w:val="both"/>
      </w:pPr>
      <w:r>
        <w:t>EPI garantizada: 10.000.000</w:t>
      </w:r>
    </w:p>
    <w:p w14:paraId="46E660A4" w14:textId="388101A3" w:rsidR="00C938DD" w:rsidRPr="00CC62B4" w:rsidRDefault="00C938DD" w:rsidP="00C938DD">
      <w:pPr>
        <w:jc w:val="both"/>
        <w:rPr>
          <w:b/>
          <w:bCs/>
        </w:rPr>
      </w:pPr>
      <w:r>
        <w:rPr>
          <w:b/>
          <w:bCs/>
        </w:rPr>
        <w:t xml:space="preserve">Hay ajuste por producción indefectiblemente. Para </w:t>
      </w:r>
      <w:r w:rsidRPr="00CC62B4">
        <w:rPr>
          <w:b/>
          <w:bCs/>
        </w:rPr>
        <w:t xml:space="preserve">los cálculos de ajuste por producción debo usar la </w:t>
      </w:r>
      <w:r>
        <w:rPr>
          <w:b/>
          <w:bCs/>
        </w:rPr>
        <w:t>Prima Real</w:t>
      </w:r>
      <w:r w:rsidRPr="00CC62B4">
        <w:rPr>
          <w:b/>
          <w:bCs/>
        </w:rPr>
        <w:t xml:space="preserve">, ya que </w:t>
      </w:r>
      <w:r>
        <w:rPr>
          <w:b/>
          <w:bCs/>
        </w:rPr>
        <w:t>se usa la mayor</w:t>
      </w:r>
      <w:r w:rsidRPr="00CC62B4">
        <w:rPr>
          <w:b/>
          <w:bCs/>
        </w:rPr>
        <w:t>.</w:t>
      </w:r>
    </w:p>
    <w:p w14:paraId="0F16422E" w14:textId="77777777" w:rsidR="00C938DD" w:rsidRDefault="00C938DD" w:rsidP="00C938DD">
      <w:pPr>
        <w:pStyle w:val="ListParagraph"/>
        <w:jc w:val="both"/>
      </w:pPr>
    </w:p>
    <w:p w14:paraId="63F5A6F1" w14:textId="77777777" w:rsidR="00C938DD" w:rsidRPr="00CC62B4" w:rsidRDefault="00C938DD" w:rsidP="00C938DD">
      <w:pPr>
        <w:pStyle w:val="ListParagraph"/>
        <w:jc w:val="both"/>
        <w:rPr>
          <w:rFonts w:eastAsiaTheme="minorEastAsia"/>
          <w:i/>
        </w:rPr>
      </w:pPr>
      <m:oMathPara>
        <m:oMathParaPr>
          <m:jc m:val="left"/>
        </m:oMathParaPr>
        <m:oMath>
          <m:r>
            <w:rPr>
              <w:rFonts w:ascii="Cambria Math" w:hAnsi="Cambria Math"/>
            </w:rPr>
            <m:t>Ajuste por producción =Prima Final - MINDEP</m:t>
          </m:r>
        </m:oMath>
      </m:oMathPara>
    </w:p>
    <w:p w14:paraId="62124949" w14:textId="4C949964" w:rsidR="00C938DD" w:rsidRPr="00CC62B4" w:rsidRDefault="00C938DD" w:rsidP="00C938DD">
      <w:pPr>
        <w:pStyle w:val="ListParagraph"/>
        <w:jc w:val="both"/>
        <w:rPr>
          <w:rFonts w:eastAsiaTheme="minorEastAsia"/>
          <w:i/>
        </w:rPr>
      </w:pPr>
      <m:oMathPara>
        <m:oMathParaPr>
          <m:jc m:val="left"/>
        </m:oMathParaPr>
        <m:oMath>
          <m:r>
            <w:rPr>
              <w:rFonts w:ascii="Cambria Math" w:hAnsi="Cambria Math"/>
            </w:rPr>
            <m:t xml:space="preserve">Ajuste por producción = </m:t>
          </m:r>
          <m:r>
            <m:rPr>
              <m:sty m:val="bi"/>
            </m:rPr>
            <w:rPr>
              <w:rFonts w:ascii="Cambria Math" w:hAnsi="Cambria Math"/>
            </w:rPr>
            <m:t>Prima real</m:t>
          </m:r>
          <m:r>
            <w:rPr>
              <w:rFonts w:ascii="Cambria Math" w:hAnsi="Cambria Math"/>
            </w:rPr>
            <m:t xml:space="preserve"> * Tasa</m:t>
          </m:r>
          <m:r>
            <m:rPr>
              <m:sty m:val="p"/>
            </m:rPr>
            <w:rPr>
              <w:rFonts w:ascii="Cambria Math" w:hAnsi="Cambria Math"/>
            </w:rPr>
            <m:t xml:space="preserve"> -</m:t>
          </m:r>
          <m:r>
            <w:rPr>
              <w:rFonts w:ascii="Cambria Math" w:hAnsi="Cambria Math"/>
            </w:rPr>
            <m:t xml:space="preserve"> MINDEP</m:t>
          </m:r>
          <m:r>
            <w:rPr>
              <w:rFonts w:ascii="Cambria Math" w:hAnsi="Cambria Math"/>
            </w:rPr>
            <m:t xml:space="preserve"> </m:t>
          </m:r>
        </m:oMath>
      </m:oMathPara>
    </w:p>
    <w:p w14:paraId="17D5841A" w14:textId="77777777" w:rsidR="00CC62B4" w:rsidRDefault="00CC62B4" w:rsidP="00CC62B4">
      <w:pPr>
        <w:pStyle w:val="ListParagraph"/>
        <w:jc w:val="both"/>
      </w:pPr>
    </w:p>
    <w:p w14:paraId="5DD1F886" w14:textId="2D247B44" w:rsidR="0010055B" w:rsidRDefault="0010055B" w:rsidP="0010055B">
      <w:pPr>
        <w:pStyle w:val="Heading2"/>
      </w:pPr>
      <w:bookmarkStart w:id="106" w:name="_Toc84932988"/>
      <w:r w:rsidRPr="00E33B4A">
        <w:rPr>
          <w:color w:val="auto"/>
        </w:rPr>
        <w:t>Ejercicio Ajuste por producción</w:t>
      </w:r>
      <w:r w:rsidR="00A61CBC">
        <w:rPr>
          <w:color w:val="auto"/>
        </w:rPr>
        <w:t xml:space="preserve"> 2</w:t>
      </w:r>
      <w:r>
        <w:t>:</w:t>
      </w:r>
      <w:bookmarkEnd w:id="106"/>
      <w:r>
        <w:t xml:space="preserve"> </w:t>
      </w:r>
    </w:p>
    <w:p w14:paraId="5B3816DA" w14:textId="11BA0367" w:rsidR="0010055B" w:rsidRDefault="0010055B" w:rsidP="0010055B">
      <w:pPr>
        <w:pStyle w:val="Heading3"/>
        <w:rPr>
          <w:rStyle w:val="Heading3Char"/>
          <w:color w:val="auto"/>
        </w:rPr>
      </w:pPr>
      <w:bookmarkStart w:id="107" w:name="_Toc84932989"/>
      <w:r w:rsidRPr="00E33B4A">
        <w:rPr>
          <w:rStyle w:val="Heading3Char"/>
          <w:color w:val="auto"/>
        </w:rPr>
        <w:t xml:space="preserve">Contrato XL - Tasa </w:t>
      </w:r>
      <w:r>
        <w:rPr>
          <w:rStyle w:val="Heading3Char"/>
          <w:color w:val="auto"/>
        </w:rPr>
        <w:t>Mínima y Máxima</w:t>
      </w:r>
      <w:r w:rsidRPr="00E33B4A">
        <w:rPr>
          <w:rStyle w:val="Heading3Char"/>
          <w:color w:val="auto"/>
        </w:rPr>
        <w:t xml:space="preserve"> - Ramo Automotores - Cobertura: Responsabilidad Civil</w:t>
      </w:r>
      <w:bookmarkEnd w:id="107"/>
    </w:p>
    <w:p w14:paraId="28214775" w14:textId="0216D07F" w:rsidR="0010055B" w:rsidRDefault="0010055B" w:rsidP="005B382B">
      <w:pPr>
        <w:jc w:val="both"/>
      </w:pPr>
      <w:r>
        <w:t>XL 1mill en exceso de 1mill</w:t>
      </w:r>
    </w:p>
    <w:p w14:paraId="40494F49" w14:textId="3722F9BE" w:rsidR="0010055B" w:rsidRDefault="0010055B" w:rsidP="0031567F">
      <w:pPr>
        <w:pStyle w:val="ListParagraph"/>
        <w:numPr>
          <w:ilvl w:val="0"/>
          <w:numId w:val="66"/>
        </w:numPr>
        <w:jc w:val="both"/>
      </w:pPr>
      <w:r>
        <w:t>EPI: 10 mill</w:t>
      </w:r>
    </w:p>
    <w:p w14:paraId="53D3B86D" w14:textId="444707C6" w:rsidR="0010055B" w:rsidRDefault="0010055B" w:rsidP="0031567F">
      <w:pPr>
        <w:pStyle w:val="ListParagraph"/>
        <w:numPr>
          <w:ilvl w:val="0"/>
          <w:numId w:val="66"/>
        </w:numPr>
        <w:jc w:val="both"/>
      </w:pPr>
      <w:r>
        <w:t>MINDEP: 120.000</w:t>
      </w:r>
    </w:p>
    <w:p w14:paraId="3CE443D6" w14:textId="4B2E10B1" w:rsidR="0010055B" w:rsidRDefault="0010055B" w:rsidP="0031567F">
      <w:pPr>
        <w:pStyle w:val="ListParagraph"/>
        <w:numPr>
          <w:ilvl w:val="0"/>
          <w:numId w:val="66"/>
        </w:numPr>
        <w:jc w:val="both"/>
      </w:pPr>
      <w:r>
        <w:t>Tasa mínima: 1,5%</w:t>
      </w:r>
    </w:p>
    <w:p w14:paraId="41432773" w14:textId="63DE6E8A" w:rsidR="0010055B" w:rsidRDefault="0010055B" w:rsidP="0031567F">
      <w:pPr>
        <w:pStyle w:val="ListParagraph"/>
        <w:numPr>
          <w:ilvl w:val="0"/>
          <w:numId w:val="66"/>
        </w:numPr>
        <w:jc w:val="both"/>
      </w:pPr>
      <w:r>
        <w:t>Tasa máxima: 8%</w:t>
      </w:r>
    </w:p>
    <w:p w14:paraId="383A0149" w14:textId="733875AB" w:rsidR="0010055B" w:rsidRDefault="0010055B" w:rsidP="0031567F">
      <w:pPr>
        <w:pStyle w:val="ListParagraph"/>
        <w:numPr>
          <w:ilvl w:val="0"/>
          <w:numId w:val="66"/>
        </w:numPr>
        <w:jc w:val="both"/>
      </w:pPr>
      <w:r>
        <w:t>LAA: 3mill</w:t>
      </w:r>
    </w:p>
    <w:p w14:paraId="24FB0587" w14:textId="41B9DBFD" w:rsidR="00F9689E" w:rsidRDefault="00F9689E" w:rsidP="00F9689E">
      <w:pPr>
        <w:pStyle w:val="ListParagraph"/>
        <w:jc w:val="both"/>
        <w:rPr>
          <w:rFonts w:eastAsiaTheme="minorEastAsia"/>
        </w:rPr>
      </w:pPr>
      <w:r>
        <w:rPr>
          <w:rFonts w:eastAsiaTheme="minorEastAsia"/>
        </w:rPr>
        <w:t>(</w:t>
      </w:r>
      <w:r w:rsidRPr="00F9689E">
        <w:rPr>
          <w:rFonts w:eastAsiaTheme="minorEastAsia"/>
        </w:rPr>
        <w:t>Cubrimos siniestros de hasta 2 millones</w:t>
      </w:r>
      <w:r w:rsidR="00C71352">
        <w:rPr>
          <w:rFonts w:eastAsiaTheme="minorEastAsia"/>
        </w:rPr>
        <w:t xml:space="preserve"> xs 1 </w:t>
      </w:r>
      <w:proofErr w:type="spellStart"/>
      <w:r w:rsidR="00C71352">
        <w:rPr>
          <w:rFonts w:eastAsiaTheme="minorEastAsia"/>
        </w:rPr>
        <w:t>millon</w:t>
      </w:r>
      <w:proofErr w:type="spellEnd"/>
      <w:r w:rsidRPr="00F9689E">
        <w:rPr>
          <w:rFonts w:eastAsiaTheme="minorEastAsia"/>
        </w:rPr>
        <w:t xml:space="preserve"> por 3 millones que es el LAA</w:t>
      </w:r>
      <w:r>
        <w:rPr>
          <w:rFonts w:eastAsiaTheme="minorEastAsia"/>
        </w:rPr>
        <w:t>)</w:t>
      </w:r>
    </w:p>
    <w:p w14:paraId="1239421E" w14:textId="77777777" w:rsidR="00340E50" w:rsidRPr="00F9689E" w:rsidRDefault="00340E50" w:rsidP="00340E50">
      <w:pPr>
        <w:pStyle w:val="ListParagraph"/>
        <w:jc w:val="center"/>
        <w:rPr>
          <w:rFonts w:eastAsiaTheme="minorEastAsia"/>
        </w:rPr>
      </w:pPr>
    </w:p>
    <w:p w14:paraId="0D58B21B" w14:textId="64ECBF91" w:rsidR="0010055B" w:rsidRDefault="0010055B" w:rsidP="00340E50">
      <w:pPr>
        <w:jc w:val="center"/>
        <w:rPr>
          <w:rFonts w:eastAsiaTheme="minorEastAsia"/>
        </w:rPr>
      </w:pPr>
      <w:r>
        <w:t xml:space="preserve">Si  </w:t>
      </w:r>
      <m:oMath>
        <m:r>
          <w:rPr>
            <w:rFonts w:ascii="Cambria Math" w:hAnsi="Cambria Math"/>
          </w:rPr>
          <m:t>Tasa minima * EPI =MINDEP</m:t>
        </m:r>
      </m:oMath>
      <w:r>
        <w:rPr>
          <w:rFonts w:eastAsiaTheme="minorEastAsia"/>
        </w:rPr>
        <w:t xml:space="preserve"> </w:t>
      </w:r>
      <w:r w:rsidRPr="0010055B">
        <w:rPr>
          <w:rFonts w:eastAsiaTheme="minorEastAsia"/>
        </w:rPr>
        <w:sym w:font="Wingdings" w:char="F0E0"/>
      </w:r>
      <w:r>
        <w:rPr>
          <w:rFonts w:eastAsiaTheme="minorEastAsia"/>
        </w:rPr>
        <w:t xml:space="preserve"> se cobró al 100% la MINDEP</w:t>
      </w:r>
    </w:p>
    <w:p w14:paraId="73DEE881" w14:textId="77777777" w:rsidR="005B382B" w:rsidRDefault="005B382B" w:rsidP="0031567F">
      <w:pPr>
        <w:pStyle w:val="ListParagraph"/>
        <w:numPr>
          <w:ilvl w:val="0"/>
          <w:numId w:val="67"/>
        </w:numPr>
        <w:jc w:val="both"/>
      </w:pPr>
      <w:r w:rsidRPr="001C104E">
        <w:rPr>
          <w:rFonts w:eastAsiaTheme="minorEastAsia"/>
        </w:rPr>
        <w:t xml:space="preserve">Prima Real </w:t>
      </w:r>
      <w:r>
        <w:t>&lt; EPI</w:t>
      </w:r>
    </w:p>
    <w:p w14:paraId="498A9F03" w14:textId="77777777" w:rsidR="005B382B" w:rsidRPr="001C104E" w:rsidRDefault="005B382B" w:rsidP="0031567F">
      <w:pPr>
        <w:pStyle w:val="ListParagraph"/>
        <w:numPr>
          <w:ilvl w:val="0"/>
          <w:numId w:val="67"/>
        </w:numPr>
        <w:jc w:val="both"/>
        <w:rPr>
          <w:rFonts w:eastAsiaTheme="minorEastAsia"/>
        </w:rPr>
      </w:pPr>
      <w:r w:rsidRPr="001C104E">
        <w:rPr>
          <w:rFonts w:eastAsiaTheme="minorEastAsia"/>
        </w:rPr>
        <w:t xml:space="preserve">Prima Real </w:t>
      </w:r>
      <w:r>
        <w:t>= EPI</w:t>
      </w:r>
    </w:p>
    <w:p w14:paraId="6603238F" w14:textId="7DB8017E" w:rsidR="005B382B" w:rsidRDefault="005B382B" w:rsidP="0031567F">
      <w:pPr>
        <w:pStyle w:val="ListParagraph"/>
        <w:numPr>
          <w:ilvl w:val="0"/>
          <w:numId w:val="67"/>
        </w:numPr>
        <w:jc w:val="both"/>
      </w:pPr>
      <w:r w:rsidRPr="001C104E">
        <w:rPr>
          <w:rFonts w:eastAsiaTheme="minorEastAsia"/>
        </w:rPr>
        <w:t xml:space="preserve">Prima Real </w:t>
      </w:r>
      <w:r>
        <w:t>&gt; EPI</w:t>
      </w:r>
    </w:p>
    <w:p w14:paraId="171E3324" w14:textId="10EE6D35" w:rsidR="00B34092" w:rsidRPr="00B34092" w:rsidRDefault="00B34092" w:rsidP="00B34092">
      <w:pPr>
        <w:ind w:left="360"/>
        <w:jc w:val="both"/>
      </w:pPr>
      <w:r>
        <w:rPr>
          <w:noProof/>
        </w:rPr>
        <w:drawing>
          <wp:inline distT="0" distB="0" distL="0" distR="0" wp14:anchorId="25E05363" wp14:editId="1974EC26">
            <wp:extent cx="5400040" cy="406146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4061460"/>
                    </a:xfrm>
                    <a:prstGeom prst="rect">
                      <a:avLst/>
                    </a:prstGeom>
                  </pic:spPr>
                </pic:pic>
              </a:graphicData>
            </a:graphic>
          </wp:inline>
        </w:drawing>
      </w:r>
    </w:p>
    <w:p w14:paraId="2311E6F1" w14:textId="4FA75944" w:rsidR="005B382B" w:rsidRPr="00F6100A" w:rsidRDefault="005B382B" w:rsidP="005B382B">
      <w:pPr>
        <w:jc w:val="both"/>
        <w:rPr>
          <w:rFonts w:eastAsiaTheme="minorEastAsia"/>
          <w:u w:val="single"/>
        </w:rPr>
      </w:pPr>
      <w:r w:rsidRPr="00F6100A">
        <w:rPr>
          <w:rFonts w:eastAsiaTheme="minorEastAsia"/>
          <w:u w:val="single"/>
        </w:rPr>
        <w:t>Se parte de la tasa mínima.</w:t>
      </w:r>
    </w:p>
    <w:p w14:paraId="6AE6E95F" w14:textId="77777777" w:rsidR="00F6100A" w:rsidRDefault="005B382B" w:rsidP="005B382B">
      <w:pPr>
        <w:jc w:val="both"/>
        <w:rPr>
          <w:rFonts w:eastAsiaTheme="minorEastAsia"/>
        </w:rPr>
      </w:pPr>
      <w:r>
        <w:rPr>
          <w:rFonts w:eastAsiaTheme="minorEastAsia"/>
        </w:rPr>
        <w:t xml:space="preserve">Al trabajar con tasa mínima y máxima se cotiza desde una posible siniestralidad hasta otra posible, entonces la tasa mínima indica el punto mínimo que debes cobrar para dar cobertura en reaseguro. A partir de ahí, en la medida que </w:t>
      </w:r>
      <w:r w:rsidR="00F6100A">
        <w:rPr>
          <w:rFonts w:eastAsiaTheme="minorEastAsia"/>
        </w:rPr>
        <w:t>se vayan liquidando</w:t>
      </w:r>
      <w:r>
        <w:rPr>
          <w:rFonts w:eastAsiaTheme="minorEastAsia"/>
        </w:rPr>
        <w:t xml:space="preserve"> stros que afectan a la corbeta de reaseguros se va a ir cobrando el ajuste por siniestralidad</w:t>
      </w:r>
      <w:r w:rsidR="00F6100A">
        <w:rPr>
          <w:rFonts w:eastAsiaTheme="minorEastAsia"/>
        </w:rPr>
        <w:t>, y la tasa mínima va a ir creciendo hasta</w:t>
      </w:r>
      <w:r>
        <w:rPr>
          <w:rFonts w:eastAsiaTheme="minorEastAsia"/>
        </w:rPr>
        <w:t xml:space="preserve"> la máxima</w:t>
      </w:r>
      <w:r w:rsidR="00F6100A">
        <w:rPr>
          <w:rFonts w:eastAsiaTheme="minorEastAsia"/>
        </w:rPr>
        <w:t>, que es lo máximo que cobras.</w:t>
      </w:r>
    </w:p>
    <w:p w14:paraId="45713B9D" w14:textId="01269B5E" w:rsidR="005B382B" w:rsidRDefault="005B382B" w:rsidP="005B382B">
      <w:pPr>
        <w:jc w:val="both"/>
        <w:rPr>
          <w:rFonts w:eastAsiaTheme="minorEastAsia"/>
        </w:rPr>
      </w:pPr>
      <w:r>
        <w:rPr>
          <w:rFonts w:eastAsiaTheme="minorEastAsia"/>
        </w:rPr>
        <w:t xml:space="preserve">La tasa mínima es el equivalente a la tasa fija del contrato a tasa fija con restablecimientos pagos. </w:t>
      </w:r>
    </w:p>
    <w:p w14:paraId="412310C2" w14:textId="2B71ECD1" w:rsidR="00877AA6" w:rsidRDefault="00877AA6" w:rsidP="005B382B">
      <w:pPr>
        <w:jc w:val="both"/>
        <w:rPr>
          <w:rFonts w:eastAsiaTheme="minorEastAsia"/>
        </w:rPr>
      </w:pPr>
      <w:r>
        <w:rPr>
          <w:rFonts w:eastAsiaTheme="minorEastAsia"/>
        </w:rPr>
        <w:t>La tasa máxima no se utiliza en el ajuste por producción.</w:t>
      </w:r>
    </w:p>
    <w:p w14:paraId="4C96E54B" w14:textId="77777777" w:rsidR="005861D4" w:rsidRDefault="005861D4" w:rsidP="005B382B">
      <w:pPr>
        <w:jc w:val="both"/>
        <w:rPr>
          <w:rFonts w:eastAsiaTheme="minorEastAsia"/>
        </w:rPr>
      </w:pPr>
    </w:p>
    <w:p w14:paraId="395AA3E0" w14:textId="77777777" w:rsidR="005B382B" w:rsidRPr="004358D0" w:rsidRDefault="005B382B" w:rsidP="005B382B">
      <w:pPr>
        <w:jc w:val="both"/>
        <w:rPr>
          <w:rFonts w:eastAsiaTheme="minorEastAsia"/>
          <w:i/>
        </w:rPr>
      </w:pPr>
      <m:oMathPara>
        <m:oMath>
          <m:r>
            <w:rPr>
              <w:rFonts w:ascii="Cambria Math" w:hAnsi="Cambria Math"/>
            </w:rPr>
            <m:t>Ajuste por producción =Prima Final - MINDEP</m:t>
          </m:r>
        </m:oMath>
      </m:oMathPara>
    </w:p>
    <w:p w14:paraId="654D92C7" w14:textId="40BFEF42" w:rsidR="005B382B" w:rsidRPr="005861D4" w:rsidRDefault="005B382B" w:rsidP="005B382B">
      <w:pPr>
        <w:jc w:val="both"/>
        <w:rPr>
          <w:rFonts w:eastAsiaTheme="minorEastAsia"/>
          <w:i/>
        </w:rPr>
      </w:pPr>
      <m:oMathPara>
        <m:oMath>
          <m:r>
            <w:rPr>
              <w:rFonts w:ascii="Cambria Math" w:hAnsi="Cambria Math"/>
            </w:rPr>
            <m:t>Ajuste por producción = Prima Real * Tasa Mínima</m:t>
          </m:r>
          <m:r>
            <m:rPr>
              <m:sty m:val="p"/>
            </m:rPr>
            <w:rPr>
              <w:rFonts w:ascii="Cambria Math" w:hAnsi="Cambria Math"/>
            </w:rPr>
            <m:t xml:space="preserve"> -</m:t>
          </m:r>
          <m:r>
            <w:rPr>
              <w:rFonts w:ascii="Cambria Math" w:hAnsi="Cambria Math"/>
            </w:rPr>
            <m:t xml:space="preserve"> MINDEP </m:t>
          </m:r>
        </m:oMath>
      </m:oMathPara>
    </w:p>
    <w:p w14:paraId="1E4A8235" w14:textId="77777777" w:rsidR="005861D4" w:rsidRPr="001F0F5A" w:rsidRDefault="005861D4" w:rsidP="005B382B">
      <w:pPr>
        <w:jc w:val="both"/>
        <w:rPr>
          <w:rFonts w:eastAsiaTheme="minorEastAsia"/>
          <w:i/>
        </w:rPr>
      </w:pPr>
    </w:p>
    <w:p w14:paraId="3E856492" w14:textId="77777777" w:rsidR="005B382B" w:rsidRPr="00E33DB2" w:rsidRDefault="005B382B" w:rsidP="0031567F">
      <w:pPr>
        <w:pStyle w:val="Heading5"/>
        <w:numPr>
          <w:ilvl w:val="0"/>
          <w:numId w:val="68"/>
        </w:numPr>
      </w:pPr>
      <w:bookmarkStart w:id="108" w:name="_Toc84932990"/>
      <w:r w:rsidRPr="00E33DB2">
        <w:rPr>
          <w:b/>
          <w:bCs/>
          <w:i/>
          <w:iCs/>
          <w:color w:val="auto"/>
        </w:rPr>
        <w:t xml:space="preserve">Situación a) </w:t>
      </w:r>
      <w:r w:rsidRPr="00E33DB2">
        <w:rPr>
          <w:rFonts w:eastAsiaTheme="minorEastAsia"/>
          <w:b/>
          <w:bCs/>
          <w:color w:val="auto"/>
        </w:rPr>
        <w:t xml:space="preserve">Prima Real </w:t>
      </w:r>
      <w:r w:rsidRPr="00E33DB2">
        <w:rPr>
          <w:b/>
          <w:bCs/>
          <w:color w:val="auto"/>
        </w:rPr>
        <w:t>&lt; EPI</w:t>
      </w:r>
      <w:bookmarkEnd w:id="108"/>
      <w:r w:rsidRPr="00E33DB2">
        <w:rPr>
          <w:b/>
          <w:bCs/>
          <w:color w:val="auto"/>
        </w:rPr>
        <w:t xml:space="preserve">   </w:t>
      </w:r>
    </w:p>
    <w:p w14:paraId="6962BF3A" w14:textId="77777777" w:rsidR="005B382B" w:rsidRDefault="005B382B" w:rsidP="005B382B">
      <w:pPr>
        <w:spacing w:line="240" w:lineRule="auto"/>
        <w:jc w:val="both"/>
        <w:rPr>
          <w:rFonts w:eastAsiaTheme="minorEastAsia"/>
          <w:iCs/>
        </w:rPr>
      </w:pPr>
      <w:r w:rsidRPr="005B382B">
        <w:rPr>
          <w:rFonts w:eastAsiaTheme="minorEastAsia"/>
          <w:iCs/>
        </w:rPr>
        <w:t>Prima Real= 9.500.000 y EPI = 10.000.000</w:t>
      </w:r>
    </w:p>
    <w:p w14:paraId="5FC6A2F9" w14:textId="402BBF9D" w:rsidR="005B382B" w:rsidRPr="001F127C" w:rsidRDefault="005B382B" w:rsidP="001F127C">
      <w:pPr>
        <w:spacing w:line="240" w:lineRule="auto"/>
        <w:jc w:val="center"/>
        <w:rPr>
          <w:rFonts w:eastAsiaTheme="minorEastAsia"/>
          <w:iCs/>
        </w:rPr>
      </w:pPr>
      <m:oMathPara>
        <m:oMathParaPr>
          <m:jc m:val="center"/>
        </m:oMathParaPr>
        <m:oMath>
          <m:r>
            <w:rPr>
              <w:rFonts w:ascii="Cambria Math" w:hAnsi="Cambria Math"/>
            </w:rPr>
            <w:lastRenderedPageBreak/>
            <m:t>Prima Final  = 9.500.000 * 1,5%</m:t>
          </m:r>
          <m:r>
            <w:rPr>
              <w:rFonts w:ascii="Cambria Math" w:eastAsiaTheme="minorEastAsia" w:hAnsi="Cambria Math"/>
            </w:rPr>
            <m:t xml:space="preserve"> = 142.500</m:t>
          </m:r>
        </m:oMath>
      </m:oMathPara>
    </w:p>
    <w:p w14:paraId="2A554D25" w14:textId="6878684B" w:rsidR="005B382B" w:rsidRPr="005B382B" w:rsidRDefault="005B382B" w:rsidP="001F127C">
      <w:pPr>
        <w:spacing w:line="240" w:lineRule="auto"/>
        <w:rPr>
          <w:rFonts w:eastAsiaTheme="minorEastAsia"/>
          <w:iCs/>
        </w:rPr>
      </w:pPr>
      <w:r w:rsidRPr="005B382B">
        <w:rPr>
          <w:rFonts w:eastAsiaTheme="minorEastAsia"/>
          <w:iCs/>
        </w:rPr>
        <w:t xml:space="preserve">Debo comprarlos con lo que cobre </w:t>
      </w:r>
      <w:r w:rsidRPr="005B382B">
        <w:rPr>
          <w:rFonts w:eastAsiaTheme="minorEastAsia"/>
          <w:i/>
        </w:rPr>
        <w:t>MINDEP = 120.000</w:t>
      </w:r>
    </w:p>
    <w:p w14:paraId="257D5FB5" w14:textId="77777777" w:rsidR="005B382B" w:rsidRDefault="005B382B" w:rsidP="0095628C">
      <w:pPr>
        <w:spacing w:line="240" w:lineRule="auto"/>
        <w:jc w:val="both"/>
      </w:pPr>
      <w:r>
        <w:t>Cobré menos de lo menos que tendría que haber cobrado. Por esa diferencia tenemos que cobrar una mínima de ajuste por producción.</w:t>
      </w:r>
    </w:p>
    <w:p w14:paraId="42D09754" w14:textId="01507046" w:rsidR="005B382B" w:rsidRPr="001F127C" w:rsidRDefault="005B382B" w:rsidP="0095628C">
      <w:pPr>
        <w:spacing w:line="240" w:lineRule="auto"/>
        <w:jc w:val="both"/>
        <w:rPr>
          <w:rFonts w:eastAsiaTheme="minorEastAsia"/>
        </w:rPr>
      </w:pPr>
      <m:oMathPara>
        <m:oMathParaPr>
          <m:jc m:val="center"/>
        </m:oMathParaPr>
        <m:oMath>
          <m:r>
            <w:rPr>
              <w:rFonts w:ascii="Cambria Math" w:hAnsi="Cambria Math"/>
            </w:rPr>
            <m:t>Ajuste por producción = 142.500 – 120.000</m:t>
          </m:r>
        </m:oMath>
      </m:oMathPara>
    </w:p>
    <w:p w14:paraId="574A46DC" w14:textId="05EFD4C5" w:rsidR="005B382B" w:rsidRPr="001F127C" w:rsidRDefault="005B382B" w:rsidP="0095628C">
      <w:pPr>
        <w:spacing w:line="240" w:lineRule="auto"/>
        <w:jc w:val="both"/>
        <w:rPr>
          <w:rFonts w:eastAsiaTheme="minorEastAsia"/>
        </w:rPr>
      </w:pPr>
      <m:oMathPara>
        <m:oMathParaPr>
          <m:jc m:val="center"/>
        </m:oMathParaPr>
        <m:oMath>
          <m:r>
            <w:rPr>
              <w:rFonts w:ascii="Cambria Math" w:hAnsi="Cambria Math"/>
            </w:rPr>
            <m:t>Ajuste por producción= 22.500</m:t>
          </m:r>
        </m:oMath>
      </m:oMathPara>
    </w:p>
    <w:p w14:paraId="16667AB1" w14:textId="40D09C12" w:rsidR="005B382B" w:rsidRPr="00E33DB2" w:rsidRDefault="005B382B" w:rsidP="0031567F">
      <w:pPr>
        <w:pStyle w:val="Heading5"/>
        <w:numPr>
          <w:ilvl w:val="0"/>
          <w:numId w:val="68"/>
        </w:numPr>
        <w:jc w:val="both"/>
      </w:pPr>
      <w:bookmarkStart w:id="109" w:name="_Toc84932991"/>
      <w:r w:rsidRPr="00E33DB2">
        <w:rPr>
          <w:b/>
          <w:bCs/>
          <w:i/>
          <w:iCs/>
          <w:color w:val="auto"/>
        </w:rPr>
        <w:t xml:space="preserve">Situación </w:t>
      </w:r>
      <w:r>
        <w:rPr>
          <w:b/>
          <w:bCs/>
          <w:i/>
          <w:iCs/>
          <w:color w:val="auto"/>
        </w:rPr>
        <w:t>b</w:t>
      </w:r>
      <w:r w:rsidRPr="00E33DB2">
        <w:rPr>
          <w:b/>
          <w:bCs/>
          <w:i/>
          <w:iCs/>
          <w:color w:val="auto"/>
        </w:rPr>
        <w:t xml:space="preserve">) </w:t>
      </w:r>
      <w:r w:rsidRPr="00E33DB2">
        <w:rPr>
          <w:rFonts w:eastAsiaTheme="minorEastAsia"/>
          <w:b/>
          <w:bCs/>
          <w:color w:val="auto"/>
        </w:rPr>
        <w:t xml:space="preserve">Prima Real </w:t>
      </w:r>
      <w:r>
        <w:rPr>
          <w:b/>
          <w:bCs/>
          <w:color w:val="auto"/>
        </w:rPr>
        <w:t>=</w:t>
      </w:r>
      <w:r w:rsidRPr="00E33DB2">
        <w:rPr>
          <w:b/>
          <w:bCs/>
          <w:color w:val="auto"/>
        </w:rPr>
        <w:t xml:space="preserve"> EPI</w:t>
      </w:r>
      <w:bookmarkEnd w:id="109"/>
      <w:r w:rsidRPr="00E33DB2">
        <w:rPr>
          <w:b/>
          <w:bCs/>
          <w:color w:val="auto"/>
        </w:rPr>
        <w:t xml:space="preserve">   </w:t>
      </w:r>
    </w:p>
    <w:p w14:paraId="747D9C68" w14:textId="3A17E9F0" w:rsidR="005B382B" w:rsidRDefault="005B382B" w:rsidP="0095628C">
      <w:pPr>
        <w:spacing w:line="240" w:lineRule="auto"/>
        <w:jc w:val="both"/>
        <w:rPr>
          <w:rFonts w:eastAsiaTheme="minorEastAsia"/>
          <w:iCs/>
        </w:rPr>
      </w:pPr>
      <w:r w:rsidRPr="005B382B">
        <w:rPr>
          <w:rFonts w:eastAsiaTheme="minorEastAsia"/>
          <w:iCs/>
        </w:rPr>
        <w:t xml:space="preserve">Prima Real= </w:t>
      </w:r>
      <w:r>
        <w:rPr>
          <w:rFonts w:eastAsiaTheme="minorEastAsia"/>
          <w:iCs/>
        </w:rPr>
        <w:t>10</w:t>
      </w:r>
      <w:r w:rsidRPr="005B382B">
        <w:rPr>
          <w:rFonts w:eastAsiaTheme="minorEastAsia"/>
          <w:iCs/>
        </w:rPr>
        <w:t>.</w:t>
      </w:r>
      <w:r>
        <w:rPr>
          <w:rFonts w:eastAsiaTheme="minorEastAsia"/>
          <w:iCs/>
        </w:rPr>
        <w:t>0</w:t>
      </w:r>
      <w:r w:rsidRPr="005B382B">
        <w:rPr>
          <w:rFonts w:eastAsiaTheme="minorEastAsia"/>
          <w:iCs/>
        </w:rPr>
        <w:t>00.000 y EPI = 10.000.000</w:t>
      </w:r>
    </w:p>
    <w:p w14:paraId="42766AA3" w14:textId="5D6BC672" w:rsidR="005B382B" w:rsidRDefault="005B382B" w:rsidP="0095628C">
      <w:pPr>
        <w:spacing w:line="240" w:lineRule="auto"/>
        <w:jc w:val="both"/>
        <w:rPr>
          <w:rFonts w:eastAsiaTheme="minorEastAsia"/>
          <w:iCs/>
        </w:rPr>
      </w:pPr>
      <w:r>
        <w:rPr>
          <w:rFonts w:eastAsiaTheme="minorEastAsia"/>
          <w:iCs/>
        </w:rPr>
        <w:t xml:space="preserve">Debo analizar si la MIDEP se </w:t>
      </w:r>
      <w:r w:rsidR="00877AA6">
        <w:rPr>
          <w:rFonts w:eastAsiaTheme="minorEastAsia"/>
          <w:iCs/>
        </w:rPr>
        <w:t>cobró</w:t>
      </w:r>
      <w:r>
        <w:rPr>
          <w:rFonts w:eastAsiaTheme="minorEastAsia"/>
          <w:iCs/>
        </w:rPr>
        <w:t xml:space="preserve"> al 100% o no para ver si corresponde ajuste por producción.</w:t>
      </w:r>
    </w:p>
    <w:p w14:paraId="3E8B9E89" w14:textId="7D210327" w:rsidR="005861D4" w:rsidRPr="005861D4" w:rsidRDefault="00E67648" w:rsidP="0095628C">
      <w:pPr>
        <w:spacing w:line="240" w:lineRule="auto"/>
        <w:jc w:val="both"/>
        <w:rPr>
          <w:rFonts w:eastAsiaTheme="minorEastAsia"/>
        </w:rPr>
      </w:pPr>
      <m:oMathPara>
        <m:oMath>
          <m:r>
            <w:rPr>
              <w:rFonts w:ascii="Cambria Math" w:hAnsi="Cambria Math"/>
            </w:rPr>
            <m:t>Tasa</m:t>
          </m:r>
          <m:r>
            <w:rPr>
              <w:rFonts w:ascii="Cambria Math" w:hAnsi="Cambria Math"/>
              <w:lang w:val="es-ES"/>
            </w:rPr>
            <m:t xml:space="preserve"> </m:t>
          </m:r>
          <m:r>
            <w:rPr>
              <w:rFonts w:ascii="Cambria Math" w:hAnsi="Cambria Math"/>
            </w:rPr>
            <m:t>minima</m:t>
          </m:r>
          <m:r>
            <w:rPr>
              <w:rFonts w:ascii="Cambria Math" w:hAnsi="Cambria Math"/>
              <w:lang w:val="es-ES"/>
            </w:rPr>
            <m:t xml:space="preserve"> * </m:t>
          </m:r>
          <m:r>
            <w:rPr>
              <w:rFonts w:ascii="Cambria Math" w:hAnsi="Cambria Math"/>
            </w:rPr>
            <m:t>EPI</m:t>
          </m:r>
          <m:r>
            <w:rPr>
              <w:rFonts w:ascii="Cambria Math" w:hAnsi="Cambria Math"/>
              <w:lang w:val="es-ES"/>
            </w:rPr>
            <m:t xml:space="preserve"> =</m:t>
          </m:r>
          <m:r>
            <w:rPr>
              <w:rFonts w:ascii="Cambria Math" w:hAnsi="Cambria Math"/>
            </w:rPr>
            <m:t>MINDEP</m:t>
          </m:r>
        </m:oMath>
      </m:oMathPara>
    </w:p>
    <w:p w14:paraId="655178D6" w14:textId="7682E10E" w:rsidR="00E67648" w:rsidRDefault="00E67648" w:rsidP="0095628C">
      <w:pPr>
        <w:spacing w:line="240" w:lineRule="auto"/>
        <w:jc w:val="both"/>
        <w:rPr>
          <w:rFonts w:eastAsiaTheme="minorEastAsia"/>
          <w:lang w:val="es-ES"/>
        </w:rPr>
      </w:pPr>
      <w:r>
        <w:rPr>
          <w:rFonts w:eastAsiaTheme="minorEastAsia"/>
          <w:lang w:val="es-ES"/>
        </w:rPr>
        <w:t xml:space="preserve">Si la igualdad se cumple se </w:t>
      </w:r>
      <w:r w:rsidR="00877AA6">
        <w:rPr>
          <w:rFonts w:eastAsiaTheme="minorEastAsia"/>
          <w:lang w:val="es-ES"/>
        </w:rPr>
        <w:t>cobró</w:t>
      </w:r>
      <w:r>
        <w:rPr>
          <w:rFonts w:eastAsiaTheme="minorEastAsia"/>
          <w:lang w:val="es-ES"/>
        </w:rPr>
        <w:t xml:space="preserve"> al 100% y NO corresponde ajuste por producción. Si la EPI se </w:t>
      </w:r>
      <w:r w:rsidR="00877AA6">
        <w:rPr>
          <w:rFonts w:eastAsiaTheme="minorEastAsia"/>
          <w:lang w:val="es-ES"/>
        </w:rPr>
        <w:t>cobró</w:t>
      </w:r>
      <w:r>
        <w:rPr>
          <w:rFonts w:eastAsiaTheme="minorEastAsia"/>
          <w:lang w:val="es-ES"/>
        </w:rPr>
        <w:t xml:space="preserve"> por un % menor, corresponde el ajuste.</w:t>
      </w:r>
    </w:p>
    <w:p w14:paraId="1600D9E3" w14:textId="0524A041" w:rsidR="005861D4" w:rsidRDefault="005861D4" w:rsidP="0095628C">
      <w:pPr>
        <w:spacing w:line="240" w:lineRule="auto"/>
        <w:jc w:val="both"/>
        <w:rPr>
          <w:rFonts w:eastAsiaTheme="minorEastAsia"/>
          <w:lang w:val="es-ES"/>
        </w:rPr>
      </w:pPr>
      <w:r>
        <w:rPr>
          <w:rFonts w:eastAsiaTheme="minorEastAsia"/>
          <w:lang w:val="es-ES"/>
        </w:rPr>
        <w:t>En este caso</w:t>
      </w:r>
    </w:p>
    <w:p w14:paraId="0C2707C7" w14:textId="166E0D00" w:rsidR="005861D4" w:rsidRPr="005861D4" w:rsidRDefault="005861D4" w:rsidP="005861D4">
      <w:pPr>
        <w:spacing w:line="240" w:lineRule="auto"/>
        <w:jc w:val="both"/>
        <w:rPr>
          <w:rFonts w:eastAsiaTheme="minorEastAsia"/>
        </w:rPr>
      </w:pPr>
      <m:oMathPara>
        <m:oMath>
          <m:r>
            <w:rPr>
              <w:rFonts w:ascii="Cambria Math" w:hAnsi="Cambria Math"/>
            </w:rPr>
            <m:t>1,5%</m:t>
          </m:r>
          <m:r>
            <w:rPr>
              <w:rFonts w:ascii="Cambria Math" w:hAnsi="Cambria Math"/>
              <w:lang w:val="es-ES"/>
            </w:rPr>
            <m:t xml:space="preserve"> * 10.000.000 =150.000 ≠</m:t>
          </m:r>
          <m:r>
            <w:rPr>
              <w:rFonts w:ascii="Cambria Math" w:hAnsi="Cambria Math"/>
            </w:rPr>
            <m:t>MINDEP</m:t>
          </m:r>
        </m:oMath>
      </m:oMathPara>
    </w:p>
    <w:p w14:paraId="6D87C1E9" w14:textId="253C7C4B" w:rsidR="005861D4" w:rsidRDefault="005861D4" w:rsidP="0095628C">
      <w:pPr>
        <w:spacing w:line="240" w:lineRule="auto"/>
        <w:jc w:val="both"/>
        <w:rPr>
          <w:rFonts w:eastAsiaTheme="minorEastAsia"/>
          <w:lang w:val="es-ES"/>
        </w:rPr>
      </w:pPr>
      <w:r>
        <w:rPr>
          <w:rFonts w:eastAsiaTheme="minorEastAsia"/>
          <w:lang w:val="es-ES"/>
        </w:rPr>
        <w:t>La MINDEP es de 120.000, por ende vemos que la EPI se cobró al 80%, por ende corresponde ajuste por producción.</w:t>
      </w:r>
    </w:p>
    <w:p w14:paraId="26376D57" w14:textId="28ED83F6" w:rsidR="005861D4" w:rsidRPr="005861D4" w:rsidRDefault="005861D4" w:rsidP="005861D4">
      <w:pPr>
        <w:spacing w:line="240" w:lineRule="auto"/>
        <w:jc w:val="center"/>
        <w:rPr>
          <w:rFonts w:eastAsiaTheme="minorEastAsia"/>
        </w:rPr>
      </w:pPr>
      <m:oMathPara>
        <m:oMathParaPr>
          <m:jc m:val="center"/>
        </m:oMathParaPr>
        <m:oMath>
          <m:r>
            <w:rPr>
              <w:rFonts w:ascii="Cambria Math" w:hAnsi="Cambria Math"/>
            </w:rPr>
            <m:t>Prima Final  = 10.000.000 * 1,5%</m:t>
          </m:r>
          <m:r>
            <w:rPr>
              <w:rFonts w:ascii="Cambria Math" w:eastAsiaTheme="minorEastAsia" w:hAnsi="Cambria Math"/>
            </w:rPr>
            <m:t xml:space="preserve"> = 150.000</m:t>
          </m:r>
        </m:oMath>
      </m:oMathPara>
    </w:p>
    <w:p w14:paraId="3AEC5001" w14:textId="77777777" w:rsidR="005861D4" w:rsidRPr="001F127C" w:rsidRDefault="005861D4" w:rsidP="005861D4">
      <w:pPr>
        <w:spacing w:line="240" w:lineRule="auto"/>
        <w:jc w:val="center"/>
        <w:rPr>
          <w:rFonts w:eastAsiaTheme="minorEastAsia"/>
          <w:iCs/>
        </w:rPr>
      </w:pPr>
    </w:p>
    <w:p w14:paraId="0A6CFB13" w14:textId="551405B9" w:rsidR="005861D4" w:rsidRPr="001F127C" w:rsidRDefault="005861D4" w:rsidP="005861D4">
      <w:pPr>
        <w:spacing w:line="240" w:lineRule="auto"/>
        <w:jc w:val="both"/>
        <w:rPr>
          <w:rFonts w:eastAsiaTheme="minorEastAsia"/>
        </w:rPr>
      </w:pPr>
      <m:oMathPara>
        <m:oMathParaPr>
          <m:jc m:val="center"/>
        </m:oMathParaPr>
        <m:oMath>
          <m:r>
            <w:rPr>
              <w:rFonts w:ascii="Cambria Math" w:hAnsi="Cambria Math"/>
            </w:rPr>
            <m:t>Ajuste por producción = 150.000 – 120.000</m:t>
          </m:r>
        </m:oMath>
      </m:oMathPara>
    </w:p>
    <w:p w14:paraId="11E8BED4" w14:textId="337F8942" w:rsidR="005861D4" w:rsidRPr="001F127C" w:rsidRDefault="005861D4" w:rsidP="005861D4">
      <w:pPr>
        <w:spacing w:line="240" w:lineRule="auto"/>
        <w:jc w:val="both"/>
        <w:rPr>
          <w:rFonts w:eastAsiaTheme="minorEastAsia"/>
        </w:rPr>
      </w:pPr>
      <m:oMathPara>
        <m:oMathParaPr>
          <m:jc m:val="center"/>
        </m:oMathParaPr>
        <m:oMath>
          <m:r>
            <w:rPr>
              <w:rFonts w:ascii="Cambria Math" w:hAnsi="Cambria Math"/>
            </w:rPr>
            <m:t>Ajuste por producción= 30.000</m:t>
          </m:r>
        </m:oMath>
      </m:oMathPara>
    </w:p>
    <w:p w14:paraId="1C790A49" w14:textId="77777777" w:rsidR="005861D4" w:rsidRPr="00E67648" w:rsidRDefault="005861D4" w:rsidP="0095628C">
      <w:pPr>
        <w:spacing w:line="240" w:lineRule="auto"/>
        <w:jc w:val="both"/>
        <w:rPr>
          <w:rFonts w:eastAsiaTheme="minorEastAsia"/>
          <w:lang w:val="es-ES"/>
        </w:rPr>
      </w:pPr>
    </w:p>
    <w:p w14:paraId="21235D03" w14:textId="0B625C03" w:rsidR="005B382B" w:rsidRPr="00E33DB2" w:rsidRDefault="005B382B" w:rsidP="0031567F">
      <w:pPr>
        <w:pStyle w:val="Heading5"/>
        <w:numPr>
          <w:ilvl w:val="0"/>
          <w:numId w:val="68"/>
        </w:numPr>
        <w:jc w:val="both"/>
      </w:pPr>
      <w:bookmarkStart w:id="110" w:name="_Toc84932992"/>
      <w:r w:rsidRPr="00E33DB2">
        <w:rPr>
          <w:b/>
          <w:bCs/>
          <w:i/>
          <w:iCs/>
          <w:color w:val="auto"/>
        </w:rPr>
        <w:t xml:space="preserve">Situación a) </w:t>
      </w:r>
      <w:r w:rsidRPr="00E33DB2">
        <w:rPr>
          <w:rFonts w:eastAsiaTheme="minorEastAsia"/>
          <w:b/>
          <w:bCs/>
          <w:color w:val="auto"/>
        </w:rPr>
        <w:t xml:space="preserve">Prima Real </w:t>
      </w:r>
      <w:r>
        <w:rPr>
          <w:b/>
          <w:bCs/>
          <w:color w:val="auto"/>
        </w:rPr>
        <w:t xml:space="preserve">&gt; </w:t>
      </w:r>
      <w:r w:rsidRPr="00E33DB2">
        <w:rPr>
          <w:b/>
          <w:bCs/>
          <w:color w:val="auto"/>
        </w:rPr>
        <w:t>EPI</w:t>
      </w:r>
      <w:bookmarkEnd w:id="110"/>
      <w:r w:rsidRPr="00E33DB2">
        <w:rPr>
          <w:b/>
          <w:bCs/>
          <w:color w:val="auto"/>
        </w:rPr>
        <w:t xml:space="preserve">   </w:t>
      </w:r>
    </w:p>
    <w:p w14:paraId="61F6DFE3" w14:textId="437A156A" w:rsidR="00F9689E" w:rsidRDefault="005B382B" w:rsidP="00B34092">
      <w:pPr>
        <w:spacing w:line="240" w:lineRule="auto"/>
        <w:jc w:val="both"/>
        <w:rPr>
          <w:rFonts w:eastAsiaTheme="minorEastAsia"/>
          <w:iCs/>
        </w:rPr>
      </w:pPr>
      <w:r>
        <w:rPr>
          <w:rFonts w:eastAsiaTheme="minorEastAsia"/>
          <w:iCs/>
        </w:rPr>
        <w:t xml:space="preserve">Indefectiblemente se debe cobrar ajuste por producción. </w:t>
      </w:r>
    </w:p>
    <w:p w14:paraId="5F268CB2" w14:textId="77777777" w:rsidR="00F43311" w:rsidRPr="00B34092" w:rsidRDefault="00F43311" w:rsidP="00B34092">
      <w:pPr>
        <w:spacing w:line="240" w:lineRule="auto"/>
        <w:jc w:val="both"/>
        <w:rPr>
          <w:rFonts w:eastAsiaTheme="minorEastAsia"/>
        </w:rPr>
      </w:pPr>
    </w:p>
    <w:p w14:paraId="2ED4BD9D" w14:textId="315CE17B" w:rsidR="00B34092" w:rsidRDefault="00B34092" w:rsidP="00B34092">
      <w:pPr>
        <w:pStyle w:val="Heading3"/>
        <w:numPr>
          <w:ilvl w:val="0"/>
          <w:numId w:val="86"/>
        </w:numPr>
        <w:rPr>
          <w:b/>
          <w:bCs/>
          <w:color w:val="auto"/>
          <w:lang w:val="es-ES"/>
        </w:rPr>
      </w:pPr>
      <w:bookmarkStart w:id="111" w:name="_Toc84932993"/>
      <w:r w:rsidRPr="002C111A">
        <w:rPr>
          <w:b/>
          <w:bCs/>
          <w:color w:val="auto"/>
          <w:lang w:val="es-ES"/>
        </w:rPr>
        <w:t>EPI Garantizada</w:t>
      </w:r>
      <w:bookmarkEnd w:id="111"/>
    </w:p>
    <w:p w14:paraId="5342F483" w14:textId="63108997" w:rsidR="00B34092" w:rsidRDefault="00B34092" w:rsidP="00B34092">
      <w:pPr>
        <w:pStyle w:val="ListParagraph"/>
        <w:ind w:left="360"/>
        <w:jc w:val="both"/>
        <w:rPr>
          <w:iCs/>
        </w:rPr>
      </w:pPr>
      <w:r w:rsidRPr="00B34092">
        <w:rPr>
          <w:iCs/>
        </w:rPr>
        <w:t>En algunos contratos de reaseguros más antiguos, se puede encontrar la “</w:t>
      </w:r>
      <w:r w:rsidRPr="00B34092">
        <w:rPr>
          <w:i/>
        </w:rPr>
        <w:t>EPI garantizada</w:t>
      </w:r>
      <w:r w:rsidRPr="00B34092">
        <w:rPr>
          <w:iCs/>
        </w:rPr>
        <w:t>” por producción y/o por siniestralidad. Te garantiza el piso.</w:t>
      </w:r>
    </w:p>
    <w:p w14:paraId="0C7B4731" w14:textId="77777777" w:rsidR="00B34092" w:rsidRPr="00B34092" w:rsidRDefault="00B34092" w:rsidP="00B34092">
      <w:pPr>
        <w:pStyle w:val="ListParagraph"/>
        <w:ind w:left="360"/>
        <w:jc w:val="both"/>
        <w:rPr>
          <w:lang w:val="es-ES"/>
        </w:rPr>
      </w:pPr>
    </w:p>
    <w:p w14:paraId="327B06CE" w14:textId="77777777" w:rsidR="00B34092" w:rsidRPr="00063D7E" w:rsidRDefault="00B34092" w:rsidP="00B34092">
      <w:pPr>
        <w:pStyle w:val="ListParagraph"/>
        <w:numPr>
          <w:ilvl w:val="0"/>
          <w:numId w:val="83"/>
        </w:numPr>
        <w:jc w:val="both"/>
        <w:rPr>
          <w:lang w:val="es-ES"/>
        </w:rPr>
      </w:pPr>
      <w:r w:rsidRPr="002C111A">
        <w:rPr>
          <w:i/>
          <w:iCs/>
          <w:u w:val="single"/>
          <w:lang w:val="es-ES"/>
        </w:rPr>
        <w:t>EPI Garantizada por Siniestralidad</w:t>
      </w:r>
      <w:r w:rsidRPr="00063D7E">
        <w:rPr>
          <w:lang w:val="es-ES"/>
        </w:rPr>
        <w:t xml:space="preserve"> se toma en cuenta para el ajuste por siniestralidad y en ajuste por producción actúas normalmente. Puede ser que uses primas distintas en cada ajuste.</w:t>
      </w:r>
    </w:p>
    <w:p w14:paraId="34C0CD5A" w14:textId="77777777" w:rsidR="00B34092" w:rsidRPr="00063D7E" w:rsidRDefault="00B34092" w:rsidP="00B34092">
      <w:pPr>
        <w:pStyle w:val="ListParagraph"/>
        <w:numPr>
          <w:ilvl w:val="0"/>
          <w:numId w:val="83"/>
        </w:numPr>
        <w:jc w:val="both"/>
        <w:rPr>
          <w:lang w:val="es-ES"/>
        </w:rPr>
      </w:pPr>
      <w:r w:rsidRPr="002C111A">
        <w:rPr>
          <w:i/>
          <w:iCs/>
          <w:u w:val="single"/>
          <w:lang w:val="es-ES"/>
        </w:rPr>
        <w:t>EPI Garantizada por Producción</w:t>
      </w:r>
      <w:r w:rsidRPr="00063D7E">
        <w:rPr>
          <w:lang w:val="es-ES"/>
        </w:rPr>
        <w:t xml:space="preserve"> se toma en cuenta para el ajuste por producción, para el ajuste por siniestralidad actúas normalmente. Puede ser que uses primas distintas en cada ajuste.</w:t>
      </w:r>
    </w:p>
    <w:p w14:paraId="6392B83B" w14:textId="77777777" w:rsidR="00B34092" w:rsidRDefault="00B34092" w:rsidP="00B34092">
      <w:pPr>
        <w:pStyle w:val="ListParagraph"/>
        <w:numPr>
          <w:ilvl w:val="0"/>
          <w:numId w:val="83"/>
        </w:numPr>
        <w:jc w:val="both"/>
        <w:rPr>
          <w:lang w:val="es-ES"/>
        </w:rPr>
      </w:pPr>
      <w:r w:rsidRPr="002C111A">
        <w:rPr>
          <w:i/>
          <w:iCs/>
          <w:u w:val="single"/>
          <w:lang w:val="es-ES"/>
        </w:rPr>
        <w:t>EPI Garantizada</w:t>
      </w:r>
      <w:r w:rsidRPr="00063D7E">
        <w:rPr>
          <w:lang w:val="es-ES"/>
        </w:rPr>
        <w:t xml:space="preserve"> (no aclara si por Producción o Siniestralidad) se utiliza para ambos ajustes.</w:t>
      </w:r>
    </w:p>
    <w:p w14:paraId="277F6A3E" w14:textId="4A8AC850" w:rsidR="00E67648" w:rsidRDefault="00E67648" w:rsidP="0095628C">
      <w:pPr>
        <w:jc w:val="both"/>
        <w:rPr>
          <w:iCs/>
        </w:rPr>
      </w:pPr>
      <w:r>
        <w:rPr>
          <w:iCs/>
        </w:rPr>
        <w:t>Si en el ejemplo anterior dijera que la EPI está garantizada por producción.</w:t>
      </w:r>
    </w:p>
    <w:p w14:paraId="73F3BBD3" w14:textId="471F985A" w:rsidR="00E67648" w:rsidRPr="00F9689E" w:rsidRDefault="00E67648" w:rsidP="0031567F">
      <w:pPr>
        <w:pStyle w:val="ListParagraph"/>
        <w:numPr>
          <w:ilvl w:val="0"/>
          <w:numId w:val="69"/>
        </w:numPr>
        <w:jc w:val="both"/>
        <w:rPr>
          <w:iCs/>
        </w:rPr>
      </w:pPr>
      <w:r w:rsidRPr="00F9689E">
        <w:rPr>
          <w:iCs/>
        </w:rPr>
        <w:t>EPI:</w:t>
      </w:r>
      <w:r w:rsidR="00F9689E">
        <w:rPr>
          <w:iCs/>
        </w:rPr>
        <w:t xml:space="preserve"> </w:t>
      </w:r>
      <w:r w:rsidRPr="00F9689E">
        <w:rPr>
          <w:iCs/>
        </w:rPr>
        <w:t>10mill</w:t>
      </w:r>
    </w:p>
    <w:p w14:paraId="63B5EFBE" w14:textId="6F4CBD1B" w:rsidR="00E67648" w:rsidRPr="00F9689E" w:rsidRDefault="00E67648" w:rsidP="0031567F">
      <w:pPr>
        <w:pStyle w:val="ListParagraph"/>
        <w:numPr>
          <w:ilvl w:val="0"/>
          <w:numId w:val="69"/>
        </w:numPr>
        <w:jc w:val="both"/>
        <w:rPr>
          <w:iCs/>
        </w:rPr>
      </w:pPr>
      <w:r w:rsidRPr="00F9689E">
        <w:rPr>
          <w:iCs/>
        </w:rPr>
        <w:lastRenderedPageBreak/>
        <w:t>Prima real: 9.500.000 mill</w:t>
      </w:r>
    </w:p>
    <w:p w14:paraId="69FCC675" w14:textId="75F05499" w:rsidR="00E67648" w:rsidRDefault="00E67648" w:rsidP="0095628C">
      <w:pPr>
        <w:jc w:val="both"/>
        <w:rPr>
          <w:iCs/>
        </w:rPr>
      </w:pPr>
      <w:r>
        <w:rPr>
          <w:iCs/>
        </w:rPr>
        <w:t>Voy a pagar ajuste por producción como si la prima real fuese de 10 millones, entonces deberíamos calcularlo por 10 millones</w:t>
      </w:r>
    </w:p>
    <w:p w14:paraId="5B0A50E2" w14:textId="39A87E29" w:rsidR="00F9689E" w:rsidRPr="005B382B" w:rsidRDefault="00F9689E" w:rsidP="0095628C">
      <w:pPr>
        <w:spacing w:line="240" w:lineRule="auto"/>
        <w:jc w:val="both"/>
        <w:rPr>
          <w:rFonts w:eastAsiaTheme="minorEastAsia"/>
          <w:iCs/>
        </w:rPr>
      </w:pPr>
      <m:oMathPara>
        <m:oMathParaPr>
          <m:jc m:val="left"/>
        </m:oMathParaPr>
        <m:oMath>
          <m:r>
            <w:rPr>
              <w:rFonts w:ascii="Cambria Math" w:hAnsi="Cambria Math"/>
            </w:rPr>
            <m:t>Prima Final  = 10.000.000 * 1,5%</m:t>
          </m:r>
          <m:r>
            <w:rPr>
              <w:rFonts w:ascii="Cambria Math" w:eastAsiaTheme="minorEastAsia" w:hAnsi="Cambria Math"/>
            </w:rPr>
            <m:t xml:space="preserve"> = 150.000</m:t>
          </m:r>
        </m:oMath>
      </m:oMathPara>
    </w:p>
    <w:p w14:paraId="35CDE384" w14:textId="77777777" w:rsidR="00F9689E" w:rsidRPr="005B382B" w:rsidRDefault="00F9689E" w:rsidP="0095628C">
      <w:pPr>
        <w:spacing w:line="240" w:lineRule="auto"/>
        <w:jc w:val="both"/>
        <w:rPr>
          <w:rFonts w:eastAsiaTheme="minorEastAsia"/>
          <w:iCs/>
        </w:rPr>
      </w:pPr>
      <w:r w:rsidRPr="005B382B">
        <w:rPr>
          <w:rFonts w:eastAsiaTheme="minorEastAsia"/>
          <w:iCs/>
        </w:rPr>
        <w:t xml:space="preserve">Debo comprarlos con lo que cobre </w:t>
      </w:r>
      <w:r w:rsidRPr="005B382B">
        <w:rPr>
          <w:rFonts w:eastAsiaTheme="minorEastAsia"/>
          <w:i/>
        </w:rPr>
        <w:t>MINDEP = 120.000</w:t>
      </w:r>
    </w:p>
    <w:p w14:paraId="369E0AA2" w14:textId="77777777" w:rsidR="00F9689E" w:rsidRDefault="00F9689E" w:rsidP="0095628C">
      <w:pPr>
        <w:spacing w:line="240" w:lineRule="auto"/>
        <w:jc w:val="both"/>
      </w:pPr>
      <w:r>
        <w:t>Cobré menos de lo menos que tendría que haber cobrado. Por esa diferencia tenemos que cobrar una mínima de ajuste por producción.</w:t>
      </w:r>
    </w:p>
    <w:p w14:paraId="680AADDC" w14:textId="508B0BCC" w:rsidR="00F9689E" w:rsidRPr="005B382B" w:rsidRDefault="00F9689E" w:rsidP="0095628C">
      <w:pPr>
        <w:spacing w:line="240" w:lineRule="auto"/>
        <w:jc w:val="both"/>
        <w:rPr>
          <w:rFonts w:eastAsiaTheme="minorEastAsia"/>
        </w:rPr>
      </w:pPr>
      <m:oMathPara>
        <m:oMathParaPr>
          <m:jc m:val="left"/>
        </m:oMathParaPr>
        <m:oMath>
          <m:r>
            <w:rPr>
              <w:rFonts w:ascii="Cambria Math" w:hAnsi="Cambria Math"/>
            </w:rPr>
            <m:t>Ajuste por producción= 150.000 – 120.000</m:t>
          </m:r>
        </m:oMath>
      </m:oMathPara>
    </w:p>
    <w:p w14:paraId="7CBCB5EC" w14:textId="1D1E6FEE" w:rsidR="00F9689E" w:rsidRPr="005B382B" w:rsidRDefault="00F9689E" w:rsidP="0095628C">
      <w:pPr>
        <w:spacing w:line="240" w:lineRule="auto"/>
        <w:jc w:val="both"/>
        <w:rPr>
          <w:rFonts w:eastAsiaTheme="minorEastAsia"/>
        </w:rPr>
      </w:pPr>
      <m:oMathPara>
        <m:oMathParaPr>
          <m:jc m:val="left"/>
        </m:oMathParaPr>
        <m:oMath>
          <m:r>
            <w:rPr>
              <w:rFonts w:ascii="Cambria Math" w:hAnsi="Cambria Math"/>
            </w:rPr>
            <m:t>Ajuste por producción= 30.000</m:t>
          </m:r>
        </m:oMath>
      </m:oMathPara>
    </w:p>
    <w:p w14:paraId="4833A378" w14:textId="4785FC4F" w:rsidR="00E67648" w:rsidRPr="00B34092" w:rsidRDefault="00E67648" w:rsidP="00B34092">
      <w:pPr>
        <w:pStyle w:val="ListParagraph"/>
        <w:numPr>
          <w:ilvl w:val="0"/>
          <w:numId w:val="115"/>
        </w:numPr>
        <w:jc w:val="both"/>
        <w:rPr>
          <w:iCs/>
        </w:rPr>
      </w:pPr>
      <w:r w:rsidRPr="00B34092">
        <w:rPr>
          <w:b/>
          <w:bCs/>
          <w:iCs/>
        </w:rPr>
        <w:t xml:space="preserve">Si </w:t>
      </w:r>
      <w:r w:rsidRPr="00B34092">
        <w:rPr>
          <w:b/>
          <w:bCs/>
          <w:i/>
        </w:rPr>
        <w:t xml:space="preserve">prima real </w:t>
      </w:r>
      <w:r w:rsidR="00F9689E" w:rsidRPr="00B34092">
        <w:rPr>
          <w:b/>
          <w:bCs/>
          <w:i/>
        </w:rPr>
        <w:t>&gt;</w:t>
      </w:r>
      <w:r w:rsidRPr="00B34092">
        <w:rPr>
          <w:b/>
          <w:bCs/>
          <w:i/>
        </w:rPr>
        <w:t xml:space="preserve"> EPI garantizada</w:t>
      </w:r>
      <w:r w:rsidRPr="00B34092">
        <w:rPr>
          <w:b/>
          <w:bCs/>
          <w:iCs/>
        </w:rPr>
        <w:t>,</w:t>
      </w:r>
      <w:r w:rsidRPr="00B34092">
        <w:rPr>
          <w:iCs/>
        </w:rPr>
        <w:t xml:space="preserve"> usas la prima real. </w:t>
      </w:r>
      <w:r w:rsidRPr="00B34092">
        <w:rPr>
          <w:b/>
          <w:bCs/>
          <w:iCs/>
        </w:rPr>
        <w:t>Siempre se usa la mayor</w:t>
      </w:r>
      <w:r w:rsidRPr="00B34092">
        <w:rPr>
          <w:iCs/>
        </w:rPr>
        <w:t>, ya que la EPI garantizada te garantiza el piso.</w:t>
      </w:r>
    </w:p>
    <w:p w14:paraId="1F1B8EA0" w14:textId="4CB1BDF7" w:rsidR="00364DD7" w:rsidRDefault="00B34092" w:rsidP="0095628C">
      <w:pPr>
        <w:pStyle w:val="ListParagraph"/>
        <w:numPr>
          <w:ilvl w:val="0"/>
          <w:numId w:val="115"/>
        </w:numPr>
        <w:jc w:val="both"/>
        <w:rPr>
          <w:iCs/>
        </w:rPr>
      </w:pPr>
      <w:r w:rsidRPr="00B34092">
        <w:rPr>
          <w:b/>
          <w:bCs/>
          <w:iCs/>
        </w:rPr>
        <w:t xml:space="preserve">Si </w:t>
      </w:r>
      <w:r w:rsidRPr="00B34092">
        <w:rPr>
          <w:b/>
          <w:bCs/>
          <w:i/>
        </w:rPr>
        <w:t>prima real &lt; EPI garantizada</w:t>
      </w:r>
      <w:r w:rsidRPr="00B34092">
        <w:rPr>
          <w:b/>
          <w:bCs/>
          <w:iCs/>
        </w:rPr>
        <w:t>,</w:t>
      </w:r>
      <w:r w:rsidRPr="00B34092">
        <w:rPr>
          <w:iCs/>
        </w:rPr>
        <w:t xml:space="preserve"> usas la EPI garantizada, ya que te garantiza el piso.</w:t>
      </w:r>
    </w:p>
    <w:p w14:paraId="59D19B79" w14:textId="7C4B3340" w:rsidR="00C12B30" w:rsidRDefault="00C12B30">
      <w:pPr>
        <w:rPr>
          <w:iCs/>
        </w:rPr>
      </w:pPr>
      <w:r>
        <w:rPr>
          <w:iCs/>
        </w:rPr>
        <w:br w:type="page"/>
      </w:r>
    </w:p>
    <w:p w14:paraId="4E71D49F" w14:textId="56E8F749" w:rsidR="00F9689E" w:rsidRDefault="00F9689E" w:rsidP="0095628C">
      <w:pPr>
        <w:pStyle w:val="Heading2"/>
        <w:jc w:val="both"/>
      </w:pPr>
      <w:bookmarkStart w:id="112" w:name="_Toc84932994"/>
      <w:r w:rsidRPr="00E33B4A">
        <w:rPr>
          <w:color w:val="auto"/>
        </w:rPr>
        <w:lastRenderedPageBreak/>
        <w:t xml:space="preserve">Ejercicio Ajuste por </w:t>
      </w:r>
      <w:r>
        <w:rPr>
          <w:color w:val="auto"/>
        </w:rPr>
        <w:t>siniestralidad</w:t>
      </w:r>
      <w:r>
        <w:t>:</w:t>
      </w:r>
      <w:bookmarkEnd w:id="112"/>
      <w:r>
        <w:t xml:space="preserve"> </w:t>
      </w:r>
    </w:p>
    <w:p w14:paraId="29D68BB5" w14:textId="77777777" w:rsidR="00496814" w:rsidRDefault="00496814" w:rsidP="00496814">
      <w:pPr>
        <w:jc w:val="both"/>
      </w:pPr>
      <w:r w:rsidRPr="00D87934">
        <w:rPr>
          <w:b/>
          <w:bCs/>
        </w:rPr>
        <w:t>La prima de ajuste por siniestralidad</w:t>
      </w:r>
      <w:r>
        <w:t xml:space="preserve"> estará vinculada a los siniestros que afectan la cobertura de reaseguros. Puedo tener un año de reaseguros donde no haya ningún siniestro que afecte a la cobertura de reaseguro, por ende, no habrá prima de ajuste por siniestralidad. O puedo tener un año donde ocurra un siniestro que si afecte la cobertura de reaseguro entonces tendré que hacer un ajuste por siniestralidad.</w:t>
      </w:r>
    </w:p>
    <w:p w14:paraId="6F168825" w14:textId="4F556A1B" w:rsidR="00F9689E" w:rsidRDefault="0095628C" w:rsidP="00364DD7">
      <w:pPr>
        <w:jc w:val="both"/>
        <w:rPr>
          <w:iCs/>
        </w:rPr>
      </w:pPr>
      <w:r>
        <w:rPr>
          <w:iCs/>
        </w:rPr>
        <w:t xml:space="preserve">Este ajuste va a ir generando </w:t>
      </w:r>
      <w:r w:rsidRPr="00F6100A">
        <w:rPr>
          <w:b/>
          <w:bCs/>
          <w:iCs/>
        </w:rPr>
        <w:t>prima adicional</w:t>
      </w:r>
      <w:r>
        <w:rPr>
          <w:iCs/>
        </w:rPr>
        <w:t xml:space="preserve"> en la medida que haya stros afectando la cobertura de reaseguro y </w:t>
      </w:r>
      <w:r w:rsidR="00F6100A">
        <w:rPr>
          <w:iCs/>
        </w:rPr>
        <w:t xml:space="preserve">se </w:t>
      </w:r>
      <w:r w:rsidR="00F6100A" w:rsidRPr="00496814">
        <w:rPr>
          <w:b/>
          <w:bCs/>
          <w:iCs/>
        </w:rPr>
        <w:t>estén</w:t>
      </w:r>
      <w:r w:rsidRPr="00496814">
        <w:rPr>
          <w:b/>
          <w:bCs/>
          <w:iCs/>
        </w:rPr>
        <w:t xml:space="preserve"> pagando.</w:t>
      </w:r>
      <w:r>
        <w:rPr>
          <w:iCs/>
        </w:rPr>
        <w:t xml:space="preserve"> Ya que pueden haber stros que</w:t>
      </w:r>
      <w:r w:rsidR="00F6100A">
        <w:rPr>
          <w:iCs/>
        </w:rPr>
        <w:t xml:space="preserve"> solo la</w:t>
      </w:r>
      <w:r>
        <w:rPr>
          <w:iCs/>
        </w:rPr>
        <w:t xml:space="preserve"> estén afectado </w:t>
      </w:r>
      <w:r w:rsidR="00F6100A">
        <w:rPr>
          <w:iCs/>
        </w:rPr>
        <w:t>(aun no pagando)</w:t>
      </w:r>
      <w:r>
        <w:rPr>
          <w:iCs/>
        </w:rPr>
        <w:t xml:space="preserve"> pero que después se terminan cerrando por un importe menor al de la prioridad, con lo cual no la terminan afectando.</w:t>
      </w:r>
    </w:p>
    <w:p w14:paraId="37388551" w14:textId="77777777" w:rsidR="00F6100A" w:rsidRDefault="0095628C" w:rsidP="00364DD7">
      <w:pPr>
        <w:jc w:val="both"/>
        <w:rPr>
          <w:iCs/>
        </w:rPr>
      </w:pPr>
      <w:r>
        <w:rPr>
          <w:iCs/>
        </w:rPr>
        <w:t xml:space="preserve">Trabajamos sobre una cartera que tiene stros pagados y pendientes, en la medida que haya stros que debemos pagar que afectaron a la </w:t>
      </w:r>
      <w:r w:rsidR="00F6100A">
        <w:rPr>
          <w:iCs/>
        </w:rPr>
        <w:t>cobertura</w:t>
      </w:r>
      <w:r>
        <w:rPr>
          <w:iCs/>
        </w:rPr>
        <w:t xml:space="preserve"> de </w:t>
      </w:r>
      <w:r w:rsidR="00F6100A">
        <w:rPr>
          <w:iCs/>
        </w:rPr>
        <w:t>reaseguro</w:t>
      </w:r>
      <w:r>
        <w:rPr>
          <w:iCs/>
        </w:rPr>
        <w:t xml:space="preserve"> vamos a ir cobrando esa prima adicional</w:t>
      </w:r>
      <w:r w:rsidR="00F6100A">
        <w:rPr>
          <w:iCs/>
        </w:rPr>
        <w:t>.</w:t>
      </w:r>
    </w:p>
    <w:p w14:paraId="419794B2" w14:textId="63A13875" w:rsidR="00F6100A" w:rsidRPr="00F6100A" w:rsidRDefault="00F6100A" w:rsidP="00364DD7">
      <w:pPr>
        <w:pStyle w:val="ListParagraph"/>
        <w:numPr>
          <w:ilvl w:val="0"/>
          <w:numId w:val="70"/>
        </w:numPr>
        <w:jc w:val="both"/>
        <w:rPr>
          <w:b/>
          <w:bCs/>
          <w:iCs/>
        </w:rPr>
      </w:pPr>
      <w:r w:rsidRPr="00F6100A">
        <w:rPr>
          <w:iCs/>
        </w:rPr>
        <w:t xml:space="preserve">En contratos a </w:t>
      </w:r>
      <w:r w:rsidR="0095628C" w:rsidRPr="00F6100A">
        <w:rPr>
          <w:iCs/>
        </w:rPr>
        <w:t>T</w:t>
      </w:r>
      <w:r w:rsidRPr="00F6100A">
        <w:rPr>
          <w:iCs/>
        </w:rPr>
        <w:t>asa Fija la prima adicional se</w:t>
      </w:r>
      <w:r w:rsidR="0095628C" w:rsidRPr="00F6100A">
        <w:rPr>
          <w:iCs/>
        </w:rPr>
        <w:t xml:space="preserve"> llama </w:t>
      </w:r>
      <w:r w:rsidR="0095628C" w:rsidRPr="00F6100A">
        <w:rPr>
          <w:b/>
          <w:bCs/>
          <w:iCs/>
        </w:rPr>
        <w:t>prima de restablecimiento</w:t>
      </w:r>
      <w:r w:rsidR="00496814">
        <w:rPr>
          <w:b/>
          <w:bCs/>
          <w:iCs/>
        </w:rPr>
        <w:t>.</w:t>
      </w:r>
    </w:p>
    <w:p w14:paraId="0F28E888" w14:textId="2AA6FF69" w:rsidR="0095628C" w:rsidRPr="00C90EEA" w:rsidRDefault="00F6100A" w:rsidP="00364DD7">
      <w:pPr>
        <w:pStyle w:val="ListParagraph"/>
        <w:numPr>
          <w:ilvl w:val="0"/>
          <w:numId w:val="70"/>
        </w:numPr>
        <w:jc w:val="both"/>
        <w:rPr>
          <w:iCs/>
        </w:rPr>
      </w:pPr>
      <w:r w:rsidRPr="00C90EEA">
        <w:rPr>
          <w:iCs/>
        </w:rPr>
        <w:t>En contratos a Tasa Mínima y Máxima la prima adicional se llama</w:t>
      </w:r>
      <w:r w:rsidR="0095628C" w:rsidRPr="00C90EEA">
        <w:rPr>
          <w:iCs/>
        </w:rPr>
        <w:t xml:space="preserve"> </w:t>
      </w:r>
      <w:r w:rsidR="0095628C" w:rsidRPr="00C90EEA">
        <w:rPr>
          <w:b/>
          <w:bCs/>
          <w:iCs/>
        </w:rPr>
        <w:t>Burning cost</w:t>
      </w:r>
      <w:r w:rsidR="00496814">
        <w:rPr>
          <w:iCs/>
        </w:rPr>
        <w:t>.</w:t>
      </w:r>
    </w:p>
    <w:p w14:paraId="37082154" w14:textId="3B6B121A" w:rsidR="00C90EEA" w:rsidRDefault="00C90EEA" w:rsidP="00C90EEA">
      <w:pPr>
        <w:pStyle w:val="Heading3"/>
        <w:rPr>
          <w:rStyle w:val="Heading3Char"/>
          <w:color w:val="auto"/>
        </w:rPr>
      </w:pPr>
      <w:bookmarkStart w:id="113" w:name="_Toc84932995"/>
      <w:r w:rsidRPr="00C90EEA">
        <w:rPr>
          <w:rStyle w:val="Heading3Char"/>
          <w:color w:val="auto"/>
        </w:rPr>
        <w:t>Contrato XL - Tasa Fija Con restablecimientos pagos</w:t>
      </w:r>
      <w:bookmarkEnd w:id="113"/>
    </w:p>
    <w:p w14:paraId="15A23D13" w14:textId="537A0F78" w:rsidR="00C90EEA" w:rsidRDefault="00C90EEA" w:rsidP="0031567F">
      <w:pPr>
        <w:pStyle w:val="ListParagraph"/>
        <w:numPr>
          <w:ilvl w:val="0"/>
          <w:numId w:val="71"/>
        </w:numPr>
        <w:jc w:val="both"/>
        <w:rPr>
          <w:iCs/>
        </w:rPr>
      </w:pPr>
      <w:r w:rsidRPr="00C90EEA">
        <w:rPr>
          <w:iCs/>
        </w:rPr>
        <w:t>EPI: 8.000.000</w:t>
      </w:r>
    </w:p>
    <w:p w14:paraId="607EAB83" w14:textId="77777777" w:rsidR="005A6E8B" w:rsidRPr="00C90EEA" w:rsidRDefault="005A6E8B" w:rsidP="0031567F">
      <w:pPr>
        <w:pStyle w:val="ListParagraph"/>
        <w:numPr>
          <w:ilvl w:val="0"/>
          <w:numId w:val="71"/>
        </w:numPr>
        <w:jc w:val="both"/>
        <w:rPr>
          <w:iCs/>
        </w:rPr>
      </w:pPr>
      <w:r w:rsidRPr="00C90EEA">
        <w:rPr>
          <w:iCs/>
        </w:rPr>
        <w:t>Prima Real: 7.200.000</w:t>
      </w:r>
    </w:p>
    <w:p w14:paraId="3174769C" w14:textId="369E1647" w:rsidR="00C90EEA" w:rsidRDefault="005A6E8B" w:rsidP="0031567F">
      <w:pPr>
        <w:pStyle w:val="ListParagraph"/>
        <w:numPr>
          <w:ilvl w:val="0"/>
          <w:numId w:val="71"/>
        </w:numPr>
        <w:jc w:val="both"/>
        <w:rPr>
          <w:iCs/>
        </w:rPr>
      </w:pPr>
      <w:r>
        <w:rPr>
          <w:iCs/>
        </w:rPr>
        <w:t>M</w:t>
      </w:r>
      <w:r w:rsidR="00C90EEA" w:rsidRPr="00C90EEA">
        <w:rPr>
          <w:iCs/>
        </w:rPr>
        <w:t>INDEP: 128.000</w:t>
      </w:r>
    </w:p>
    <w:p w14:paraId="2F3A1320" w14:textId="7721DFD5" w:rsidR="00C90EEA" w:rsidRPr="00C90EEA" w:rsidRDefault="00C90EEA" w:rsidP="0031567F">
      <w:pPr>
        <w:pStyle w:val="ListParagraph"/>
        <w:numPr>
          <w:ilvl w:val="0"/>
          <w:numId w:val="71"/>
        </w:numPr>
        <w:jc w:val="both"/>
        <w:rPr>
          <w:iCs/>
        </w:rPr>
      </w:pPr>
      <w:r>
        <w:rPr>
          <w:iCs/>
        </w:rPr>
        <w:t>200.000 xs 100.000</w:t>
      </w:r>
      <w:r w:rsidR="004008E3">
        <w:rPr>
          <w:iCs/>
        </w:rPr>
        <w:t xml:space="preserve"> </w:t>
      </w:r>
      <w:r w:rsidR="004008E3" w:rsidRPr="004008E3">
        <w:rPr>
          <w:iCs/>
        </w:rPr>
        <w:sym w:font="Wingdings" w:char="F0E0"/>
      </w:r>
      <w:r w:rsidR="004008E3">
        <w:rPr>
          <w:iCs/>
        </w:rPr>
        <w:t xml:space="preserve"> la prioridad es 100.000</w:t>
      </w:r>
    </w:p>
    <w:p w14:paraId="2ADB7CEA" w14:textId="5316EEE5" w:rsidR="00C90EEA" w:rsidRPr="00C90EEA" w:rsidRDefault="00C90EEA" w:rsidP="0031567F">
      <w:pPr>
        <w:pStyle w:val="ListParagraph"/>
        <w:numPr>
          <w:ilvl w:val="0"/>
          <w:numId w:val="71"/>
        </w:numPr>
        <w:jc w:val="both"/>
        <w:rPr>
          <w:iCs/>
        </w:rPr>
      </w:pPr>
      <w:r w:rsidRPr="00C90EEA">
        <w:rPr>
          <w:iCs/>
        </w:rPr>
        <w:t>Tasa Fija: 2%</w:t>
      </w:r>
    </w:p>
    <w:p w14:paraId="31D7A36E" w14:textId="4E179796" w:rsidR="00C90EEA" w:rsidRPr="00C90EEA" w:rsidRDefault="00C90EEA" w:rsidP="0031567F">
      <w:pPr>
        <w:pStyle w:val="ListParagraph"/>
        <w:numPr>
          <w:ilvl w:val="0"/>
          <w:numId w:val="71"/>
        </w:numPr>
        <w:jc w:val="both"/>
        <w:rPr>
          <w:iCs/>
        </w:rPr>
      </w:pPr>
      <w:r w:rsidRPr="00C90EEA">
        <w:rPr>
          <w:iCs/>
        </w:rPr>
        <w:t>Cantidad de restablecimientos: 4 al 100%</w:t>
      </w:r>
      <w:r w:rsidR="00052DAC">
        <w:rPr>
          <w:iCs/>
        </w:rPr>
        <w:t xml:space="preserve"> </w:t>
      </w:r>
      <w:r w:rsidR="00052DAC" w:rsidRPr="00052DAC">
        <w:rPr>
          <w:iCs/>
        </w:rPr>
        <w:sym w:font="Wingdings" w:char="F0E0"/>
      </w:r>
      <w:r w:rsidR="00052DAC">
        <w:rPr>
          <w:iCs/>
        </w:rPr>
        <w:t xml:space="preserve"> podría ser a otro porcentaje </w:t>
      </w:r>
    </w:p>
    <w:p w14:paraId="20B4775F" w14:textId="329482B9" w:rsidR="00C90EEA" w:rsidRPr="00C90EEA" w:rsidRDefault="00C90EEA" w:rsidP="0031567F">
      <w:pPr>
        <w:pStyle w:val="ListParagraph"/>
        <w:numPr>
          <w:ilvl w:val="0"/>
          <w:numId w:val="71"/>
        </w:numPr>
        <w:jc w:val="both"/>
        <w:rPr>
          <w:iCs/>
        </w:rPr>
      </w:pPr>
      <w:r w:rsidRPr="00C90EEA">
        <w:rPr>
          <w:iCs/>
        </w:rPr>
        <w:t>LAA :¿?</w:t>
      </w:r>
    </w:p>
    <w:p w14:paraId="46D4723E" w14:textId="4176536A" w:rsidR="00C90EEA" w:rsidRDefault="00C90EEA" w:rsidP="0031567F">
      <w:pPr>
        <w:pStyle w:val="ListParagraph"/>
        <w:numPr>
          <w:ilvl w:val="0"/>
          <w:numId w:val="71"/>
        </w:numPr>
        <w:jc w:val="both"/>
        <w:rPr>
          <w:iCs/>
        </w:rPr>
      </w:pPr>
      <w:r w:rsidRPr="00C90EEA">
        <w:rPr>
          <w:iCs/>
        </w:rPr>
        <w:t>Ajuste por producción: ¿?</w:t>
      </w:r>
    </w:p>
    <w:p w14:paraId="736AE1C5" w14:textId="77777777" w:rsidR="00C90EEA" w:rsidRPr="00C90EEA" w:rsidRDefault="00C90EEA" w:rsidP="00C90EEA">
      <w:pPr>
        <w:pStyle w:val="ListParagraph"/>
        <w:jc w:val="both"/>
        <w:rPr>
          <w:iCs/>
        </w:rPr>
      </w:pPr>
    </w:p>
    <w:tbl>
      <w:tblPr>
        <w:tblStyle w:val="TableGrid"/>
        <w:tblW w:w="0" w:type="auto"/>
        <w:tblLook w:val="04A0" w:firstRow="1" w:lastRow="0" w:firstColumn="1" w:lastColumn="0" w:noHBand="0" w:noVBand="1"/>
      </w:tblPr>
      <w:tblGrid>
        <w:gridCol w:w="846"/>
        <w:gridCol w:w="1417"/>
        <w:gridCol w:w="2268"/>
        <w:gridCol w:w="1985"/>
        <w:gridCol w:w="1978"/>
      </w:tblGrid>
      <w:tr w:rsidR="00C90EEA" w14:paraId="15649E95" w14:textId="77777777" w:rsidTr="00C90EEA">
        <w:tc>
          <w:tcPr>
            <w:tcW w:w="846" w:type="dxa"/>
            <w:shd w:val="clear" w:color="auto" w:fill="E7E6E6" w:themeFill="background2"/>
          </w:tcPr>
          <w:p w14:paraId="7C9C3537" w14:textId="77777777" w:rsidR="00C90EEA" w:rsidRPr="00194549" w:rsidRDefault="00C90EEA" w:rsidP="001F127C">
            <w:pPr>
              <w:jc w:val="center"/>
              <w:rPr>
                <w:rFonts w:eastAsiaTheme="minorEastAsia"/>
                <w:b/>
                <w:bCs/>
              </w:rPr>
            </w:pPr>
            <w:bookmarkStart w:id="114" w:name="_Hlk78283669"/>
            <w:r w:rsidRPr="00194549">
              <w:rPr>
                <w:rFonts w:eastAsiaTheme="minorEastAsia"/>
                <w:b/>
                <w:bCs/>
              </w:rPr>
              <w:t>Stro n°</w:t>
            </w:r>
          </w:p>
        </w:tc>
        <w:tc>
          <w:tcPr>
            <w:tcW w:w="1417" w:type="dxa"/>
            <w:shd w:val="clear" w:color="auto" w:fill="E7E6E6" w:themeFill="background2"/>
          </w:tcPr>
          <w:p w14:paraId="0FB284BB" w14:textId="77777777" w:rsidR="00C90EEA" w:rsidRPr="00194549" w:rsidRDefault="00C90EEA" w:rsidP="001F127C">
            <w:pPr>
              <w:jc w:val="center"/>
              <w:rPr>
                <w:rFonts w:eastAsiaTheme="minorEastAsia"/>
                <w:b/>
                <w:bCs/>
              </w:rPr>
            </w:pPr>
            <w:r w:rsidRPr="00194549">
              <w:rPr>
                <w:rFonts w:eastAsiaTheme="minorEastAsia"/>
                <w:b/>
                <w:bCs/>
              </w:rPr>
              <w:t>Estimación</w:t>
            </w:r>
          </w:p>
        </w:tc>
        <w:tc>
          <w:tcPr>
            <w:tcW w:w="2268" w:type="dxa"/>
            <w:shd w:val="clear" w:color="auto" w:fill="E7E6E6" w:themeFill="background2"/>
          </w:tcPr>
          <w:p w14:paraId="4E9AB640" w14:textId="77777777" w:rsidR="00C90EEA" w:rsidRPr="00194549" w:rsidRDefault="00C90EEA" w:rsidP="001F127C">
            <w:pPr>
              <w:jc w:val="center"/>
              <w:rPr>
                <w:rFonts w:eastAsiaTheme="minorEastAsia"/>
                <w:b/>
                <w:bCs/>
              </w:rPr>
            </w:pPr>
            <w:r w:rsidRPr="00194549">
              <w:rPr>
                <w:rFonts w:eastAsiaTheme="minorEastAsia"/>
                <w:b/>
                <w:bCs/>
              </w:rPr>
              <w:t>A cargo Cobertura</w:t>
            </w:r>
          </w:p>
        </w:tc>
        <w:tc>
          <w:tcPr>
            <w:tcW w:w="1985" w:type="dxa"/>
            <w:shd w:val="clear" w:color="auto" w:fill="E7E6E6" w:themeFill="background2"/>
          </w:tcPr>
          <w:p w14:paraId="204E978F" w14:textId="77777777" w:rsidR="00C90EEA" w:rsidRPr="00194549" w:rsidRDefault="00C90EEA" w:rsidP="001F127C">
            <w:pPr>
              <w:jc w:val="center"/>
              <w:rPr>
                <w:rFonts w:eastAsiaTheme="minorEastAsia"/>
                <w:b/>
                <w:bCs/>
              </w:rPr>
            </w:pPr>
            <w:r w:rsidRPr="00194549">
              <w:rPr>
                <w:rFonts w:eastAsiaTheme="minorEastAsia"/>
                <w:b/>
                <w:bCs/>
              </w:rPr>
              <w:t>Pagado</w:t>
            </w:r>
          </w:p>
        </w:tc>
        <w:tc>
          <w:tcPr>
            <w:tcW w:w="1978" w:type="dxa"/>
            <w:shd w:val="clear" w:color="auto" w:fill="E7E6E6" w:themeFill="background2"/>
          </w:tcPr>
          <w:p w14:paraId="0219086B" w14:textId="77777777" w:rsidR="00C90EEA" w:rsidRPr="00194549" w:rsidRDefault="00C90EEA" w:rsidP="001F127C">
            <w:pPr>
              <w:jc w:val="center"/>
              <w:rPr>
                <w:rFonts w:eastAsiaTheme="minorEastAsia"/>
                <w:b/>
                <w:bCs/>
              </w:rPr>
            </w:pPr>
            <w:r w:rsidRPr="00194549">
              <w:rPr>
                <w:rFonts w:eastAsiaTheme="minorEastAsia"/>
                <w:b/>
                <w:bCs/>
              </w:rPr>
              <w:t>Pendiente</w:t>
            </w:r>
          </w:p>
        </w:tc>
      </w:tr>
      <w:tr w:rsidR="00C90EEA" w14:paraId="4410DF53" w14:textId="77777777" w:rsidTr="001F127C">
        <w:tc>
          <w:tcPr>
            <w:tcW w:w="846" w:type="dxa"/>
          </w:tcPr>
          <w:p w14:paraId="502465F7" w14:textId="77777777" w:rsidR="00C90EEA" w:rsidRPr="00C90EEA" w:rsidRDefault="00C90EEA" w:rsidP="001F127C">
            <w:pPr>
              <w:jc w:val="center"/>
              <w:rPr>
                <w:rFonts w:eastAsiaTheme="minorEastAsia"/>
                <w:b/>
                <w:bCs/>
              </w:rPr>
            </w:pPr>
            <w:r w:rsidRPr="00C90EEA">
              <w:rPr>
                <w:rFonts w:eastAsiaTheme="minorEastAsia"/>
                <w:b/>
                <w:bCs/>
              </w:rPr>
              <w:t>10</w:t>
            </w:r>
          </w:p>
        </w:tc>
        <w:tc>
          <w:tcPr>
            <w:tcW w:w="1417" w:type="dxa"/>
          </w:tcPr>
          <w:p w14:paraId="1F68892D" w14:textId="77777777" w:rsidR="00C90EEA" w:rsidRPr="00C90EEA" w:rsidRDefault="00C90EEA" w:rsidP="001F127C">
            <w:pPr>
              <w:jc w:val="center"/>
              <w:rPr>
                <w:rFonts w:eastAsiaTheme="minorEastAsia"/>
                <w:b/>
                <w:bCs/>
              </w:rPr>
            </w:pPr>
            <w:r w:rsidRPr="00C90EEA">
              <w:rPr>
                <w:rFonts w:eastAsiaTheme="minorEastAsia"/>
                <w:b/>
                <w:bCs/>
              </w:rPr>
              <w:t>235.000</w:t>
            </w:r>
          </w:p>
        </w:tc>
        <w:tc>
          <w:tcPr>
            <w:tcW w:w="2268" w:type="dxa"/>
          </w:tcPr>
          <w:p w14:paraId="08635207" w14:textId="77777777" w:rsidR="00C90EEA" w:rsidRDefault="00C90EEA" w:rsidP="001F127C">
            <w:pPr>
              <w:jc w:val="center"/>
              <w:rPr>
                <w:rFonts w:eastAsiaTheme="minorEastAsia"/>
              </w:rPr>
            </w:pPr>
            <w:r>
              <w:rPr>
                <w:rFonts w:eastAsiaTheme="minorEastAsia"/>
              </w:rPr>
              <w:t>135.000</w:t>
            </w:r>
          </w:p>
        </w:tc>
        <w:tc>
          <w:tcPr>
            <w:tcW w:w="1985" w:type="dxa"/>
          </w:tcPr>
          <w:p w14:paraId="654E7F60" w14:textId="77777777" w:rsidR="00C90EEA" w:rsidRDefault="00C90EEA" w:rsidP="001F127C">
            <w:pPr>
              <w:jc w:val="center"/>
              <w:rPr>
                <w:rFonts w:eastAsiaTheme="minorEastAsia"/>
              </w:rPr>
            </w:pPr>
          </w:p>
        </w:tc>
        <w:tc>
          <w:tcPr>
            <w:tcW w:w="1978" w:type="dxa"/>
          </w:tcPr>
          <w:p w14:paraId="0F7985DB" w14:textId="77777777" w:rsidR="00C90EEA" w:rsidRDefault="00C90EEA" w:rsidP="001F127C">
            <w:pPr>
              <w:jc w:val="center"/>
              <w:rPr>
                <w:rFonts w:eastAsiaTheme="minorEastAsia"/>
              </w:rPr>
            </w:pPr>
          </w:p>
        </w:tc>
      </w:tr>
      <w:tr w:rsidR="00C90EEA" w14:paraId="7C195246" w14:textId="77777777" w:rsidTr="001F127C">
        <w:tc>
          <w:tcPr>
            <w:tcW w:w="846" w:type="dxa"/>
          </w:tcPr>
          <w:p w14:paraId="565458E7" w14:textId="77777777" w:rsidR="00C90EEA" w:rsidRPr="00C90EEA" w:rsidRDefault="00C90EEA" w:rsidP="001F127C">
            <w:pPr>
              <w:jc w:val="center"/>
              <w:rPr>
                <w:rFonts w:eastAsiaTheme="minorEastAsia"/>
                <w:b/>
                <w:bCs/>
              </w:rPr>
            </w:pPr>
            <w:r w:rsidRPr="00C90EEA">
              <w:rPr>
                <w:rFonts w:eastAsiaTheme="minorEastAsia"/>
                <w:b/>
                <w:bCs/>
              </w:rPr>
              <w:t>11</w:t>
            </w:r>
          </w:p>
        </w:tc>
        <w:tc>
          <w:tcPr>
            <w:tcW w:w="1417" w:type="dxa"/>
          </w:tcPr>
          <w:p w14:paraId="7CE38961" w14:textId="77777777" w:rsidR="00C90EEA" w:rsidRPr="00C90EEA" w:rsidRDefault="00C90EEA" w:rsidP="001F127C">
            <w:pPr>
              <w:jc w:val="center"/>
              <w:rPr>
                <w:rFonts w:eastAsiaTheme="minorEastAsia"/>
                <w:b/>
                <w:bCs/>
              </w:rPr>
            </w:pPr>
            <w:r w:rsidRPr="00C90EEA">
              <w:rPr>
                <w:rFonts w:eastAsiaTheme="minorEastAsia"/>
                <w:b/>
                <w:bCs/>
              </w:rPr>
              <w:t>250.000</w:t>
            </w:r>
          </w:p>
        </w:tc>
        <w:tc>
          <w:tcPr>
            <w:tcW w:w="2268" w:type="dxa"/>
          </w:tcPr>
          <w:p w14:paraId="401A4AEB" w14:textId="77777777" w:rsidR="00C90EEA" w:rsidRDefault="00C90EEA" w:rsidP="001F127C">
            <w:pPr>
              <w:jc w:val="center"/>
              <w:rPr>
                <w:rFonts w:eastAsiaTheme="minorEastAsia"/>
              </w:rPr>
            </w:pPr>
            <w:r>
              <w:rPr>
                <w:rFonts w:eastAsiaTheme="minorEastAsia"/>
              </w:rPr>
              <w:t>150.000</w:t>
            </w:r>
          </w:p>
        </w:tc>
        <w:tc>
          <w:tcPr>
            <w:tcW w:w="1985" w:type="dxa"/>
          </w:tcPr>
          <w:p w14:paraId="4BB8FCCD" w14:textId="77777777" w:rsidR="00C90EEA" w:rsidRDefault="00C90EEA" w:rsidP="001F127C">
            <w:pPr>
              <w:jc w:val="center"/>
              <w:rPr>
                <w:rFonts w:eastAsiaTheme="minorEastAsia"/>
              </w:rPr>
            </w:pPr>
          </w:p>
        </w:tc>
        <w:tc>
          <w:tcPr>
            <w:tcW w:w="1978" w:type="dxa"/>
          </w:tcPr>
          <w:p w14:paraId="12C71FBD" w14:textId="77777777" w:rsidR="00C90EEA" w:rsidRDefault="00C90EEA" w:rsidP="001F127C">
            <w:pPr>
              <w:jc w:val="center"/>
              <w:rPr>
                <w:rFonts w:eastAsiaTheme="minorEastAsia"/>
              </w:rPr>
            </w:pPr>
          </w:p>
        </w:tc>
      </w:tr>
      <w:tr w:rsidR="00C90EEA" w14:paraId="641696B6" w14:textId="77777777" w:rsidTr="001F127C">
        <w:tc>
          <w:tcPr>
            <w:tcW w:w="846" w:type="dxa"/>
          </w:tcPr>
          <w:p w14:paraId="7276459B" w14:textId="77777777" w:rsidR="00C90EEA" w:rsidRPr="00C90EEA" w:rsidRDefault="00C90EEA" w:rsidP="001F127C">
            <w:pPr>
              <w:jc w:val="center"/>
              <w:rPr>
                <w:rFonts w:eastAsiaTheme="minorEastAsia"/>
                <w:b/>
                <w:bCs/>
              </w:rPr>
            </w:pPr>
            <w:r w:rsidRPr="00C90EEA">
              <w:rPr>
                <w:rFonts w:eastAsiaTheme="minorEastAsia"/>
                <w:b/>
                <w:bCs/>
              </w:rPr>
              <w:t>12</w:t>
            </w:r>
          </w:p>
        </w:tc>
        <w:tc>
          <w:tcPr>
            <w:tcW w:w="1417" w:type="dxa"/>
          </w:tcPr>
          <w:p w14:paraId="3E594704" w14:textId="77777777" w:rsidR="00C90EEA" w:rsidRPr="00C90EEA" w:rsidRDefault="00C90EEA" w:rsidP="001F127C">
            <w:pPr>
              <w:jc w:val="center"/>
              <w:rPr>
                <w:rFonts w:eastAsiaTheme="minorEastAsia"/>
                <w:b/>
                <w:bCs/>
              </w:rPr>
            </w:pPr>
            <w:r w:rsidRPr="00C90EEA">
              <w:rPr>
                <w:rFonts w:eastAsiaTheme="minorEastAsia"/>
                <w:b/>
                <w:bCs/>
              </w:rPr>
              <w:t>275.000</w:t>
            </w:r>
          </w:p>
        </w:tc>
        <w:tc>
          <w:tcPr>
            <w:tcW w:w="2268" w:type="dxa"/>
          </w:tcPr>
          <w:p w14:paraId="02063A1A" w14:textId="77777777" w:rsidR="00C90EEA" w:rsidRDefault="00C90EEA" w:rsidP="001F127C">
            <w:pPr>
              <w:jc w:val="center"/>
              <w:rPr>
                <w:rFonts w:eastAsiaTheme="minorEastAsia"/>
              </w:rPr>
            </w:pPr>
            <w:r>
              <w:rPr>
                <w:rFonts w:eastAsiaTheme="minorEastAsia"/>
              </w:rPr>
              <w:t>175.000</w:t>
            </w:r>
          </w:p>
        </w:tc>
        <w:tc>
          <w:tcPr>
            <w:tcW w:w="1985" w:type="dxa"/>
          </w:tcPr>
          <w:p w14:paraId="43EF9C29" w14:textId="77777777" w:rsidR="00C90EEA" w:rsidRDefault="00C90EEA" w:rsidP="001F127C">
            <w:pPr>
              <w:jc w:val="center"/>
              <w:rPr>
                <w:rFonts w:eastAsiaTheme="minorEastAsia"/>
              </w:rPr>
            </w:pPr>
          </w:p>
        </w:tc>
        <w:tc>
          <w:tcPr>
            <w:tcW w:w="1978" w:type="dxa"/>
          </w:tcPr>
          <w:p w14:paraId="5A46AAE2" w14:textId="77777777" w:rsidR="00C90EEA" w:rsidRDefault="00C90EEA" w:rsidP="001F127C">
            <w:pPr>
              <w:jc w:val="center"/>
              <w:rPr>
                <w:rFonts w:eastAsiaTheme="minorEastAsia"/>
              </w:rPr>
            </w:pPr>
          </w:p>
        </w:tc>
      </w:tr>
      <w:bookmarkEnd w:id="114"/>
      <w:tr w:rsidR="00C90EEA" w14:paraId="3A6DFC18" w14:textId="77777777" w:rsidTr="001F127C">
        <w:tc>
          <w:tcPr>
            <w:tcW w:w="846" w:type="dxa"/>
          </w:tcPr>
          <w:p w14:paraId="51A0B290" w14:textId="77777777" w:rsidR="00C90EEA" w:rsidRPr="00C90EEA" w:rsidRDefault="00C90EEA" w:rsidP="001F127C">
            <w:pPr>
              <w:jc w:val="center"/>
              <w:rPr>
                <w:rFonts w:eastAsiaTheme="minorEastAsia"/>
                <w:b/>
                <w:bCs/>
              </w:rPr>
            </w:pPr>
            <w:r w:rsidRPr="00C90EEA">
              <w:rPr>
                <w:rFonts w:eastAsiaTheme="minorEastAsia"/>
                <w:b/>
                <w:bCs/>
              </w:rPr>
              <w:t>13</w:t>
            </w:r>
          </w:p>
        </w:tc>
        <w:tc>
          <w:tcPr>
            <w:tcW w:w="1417" w:type="dxa"/>
          </w:tcPr>
          <w:p w14:paraId="1CEF0E1D" w14:textId="77777777" w:rsidR="00C90EEA" w:rsidRPr="00C90EEA" w:rsidRDefault="00C90EEA" w:rsidP="001F127C">
            <w:pPr>
              <w:jc w:val="center"/>
              <w:rPr>
                <w:rFonts w:eastAsiaTheme="minorEastAsia"/>
                <w:b/>
                <w:bCs/>
              </w:rPr>
            </w:pPr>
            <w:r w:rsidRPr="00C90EEA">
              <w:rPr>
                <w:rFonts w:eastAsiaTheme="minorEastAsia"/>
                <w:b/>
                <w:bCs/>
              </w:rPr>
              <w:t>250.000</w:t>
            </w:r>
          </w:p>
        </w:tc>
        <w:tc>
          <w:tcPr>
            <w:tcW w:w="2268" w:type="dxa"/>
          </w:tcPr>
          <w:p w14:paraId="19FD332C" w14:textId="77777777" w:rsidR="00C90EEA" w:rsidRDefault="00C90EEA" w:rsidP="001F127C">
            <w:pPr>
              <w:jc w:val="center"/>
              <w:rPr>
                <w:rFonts w:eastAsiaTheme="minorEastAsia"/>
              </w:rPr>
            </w:pPr>
            <w:r>
              <w:rPr>
                <w:rFonts w:eastAsiaTheme="minorEastAsia"/>
              </w:rPr>
              <w:t>150.000</w:t>
            </w:r>
          </w:p>
        </w:tc>
        <w:tc>
          <w:tcPr>
            <w:tcW w:w="1985" w:type="dxa"/>
          </w:tcPr>
          <w:p w14:paraId="21A0E126" w14:textId="77777777" w:rsidR="00C90EEA" w:rsidRDefault="00C90EEA" w:rsidP="001F127C">
            <w:pPr>
              <w:jc w:val="center"/>
              <w:rPr>
                <w:rFonts w:eastAsiaTheme="minorEastAsia"/>
              </w:rPr>
            </w:pPr>
          </w:p>
        </w:tc>
        <w:tc>
          <w:tcPr>
            <w:tcW w:w="1978" w:type="dxa"/>
          </w:tcPr>
          <w:p w14:paraId="33EA3131" w14:textId="77777777" w:rsidR="00C90EEA" w:rsidRDefault="00C90EEA" w:rsidP="001F127C">
            <w:pPr>
              <w:jc w:val="center"/>
              <w:rPr>
                <w:rFonts w:eastAsiaTheme="minorEastAsia"/>
              </w:rPr>
            </w:pPr>
          </w:p>
        </w:tc>
      </w:tr>
      <w:tr w:rsidR="00C90EEA" w14:paraId="3E7574CB" w14:textId="77777777" w:rsidTr="001F127C">
        <w:tc>
          <w:tcPr>
            <w:tcW w:w="846" w:type="dxa"/>
          </w:tcPr>
          <w:p w14:paraId="286CEFA6" w14:textId="77777777" w:rsidR="00C90EEA" w:rsidRPr="00C90EEA" w:rsidRDefault="00C90EEA" w:rsidP="001F127C">
            <w:pPr>
              <w:jc w:val="center"/>
              <w:rPr>
                <w:rFonts w:eastAsiaTheme="minorEastAsia"/>
                <w:b/>
                <w:bCs/>
              </w:rPr>
            </w:pPr>
            <w:r w:rsidRPr="00C90EEA">
              <w:rPr>
                <w:rFonts w:eastAsiaTheme="minorEastAsia"/>
                <w:b/>
                <w:bCs/>
              </w:rPr>
              <w:t>14</w:t>
            </w:r>
          </w:p>
        </w:tc>
        <w:tc>
          <w:tcPr>
            <w:tcW w:w="1417" w:type="dxa"/>
          </w:tcPr>
          <w:p w14:paraId="76327F5B" w14:textId="77777777" w:rsidR="00C90EEA" w:rsidRPr="00C90EEA" w:rsidRDefault="00C90EEA" w:rsidP="001F127C">
            <w:pPr>
              <w:jc w:val="center"/>
              <w:rPr>
                <w:rFonts w:eastAsiaTheme="minorEastAsia"/>
                <w:b/>
                <w:bCs/>
              </w:rPr>
            </w:pPr>
            <w:r w:rsidRPr="00C90EEA">
              <w:rPr>
                <w:rFonts w:eastAsiaTheme="minorEastAsia"/>
                <w:b/>
                <w:bCs/>
              </w:rPr>
              <w:t>240.000</w:t>
            </w:r>
          </w:p>
        </w:tc>
        <w:tc>
          <w:tcPr>
            <w:tcW w:w="2268" w:type="dxa"/>
          </w:tcPr>
          <w:p w14:paraId="0A4CADEA" w14:textId="77777777" w:rsidR="00C90EEA" w:rsidRDefault="00C90EEA" w:rsidP="001F127C">
            <w:pPr>
              <w:jc w:val="center"/>
              <w:rPr>
                <w:rFonts w:eastAsiaTheme="minorEastAsia"/>
              </w:rPr>
            </w:pPr>
            <w:r>
              <w:rPr>
                <w:rFonts w:eastAsiaTheme="minorEastAsia"/>
              </w:rPr>
              <w:t>140.000</w:t>
            </w:r>
          </w:p>
        </w:tc>
        <w:tc>
          <w:tcPr>
            <w:tcW w:w="1985" w:type="dxa"/>
          </w:tcPr>
          <w:p w14:paraId="3AB89431" w14:textId="77777777" w:rsidR="00C90EEA" w:rsidRDefault="00C90EEA" w:rsidP="001F127C">
            <w:pPr>
              <w:jc w:val="center"/>
              <w:rPr>
                <w:rFonts w:eastAsiaTheme="minorEastAsia"/>
              </w:rPr>
            </w:pPr>
          </w:p>
        </w:tc>
        <w:tc>
          <w:tcPr>
            <w:tcW w:w="1978" w:type="dxa"/>
          </w:tcPr>
          <w:p w14:paraId="5619FFC1" w14:textId="77777777" w:rsidR="00C90EEA" w:rsidRDefault="00C90EEA" w:rsidP="001F127C">
            <w:pPr>
              <w:jc w:val="center"/>
              <w:rPr>
                <w:rFonts w:eastAsiaTheme="minorEastAsia"/>
              </w:rPr>
            </w:pPr>
          </w:p>
        </w:tc>
      </w:tr>
      <w:tr w:rsidR="00C90EEA" w14:paraId="1823207B" w14:textId="77777777" w:rsidTr="001F127C">
        <w:tc>
          <w:tcPr>
            <w:tcW w:w="846" w:type="dxa"/>
          </w:tcPr>
          <w:p w14:paraId="3B0E55E1" w14:textId="77777777" w:rsidR="00C90EEA" w:rsidRPr="00C90EEA" w:rsidRDefault="00C90EEA" w:rsidP="001F127C">
            <w:pPr>
              <w:jc w:val="center"/>
              <w:rPr>
                <w:rFonts w:eastAsiaTheme="minorEastAsia"/>
                <w:b/>
                <w:bCs/>
              </w:rPr>
            </w:pPr>
            <w:r w:rsidRPr="00C90EEA">
              <w:rPr>
                <w:rFonts w:eastAsiaTheme="minorEastAsia"/>
                <w:b/>
                <w:bCs/>
              </w:rPr>
              <w:t>15</w:t>
            </w:r>
          </w:p>
        </w:tc>
        <w:tc>
          <w:tcPr>
            <w:tcW w:w="1417" w:type="dxa"/>
          </w:tcPr>
          <w:p w14:paraId="3001732E" w14:textId="77777777" w:rsidR="00C90EEA" w:rsidRPr="00C90EEA" w:rsidRDefault="00C90EEA" w:rsidP="001F127C">
            <w:pPr>
              <w:jc w:val="center"/>
              <w:rPr>
                <w:rFonts w:eastAsiaTheme="minorEastAsia"/>
                <w:b/>
                <w:bCs/>
              </w:rPr>
            </w:pPr>
            <w:r w:rsidRPr="00C90EEA">
              <w:rPr>
                <w:rFonts w:eastAsiaTheme="minorEastAsia"/>
                <w:b/>
                <w:bCs/>
              </w:rPr>
              <w:t>250.000</w:t>
            </w:r>
          </w:p>
        </w:tc>
        <w:tc>
          <w:tcPr>
            <w:tcW w:w="2268" w:type="dxa"/>
          </w:tcPr>
          <w:p w14:paraId="42AC6867" w14:textId="77777777" w:rsidR="00C90EEA" w:rsidRDefault="00C90EEA" w:rsidP="001F127C">
            <w:pPr>
              <w:jc w:val="center"/>
              <w:rPr>
                <w:rFonts w:eastAsiaTheme="minorEastAsia"/>
              </w:rPr>
            </w:pPr>
            <w:r>
              <w:rPr>
                <w:rFonts w:eastAsiaTheme="minorEastAsia"/>
              </w:rPr>
              <w:t>150.000</w:t>
            </w:r>
          </w:p>
        </w:tc>
        <w:tc>
          <w:tcPr>
            <w:tcW w:w="1985" w:type="dxa"/>
          </w:tcPr>
          <w:p w14:paraId="6B2E1633" w14:textId="77777777" w:rsidR="00C90EEA" w:rsidRDefault="00C90EEA" w:rsidP="001F127C">
            <w:pPr>
              <w:jc w:val="center"/>
              <w:rPr>
                <w:rFonts w:eastAsiaTheme="minorEastAsia"/>
              </w:rPr>
            </w:pPr>
          </w:p>
        </w:tc>
        <w:tc>
          <w:tcPr>
            <w:tcW w:w="1978" w:type="dxa"/>
          </w:tcPr>
          <w:p w14:paraId="62169A1C" w14:textId="77777777" w:rsidR="00C90EEA" w:rsidRDefault="00C90EEA" w:rsidP="001F127C">
            <w:pPr>
              <w:jc w:val="center"/>
              <w:rPr>
                <w:rFonts w:eastAsiaTheme="minorEastAsia"/>
              </w:rPr>
            </w:pPr>
          </w:p>
        </w:tc>
      </w:tr>
      <w:tr w:rsidR="00C90EEA" w14:paraId="7A788D96" w14:textId="77777777" w:rsidTr="001F127C">
        <w:tc>
          <w:tcPr>
            <w:tcW w:w="846" w:type="dxa"/>
          </w:tcPr>
          <w:p w14:paraId="16A1CF46" w14:textId="77777777" w:rsidR="00C90EEA" w:rsidRPr="00C90EEA" w:rsidRDefault="00C90EEA" w:rsidP="001F127C">
            <w:pPr>
              <w:jc w:val="center"/>
              <w:rPr>
                <w:rFonts w:eastAsiaTheme="minorEastAsia"/>
                <w:b/>
                <w:bCs/>
              </w:rPr>
            </w:pPr>
            <w:r w:rsidRPr="00C90EEA">
              <w:rPr>
                <w:rFonts w:eastAsiaTheme="minorEastAsia"/>
                <w:b/>
                <w:bCs/>
              </w:rPr>
              <w:t>16</w:t>
            </w:r>
          </w:p>
        </w:tc>
        <w:tc>
          <w:tcPr>
            <w:tcW w:w="1417" w:type="dxa"/>
          </w:tcPr>
          <w:p w14:paraId="589979EF" w14:textId="77777777" w:rsidR="00C90EEA" w:rsidRPr="00C90EEA" w:rsidRDefault="00C90EEA" w:rsidP="001F127C">
            <w:pPr>
              <w:jc w:val="center"/>
              <w:rPr>
                <w:rFonts w:eastAsiaTheme="minorEastAsia"/>
                <w:b/>
                <w:bCs/>
              </w:rPr>
            </w:pPr>
            <w:r w:rsidRPr="00C90EEA">
              <w:rPr>
                <w:rFonts w:eastAsiaTheme="minorEastAsia"/>
                <w:b/>
                <w:bCs/>
              </w:rPr>
              <w:t>250.000</w:t>
            </w:r>
          </w:p>
        </w:tc>
        <w:tc>
          <w:tcPr>
            <w:tcW w:w="2268" w:type="dxa"/>
          </w:tcPr>
          <w:p w14:paraId="12E7A6EF" w14:textId="77777777" w:rsidR="00C90EEA" w:rsidRDefault="00C90EEA" w:rsidP="001F127C">
            <w:pPr>
              <w:jc w:val="center"/>
              <w:rPr>
                <w:rFonts w:eastAsiaTheme="minorEastAsia"/>
              </w:rPr>
            </w:pPr>
            <w:r>
              <w:rPr>
                <w:rFonts w:eastAsiaTheme="minorEastAsia"/>
              </w:rPr>
              <w:t>150.000</w:t>
            </w:r>
          </w:p>
        </w:tc>
        <w:tc>
          <w:tcPr>
            <w:tcW w:w="1985" w:type="dxa"/>
          </w:tcPr>
          <w:p w14:paraId="5BFBE1E2" w14:textId="77777777" w:rsidR="00C90EEA" w:rsidRDefault="00C90EEA" w:rsidP="001F127C">
            <w:pPr>
              <w:jc w:val="center"/>
              <w:rPr>
                <w:rFonts w:eastAsiaTheme="minorEastAsia"/>
              </w:rPr>
            </w:pPr>
          </w:p>
        </w:tc>
        <w:tc>
          <w:tcPr>
            <w:tcW w:w="1978" w:type="dxa"/>
          </w:tcPr>
          <w:p w14:paraId="69158ABE" w14:textId="77777777" w:rsidR="00C90EEA" w:rsidRDefault="00C90EEA" w:rsidP="001F127C">
            <w:pPr>
              <w:jc w:val="center"/>
              <w:rPr>
                <w:rFonts w:eastAsiaTheme="minorEastAsia"/>
              </w:rPr>
            </w:pPr>
          </w:p>
        </w:tc>
      </w:tr>
      <w:tr w:rsidR="00C90EEA" w14:paraId="7F6704FF" w14:textId="77777777" w:rsidTr="001F127C">
        <w:tc>
          <w:tcPr>
            <w:tcW w:w="846" w:type="dxa"/>
          </w:tcPr>
          <w:p w14:paraId="7DDCA947" w14:textId="77777777" w:rsidR="00C90EEA" w:rsidRPr="00C90EEA" w:rsidRDefault="00C90EEA" w:rsidP="001F127C">
            <w:pPr>
              <w:jc w:val="center"/>
              <w:rPr>
                <w:rFonts w:eastAsiaTheme="minorEastAsia"/>
                <w:b/>
                <w:bCs/>
              </w:rPr>
            </w:pPr>
            <w:r w:rsidRPr="00C90EEA">
              <w:rPr>
                <w:rFonts w:eastAsiaTheme="minorEastAsia"/>
                <w:b/>
                <w:bCs/>
              </w:rPr>
              <w:t>17</w:t>
            </w:r>
          </w:p>
        </w:tc>
        <w:tc>
          <w:tcPr>
            <w:tcW w:w="1417" w:type="dxa"/>
          </w:tcPr>
          <w:p w14:paraId="1556F751" w14:textId="77777777" w:rsidR="00C90EEA" w:rsidRPr="00C90EEA" w:rsidRDefault="00C90EEA" w:rsidP="001F127C">
            <w:pPr>
              <w:jc w:val="center"/>
              <w:rPr>
                <w:rFonts w:eastAsiaTheme="minorEastAsia"/>
                <w:b/>
                <w:bCs/>
              </w:rPr>
            </w:pPr>
            <w:r w:rsidRPr="00C90EEA">
              <w:rPr>
                <w:rFonts w:eastAsiaTheme="minorEastAsia"/>
                <w:b/>
                <w:bCs/>
              </w:rPr>
              <w:t>245.000</w:t>
            </w:r>
          </w:p>
        </w:tc>
        <w:tc>
          <w:tcPr>
            <w:tcW w:w="2268" w:type="dxa"/>
          </w:tcPr>
          <w:p w14:paraId="445A8EE8" w14:textId="77777777" w:rsidR="00C90EEA" w:rsidRDefault="00C90EEA" w:rsidP="001F127C">
            <w:pPr>
              <w:jc w:val="center"/>
              <w:rPr>
                <w:rFonts w:eastAsiaTheme="minorEastAsia"/>
              </w:rPr>
            </w:pPr>
            <w:r>
              <w:rPr>
                <w:rFonts w:eastAsiaTheme="minorEastAsia"/>
              </w:rPr>
              <w:t>145.000</w:t>
            </w:r>
          </w:p>
        </w:tc>
        <w:tc>
          <w:tcPr>
            <w:tcW w:w="1985" w:type="dxa"/>
          </w:tcPr>
          <w:p w14:paraId="612921C3" w14:textId="77777777" w:rsidR="00C90EEA" w:rsidRDefault="00C90EEA" w:rsidP="001F127C">
            <w:pPr>
              <w:jc w:val="center"/>
              <w:rPr>
                <w:rFonts w:eastAsiaTheme="minorEastAsia"/>
              </w:rPr>
            </w:pPr>
          </w:p>
        </w:tc>
        <w:tc>
          <w:tcPr>
            <w:tcW w:w="1978" w:type="dxa"/>
          </w:tcPr>
          <w:p w14:paraId="02011A9F" w14:textId="77777777" w:rsidR="00C90EEA" w:rsidRDefault="00C90EEA" w:rsidP="001F127C">
            <w:pPr>
              <w:jc w:val="center"/>
              <w:rPr>
                <w:rFonts w:eastAsiaTheme="minorEastAsia"/>
              </w:rPr>
            </w:pPr>
          </w:p>
        </w:tc>
      </w:tr>
      <w:tr w:rsidR="00C90EEA" w14:paraId="4EB00DBC" w14:textId="77777777" w:rsidTr="00C90EEA">
        <w:tc>
          <w:tcPr>
            <w:tcW w:w="846" w:type="dxa"/>
            <w:shd w:val="clear" w:color="auto" w:fill="E7E6E6" w:themeFill="background2"/>
          </w:tcPr>
          <w:p w14:paraId="2E37B688" w14:textId="77777777" w:rsidR="00C90EEA" w:rsidRDefault="00C90EEA" w:rsidP="001F127C">
            <w:pPr>
              <w:jc w:val="center"/>
              <w:rPr>
                <w:rFonts w:eastAsiaTheme="minorEastAsia"/>
              </w:rPr>
            </w:pPr>
          </w:p>
        </w:tc>
        <w:tc>
          <w:tcPr>
            <w:tcW w:w="1417" w:type="dxa"/>
            <w:shd w:val="clear" w:color="auto" w:fill="E7E6E6" w:themeFill="background2"/>
          </w:tcPr>
          <w:p w14:paraId="2A624E9B" w14:textId="77777777" w:rsidR="00C90EEA" w:rsidRPr="00194549" w:rsidRDefault="00C90EEA" w:rsidP="001F127C">
            <w:pPr>
              <w:jc w:val="center"/>
              <w:rPr>
                <w:rFonts w:eastAsiaTheme="minorEastAsia"/>
                <w:b/>
                <w:bCs/>
              </w:rPr>
            </w:pPr>
            <w:r w:rsidRPr="00194549">
              <w:rPr>
                <w:rFonts w:eastAsiaTheme="minorEastAsia"/>
                <w:b/>
                <w:bCs/>
              </w:rPr>
              <w:t>Totales</w:t>
            </w:r>
          </w:p>
        </w:tc>
        <w:tc>
          <w:tcPr>
            <w:tcW w:w="2268" w:type="dxa"/>
            <w:shd w:val="clear" w:color="auto" w:fill="E7E6E6" w:themeFill="background2"/>
          </w:tcPr>
          <w:p w14:paraId="186E69ED" w14:textId="77777777" w:rsidR="00C90EEA" w:rsidRPr="00194549" w:rsidRDefault="00C90EEA" w:rsidP="001F127C">
            <w:pPr>
              <w:jc w:val="center"/>
              <w:rPr>
                <w:rFonts w:eastAsiaTheme="minorEastAsia"/>
                <w:b/>
                <w:bCs/>
              </w:rPr>
            </w:pPr>
            <w:r w:rsidRPr="00194549">
              <w:rPr>
                <w:rFonts w:eastAsiaTheme="minorEastAsia"/>
                <w:b/>
                <w:bCs/>
              </w:rPr>
              <w:t>1.195.000</w:t>
            </w:r>
          </w:p>
        </w:tc>
        <w:tc>
          <w:tcPr>
            <w:tcW w:w="1985" w:type="dxa"/>
            <w:shd w:val="clear" w:color="auto" w:fill="E7E6E6" w:themeFill="background2"/>
          </w:tcPr>
          <w:p w14:paraId="5EE265DD" w14:textId="35A1FD7E" w:rsidR="00C90EEA" w:rsidRPr="00194549" w:rsidRDefault="00766858" w:rsidP="001F127C">
            <w:pPr>
              <w:jc w:val="center"/>
              <w:rPr>
                <w:rFonts w:eastAsiaTheme="minorEastAsia"/>
                <w:b/>
                <w:bCs/>
              </w:rPr>
            </w:pPr>
            <w:r>
              <w:rPr>
                <w:rFonts w:eastAsiaTheme="minorEastAsia"/>
                <w:b/>
                <w:bCs/>
              </w:rPr>
              <w:t>LAA</w:t>
            </w:r>
          </w:p>
        </w:tc>
        <w:tc>
          <w:tcPr>
            <w:tcW w:w="1978" w:type="dxa"/>
            <w:shd w:val="clear" w:color="auto" w:fill="E7E6E6" w:themeFill="background2"/>
          </w:tcPr>
          <w:p w14:paraId="2E6AB50A" w14:textId="77777777" w:rsidR="00C90EEA" w:rsidRPr="00194549" w:rsidRDefault="00C90EEA" w:rsidP="001F127C">
            <w:pPr>
              <w:jc w:val="center"/>
              <w:rPr>
                <w:rFonts w:eastAsiaTheme="minorEastAsia"/>
                <w:b/>
                <w:bCs/>
              </w:rPr>
            </w:pPr>
          </w:p>
        </w:tc>
      </w:tr>
    </w:tbl>
    <w:p w14:paraId="530BBB9D" w14:textId="77777777" w:rsidR="00C90EEA" w:rsidRDefault="00C90EEA" w:rsidP="00C90EEA">
      <w:pPr>
        <w:spacing w:line="240" w:lineRule="auto"/>
        <w:jc w:val="both"/>
        <w:rPr>
          <w:rFonts w:eastAsiaTheme="minorEastAsia"/>
        </w:rPr>
      </w:pPr>
    </w:p>
    <w:p w14:paraId="2C4A9D8E" w14:textId="6B7BA4A6" w:rsidR="00AA33F6" w:rsidRPr="000C0576" w:rsidRDefault="00AA33F6" w:rsidP="000C0576">
      <w:pPr>
        <w:pStyle w:val="ListParagraph"/>
        <w:numPr>
          <w:ilvl w:val="0"/>
          <w:numId w:val="116"/>
        </w:numPr>
        <w:jc w:val="both"/>
        <w:rPr>
          <w:iCs/>
        </w:rPr>
      </w:pPr>
      <w:r w:rsidRPr="000C0576">
        <w:rPr>
          <w:iCs/>
        </w:rPr>
        <w:t>“Estimación” es lo que consideramos que va a valer el siniestro en su totalidad.</w:t>
      </w:r>
    </w:p>
    <w:p w14:paraId="01686D65" w14:textId="310BF397" w:rsidR="00AA33F6" w:rsidRPr="000C0576" w:rsidRDefault="00AA33F6" w:rsidP="000C0576">
      <w:pPr>
        <w:pStyle w:val="ListParagraph"/>
        <w:numPr>
          <w:ilvl w:val="0"/>
          <w:numId w:val="116"/>
        </w:numPr>
        <w:jc w:val="both"/>
        <w:rPr>
          <w:iCs/>
        </w:rPr>
      </w:pPr>
      <w:r w:rsidRPr="000C0576">
        <w:rPr>
          <w:iCs/>
        </w:rPr>
        <w:t>“A cargo de la cobertura” es por cuanto va a responder el contrato.</w:t>
      </w:r>
    </w:p>
    <w:p w14:paraId="1F834BCD" w14:textId="097DA3DF" w:rsidR="00194549" w:rsidRPr="000C0576" w:rsidRDefault="00194549" w:rsidP="000C0576">
      <w:pPr>
        <w:pStyle w:val="ListParagraph"/>
        <w:numPr>
          <w:ilvl w:val="0"/>
          <w:numId w:val="116"/>
        </w:numPr>
        <w:jc w:val="both"/>
        <w:rPr>
          <w:iCs/>
        </w:rPr>
      </w:pPr>
      <w:r w:rsidRPr="000C0576">
        <w:rPr>
          <w:iCs/>
        </w:rPr>
        <w:t>Los 8 stros listados están denunciados al reaseguro. Debemos ver si estos stros afectando a la cobertura de reaseguro, para eso tenemos las condiciones del contrato.</w:t>
      </w:r>
    </w:p>
    <w:p w14:paraId="340459FC" w14:textId="0F92EC17" w:rsidR="00851C30" w:rsidRPr="000C0576" w:rsidRDefault="00851C30" w:rsidP="000C0576">
      <w:pPr>
        <w:pStyle w:val="ListParagraph"/>
        <w:numPr>
          <w:ilvl w:val="0"/>
          <w:numId w:val="116"/>
        </w:numPr>
        <w:jc w:val="both"/>
        <w:rPr>
          <w:iCs/>
        </w:rPr>
      </w:pPr>
      <w:r w:rsidRPr="000C0576">
        <w:rPr>
          <w:iCs/>
        </w:rPr>
        <w:t>Debemos analizar que la estimación del stro no superen la capacidad del tramo.</w:t>
      </w:r>
    </w:p>
    <w:p w14:paraId="1277D758" w14:textId="5C560D07" w:rsidR="000C0576" w:rsidRPr="000C0576" w:rsidRDefault="000C0576" w:rsidP="000C0576">
      <w:pPr>
        <w:pStyle w:val="ListParagraph"/>
        <w:numPr>
          <w:ilvl w:val="0"/>
          <w:numId w:val="116"/>
        </w:numPr>
        <w:jc w:val="both"/>
        <w:rPr>
          <w:iCs/>
        </w:rPr>
      </w:pPr>
      <w:r w:rsidRPr="000C0576">
        <w:rPr>
          <w:iCs/>
        </w:rPr>
        <w:t>NO hay relación entre el orden en que se denunciaron los stros y en el orden en que se pagaran.</w:t>
      </w:r>
    </w:p>
    <w:p w14:paraId="3808BF46" w14:textId="433D348F" w:rsidR="00F6100A" w:rsidRPr="000C0576" w:rsidRDefault="00F6100A" w:rsidP="000C0576">
      <w:pPr>
        <w:pStyle w:val="ListParagraph"/>
        <w:numPr>
          <w:ilvl w:val="0"/>
          <w:numId w:val="116"/>
        </w:numPr>
        <w:jc w:val="both"/>
        <w:rPr>
          <w:iCs/>
        </w:rPr>
      </w:pPr>
      <w:r w:rsidRPr="000C0576">
        <w:rPr>
          <w:iCs/>
        </w:rPr>
        <w:t>Compramos un contrato de XL para estar cubierto por siniestros de hasta 300.000 por 1mill (LAA)</w:t>
      </w:r>
    </w:p>
    <w:p w14:paraId="40797A2A" w14:textId="32C284D7" w:rsidR="00F6100A" w:rsidRPr="00F6100A" w:rsidRDefault="00F6100A" w:rsidP="00F6100A">
      <w:pPr>
        <w:jc w:val="both"/>
        <w:rPr>
          <w:rFonts w:eastAsiaTheme="minorEastAsia"/>
        </w:rPr>
      </w:pPr>
      <m:oMathPara>
        <m:oMath>
          <m:r>
            <w:rPr>
              <w:rFonts w:ascii="Cambria Math" w:hAnsi="Cambria Math"/>
            </w:rPr>
            <w:lastRenderedPageBreak/>
            <m:t>LAA</m:t>
          </m:r>
          <m:d>
            <m:dPr>
              <m:ctrlPr>
                <w:rPr>
                  <w:rFonts w:ascii="Cambria Math" w:hAnsi="Cambria Math"/>
                  <w:i/>
                </w:rPr>
              </m:ctrlPr>
            </m:dPr>
            <m:e>
              <m:r>
                <w:rPr>
                  <w:rFonts w:ascii="Cambria Math" w:hAnsi="Cambria Math"/>
                </w:rPr>
                <m:t>capacidad</m:t>
              </m:r>
            </m:e>
          </m:d>
          <m:r>
            <w:rPr>
              <w:rFonts w:ascii="Cambria Math" w:hAnsi="Cambria Math"/>
            </w:rPr>
            <m:t>=</m:t>
          </m:r>
          <m:d>
            <m:dPr>
              <m:ctrlPr>
                <w:rPr>
                  <w:rFonts w:ascii="Cambria Math" w:hAnsi="Cambria Math"/>
                  <w:i/>
                </w:rPr>
              </m:ctrlPr>
            </m:dPr>
            <m:e>
              <m:r>
                <w:rPr>
                  <w:rFonts w:ascii="Cambria Math" w:hAnsi="Cambria Math"/>
                </w:rPr>
                <m:t>1+4</m:t>
              </m:r>
            </m:e>
          </m:d>
          <m:r>
            <w:rPr>
              <w:rFonts w:ascii="Cambria Math" w:hAnsi="Cambria Math"/>
            </w:rPr>
            <m:t>*200.000</m:t>
          </m:r>
        </m:oMath>
      </m:oMathPara>
    </w:p>
    <w:p w14:paraId="6B6EFAED" w14:textId="5E064E0D" w:rsidR="00F6100A" w:rsidRPr="00194549" w:rsidRDefault="00F6100A" w:rsidP="00F6100A">
      <w:pPr>
        <w:jc w:val="both"/>
        <w:rPr>
          <w:rFonts w:eastAsiaTheme="minorEastAsia"/>
        </w:rPr>
      </w:pPr>
      <m:oMathPara>
        <m:oMath>
          <m:r>
            <w:rPr>
              <w:rFonts w:ascii="Cambria Math" w:hAnsi="Cambria Math"/>
            </w:rPr>
            <m:t>LAA (capacidad)  = 1.000.000</m:t>
          </m:r>
        </m:oMath>
      </m:oMathPara>
    </w:p>
    <w:p w14:paraId="3CF4F28A" w14:textId="07517A6A" w:rsidR="000C0576" w:rsidRPr="00030CDF" w:rsidRDefault="00030CDF" w:rsidP="0010055B">
      <w:pPr>
        <w:rPr>
          <w:iCs/>
        </w:rPr>
      </w:pPr>
      <w:r w:rsidRPr="00030CDF">
        <w:rPr>
          <w:iCs/>
        </w:rPr>
        <w:t xml:space="preserve">No voy a pagar </w:t>
      </w:r>
      <w:r w:rsidR="00370472" w:rsidRPr="00030CDF">
        <w:rPr>
          <w:iCs/>
        </w:rPr>
        <w:t>más</w:t>
      </w:r>
      <w:r w:rsidRPr="00030CDF">
        <w:rPr>
          <w:iCs/>
        </w:rPr>
        <w:t xml:space="preserve"> de 1millon por el total de los stros a cargo de la cobertura.</w:t>
      </w:r>
      <w:r w:rsidR="000C0576">
        <w:rPr>
          <w:iCs/>
        </w:rPr>
        <w:t xml:space="preserve"> En este caso, vamos a tener un reducción del LAA por 195.000</w:t>
      </w:r>
      <w:r w:rsidR="00B30587">
        <w:rPr>
          <w:iCs/>
        </w:rPr>
        <w:t xml:space="preserve">  ya que </w:t>
      </w:r>
      <w:r w:rsidR="00B30587">
        <w:rPr>
          <w:rFonts w:eastAsiaTheme="minorEastAsia"/>
        </w:rPr>
        <w:t>el monto total a cargo cobertura &gt; LAA.</w:t>
      </w:r>
    </w:p>
    <w:p w14:paraId="0411F891" w14:textId="79656803" w:rsidR="00F6100A" w:rsidRPr="00B30C28" w:rsidRDefault="00F6100A" w:rsidP="00B30C28">
      <w:pPr>
        <w:pStyle w:val="Heading4"/>
        <w:rPr>
          <w:u w:val="single"/>
        </w:rPr>
      </w:pPr>
      <w:bookmarkStart w:id="115" w:name="_Toc84932996"/>
      <w:r w:rsidRPr="00B30C28">
        <w:rPr>
          <w:u w:val="single"/>
        </w:rPr>
        <w:t>¿Corresponde generar ajuste por producción?</w:t>
      </w:r>
      <w:bookmarkEnd w:id="115"/>
    </w:p>
    <w:p w14:paraId="504C5991" w14:textId="204C37AA" w:rsidR="00194549" w:rsidRPr="005B382B" w:rsidRDefault="00194549" w:rsidP="00194549">
      <w:pPr>
        <w:spacing w:line="240" w:lineRule="auto"/>
        <w:jc w:val="both"/>
        <w:rPr>
          <w:rFonts w:eastAsiaTheme="minorEastAsia"/>
          <w:iCs/>
        </w:rPr>
      </w:pPr>
      <m:oMathPara>
        <m:oMathParaPr>
          <m:jc m:val="left"/>
        </m:oMathParaPr>
        <m:oMath>
          <m:r>
            <w:rPr>
              <w:rFonts w:ascii="Cambria Math" w:hAnsi="Cambria Math"/>
            </w:rPr>
            <m:t>Prima Final  = 7.200.000 * 2%</m:t>
          </m:r>
          <m:r>
            <w:rPr>
              <w:rFonts w:ascii="Cambria Math" w:eastAsiaTheme="minorEastAsia" w:hAnsi="Cambria Math"/>
            </w:rPr>
            <m:t xml:space="preserve"> = 144.000</m:t>
          </m:r>
        </m:oMath>
      </m:oMathPara>
    </w:p>
    <w:p w14:paraId="1C150205" w14:textId="4DCF038D" w:rsidR="00194549" w:rsidRPr="005B382B" w:rsidRDefault="00194549" w:rsidP="00194549">
      <w:pPr>
        <w:spacing w:line="240" w:lineRule="auto"/>
        <w:jc w:val="both"/>
        <w:rPr>
          <w:rFonts w:eastAsiaTheme="minorEastAsia"/>
          <w:iCs/>
        </w:rPr>
      </w:pPr>
      <w:r w:rsidRPr="005B382B">
        <w:rPr>
          <w:rFonts w:eastAsiaTheme="minorEastAsia"/>
          <w:iCs/>
        </w:rPr>
        <w:t xml:space="preserve">Debo comprarlos con lo que cobre </w:t>
      </w:r>
      <w:r w:rsidRPr="005B382B">
        <w:rPr>
          <w:rFonts w:eastAsiaTheme="minorEastAsia"/>
          <w:i/>
        </w:rPr>
        <w:t>MINDEP = 12</w:t>
      </w:r>
      <w:r>
        <w:rPr>
          <w:rFonts w:eastAsiaTheme="minorEastAsia"/>
          <w:i/>
        </w:rPr>
        <w:t>8</w:t>
      </w:r>
      <w:r w:rsidRPr="005B382B">
        <w:rPr>
          <w:rFonts w:eastAsiaTheme="minorEastAsia"/>
          <w:i/>
        </w:rPr>
        <w:t>.000</w:t>
      </w:r>
    </w:p>
    <w:p w14:paraId="38598425" w14:textId="7EA1A5A6" w:rsidR="00194549" w:rsidRDefault="00194549" w:rsidP="00194549">
      <w:pPr>
        <w:spacing w:line="240" w:lineRule="auto"/>
        <w:jc w:val="both"/>
      </w:pPr>
      <w:r>
        <w:t>Cobré menos de lo menos que tendría que haber cobrado. Por esa diferencia tenemos que cobrar una mínima de ajuste por producción.</w:t>
      </w:r>
    </w:p>
    <w:p w14:paraId="1A5CC466" w14:textId="77777777" w:rsidR="00364258" w:rsidRDefault="00364258" w:rsidP="00194549">
      <w:pPr>
        <w:spacing w:line="240" w:lineRule="auto"/>
        <w:jc w:val="both"/>
      </w:pPr>
    </w:p>
    <w:p w14:paraId="060345F9" w14:textId="77777777" w:rsidR="00194549" w:rsidRPr="00194549" w:rsidRDefault="00194549" w:rsidP="00194549">
      <w:pPr>
        <w:spacing w:line="240" w:lineRule="auto"/>
        <w:jc w:val="both"/>
        <w:rPr>
          <w:rFonts w:eastAsiaTheme="minorEastAsia"/>
        </w:rPr>
      </w:pPr>
      <m:oMathPara>
        <m:oMath>
          <m:r>
            <w:rPr>
              <w:rFonts w:ascii="Cambria Math" w:hAnsi="Cambria Math"/>
            </w:rPr>
            <m:t>Ajuste por producción = 144.000 – 128.000</m:t>
          </m:r>
        </m:oMath>
      </m:oMathPara>
    </w:p>
    <w:p w14:paraId="75348830" w14:textId="1B2C15EE" w:rsidR="00194549" w:rsidRPr="00C90EEA" w:rsidRDefault="00194549" w:rsidP="00194549">
      <w:pPr>
        <w:spacing w:line="240" w:lineRule="auto"/>
        <w:jc w:val="both"/>
        <w:rPr>
          <w:rFonts w:eastAsiaTheme="minorEastAsia"/>
        </w:rPr>
      </w:pPr>
      <m:oMathPara>
        <m:oMath>
          <m:r>
            <w:rPr>
              <w:rFonts w:ascii="Cambria Math" w:hAnsi="Cambria Math"/>
            </w:rPr>
            <m:t>Ajuste por producción= 16.000</m:t>
          </m:r>
        </m:oMath>
      </m:oMathPara>
    </w:p>
    <w:p w14:paraId="7AC0C64A" w14:textId="19C27AF6" w:rsidR="00C90EEA" w:rsidRDefault="00C90EEA" w:rsidP="00194549">
      <w:pPr>
        <w:spacing w:line="240" w:lineRule="auto"/>
        <w:jc w:val="both"/>
        <w:rPr>
          <w:rFonts w:eastAsiaTheme="minorEastAsia"/>
        </w:rPr>
      </w:pPr>
      <w:r>
        <w:rPr>
          <w:rFonts w:eastAsiaTheme="minorEastAsia"/>
        </w:rPr>
        <w:t>Como el monto total a cargo cobertura &gt; LAA en el balance va a existir una cuenta “Reducción por exceso de LAA” que considera lo que se excede y lo topea en 1mill que es lo que compramos.</w:t>
      </w:r>
    </w:p>
    <w:p w14:paraId="54F3F918" w14:textId="50ADA673" w:rsidR="00C90EEA" w:rsidRDefault="00C90EEA" w:rsidP="00194549">
      <w:pPr>
        <w:spacing w:line="240" w:lineRule="auto"/>
        <w:jc w:val="both"/>
        <w:rPr>
          <w:rFonts w:eastAsiaTheme="minorEastAsia"/>
        </w:rPr>
      </w:pPr>
      <w:r>
        <w:rPr>
          <w:rFonts w:eastAsiaTheme="minorEastAsia"/>
        </w:rPr>
        <w:t>No estamos en condición, como reaseguradores, de decirle a la cedente “no te cubro el stro 18 ya que en stro 17 ya me excedí del LAA”</w:t>
      </w:r>
      <w:r w:rsidR="00654F75">
        <w:rPr>
          <w:rFonts w:eastAsiaTheme="minorEastAsia"/>
        </w:rPr>
        <w:t xml:space="preserve"> ya que estos son stros estimados y la cobertura de reaseguros se empieza a consumir/agotar en la medida en que efectivamente se vayan </w:t>
      </w:r>
      <w:r w:rsidR="00654F75" w:rsidRPr="00654F75">
        <w:rPr>
          <w:rFonts w:eastAsiaTheme="minorEastAsia"/>
          <w:b/>
          <w:bCs/>
        </w:rPr>
        <w:t>pagando</w:t>
      </w:r>
      <w:r w:rsidR="00654F75">
        <w:rPr>
          <w:rFonts w:eastAsiaTheme="minorEastAsia"/>
        </w:rPr>
        <w:t xml:space="preserve"> siniestros a cargo de esa cobertura de reaseguro. Nada tiene que ver cómo se denuncia </w:t>
      </w:r>
      <w:r w:rsidR="00364258">
        <w:rPr>
          <w:rFonts w:eastAsiaTheme="minorEastAsia"/>
        </w:rPr>
        <w:t>(</w:t>
      </w:r>
      <w:r w:rsidR="00654F75">
        <w:rPr>
          <w:rFonts w:eastAsiaTheme="minorEastAsia"/>
        </w:rPr>
        <w:t>en qué orden</w:t>
      </w:r>
      <w:r w:rsidR="00364258">
        <w:rPr>
          <w:rFonts w:eastAsiaTheme="minorEastAsia"/>
        </w:rPr>
        <w:t xml:space="preserve">) </w:t>
      </w:r>
      <w:r w:rsidR="00654F75">
        <w:rPr>
          <w:rFonts w:eastAsiaTheme="minorEastAsia"/>
        </w:rPr>
        <w:t>a cómo se paga. La cobertura de $1mill se va a empezar a consumir/agotar en la medida en que efectivamente se vayan pagando stros a cargo de esta cobertura de reaseguros. En la medida en que todavía no pague $1, está todo disponible.</w:t>
      </w:r>
    </w:p>
    <w:p w14:paraId="0EB5F5DC" w14:textId="6407027B" w:rsidR="00654F75" w:rsidRDefault="00654F75" w:rsidP="00194549">
      <w:pPr>
        <w:spacing w:line="240" w:lineRule="auto"/>
        <w:jc w:val="both"/>
        <w:rPr>
          <w:rFonts w:eastAsiaTheme="minorEastAsia"/>
        </w:rPr>
      </w:pPr>
      <w:r>
        <w:rPr>
          <w:rFonts w:eastAsiaTheme="minorEastAsia"/>
        </w:rPr>
        <w:t>La cuenta regularizadora me topea los pagos en el LAA. No pagare nunca más que el LAA.</w:t>
      </w:r>
    </w:p>
    <w:p w14:paraId="7BF713D4" w14:textId="459D8798" w:rsidR="00654F75" w:rsidRDefault="00654F75" w:rsidP="0031567F">
      <w:pPr>
        <w:pStyle w:val="ListParagraph"/>
        <w:numPr>
          <w:ilvl w:val="0"/>
          <w:numId w:val="22"/>
        </w:numPr>
        <w:spacing w:line="240" w:lineRule="auto"/>
        <w:jc w:val="both"/>
        <w:rPr>
          <w:rFonts w:eastAsiaTheme="minorEastAsia"/>
        </w:rPr>
      </w:pPr>
      <w:r w:rsidRPr="00654F75">
        <w:rPr>
          <w:rFonts w:eastAsiaTheme="minorEastAsia"/>
        </w:rPr>
        <w:t>Hasta que no se empieza a pagar no se puede decirle a la cedente si los stros estimados superan al LAA o no.</w:t>
      </w:r>
    </w:p>
    <w:p w14:paraId="6E8A3FFE" w14:textId="42AFB5FE" w:rsidR="00654F75" w:rsidRPr="00B30C28" w:rsidRDefault="00654F75" w:rsidP="00B30C28">
      <w:pPr>
        <w:pStyle w:val="Heading4"/>
      </w:pPr>
      <w:bookmarkStart w:id="116" w:name="_Toc84932997"/>
      <w:r w:rsidRPr="00B30C28">
        <w:t>¿</w:t>
      </w:r>
      <w:r w:rsidRPr="00B30C28">
        <w:rPr>
          <w:u w:val="single"/>
        </w:rPr>
        <w:t>Cómo se calcula la prima adicional (</w:t>
      </w:r>
      <w:r w:rsidR="004D11BC">
        <w:rPr>
          <w:u w:val="single"/>
        </w:rPr>
        <w:t>P</w:t>
      </w:r>
      <w:r w:rsidRPr="00B30C28">
        <w:rPr>
          <w:u w:val="single"/>
        </w:rPr>
        <w:t xml:space="preserve">rima de </w:t>
      </w:r>
      <w:r w:rsidR="004D11BC">
        <w:rPr>
          <w:u w:val="single"/>
        </w:rPr>
        <w:t>R</w:t>
      </w:r>
      <w:r w:rsidRPr="00B30C28">
        <w:rPr>
          <w:u w:val="single"/>
        </w:rPr>
        <w:t>establecimiento</w:t>
      </w:r>
      <w:r w:rsidRPr="00B30C28">
        <w:t>)?</w:t>
      </w:r>
      <w:bookmarkEnd w:id="116"/>
    </w:p>
    <w:p w14:paraId="15CE6D06" w14:textId="36442A16" w:rsidR="00B30C28" w:rsidRDefault="00280C27" w:rsidP="00654F75">
      <w:pPr>
        <w:rPr>
          <w:iCs/>
        </w:rPr>
      </w:pPr>
      <w:r>
        <w:rPr>
          <w:iCs/>
          <w:noProof/>
        </w:rPr>
        <mc:AlternateContent>
          <mc:Choice Requires="wps">
            <w:drawing>
              <wp:anchor distT="0" distB="0" distL="114300" distR="114300" simplePos="0" relativeHeight="251914240" behindDoc="0" locked="0" layoutInCell="1" allowOverlap="1" wp14:anchorId="700F4FA0" wp14:editId="0DD1C466">
                <wp:simplePos x="0" y="0"/>
                <wp:positionH relativeFrom="column">
                  <wp:posOffset>2025015</wp:posOffset>
                </wp:positionH>
                <wp:positionV relativeFrom="paragraph">
                  <wp:posOffset>941070</wp:posOffset>
                </wp:positionV>
                <wp:extent cx="0" cy="190500"/>
                <wp:effectExtent l="76200" t="0" r="57150" b="57150"/>
                <wp:wrapNone/>
                <wp:docPr id="284" name="Straight Arrow Connector 284"/>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0B19AD7" id="_x0000_t32" coordsize="21600,21600" o:spt="32" o:oned="t" path="m,l21600,21600e" filled="f">
                <v:path arrowok="t" fillok="f" o:connecttype="none"/>
                <o:lock v:ext="edit" shapetype="t"/>
              </v:shapetype>
              <v:shape id="Straight Arrow Connector 284" o:spid="_x0000_s1026" type="#_x0000_t32" style="position:absolute;margin-left:159.45pt;margin-top:74.1pt;width:0;height:15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" strokecolor="black [3200]" strokeweight=".5pt">
                <v:stroke endarrow="block" joinstyle="miter"/>
              </v:shape>
            </w:pict>
          </mc:Fallback>
        </mc:AlternateContent>
      </w:r>
    </w:p>
    <w:p w14:paraId="16085B5E" w14:textId="0F809AA1" w:rsidR="004F3A39" w:rsidRPr="009539DB" w:rsidRDefault="004F3A39" w:rsidP="00654F75">
      <w:pPr>
        <w:rPr>
          <w:rFonts w:eastAsiaTheme="minorEastAsia"/>
          <w:b/>
          <w:bCs/>
          <w:iCs/>
          <w:lang w:val="en-US"/>
        </w:rPr>
      </w:pPr>
      <m:oMathPara>
        <m:oMathParaPr>
          <m:jc m:val="left"/>
        </m:oMathParaPr>
        <m:oMath>
          <m:r>
            <m:rPr>
              <m:sty m:val="bi"/>
            </m:rPr>
            <w:rPr>
              <w:rFonts w:ascii="Cambria Math" w:hAnsi="Cambria Math"/>
            </w:rPr>
            <m:t>Prima de restablecemiento</m:t>
          </m:r>
          <m:r>
            <m:rPr>
              <m:sty m:val="bi"/>
            </m:rPr>
            <w:rPr>
              <w:rFonts w:ascii="Cambria Math" w:hAnsi="Cambria Math"/>
              <w:lang w:val="en-US"/>
            </w:rPr>
            <m:t>=</m:t>
          </m:r>
          <m:f>
            <m:fPr>
              <m:ctrlPr>
                <w:rPr>
                  <w:rFonts w:ascii="Cambria Math" w:hAnsi="Cambria Math"/>
                  <w:i/>
                  <w:iCs/>
                </w:rPr>
              </m:ctrlPr>
            </m:fPr>
            <m:num>
              <m:r>
                <w:rPr>
                  <w:rFonts w:ascii="Cambria Math" w:hAnsi="Cambria Math"/>
                </w:rPr>
                <m:t>Monto</m:t>
              </m:r>
              <m:r>
                <w:rPr>
                  <w:rFonts w:ascii="Cambria Math" w:hAnsi="Cambria Math"/>
                  <w:lang w:val="en-US"/>
                </w:rPr>
                <m:t xml:space="preserve"> </m:t>
              </m:r>
              <m:r>
                <w:rPr>
                  <w:rFonts w:ascii="Cambria Math" w:hAnsi="Cambria Math"/>
                </w:rPr>
                <m:t>de</m:t>
              </m:r>
              <m:r>
                <w:rPr>
                  <w:rFonts w:ascii="Cambria Math" w:hAnsi="Cambria Math"/>
                  <w:lang w:val="en-US"/>
                </w:rPr>
                <m:t xml:space="preserve"> </m:t>
              </m:r>
              <m:r>
                <w:rPr>
                  <w:rFonts w:ascii="Cambria Math" w:hAnsi="Cambria Math"/>
                </w:rPr>
                <m:t>stro</m:t>
              </m:r>
              <m:r>
                <w:rPr>
                  <w:rFonts w:ascii="Cambria Math" w:hAnsi="Cambria Math"/>
                  <w:lang w:val="en-US"/>
                </w:rPr>
                <m:t xml:space="preserve"> </m:t>
              </m:r>
              <m:r>
                <w:rPr>
                  <w:rFonts w:ascii="Cambria Math" w:hAnsi="Cambria Math"/>
                </w:rPr>
                <m:t>a</m:t>
              </m:r>
              <m:r>
                <w:rPr>
                  <w:rFonts w:ascii="Cambria Math" w:hAnsi="Cambria Math"/>
                  <w:lang w:val="en-US"/>
                </w:rPr>
                <m:t xml:space="preserve"> </m:t>
              </m:r>
              <m:r>
                <w:rPr>
                  <w:rFonts w:ascii="Cambria Math" w:hAnsi="Cambria Math"/>
                </w:rPr>
                <m:t>cargo</m:t>
              </m:r>
              <m:r>
                <w:rPr>
                  <w:rFonts w:ascii="Cambria Math" w:hAnsi="Cambria Math"/>
                  <w:lang w:val="en-US"/>
                </w:rPr>
                <m:t xml:space="preserve"> </m:t>
              </m:r>
              <m:r>
                <w:rPr>
                  <w:rFonts w:ascii="Cambria Math" w:hAnsi="Cambria Math"/>
                </w:rPr>
                <m:t>de</m:t>
              </m:r>
              <m:r>
                <w:rPr>
                  <w:rFonts w:ascii="Cambria Math" w:hAnsi="Cambria Math"/>
                  <w:lang w:val="en-US"/>
                </w:rPr>
                <m:t xml:space="preserve"> </m:t>
              </m:r>
              <m:r>
                <w:rPr>
                  <w:rFonts w:ascii="Cambria Math" w:hAnsi="Cambria Math"/>
                </w:rPr>
                <m:t>la</m:t>
              </m:r>
              <m:r>
                <w:rPr>
                  <w:rFonts w:ascii="Cambria Math" w:hAnsi="Cambria Math"/>
                  <w:lang w:val="en-US"/>
                </w:rPr>
                <m:t xml:space="preserve"> </m:t>
              </m:r>
              <m:r>
                <w:rPr>
                  <w:rFonts w:ascii="Cambria Math" w:hAnsi="Cambria Math"/>
                </w:rPr>
                <m:t>cobertura</m:t>
              </m:r>
            </m:num>
            <m:den>
              <m:r>
                <w:rPr>
                  <w:rFonts w:ascii="Cambria Math" w:hAnsi="Cambria Math"/>
                </w:rPr>
                <m:t>L</m:t>
              </m:r>
              <m:r>
                <w:rPr>
                  <w:rFonts w:ascii="Cambria Math" w:hAnsi="Cambria Math"/>
                  <w:lang w:val="en-US"/>
                </w:rPr>
                <m:t>í</m:t>
              </m:r>
              <m:r>
                <w:rPr>
                  <w:rFonts w:ascii="Cambria Math" w:hAnsi="Cambria Math"/>
                </w:rPr>
                <m:t>mite</m:t>
              </m:r>
              <m:r>
                <w:rPr>
                  <w:rFonts w:ascii="Cambria Math" w:hAnsi="Cambria Math"/>
                  <w:lang w:val="en-US"/>
                </w:rPr>
                <m:t xml:space="preserve"> </m:t>
              </m:r>
              <m:r>
                <w:rPr>
                  <w:rFonts w:ascii="Cambria Math" w:hAnsi="Cambria Math"/>
                </w:rPr>
                <m:t>del</m:t>
              </m:r>
              <m:r>
                <w:rPr>
                  <w:rFonts w:ascii="Cambria Math" w:hAnsi="Cambria Math"/>
                  <w:lang w:val="en-US"/>
                </w:rPr>
                <m:t xml:space="preserve"> </m:t>
              </m:r>
              <m:r>
                <w:rPr>
                  <w:rFonts w:ascii="Cambria Math" w:hAnsi="Cambria Math"/>
                </w:rPr>
                <m:t>tramo</m:t>
              </m:r>
            </m:den>
          </m:f>
          <m:r>
            <m:rPr>
              <m:sty m:val="bi"/>
            </m:rPr>
            <w:rPr>
              <w:rFonts w:ascii="Cambria Math" w:hAnsi="Cambria Math"/>
              <w:lang w:val="en-US"/>
            </w:rPr>
            <m:t>*</m:t>
          </m:r>
        </m:oMath>
      </m:oMathPara>
    </w:p>
    <w:p w14:paraId="179B6CAC" w14:textId="35DC91E8" w:rsidR="00654F75" w:rsidRPr="00280C27" w:rsidRDefault="004F3A39" w:rsidP="00654F75">
      <w:pPr>
        <w:rPr>
          <w:rFonts w:eastAsiaTheme="minorEastAsia"/>
          <w:i/>
        </w:rPr>
      </w:pPr>
      <m:oMathPara>
        <m:oMathParaPr>
          <m:jc m:val="right"/>
        </m:oMathParaPr>
        <m:oMath>
          <m:r>
            <m:rPr>
              <m:nor/>
            </m:rPr>
            <w:rPr>
              <w:rFonts w:ascii="Cambria Math" w:hAnsi="Cambria Math"/>
              <w:iCs/>
              <w:color w:val="C00000"/>
              <w:lang w:val="en-US"/>
            </w:rPr>
            <m:t xml:space="preserve">"EPI" </m:t>
          </m:r>
          <m:r>
            <w:rPr>
              <w:rFonts w:ascii="Cambria Math" w:hAnsi="Cambria Math"/>
              <w:color w:val="C00000"/>
            </w:rPr>
            <m:t>o</m:t>
          </m:r>
          <m:r>
            <w:rPr>
              <w:rFonts w:ascii="Cambria Math" w:hAnsi="Cambria Math"/>
              <w:color w:val="C00000"/>
              <w:lang w:val="en-US"/>
            </w:rPr>
            <m:t xml:space="preserve"> Prima Real</m:t>
          </m:r>
          <m:r>
            <m:rPr>
              <m:sty m:val="bi"/>
            </m:rPr>
            <w:rPr>
              <w:rFonts w:ascii="Cambria Math" w:hAnsi="Cambria Math"/>
              <w:lang w:val="en-US"/>
            </w:rPr>
            <m:t>*</m:t>
          </m:r>
          <m:r>
            <w:rPr>
              <w:rFonts w:ascii="Cambria Math" w:hAnsi="Cambria Math"/>
              <w:lang w:val="en-US"/>
            </w:rPr>
            <m:t xml:space="preserve"> </m:t>
          </m:r>
          <m:r>
            <w:rPr>
              <w:rFonts w:ascii="Cambria Math" w:hAnsi="Cambria Math"/>
            </w:rPr>
            <m:t>Tasa</m:t>
          </m:r>
          <m:r>
            <w:rPr>
              <w:rFonts w:ascii="Cambria Math" w:hAnsi="Cambria Math"/>
              <w:lang w:val="en-US"/>
            </w:rPr>
            <m:t xml:space="preserve"> </m:t>
          </m:r>
          <m:r>
            <w:rPr>
              <w:rFonts w:ascii="Cambria Math" w:hAnsi="Cambria Math"/>
            </w:rPr>
            <m:t>del</m:t>
          </m:r>
          <m:r>
            <w:rPr>
              <w:rFonts w:ascii="Cambria Math" w:hAnsi="Cambria Math"/>
              <w:lang w:val="en-US"/>
            </w:rPr>
            <m:t xml:space="preserve"> </m:t>
          </m:r>
          <m:r>
            <w:rPr>
              <w:rFonts w:ascii="Cambria Math" w:hAnsi="Cambria Math"/>
            </w:rPr>
            <m:t>contrato</m:t>
          </m:r>
          <m:r>
            <w:rPr>
              <w:rFonts w:ascii="Cambria Math" w:hAnsi="Cambria Math"/>
              <w:lang w:val="en-US"/>
            </w:rPr>
            <m:t xml:space="preserve">* % </m:t>
          </m:r>
          <m:r>
            <w:rPr>
              <w:rFonts w:ascii="Cambria Math" w:hAnsi="Cambria Math"/>
            </w:rPr>
            <m:t>prima</m:t>
          </m:r>
          <m:r>
            <w:rPr>
              <w:rFonts w:ascii="Cambria Math" w:hAnsi="Cambria Math"/>
              <w:lang w:val="en-US"/>
            </w:rPr>
            <m:t xml:space="preserve"> </m:t>
          </m:r>
          <m:r>
            <w:rPr>
              <w:rFonts w:ascii="Cambria Math" w:hAnsi="Cambria Math"/>
            </w:rPr>
            <m:t>adicional</m:t>
          </m:r>
        </m:oMath>
      </m:oMathPara>
    </w:p>
    <w:p w14:paraId="5045C89B" w14:textId="70B18381" w:rsidR="00B30C28" w:rsidRDefault="001C62FD" w:rsidP="00654F75">
      <w:pPr>
        <w:rPr>
          <w:i/>
          <w:iCs/>
          <w:lang w:val="en-US"/>
        </w:rPr>
      </w:pPr>
      <w:r>
        <w:rPr>
          <w:i/>
          <w:iCs/>
          <w:lang w:val="en-US"/>
        </w:rPr>
        <w:br/>
      </w:r>
      <w:r w:rsidR="00280C27">
        <w:rPr>
          <w:i/>
          <w:iCs/>
          <w:lang w:val="en-US"/>
        </w:rPr>
        <w:t xml:space="preserve">                                               según corresponda</w:t>
      </w:r>
    </w:p>
    <w:p w14:paraId="650EE71E" w14:textId="77777777" w:rsidR="001C62FD" w:rsidRDefault="001C62FD" w:rsidP="00654F75">
      <w:pPr>
        <w:rPr>
          <w:i/>
          <w:iCs/>
          <w:lang w:val="en-US"/>
        </w:rPr>
      </w:pPr>
    </w:p>
    <w:p w14:paraId="783A69E7" w14:textId="5A02E91D" w:rsidR="00280C27" w:rsidRPr="009539DB" w:rsidRDefault="00280C27" w:rsidP="00280C27">
      <w:pPr>
        <w:rPr>
          <w:rFonts w:eastAsiaTheme="minorEastAsia"/>
          <w:sz w:val="20"/>
          <w:szCs w:val="20"/>
        </w:rPr>
      </w:pPr>
      <m:oMathPara>
        <m:oMathParaPr>
          <m:jc m:val="left"/>
        </m:oMathParaPr>
        <m:oMath>
          <m:r>
            <w:rPr>
              <w:rFonts w:ascii="Cambria Math" w:hAnsi="Cambria Math"/>
              <w:sz w:val="20"/>
              <w:szCs w:val="20"/>
            </w:rPr>
            <m:t>Proción consumida del limite del tramo</m:t>
          </m:r>
          <m:r>
            <m:rPr>
              <m:sty m:val="bi"/>
            </m:rPr>
            <w:rPr>
              <w:rFonts w:ascii="Cambria Math" w:hAnsi="Cambria Math"/>
              <w:sz w:val="20"/>
              <w:szCs w:val="20"/>
              <w:lang w:val="en-US"/>
            </w:rPr>
            <m:t>=</m:t>
          </m:r>
          <m:f>
            <m:fPr>
              <m:ctrlPr>
                <w:rPr>
                  <w:rFonts w:ascii="Cambria Math" w:hAnsi="Cambria Math"/>
                  <w:i/>
                  <w:sz w:val="20"/>
                  <w:szCs w:val="20"/>
                </w:rPr>
              </m:ctrlPr>
            </m:fPr>
            <m:num>
              <m:r>
                <w:rPr>
                  <w:rFonts w:ascii="Cambria Math" w:hAnsi="Cambria Math"/>
                  <w:sz w:val="20"/>
                  <w:szCs w:val="20"/>
                </w:rPr>
                <m:t>Monto</m:t>
              </m:r>
              <m:r>
                <w:rPr>
                  <w:rFonts w:ascii="Cambria Math" w:hAnsi="Cambria Math"/>
                  <w:sz w:val="20"/>
                  <w:szCs w:val="20"/>
                  <w:lang w:val="en-US"/>
                </w:rPr>
                <m:t xml:space="preserve"> </m:t>
              </m:r>
              <m:r>
                <w:rPr>
                  <w:rFonts w:ascii="Cambria Math" w:hAnsi="Cambria Math"/>
                  <w:sz w:val="20"/>
                  <w:szCs w:val="20"/>
                </w:rPr>
                <m:t>de</m:t>
              </m:r>
              <m:r>
                <w:rPr>
                  <w:rFonts w:ascii="Cambria Math" w:hAnsi="Cambria Math"/>
                  <w:sz w:val="20"/>
                  <w:szCs w:val="20"/>
                  <w:lang w:val="en-US"/>
                </w:rPr>
                <m:t xml:space="preserve"> </m:t>
              </m:r>
              <m:r>
                <w:rPr>
                  <w:rFonts w:ascii="Cambria Math" w:hAnsi="Cambria Math"/>
                  <w:sz w:val="20"/>
                  <w:szCs w:val="20"/>
                </w:rPr>
                <m:t>stro</m:t>
              </m:r>
              <m:r>
                <w:rPr>
                  <w:rFonts w:ascii="Cambria Math" w:hAnsi="Cambria Math"/>
                  <w:sz w:val="20"/>
                  <w:szCs w:val="20"/>
                  <w:lang w:val="en-US"/>
                </w:rPr>
                <m:t xml:space="preserve"> </m:t>
              </m:r>
              <m:r>
                <w:rPr>
                  <w:rFonts w:ascii="Cambria Math" w:hAnsi="Cambria Math"/>
                  <w:sz w:val="20"/>
                  <w:szCs w:val="20"/>
                </w:rPr>
                <m:t>a</m:t>
              </m:r>
              <m:r>
                <w:rPr>
                  <w:rFonts w:ascii="Cambria Math" w:hAnsi="Cambria Math"/>
                  <w:sz w:val="20"/>
                  <w:szCs w:val="20"/>
                  <w:lang w:val="en-US"/>
                </w:rPr>
                <m:t xml:space="preserve"> </m:t>
              </m:r>
              <m:r>
                <w:rPr>
                  <w:rFonts w:ascii="Cambria Math" w:hAnsi="Cambria Math"/>
                  <w:sz w:val="20"/>
                  <w:szCs w:val="20"/>
                </w:rPr>
                <m:t>cargo</m:t>
              </m:r>
              <m:r>
                <w:rPr>
                  <w:rFonts w:ascii="Cambria Math" w:hAnsi="Cambria Math"/>
                  <w:sz w:val="20"/>
                  <w:szCs w:val="20"/>
                  <w:lang w:val="en-US"/>
                </w:rPr>
                <m:t xml:space="preserve"> </m:t>
              </m:r>
              <m:r>
                <w:rPr>
                  <w:rFonts w:ascii="Cambria Math" w:hAnsi="Cambria Math"/>
                  <w:sz w:val="20"/>
                  <w:szCs w:val="20"/>
                </w:rPr>
                <m:t>de</m:t>
              </m:r>
              <m:r>
                <w:rPr>
                  <w:rFonts w:ascii="Cambria Math" w:hAnsi="Cambria Math"/>
                  <w:sz w:val="20"/>
                  <w:szCs w:val="20"/>
                  <w:lang w:val="en-US"/>
                </w:rPr>
                <m:t xml:space="preserve"> </m:t>
              </m:r>
              <m:r>
                <w:rPr>
                  <w:rFonts w:ascii="Cambria Math" w:hAnsi="Cambria Math"/>
                  <w:sz w:val="20"/>
                  <w:szCs w:val="20"/>
                </w:rPr>
                <m:t>la</m:t>
              </m:r>
              <m:r>
                <w:rPr>
                  <w:rFonts w:ascii="Cambria Math" w:hAnsi="Cambria Math"/>
                  <w:sz w:val="20"/>
                  <w:szCs w:val="20"/>
                  <w:lang w:val="en-US"/>
                </w:rPr>
                <m:t xml:space="preserve"> </m:t>
              </m:r>
              <m:r>
                <w:rPr>
                  <w:rFonts w:ascii="Cambria Math" w:hAnsi="Cambria Math"/>
                  <w:sz w:val="20"/>
                  <w:szCs w:val="20"/>
                </w:rPr>
                <m:t>cobertura</m:t>
              </m:r>
            </m:num>
            <m:den>
              <m:r>
                <w:rPr>
                  <w:rFonts w:ascii="Cambria Math" w:hAnsi="Cambria Math"/>
                  <w:sz w:val="20"/>
                  <w:szCs w:val="20"/>
                </w:rPr>
                <m:t>L</m:t>
              </m:r>
              <m:r>
                <w:rPr>
                  <w:rFonts w:ascii="Cambria Math" w:hAnsi="Cambria Math"/>
                  <w:sz w:val="20"/>
                  <w:szCs w:val="20"/>
                  <w:lang w:val="en-US"/>
                </w:rPr>
                <m:t>í</m:t>
              </m:r>
              <m:r>
                <w:rPr>
                  <w:rFonts w:ascii="Cambria Math" w:hAnsi="Cambria Math"/>
                  <w:sz w:val="20"/>
                  <w:szCs w:val="20"/>
                </w:rPr>
                <m:t>mite</m:t>
              </m:r>
              <m:r>
                <w:rPr>
                  <w:rFonts w:ascii="Cambria Math" w:hAnsi="Cambria Math"/>
                  <w:sz w:val="20"/>
                  <w:szCs w:val="20"/>
                  <w:lang w:val="en-US"/>
                </w:rPr>
                <m:t xml:space="preserve"> </m:t>
              </m:r>
              <m:r>
                <w:rPr>
                  <w:rFonts w:ascii="Cambria Math" w:hAnsi="Cambria Math"/>
                  <w:sz w:val="20"/>
                  <w:szCs w:val="20"/>
                </w:rPr>
                <m:t>del</m:t>
              </m:r>
              <m:r>
                <w:rPr>
                  <w:rFonts w:ascii="Cambria Math" w:hAnsi="Cambria Math"/>
                  <w:sz w:val="20"/>
                  <w:szCs w:val="20"/>
                  <w:lang w:val="en-US"/>
                </w:rPr>
                <m:t xml:space="preserve"> </m:t>
              </m:r>
              <m:r>
                <w:rPr>
                  <w:rFonts w:ascii="Cambria Math" w:hAnsi="Cambria Math"/>
                  <w:sz w:val="20"/>
                  <w:szCs w:val="20"/>
                </w:rPr>
                <m:t>tramo</m:t>
              </m:r>
            </m:den>
          </m:f>
        </m:oMath>
      </m:oMathPara>
    </w:p>
    <w:p w14:paraId="3CB5DFFE" w14:textId="77777777" w:rsidR="001C62FD" w:rsidRPr="00445F2A" w:rsidRDefault="001C62FD" w:rsidP="00280C27">
      <w:pPr>
        <w:rPr>
          <w:rFonts w:eastAsiaTheme="minorEastAsia"/>
          <w:b/>
          <w:bCs/>
          <w:iCs/>
          <w:lang w:val="en-US"/>
        </w:rPr>
      </w:pPr>
    </w:p>
    <w:p w14:paraId="44D0D160" w14:textId="74D2A7CA" w:rsidR="001C62FD" w:rsidRPr="001E6709" w:rsidRDefault="001C62FD" w:rsidP="001C62FD">
      <w:pPr>
        <w:spacing w:line="240" w:lineRule="auto"/>
        <w:jc w:val="both"/>
        <w:rPr>
          <w:rFonts w:eastAsiaTheme="minorEastAsia"/>
          <w:i/>
        </w:rPr>
      </w:pPr>
      <m:oMathPara>
        <m:oMathParaPr>
          <m:jc m:val="left"/>
        </m:oMathParaPr>
        <m:oMath>
          <m:r>
            <m:rPr>
              <m:sty m:val="bi"/>
            </m:rPr>
            <w:rPr>
              <w:rFonts w:ascii="Cambria Math" w:eastAsiaTheme="minorEastAsia" w:hAnsi="Cambria Math"/>
            </w:rPr>
            <m:t>Neto a pagar</m:t>
          </m:r>
          <m:r>
            <w:rPr>
              <w:rFonts w:ascii="Cambria Math" w:eastAsiaTheme="minorEastAsia" w:hAnsi="Cambria Math"/>
            </w:rPr>
            <m:t xml:space="preserve"> = Monto que afecta a la cobertura - Prima de restablecimiento</m:t>
          </m:r>
        </m:oMath>
      </m:oMathPara>
    </w:p>
    <w:p w14:paraId="507BE785" w14:textId="77777777" w:rsidR="001E6709" w:rsidRPr="009539DB" w:rsidRDefault="001E6709" w:rsidP="001C62FD">
      <w:pPr>
        <w:spacing w:line="240" w:lineRule="auto"/>
        <w:jc w:val="both"/>
        <w:rPr>
          <w:rFonts w:eastAsiaTheme="minorEastAsia"/>
          <w:i/>
        </w:rPr>
      </w:pPr>
    </w:p>
    <w:p w14:paraId="5DAB09C6" w14:textId="77777777" w:rsidR="001E6709" w:rsidRDefault="0071539C" w:rsidP="0031567F">
      <w:pPr>
        <w:pStyle w:val="ListParagraph"/>
        <w:numPr>
          <w:ilvl w:val="0"/>
          <w:numId w:val="72"/>
        </w:numPr>
        <w:spacing w:line="240" w:lineRule="auto"/>
        <w:jc w:val="both"/>
        <w:rPr>
          <w:rFonts w:eastAsiaTheme="minorEastAsia"/>
        </w:rPr>
      </w:pPr>
      <w:r w:rsidRPr="00CA240F">
        <w:rPr>
          <w:rFonts w:eastAsiaTheme="minorEastAsia"/>
          <w:i/>
          <w:iCs/>
          <w:color w:val="C00000"/>
        </w:rPr>
        <w:lastRenderedPageBreak/>
        <w:t>“EPI”</w:t>
      </w:r>
      <w:r w:rsidRPr="00CA240F">
        <w:rPr>
          <w:rFonts w:eastAsiaTheme="minorEastAsia"/>
          <w:color w:val="C00000"/>
        </w:rPr>
        <w:t xml:space="preserve"> </w:t>
      </w:r>
      <w:r w:rsidRPr="00CA240F">
        <w:rPr>
          <w:rFonts w:eastAsiaTheme="minorEastAsia"/>
        </w:rPr>
        <w:t>porque puede ser</w:t>
      </w:r>
      <w:r w:rsidR="001A55D0">
        <w:rPr>
          <w:rFonts w:eastAsiaTheme="minorEastAsia"/>
        </w:rPr>
        <w:t xml:space="preserve"> que se use la</w:t>
      </w:r>
      <w:r w:rsidRPr="00CA240F">
        <w:rPr>
          <w:rFonts w:eastAsiaTheme="minorEastAsia"/>
        </w:rPr>
        <w:t xml:space="preserve"> </w:t>
      </w:r>
      <w:r w:rsidRPr="00CA240F">
        <w:rPr>
          <w:rFonts w:eastAsiaTheme="minorEastAsia"/>
          <w:color w:val="C00000"/>
        </w:rPr>
        <w:t xml:space="preserve">prima real </w:t>
      </w:r>
      <w:r w:rsidRPr="00CA240F">
        <w:rPr>
          <w:rFonts w:eastAsiaTheme="minorEastAsia"/>
        </w:rPr>
        <w:t>o la que corresponda cuando calculamos el ajuste por producción</w:t>
      </w:r>
      <w:r w:rsidR="001E6709">
        <w:rPr>
          <w:rFonts w:eastAsiaTheme="minorEastAsia"/>
        </w:rPr>
        <w:t>. También puede variar</w:t>
      </w:r>
      <w:r w:rsidRPr="00CA240F">
        <w:rPr>
          <w:rFonts w:eastAsiaTheme="minorEastAsia"/>
        </w:rPr>
        <w:t xml:space="preserve"> si la EPI está garantizada o no</w:t>
      </w:r>
      <w:r w:rsidR="001E6709">
        <w:rPr>
          <w:rFonts w:eastAsiaTheme="minorEastAsia"/>
        </w:rPr>
        <w:t>.</w:t>
      </w:r>
    </w:p>
    <w:p w14:paraId="4767A949" w14:textId="566AE39E" w:rsidR="00654F75" w:rsidRDefault="0071539C" w:rsidP="001E6709">
      <w:pPr>
        <w:pStyle w:val="ListParagraph"/>
        <w:spacing w:line="240" w:lineRule="auto"/>
        <w:ind w:left="360"/>
        <w:jc w:val="both"/>
        <w:rPr>
          <w:rFonts w:eastAsiaTheme="minorEastAsia"/>
        </w:rPr>
      </w:pPr>
      <w:r w:rsidRPr="00CA240F">
        <w:rPr>
          <w:rFonts w:eastAsiaTheme="minorEastAsia"/>
        </w:rPr>
        <w:t xml:space="preserve"> </w:t>
      </w:r>
      <w:r w:rsidR="005A6E8B" w:rsidRPr="005A6E8B">
        <w:rPr>
          <w:rFonts w:eastAsiaTheme="minorEastAsia"/>
        </w:rPr>
        <w:sym w:font="Wingdings" w:char="F0E0"/>
      </w:r>
      <w:r w:rsidR="005A6E8B">
        <w:rPr>
          <w:rFonts w:eastAsiaTheme="minorEastAsia"/>
        </w:rPr>
        <w:t xml:space="preserve"> En nuestro ejemplo se usaría la PRIMA REAL ya que al analizarlo concluimos que se realiza ajuste por producción.</w:t>
      </w:r>
    </w:p>
    <w:p w14:paraId="417C230E" w14:textId="398AEE03" w:rsidR="001F127C" w:rsidRPr="001F127C" w:rsidRDefault="005A6E8B" w:rsidP="001F127C">
      <w:pPr>
        <w:pStyle w:val="ListParagraph"/>
        <w:spacing w:line="240" w:lineRule="auto"/>
        <w:jc w:val="both"/>
        <w:rPr>
          <w:rFonts w:eastAsiaTheme="minorEastAsia"/>
        </w:rPr>
      </w:pPr>
      <w:r>
        <w:rPr>
          <w:rFonts w:eastAsiaTheme="minorEastAsia"/>
        </w:rPr>
        <w:t>Prima real &lt; EPI</w:t>
      </w:r>
    </w:p>
    <w:p w14:paraId="36A40AD3" w14:textId="59F75E9F" w:rsidR="00B30C28" w:rsidRPr="00B30C28" w:rsidRDefault="00B30C28" w:rsidP="0031567F">
      <w:pPr>
        <w:pStyle w:val="ListParagraph"/>
        <w:numPr>
          <w:ilvl w:val="0"/>
          <w:numId w:val="72"/>
        </w:numPr>
        <w:spacing w:line="240" w:lineRule="auto"/>
        <w:jc w:val="both"/>
        <w:rPr>
          <w:rFonts w:eastAsiaTheme="minorEastAsia"/>
        </w:rPr>
      </w:pPr>
      <w:r w:rsidRPr="00B30C28">
        <w:rPr>
          <w:rFonts w:eastAsiaTheme="minorEastAsia"/>
        </w:rPr>
        <w:t>%</w:t>
      </w:r>
      <w:r w:rsidR="00052DAC">
        <w:rPr>
          <w:rFonts w:eastAsiaTheme="minorEastAsia"/>
        </w:rPr>
        <w:t xml:space="preserve"> (porcentaje)</w:t>
      </w:r>
      <w:r w:rsidRPr="00B30C28">
        <w:rPr>
          <w:rFonts w:eastAsiaTheme="minorEastAsia"/>
        </w:rPr>
        <w:t xml:space="preserve"> prima adicional </w:t>
      </w:r>
      <w:r w:rsidRPr="00B30C28">
        <w:sym w:font="Wingdings" w:char="F0E0"/>
      </w:r>
      <w:r w:rsidRPr="00B30C28">
        <w:rPr>
          <w:rFonts w:eastAsiaTheme="minorEastAsia"/>
        </w:rPr>
        <w:t xml:space="preserve"> esta establecido en cómo cobramos los restablecimientos. En este caso son 4 al 100%, pero puede variar ej.: 1° al 120%, 2° al 150%, …</w:t>
      </w:r>
    </w:p>
    <w:p w14:paraId="7A8FBDAE" w14:textId="21D9CD1F" w:rsidR="00B30C28" w:rsidRDefault="00B30C28" w:rsidP="0031567F">
      <w:pPr>
        <w:pStyle w:val="ListParagraph"/>
        <w:numPr>
          <w:ilvl w:val="0"/>
          <w:numId w:val="72"/>
        </w:numPr>
        <w:spacing w:line="240" w:lineRule="auto"/>
        <w:jc w:val="both"/>
        <w:rPr>
          <w:rFonts w:eastAsiaTheme="minorEastAsia"/>
        </w:rPr>
      </w:pPr>
      <w:r w:rsidRPr="00B30C28">
        <w:rPr>
          <w:rFonts w:eastAsiaTheme="minorEastAsia"/>
        </w:rPr>
        <w:t>El primer cociente determina la porción que estoy consumiendo del límite</w:t>
      </w:r>
      <w:r>
        <w:rPr>
          <w:rFonts w:eastAsiaTheme="minorEastAsia"/>
        </w:rPr>
        <w:t xml:space="preserve"> del tramo</w:t>
      </w:r>
    </w:p>
    <w:p w14:paraId="50D245E3" w14:textId="77777777" w:rsidR="0074751D" w:rsidRDefault="001F127C" w:rsidP="0074751D">
      <w:pPr>
        <w:pStyle w:val="ListParagraph"/>
        <w:numPr>
          <w:ilvl w:val="0"/>
          <w:numId w:val="72"/>
        </w:numPr>
        <w:spacing w:line="240" w:lineRule="auto"/>
        <w:jc w:val="both"/>
        <w:rPr>
          <w:rFonts w:eastAsiaTheme="minorEastAsia"/>
        </w:rPr>
      </w:pPr>
      <w:r>
        <w:rPr>
          <w:rFonts w:eastAsiaTheme="minorEastAsia"/>
        </w:rPr>
        <w:t xml:space="preserve">El </w:t>
      </w:r>
      <w:r w:rsidR="00052DAC" w:rsidRPr="00985955">
        <w:rPr>
          <w:rFonts w:eastAsiaTheme="minorEastAsia"/>
          <w:b/>
          <w:bCs/>
        </w:rPr>
        <w:t>límite</w:t>
      </w:r>
      <w:r w:rsidRPr="00985955">
        <w:rPr>
          <w:rFonts w:eastAsiaTheme="minorEastAsia"/>
          <w:b/>
          <w:bCs/>
        </w:rPr>
        <w:t xml:space="preserve"> del tramo</w:t>
      </w:r>
      <w:r>
        <w:rPr>
          <w:rFonts w:eastAsiaTheme="minorEastAsia"/>
        </w:rPr>
        <w:t xml:space="preserve"> en este caso es 200.000, no confundir con los 300.000 límite del contrato.</w:t>
      </w:r>
    </w:p>
    <w:p w14:paraId="551EA853" w14:textId="2DCFF1EE" w:rsidR="00891136" w:rsidRDefault="00891136" w:rsidP="0074751D">
      <w:pPr>
        <w:pStyle w:val="ListParagraph"/>
        <w:spacing w:line="240" w:lineRule="auto"/>
        <w:ind w:left="360"/>
        <w:jc w:val="both"/>
        <w:rPr>
          <w:rFonts w:asciiTheme="majorHAnsi" w:eastAsiaTheme="minorEastAsia" w:hAnsiTheme="majorHAnsi" w:cstheme="majorHAnsi"/>
          <w:i/>
          <w:iCs/>
        </w:rPr>
      </w:pPr>
      <w:r w:rsidRPr="0074751D">
        <w:rPr>
          <w:rFonts w:asciiTheme="majorHAnsi" w:eastAsiaTheme="minorEastAsia" w:hAnsiTheme="majorHAnsi" w:cstheme="majorHAnsi"/>
          <w:b/>
          <w:bCs/>
          <w:i/>
          <w:iCs/>
          <w:u w:val="single"/>
        </w:rPr>
        <w:t>Capacidad del tramo</w:t>
      </w:r>
      <w:r w:rsidRPr="0074751D">
        <w:rPr>
          <w:rFonts w:asciiTheme="majorHAnsi" w:eastAsiaTheme="minorEastAsia" w:hAnsiTheme="majorHAnsi" w:cstheme="majorHAnsi"/>
          <w:i/>
          <w:iCs/>
          <w:u w:val="single"/>
        </w:rPr>
        <w:t xml:space="preserve"> = límite + prioridad </w:t>
      </w:r>
      <w:r w:rsidRPr="0074751D">
        <w:rPr>
          <w:rFonts w:asciiTheme="majorHAnsi" w:eastAsiaTheme="minorEastAsia" w:hAnsiTheme="majorHAnsi" w:cstheme="majorHAnsi"/>
          <w:i/>
          <w:iCs/>
        </w:rPr>
        <w:t>= $300.000</w:t>
      </w:r>
    </w:p>
    <w:p w14:paraId="1D80F07C" w14:textId="77777777" w:rsidR="0074751D" w:rsidRPr="0074751D" w:rsidRDefault="0074751D" w:rsidP="0074751D">
      <w:pPr>
        <w:pStyle w:val="ListParagraph"/>
        <w:spacing w:line="240" w:lineRule="auto"/>
        <w:ind w:left="360"/>
        <w:jc w:val="both"/>
        <w:rPr>
          <w:rFonts w:eastAsiaTheme="minorEastAsia"/>
        </w:rPr>
      </w:pPr>
    </w:p>
    <w:p w14:paraId="161D5F89" w14:textId="2E0F8D8C" w:rsidR="00B30C28" w:rsidRDefault="00B30C28" w:rsidP="00B30C28">
      <w:pPr>
        <w:spacing w:line="240" w:lineRule="auto"/>
        <w:jc w:val="both"/>
        <w:rPr>
          <w:rFonts w:eastAsiaTheme="minorEastAsia"/>
        </w:rPr>
      </w:pPr>
      <w:r>
        <w:rPr>
          <w:rFonts w:eastAsiaTheme="minorEastAsia"/>
        </w:rPr>
        <w:t xml:space="preserve">La </w:t>
      </w:r>
      <w:r w:rsidRPr="001F127C">
        <w:rPr>
          <w:rFonts w:eastAsiaTheme="minorEastAsia"/>
          <w:b/>
          <w:bCs/>
        </w:rPr>
        <w:t>prima de restablecimiento</w:t>
      </w:r>
      <w:r>
        <w:rPr>
          <w:rFonts w:eastAsiaTheme="minorEastAsia"/>
        </w:rPr>
        <w:t xml:space="preserve"> indica cu</w:t>
      </w:r>
      <w:r w:rsidR="00F22BCD">
        <w:rPr>
          <w:rFonts w:eastAsiaTheme="minorEastAsia"/>
        </w:rPr>
        <w:t>á</w:t>
      </w:r>
      <w:r>
        <w:rPr>
          <w:rFonts w:eastAsiaTheme="minorEastAsia"/>
        </w:rPr>
        <w:t xml:space="preserve">nto se le cobrara a la cedente para liquidar el stro que </w:t>
      </w:r>
      <w:r w:rsidR="00052DAC">
        <w:rPr>
          <w:rFonts w:eastAsiaTheme="minorEastAsia"/>
        </w:rPr>
        <w:t>está</w:t>
      </w:r>
      <w:r>
        <w:rPr>
          <w:rFonts w:eastAsiaTheme="minorEastAsia"/>
        </w:rPr>
        <w:t xml:space="preserve"> afe</w:t>
      </w:r>
      <w:r w:rsidR="00F22BCD">
        <w:rPr>
          <w:rFonts w:eastAsiaTheme="minorEastAsia"/>
        </w:rPr>
        <w:t>ctando a la cobertura de reaseguros.</w:t>
      </w:r>
    </w:p>
    <w:p w14:paraId="2AF68ADD" w14:textId="3D95BA48" w:rsidR="007B300C" w:rsidRDefault="007B300C" w:rsidP="00B30C28">
      <w:pPr>
        <w:spacing w:line="240" w:lineRule="auto"/>
        <w:jc w:val="both"/>
        <w:rPr>
          <w:rFonts w:eastAsiaTheme="minorEastAsia"/>
          <w:b/>
          <w:bCs/>
        </w:rPr>
      </w:pPr>
      <w:r w:rsidRPr="007B300C">
        <w:rPr>
          <w:rFonts w:eastAsiaTheme="minorEastAsia"/>
          <w:b/>
          <w:bCs/>
        </w:rPr>
        <w:t xml:space="preserve">Se cobra esta prima partir de que el reasegurador paga el primer $1 que supere la prioridad del contrato. Y se cobra hasta </w:t>
      </w:r>
      <w:r>
        <w:rPr>
          <w:rFonts w:eastAsiaTheme="minorEastAsia"/>
          <w:b/>
          <w:bCs/>
        </w:rPr>
        <w:t>el límite del tramo</w:t>
      </w:r>
      <w:r w:rsidR="00891136">
        <w:rPr>
          <w:rFonts w:eastAsiaTheme="minorEastAsia"/>
          <w:b/>
          <w:bCs/>
        </w:rPr>
        <w:t xml:space="preserve"> ya que luego no corre a cuenta de ese reasegurador, vuelve a la cedente o a otro tramo de XL.</w:t>
      </w:r>
    </w:p>
    <w:p w14:paraId="1CE28B95" w14:textId="77777777" w:rsidR="00D576C8" w:rsidRPr="00D576C8" w:rsidRDefault="00D576C8" w:rsidP="00D576C8">
      <w:pPr>
        <w:spacing w:line="240" w:lineRule="auto"/>
        <w:jc w:val="both"/>
        <w:rPr>
          <w:rFonts w:eastAsiaTheme="minorEastAsia"/>
          <w:b/>
          <w:bCs/>
        </w:rPr>
      </w:pPr>
      <w:r w:rsidRPr="00D576C8">
        <w:rPr>
          <w:rFonts w:eastAsiaTheme="minorEastAsia"/>
          <w:b/>
          <w:bCs/>
        </w:rPr>
        <w:t>Como reasegurador, se le pagara a la cedente el neto entre el monto que afecta a la cobertura y prima de restablecimiento.</w:t>
      </w:r>
    </w:p>
    <w:p w14:paraId="246DAC99" w14:textId="3F0779D4" w:rsidR="007B300C" w:rsidRDefault="007B300C" w:rsidP="00B30C28">
      <w:pPr>
        <w:spacing w:line="240" w:lineRule="auto"/>
        <w:jc w:val="both"/>
        <w:rPr>
          <w:rFonts w:eastAsiaTheme="minorEastAsia"/>
        </w:rPr>
      </w:pPr>
      <w:r>
        <w:rPr>
          <w:rFonts w:eastAsiaTheme="minorEastAsia"/>
        </w:rPr>
        <w:t>Ej</w:t>
      </w:r>
      <w:r w:rsidR="00891136">
        <w:rPr>
          <w:rFonts w:eastAsiaTheme="minorEastAsia"/>
        </w:rPr>
        <w:t>1</w:t>
      </w:r>
      <w:r>
        <w:rPr>
          <w:rFonts w:eastAsiaTheme="minorEastAsia"/>
        </w:rPr>
        <w:t>: stro = $101.000 y prioridad = $</w:t>
      </w:r>
      <w:r w:rsidR="00891136">
        <w:rPr>
          <w:rFonts w:eastAsiaTheme="minorEastAsia"/>
        </w:rPr>
        <w:t>100.000</w:t>
      </w:r>
    </w:p>
    <w:p w14:paraId="258F03D5" w14:textId="4946DFE0" w:rsidR="00891136" w:rsidRPr="007B300C" w:rsidRDefault="00891136" w:rsidP="00B30C28">
      <w:pPr>
        <w:spacing w:line="240" w:lineRule="auto"/>
        <w:jc w:val="both"/>
        <w:rPr>
          <w:rFonts w:eastAsiaTheme="minorEastAsia"/>
        </w:rPr>
      </w:pPr>
      <w:r>
        <w:rPr>
          <w:rFonts w:eastAsiaTheme="minorEastAsia"/>
        </w:rPr>
        <w:t>A cargo de la cobertura de reaseguro quedan $1000, por esa participación / pago que se le hace a la cedente, se le cobra prima de restablecimiento que le corresponden a esos $1000.</w:t>
      </w:r>
    </w:p>
    <w:p w14:paraId="49F6EA1A" w14:textId="0A8DF40A" w:rsidR="00891136" w:rsidRDefault="00891136" w:rsidP="00B30C28">
      <w:pPr>
        <w:spacing w:line="240" w:lineRule="auto"/>
        <w:jc w:val="both"/>
        <w:rPr>
          <w:rFonts w:eastAsiaTheme="minorEastAsia"/>
        </w:rPr>
      </w:pPr>
      <w:r>
        <w:rPr>
          <w:rFonts w:eastAsiaTheme="minorEastAsia"/>
        </w:rPr>
        <w:t>Ej2: stro = 350.000 y prioridad=$100.000</w:t>
      </w:r>
    </w:p>
    <w:p w14:paraId="02D7D4DD" w14:textId="1F2B392E" w:rsidR="00891136" w:rsidRPr="00891136" w:rsidRDefault="00891136" w:rsidP="0031567F">
      <w:pPr>
        <w:pStyle w:val="ListParagraph"/>
        <w:numPr>
          <w:ilvl w:val="0"/>
          <w:numId w:val="73"/>
        </w:numPr>
        <w:spacing w:line="240" w:lineRule="auto"/>
        <w:jc w:val="both"/>
        <w:rPr>
          <w:rFonts w:eastAsiaTheme="minorEastAsia"/>
        </w:rPr>
      </w:pPr>
      <w:r w:rsidRPr="00891136">
        <w:rPr>
          <w:rFonts w:eastAsiaTheme="minorEastAsia"/>
        </w:rPr>
        <w:t>Cedente = $100.000 + $50.000 (que vuelven porque no existe otro tramo)</w:t>
      </w:r>
    </w:p>
    <w:p w14:paraId="1D65885B" w14:textId="3BA6F144" w:rsidR="00891136" w:rsidRPr="00891136" w:rsidRDefault="00891136" w:rsidP="0031567F">
      <w:pPr>
        <w:pStyle w:val="ListParagraph"/>
        <w:numPr>
          <w:ilvl w:val="0"/>
          <w:numId w:val="73"/>
        </w:numPr>
        <w:spacing w:line="240" w:lineRule="auto"/>
        <w:jc w:val="both"/>
        <w:rPr>
          <w:rFonts w:eastAsiaTheme="minorEastAsia"/>
        </w:rPr>
      </w:pPr>
      <w:r w:rsidRPr="00891136">
        <w:rPr>
          <w:rFonts w:eastAsiaTheme="minorEastAsia"/>
        </w:rPr>
        <w:t>Reasegurador = $200.000</w:t>
      </w:r>
    </w:p>
    <w:p w14:paraId="295206F6" w14:textId="2FE4D691" w:rsidR="001F127C" w:rsidRDefault="00891136" w:rsidP="00891136">
      <w:pPr>
        <w:jc w:val="both"/>
        <w:rPr>
          <w:rFonts w:eastAsiaTheme="minorEastAsia"/>
        </w:rPr>
      </w:pPr>
      <w:r>
        <w:rPr>
          <w:rFonts w:eastAsiaTheme="minorEastAsia"/>
        </w:rPr>
        <w:t>En nuestro cuadro, ninguno de los stros listados supera los 300.000.</w:t>
      </w:r>
    </w:p>
    <w:p w14:paraId="79083909" w14:textId="5E19B587" w:rsidR="00891136" w:rsidRPr="00052DAC" w:rsidRDefault="006A01B1" w:rsidP="00891136">
      <w:pPr>
        <w:jc w:val="both"/>
        <w:rPr>
          <w:rFonts w:eastAsiaTheme="minorEastAsia"/>
          <w:b/>
          <w:bCs/>
        </w:rPr>
      </w:pPr>
      <w:r w:rsidRPr="00052DAC">
        <w:rPr>
          <w:rFonts w:eastAsiaTheme="minorEastAsia"/>
          <w:b/>
          <w:bCs/>
        </w:rPr>
        <w:t>El NETO A PAGAR será:</w:t>
      </w:r>
    </w:p>
    <w:p w14:paraId="3A88DA99" w14:textId="4B810F98" w:rsidR="00F22BCD" w:rsidRPr="00891136" w:rsidRDefault="00F22BCD" w:rsidP="00B30C28">
      <w:pPr>
        <w:spacing w:line="240" w:lineRule="auto"/>
        <w:jc w:val="both"/>
        <w:rPr>
          <w:rFonts w:eastAsiaTheme="minorEastAsia"/>
          <w:i/>
        </w:rPr>
      </w:pPr>
      <m:oMathPara>
        <m:oMath>
          <m:r>
            <m:rPr>
              <m:sty m:val="bi"/>
            </m:rPr>
            <w:rPr>
              <w:rFonts w:ascii="Cambria Math" w:eastAsiaTheme="minorEastAsia" w:hAnsi="Cambria Math"/>
            </w:rPr>
            <m:t>Prima adicional</m:t>
          </m:r>
          <m:r>
            <w:rPr>
              <w:rFonts w:ascii="Cambria Math" w:eastAsiaTheme="minorEastAsia" w:hAnsi="Cambria Math"/>
            </w:rPr>
            <m:t xml:space="preserve"> = Monto que afecta a la cobertura - Prima de restablecimiento</m:t>
          </m:r>
        </m:oMath>
      </m:oMathPara>
    </w:p>
    <w:p w14:paraId="7AA9AADC" w14:textId="77777777" w:rsidR="003C679C" w:rsidRPr="003C679C" w:rsidRDefault="006A01B1" w:rsidP="0031567F">
      <w:pPr>
        <w:pStyle w:val="ListParagraph"/>
        <w:numPr>
          <w:ilvl w:val="0"/>
          <w:numId w:val="82"/>
        </w:numPr>
        <w:jc w:val="both"/>
        <w:rPr>
          <w:rFonts w:eastAsiaTheme="minorEastAsia"/>
          <w:iCs/>
          <w:lang w:val="es-ES"/>
        </w:rPr>
      </w:pPr>
      <w:r w:rsidRPr="003C679C">
        <w:rPr>
          <w:rFonts w:eastAsiaTheme="minorEastAsia"/>
          <w:iCs/>
          <w:lang w:val="es-ES"/>
        </w:rPr>
        <w:t>NO SE USA EL ACUMULADO en los stros a cargo de la cobertura</w:t>
      </w:r>
    </w:p>
    <w:p w14:paraId="707669D8" w14:textId="0B1715F2" w:rsidR="006A01B1" w:rsidRPr="003C679C" w:rsidRDefault="003C679C" w:rsidP="0031567F">
      <w:pPr>
        <w:pStyle w:val="ListParagraph"/>
        <w:numPr>
          <w:ilvl w:val="0"/>
          <w:numId w:val="82"/>
        </w:numPr>
        <w:jc w:val="both"/>
        <w:rPr>
          <w:rFonts w:eastAsiaTheme="minorEastAsia"/>
          <w:iCs/>
        </w:rPr>
      </w:pPr>
      <w:r w:rsidRPr="003C679C">
        <w:rPr>
          <w:rFonts w:eastAsiaTheme="minorEastAsia"/>
          <w:iCs/>
          <w:lang w:val="es-ES"/>
        </w:rPr>
        <w:t>P</w:t>
      </w:r>
      <w:r w:rsidR="006A01B1" w:rsidRPr="003C679C">
        <w:rPr>
          <w:rFonts w:eastAsiaTheme="minorEastAsia"/>
          <w:iCs/>
          <w:lang w:val="es-ES"/>
        </w:rPr>
        <w:t>uede dar negativo e implicaría no pagar nada.</w:t>
      </w:r>
    </w:p>
    <w:p w14:paraId="09C76DCC" w14:textId="77777777" w:rsidR="006A01B1" w:rsidRPr="003C679C" w:rsidRDefault="006A01B1" w:rsidP="0031567F">
      <w:pPr>
        <w:pStyle w:val="ListParagraph"/>
        <w:numPr>
          <w:ilvl w:val="0"/>
          <w:numId w:val="82"/>
        </w:numPr>
        <w:rPr>
          <w:rFonts w:eastAsiaTheme="minorEastAsia"/>
          <w:iCs/>
        </w:rPr>
      </w:pPr>
      <w:r w:rsidRPr="003C679C">
        <w:rPr>
          <w:rFonts w:eastAsiaTheme="minorEastAsia"/>
          <w:iCs/>
        </w:rPr>
        <w:t>Los impuestos se consideran por separado.</w:t>
      </w:r>
    </w:p>
    <w:p w14:paraId="42CBD4FF" w14:textId="696A3978" w:rsidR="006A01B1" w:rsidRDefault="006A01B1" w:rsidP="006A01B1">
      <w:pPr>
        <w:rPr>
          <w:rFonts w:eastAsiaTheme="minorEastAsia"/>
          <w:iCs/>
        </w:rPr>
      </w:pPr>
      <w:r>
        <w:rPr>
          <w:rFonts w:eastAsiaTheme="minorEastAsia"/>
          <w:iCs/>
        </w:rPr>
        <w:t xml:space="preserve">¿Por qué podría dar negativo el neto a pagar? Es decir, la diferencia entre el monto a cargo de la cobertura y </w:t>
      </w:r>
      <w:r w:rsidR="00D853E3">
        <w:rPr>
          <w:rFonts w:eastAsiaTheme="minorEastAsia"/>
          <w:iCs/>
        </w:rPr>
        <w:t>la prima de restablecimiento.</w:t>
      </w:r>
    </w:p>
    <w:p w14:paraId="20B702B8" w14:textId="77777777" w:rsidR="006A01B1" w:rsidRPr="006A01B1" w:rsidRDefault="006A01B1" w:rsidP="0031567F">
      <w:pPr>
        <w:pStyle w:val="ListParagraph"/>
        <w:numPr>
          <w:ilvl w:val="0"/>
          <w:numId w:val="81"/>
        </w:numPr>
        <w:rPr>
          <w:rFonts w:eastAsiaTheme="minorEastAsia"/>
          <w:iCs/>
        </w:rPr>
      </w:pPr>
      <w:r w:rsidRPr="006A01B1">
        <w:rPr>
          <w:rFonts w:eastAsiaTheme="minorEastAsia"/>
          <w:iCs/>
        </w:rPr>
        <w:t xml:space="preserve">Por la prioridad y el límite del contrato </w:t>
      </w:r>
      <w:r>
        <w:rPr>
          <w:rFonts w:eastAsiaTheme="minorEastAsia"/>
          <w:iCs/>
        </w:rPr>
        <w:t xml:space="preserve">NO </w:t>
      </w:r>
      <w:r w:rsidRPr="006A01B1">
        <w:rPr>
          <w:rFonts w:eastAsiaTheme="minorEastAsia"/>
          <w:iCs/>
        </w:rPr>
        <w:t>puede ser porque estos NO se cambian.</w:t>
      </w:r>
    </w:p>
    <w:p w14:paraId="27F01CA5" w14:textId="77777777" w:rsidR="006A01B1" w:rsidRPr="006A01B1" w:rsidRDefault="006A01B1" w:rsidP="0031567F">
      <w:pPr>
        <w:pStyle w:val="ListParagraph"/>
        <w:numPr>
          <w:ilvl w:val="0"/>
          <w:numId w:val="81"/>
        </w:numPr>
        <w:rPr>
          <w:rFonts w:eastAsiaTheme="minorEastAsia"/>
          <w:iCs/>
          <w:lang w:val="es-ES"/>
        </w:rPr>
      </w:pPr>
      <w:r w:rsidRPr="006A01B1">
        <w:rPr>
          <w:rFonts w:eastAsiaTheme="minorEastAsia"/>
          <w:iCs/>
        </w:rPr>
        <w:t xml:space="preserve">Por la tasa del contrato </w:t>
      </w:r>
      <w:r>
        <w:rPr>
          <w:rFonts w:eastAsiaTheme="minorEastAsia"/>
          <w:iCs/>
        </w:rPr>
        <w:t xml:space="preserve">NO </w:t>
      </w:r>
      <w:r w:rsidRPr="006A01B1">
        <w:rPr>
          <w:rFonts w:eastAsiaTheme="minorEastAsia"/>
          <w:iCs/>
        </w:rPr>
        <w:t>puede ser porque no cambia.</w:t>
      </w:r>
    </w:p>
    <w:p w14:paraId="4187AA93" w14:textId="5499562B" w:rsidR="006A01B1" w:rsidRDefault="006A01B1" w:rsidP="006A01B1">
      <w:pPr>
        <w:rPr>
          <w:rFonts w:eastAsiaTheme="minorEastAsia"/>
          <w:iCs/>
          <w:lang w:val="es-ES"/>
        </w:rPr>
      </w:pPr>
      <w:r>
        <w:rPr>
          <w:rFonts w:eastAsiaTheme="minorEastAsia"/>
          <w:iCs/>
          <w:lang w:val="es-ES"/>
        </w:rPr>
        <w:t>Puede dar NEGATIVO por el valor de la PRIMA REAL. Cuando la Prima Real es mucho MAYOR a la EPI se puede dar que sea negativo ya que los cálculos los venimos haciendo sobre la EPI; por ende, cuando apliquemos la tasa a un monto mayor que el de la EPI, nos dará un ajuste mayor.</w:t>
      </w:r>
    </w:p>
    <w:p w14:paraId="1C7AFF22" w14:textId="77777777" w:rsidR="003C679C" w:rsidRDefault="003C679C" w:rsidP="003C679C">
      <w:pPr>
        <w:jc w:val="both"/>
        <w:rPr>
          <w:rFonts w:eastAsiaTheme="minorEastAsia"/>
          <w:iCs/>
          <w:lang w:val="es-ES"/>
        </w:rPr>
      </w:pPr>
      <w:r>
        <w:rPr>
          <w:rFonts w:eastAsiaTheme="minorEastAsia"/>
          <w:iCs/>
          <w:lang w:val="es-ES"/>
        </w:rPr>
        <w:t>¿Cómo cedente tenemos forma de darnos cuenta de que esto está por ocurrir? SI</w:t>
      </w:r>
    </w:p>
    <w:p w14:paraId="359A720D" w14:textId="77777777" w:rsidR="003C679C" w:rsidRDefault="003C679C" w:rsidP="003C679C">
      <w:pPr>
        <w:jc w:val="both"/>
        <w:rPr>
          <w:rFonts w:eastAsiaTheme="minorEastAsia"/>
          <w:iCs/>
          <w:lang w:val="es-ES"/>
        </w:rPr>
      </w:pPr>
      <w:r>
        <w:rPr>
          <w:rFonts w:eastAsiaTheme="minorEastAsia"/>
          <w:iCs/>
          <w:lang w:val="es-ES"/>
        </w:rPr>
        <w:t>Como compañía de seguros, por condiciones contractuales, debemos ir informando trimestre a trimestre la producción que vamos teniendo, con lo cual podemos ver si vamos a tener diferencias/distorsiones o no.</w:t>
      </w:r>
    </w:p>
    <w:p w14:paraId="01162721" w14:textId="5F547E76" w:rsidR="003C679C" w:rsidRPr="003C679C" w:rsidRDefault="003C679C" w:rsidP="003C679C">
      <w:pPr>
        <w:jc w:val="both"/>
        <w:rPr>
          <w:rFonts w:eastAsiaTheme="minorEastAsia"/>
          <w:b/>
          <w:bCs/>
          <w:iCs/>
          <w:lang w:val="es-ES"/>
        </w:rPr>
      </w:pPr>
      <w:r>
        <w:rPr>
          <w:rFonts w:eastAsiaTheme="minorEastAsia"/>
          <w:iCs/>
          <w:lang w:val="es-ES"/>
        </w:rPr>
        <w:lastRenderedPageBreak/>
        <w:t xml:space="preserve">Fundamental, </w:t>
      </w:r>
      <w:r w:rsidRPr="003C679C">
        <w:rPr>
          <w:rFonts w:eastAsiaTheme="minorEastAsia"/>
          <w:b/>
          <w:bCs/>
          <w:iCs/>
          <w:lang w:val="es-ES"/>
        </w:rPr>
        <w:t>mientras el contrato de reaseguro está VIGENTE, se puede renegociar las condiciones. Cuando termino la vigencia, no puedo cambiar condiciones</w:t>
      </w:r>
    </w:p>
    <w:p w14:paraId="63B0FD39" w14:textId="7251C961" w:rsidR="005A6E8B" w:rsidRDefault="005A6E8B" w:rsidP="00B30C28">
      <w:pPr>
        <w:spacing w:line="240" w:lineRule="auto"/>
        <w:jc w:val="both"/>
        <w:rPr>
          <w:rFonts w:eastAsiaTheme="minorEastAsia"/>
          <w:iCs/>
        </w:rPr>
      </w:pPr>
      <w:r w:rsidRPr="005A6E8B">
        <w:rPr>
          <w:rFonts w:eastAsiaTheme="minorEastAsia"/>
          <w:iCs/>
        </w:rPr>
        <w:t xml:space="preserve">Esta </w:t>
      </w:r>
      <w:r w:rsidRPr="001F127C">
        <w:rPr>
          <w:rFonts w:eastAsiaTheme="minorEastAsia"/>
          <w:b/>
          <w:bCs/>
          <w:iCs/>
        </w:rPr>
        <w:t>prima adicional</w:t>
      </w:r>
      <w:r w:rsidRPr="005A6E8B">
        <w:rPr>
          <w:rFonts w:eastAsiaTheme="minorEastAsia"/>
          <w:iCs/>
        </w:rPr>
        <w:t xml:space="preserve"> va a compensando el costo de la cobertura ya que como reasegurador </w:t>
      </w:r>
      <w:r>
        <w:rPr>
          <w:rFonts w:eastAsiaTheme="minorEastAsia"/>
          <w:iCs/>
        </w:rPr>
        <w:t xml:space="preserve">solo le </w:t>
      </w:r>
      <w:r w:rsidRPr="005A6E8B">
        <w:rPr>
          <w:rFonts w:eastAsiaTheme="minorEastAsia"/>
          <w:iCs/>
        </w:rPr>
        <w:t>cobramos la mínima de depósito (MINDEP)</w:t>
      </w:r>
      <w:r>
        <w:rPr>
          <w:rFonts w:eastAsiaTheme="minorEastAsia"/>
          <w:iCs/>
        </w:rPr>
        <w:t xml:space="preserve">. En la medida que hay stros que van impactando a la cobertura y se van pagando, se debe ir cobrando la prima adicional para compensar ese costo. </w:t>
      </w:r>
    </w:p>
    <w:p w14:paraId="14C4AD76" w14:textId="44024DE1" w:rsidR="005A6E8B" w:rsidRDefault="005A6E8B" w:rsidP="00B30C28">
      <w:pPr>
        <w:spacing w:line="240" w:lineRule="auto"/>
        <w:jc w:val="both"/>
        <w:rPr>
          <w:rFonts w:eastAsiaTheme="minorEastAsia"/>
          <w:iCs/>
        </w:rPr>
      </w:pPr>
      <w:r>
        <w:rPr>
          <w:rFonts w:eastAsiaTheme="minorEastAsia"/>
          <w:iCs/>
        </w:rPr>
        <w:t>Pagar la MINDEP no implicará que el costo de la cobertura será menor, sino que es una forma de pago. Puedo pagar todo al inicio o ir pagando en pedacitos.</w:t>
      </w:r>
    </w:p>
    <w:p w14:paraId="1446345B" w14:textId="7B3376FC" w:rsidR="005A6E8B" w:rsidRDefault="005A6E8B" w:rsidP="00B30C28">
      <w:pPr>
        <w:spacing w:line="240" w:lineRule="auto"/>
        <w:jc w:val="both"/>
        <w:rPr>
          <w:rFonts w:eastAsiaTheme="minorEastAsia"/>
          <w:iCs/>
        </w:rPr>
      </w:pPr>
      <w:r w:rsidRPr="005A6E8B">
        <w:rPr>
          <w:rFonts w:eastAsiaTheme="minorEastAsia"/>
          <w:iCs/>
          <w:u w:val="single"/>
        </w:rPr>
        <w:t>MINDEP</w:t>
      </w:r>
      <w:r w:rsidRPr="005A6E8B">
        <w:rPr>
          <w:rFonts w:eastAsiaTheme="minorEastAsia"/>
          <w:iCs/>
        </w:rPr>
        <w:t>: mínimo que se le cobra a la compañía de seguros para estar cubierto en reaseguro NO proporcional</w:t>
      </w:r>
      <w:r w:rsidR="00617C40">
        <w:rPr>
          <w:rFonts w:eastAsiaTheme="minorEastAsia"/>
          <w:iCs/>
        </w:rPr>
        <w:t>.</w:t>
      </w:r>
    </w:p>
    <w:p w14:paraId="006889B4" w14:textId="15FF817B" w:rsidR="00617C40" w:rsidRDefault="00617C40" w:rsidP="00B30C28">
      <w:pPr>
        <w:spacing w:line="240" w:lineRule="auto"/>
        <w:jc w:val="both"/>
        <w:rPr>
          <w:rFonts w:eastAsiaTheme="minorEastAsia"/>
          <w:iCs/>
        </w:rPr>
      </w:pPr>
    </w:p>
    <w:p w14:paraId="0616FE90" w14:textId="2C568A6F" w:rsidR="00617C40" w:rsidRPr="00617C40" w:rsidRDefault="00617C40" w:rsidP="00617C40">
      <w:pPr>
        <w:pStyle w:val="Heading5"/>
        <w:rPr>
          <w:rFonts w:eastAsiaTheme="minorEastAsia"/>
          <w:u w:val="single"/>
        </w:rPr>
      </w:pPr>
      <w:r w:rsidRPr="00617C40">
        <w:rPr>
          <w:rFonts w:eastAsiaTheme="minorEastAsia"/>
          <w:u w:val="single"/>
        </w:rPr>
        <w:t>¿Qué prima utilizar en el calculo de la prima de restablecimiento?</w:t>
      </w:r>
    </w:p>
    <w:p w14:paraId="21B2B56F" w14:textId="6D6D5269" w:rsidR="00617C40" w:rsidRPr="00617C40" w:rsidRDefault="00617C40" w:rsidP="00617C40">
      <w:pPr>
        <w:pStyle w:val="ListParagraph"/>
        <w:numPr>
          <w:ilvl w:val="0"/>
          <w:numId w:val="119"/>
        </w:numPr>
        <w:spacing w:line="240" w:lineRule="auto"/>
        <w:jc w:val="both"/>
        <w:rPr>
          <w:rFonts w:eastAsiaTheme="minorEastAsia"/>
          <w:iCs/>
        </w:rPr>
      </w:pPr>
      <w:r w:rsidRPr="00617C40">
        <w:rPr>
          <w:rFonts w:eastAsiaTheme="minorEastAsia"/>
          <w:iCs/>
        </w:rPr>
        <w:t xml:space="preserve">Como hubo ajuste por producción, en el </w:t>
      </w:r>
      <w:r w:rsidRPr="00617C40">
        <w:rPr>
          <w:rFonts w:eastAsiaTheme="minorEastAsia"/>
          <w:iCs/>
        </w:rPr>
        <w:t>cálculo</w:t>
      </w:r>
      <w:r w:rsidRPr="00617C40">
        <w:rPr>
          <w:rFonts w:eastAsiaTheme="minorEastAsia"/>
          <w:iCs/>
        </w:rPr>
        <w:t xml:space="preserve"> de la prima de restablecimiento debo usar la Prima Real en vez de la EPI, ya que:</w:t>
      </w:r>
    </w:p>
    <w:p w14:paraId="5FE71693" w14:textId="77777777" w:rsidR="00617C40" w:rsidRDefault="00617C40" w:rsidP="00617C40">
      <w:pPr>
        <w:pStyle w:val="ListParagraph"/>
        <w:numPr>
          <w:ilvl w:val="0"/>
          <w:numId w:val="71"/>
        </w:numPr>
        <w:jc w:val="both"/>
        <w:rPr>
          <w:iCs/>
        </w:rPr>
      </w:pPr>
      <w:r w:rsidRPr="00C90EEA">
        <w:rPr>
          <w:iCs/>
        </w:rPr>
        <w:t>EPI: 8.000.000</w:t>
      </w:r>
    </w:p>
    <w:p w14:paraId="3F59E888" w14:textId="77777777" w:rsidR="00617C40" w:rsidRDefault="00617C40" w:rsidP="00617C40">
      <w:pPr>
        <w:pStyle w:val="ListParagraph"/>
        <w:numPr>
          <w:ilvl w:val="0"/>
          <w:numId w:val="71"/>
        </w:numPr>
        <w:jc w:val="both"/>
        <w:rPr>
          <w:iCs/>
        </w:rPr>
      </w:pPr>
      <w:r>
        <w:rPr>
          <w:iCs/>
        </w:rPr>
        <w:t>Prima real =7.200.000</w:t>
      </w:r>
    </w:p>
    <w:p w14:paraId="773A8F28" w14:textId="77777777" w:rsidR="00617C40" w:rsidRDefault="00617C40" w:rsidP="00617C40">
      <w:pPr>
        <w:pStyle w:val="ListParagraph"/>
        <w:numPr>
          <w:ilvl w:val="0"/>
          <w:numId w:val="71"/>
        </w:numPr>
        <w:jc w:val="both"/>
        <w:rPr>
          <w:iCs/>
        </w:rPr>
      </w:pPr>
      <w:r>
        <w:rPr>
          <w:iCs/>
        </w:rPr>
        <w:t>MINDEP = 128.000</w:t>
      </w:r>
    </w:p>
    <w:p w14:paraId="1C92E500" w14:textId="77777777" w:rsidR="00617C40" w:rsidRPr="001A55D0" w:rsidRDefault="00617C40" w:rsidP="00081558">
      <w:pPr>
        <w:spacing w:line="240" w:lineRule="auto"/>
        <w:jc w:val="both"/>
        <w:rPr>
          <w:rFonts w:eastAsiaTheme="minorEastAsia"/>
        </w:rPr>
      </w:pPr>
      <m:oMathPara>
        <m:oMathParaPr>
          <m:jc m:val="left"/>
        </m:oMathParaPr>
        <m:oMath>
          <m:r>
            <w:rPr>
              <w:rFonts w:ascii="Cambria Math" w:hAnsi="Cambria Math"/>
            </w:rPr>
            <m:t>Prima Final  =</m:t>
          </m:r>
          <m:r>
            <m:rPr>
              <m:sty m:val="p"/>
            </m:rPr>
            <w:rPr>
              <w:rFonts w:ascii="Cambria Math" w:hAnsi="Cambria Math"/>
            </w:rPr>
            <m:t xml:space="preserve"> </m:t>
          </m:r>
          <m:r>
            <w:rPr>
              <w:rFonts w:ascii="Cambria Math" w:hAnsi="Cambria Math"/>
            </w:rPr>
            <m:t>Prima Real *Tasa</m:t>
          </m:r>
          <m:r>
            <w:rPr>
              <w:rFonts w:ascii="Cambria Math" w:eastAsiaTheme="minorEastAsia" w:hAnsi="Cambria Math"/>
            </w:rPr>
            <m:t xml:space="preserve"> </m:t>
          </m:r>
        </m:oMath>
      </m:oMathPara>
    </w:p>
    <w:p w14:paraId="4A67E107" w14:textId="77777777" w:rsidR="00617C40" w:rsidRPr="001A55D0" w:rsidRDefault="00617C40" w:rsidP="00081558">
      <w:pPr>
        <w:spacing w:line="240" w:lineRule="auto"/>
        <w:jc w:val="both"/>
        <w:rPr>
          <w:rFonts w:eastAsiaTheme="minorEastAsia"/>
          <w:iCs/>
        </w:rPr>
      </w:pPr>
      <m:oMathPara>
        <m:oMathParaPr>
          <m:jc m:val="left"/>
        </m:oMathParaPr>
        <m:oMath>
          <m:r>
            <w:rPr>
              <w:rFonts w:ascii="Cambria Math" w:hAnsi="Cambria Math"/>
            </w:rPr>
            <m:t>Prima Final  = 7.200.000 * 2%</m:t>
          </m:r>
          <m:r>
            <w:rPr>
              <w:rFonts w:ascii="Cambria Math" w:eastAsiaTheme="minorEastAsia" w:hAnsi="Cambria Math"/>
            </w:rPr>
            <m:t xml:space="preserve"> = 144.000</m:t>
          </m:r>
        </m:oMath>
      </m:oMathPara>
    </w:p>
    <w:p w14:paraId="0E30B3F2" w14:textId="77777777" w:rsidR="00617C40" w:rsidRDefault="00617C40" w:rsidP="00081558">
      <w:pPr>
        <w:spacing w:line="240" w:lineRule="auto"/>
        <w:jc w:val="both"/>
        <w:rPr>
          <w:rFonts w:eastAsiaTheme="minorEastAsia"/>
        </w:rPr>
      </w:pPr>
      <m:oMath>
        <m:r>
          <w:rPr>
            <w:rFonts w:ascii="Cambria Math" w:hAnsi="Cambria Math"/>
          </w:rPr>
          <m:t>Prima Final &gt;MINDEP</m:t>
        </m:r>
      </m:oMath>
      <w:r>
        <w:rPr>
          <w:rFonts w:eastAsiaTheme="minorEastAsia"/>
        </w:rPr>
        <w:t xml:space="preserve"> </w:t>
      </w:r>
      <w:r w:rsidRPr="005C5BC0">
        <w:rPr>
          <w:rFonts w:eastAsiaTheme="minorEastAsia"/>
        </w:rPr>
        <w:sym w:font="Wingdings" w:char="F0E0"/>
      </w:r>
      <w:r>
        <w:rPr>
          <w:rFonts w:eastAsiaTheme="minorEastAsia"/>
        </w:rPr>
        <w:t xml:space="preserve"> utilizo la prima real</w:t>
      </w:r>
    </w:p>
    <w:p w14:paraId="7D73FBB0" w14:textId="77777777" w:rsidR="00617C40" w:rsidRDefault="00617C40" w:rsidP="00617C40">
      <w:pPr>
        <w:spacing w:line="240" w:lineRule="auto"/>
        <w:jc w:val="both"/>
        <w:rPr>
          <w:rFonts w:eastAsiaTheme="minorEastAsia"/>
        </w:rPr>
      </w:pPr>
    </w:p>
    <w:p w14:paraId="658B98A7" w14:textId="77777777" w:rsidR="00617C40" w:rsidRPr="00081558" w:rsidRDefault="00617C40" w:rsidP="00617C40">
      <w:pPr>
        <w:rPr>
          <w:rFonts w:eastAsiaTheme="minorEastAsia"/>
          <w:b/>
          <w:bCs/>
          <w:iCs/>
          <w:sz w:val="20"/>
          <w:szCs w:val="20"/>
          <w:lang w:val="en-US"/>
        </w:rPr>
      </w:pPr>
      <m:oMathPara>
        <m:oMathParaPr>
          <m:jc m:val="left"/>
        </m:oMathParaPr>
        <m:oMath>
          <m:r>
            <m:rPr>
              <m:sty m:val="bi"/>
            </m:rPr>
            <w:rPr>
              <w:rFonts w:ascii="Cambria Math" w:hAnsi="Cambria Math"/>
              <w:sz w:val="20"/>
              <w:szCs w:val="20"/>
            </w:rPr>
            <m:t>Prima de restablecemiento</m:t>
          </m:r>
          <m:r>
            <m:rPr>
              <m:sty m:val="bi"/>
            </m:rPr>
            <w:rPr>
              <w:rFonts w:ascii="Cambria Math" w:hAnsi="Cambria Math"/>
              <w:sz w:val="20"/>
              <w:szCs w:val="20"/>
              <w:lang w:val="en-US"/>
            </w:rPr>
            <m:t>=</m:t>
          </m:r>
          <m:f>
            <m:fPr>
              <m:ctrlPr>
                <w:rPr>
                  <w:rFonts w:ascii="Cambria Math" w:hAnsi="Cambria Math"/>
                  <w:i/>
                  <w:iCs/>
                  <w:sz w:val="20"/>
                  <w:szCs w:val="20"/>
                </w:rPr>
              </m:ctrlPr>
            </m:fPr>
            <m:num>
              <m:r>
                <w:rPr>
                  <w:rFonts w:ascii="Cambria Math" w:hAnsi="Cambria Math"/>
                  <w:sz w:val="20"/>
                  <w:szCs w:val="20"/>
                </w:rPr>
                <m:t>Monto</m:t>
              </m:r>
              <m:r>
                <w:rPr>
                  <w:rFonts w:ascii="Cambria Math" w:hAnsi="Cambria Math"/>
                  <w:sz w:val="20"/>
                  <w:szCs w:val="20"/>
                  <w:lang w:val="en-US"/>
                </w:rPr>
                <m:t xml:space="preserve"> </m:t>
              </m:r>
              <m:r>
                <w:rPr>
                  <w:rFonts w:ascii="Cambria Math" w:hAnsi="Cambria Math"/>
                  <w:sz w:val="20"/>
                  <w:szCs w:val="20"/>
                </w:rPr>
                <m:t>de</m:t>
              </m:r>
              <m:r>
                <w:rPr>
                  <w:rFonts w:ascii="Cambria Math" w:hAnsi="Cambria Math"/>
                  <w:sz w:val="20"/>
                  <w:szCs w:val="20"/>
                  <w:lang w:val="en-US"/>
                </w:rPr>
                <m:t xml:space="preserve"> </m:t>
              </m:r>
              <m:r>
                <w:rPr>
                  <w:rFonts w:ascii="Cambria Math" w:hAnsi="Cambria Math"/>
                  <w:sz w:val="20"/>
                  <w:szCs w:val="20"/>
                </w:rPr>
                <m:t>stro</m:t>
              </m:r>
              <m:r>
                <w:rPr>
                  <w:rFonts w:ascii="Cambria Math" w:hAnsi="Cambria Math"/>
                  <w:sz w:val="20"/>
                  <w:szCs w:val="20"/>
                  <w:lang w:val="en-US"/>
                </w:rPr>
                <m:t xml:space="preserve"> </m:t>
              </m:r>
              <m:r>
                <w:rPr>
                  <w:rFonts w:ascii="Cambria Math" w:hAnsi="Cambria Math"/>
                  <w:sz w:val="20"/>
                  <w:szCs w:val="20"/>
                </w:rPr>
                <m:t>a</m:t>
              </m:r>
              <m:r>
                <w:rPr>
                  <w:rFonts w:ascii="Cambria Math" w:hAnsi="Cambria Math"/>
                  <w:sz w:val="20"/>
                  <w:szCs w:val="20"/>
                  <w:lang w:val="en-US"/>
                </w:rPr>
                <m:t xml:space="preserve"> </m:t>
              </m:r>
              <m:r>
                <w:rPr>
                  <w:rFonts w:ascii="Cambria Math" w:hAnsi="Cambria Math"/>
                  <w:sz w:val="20"/>
                  <w:szCs w:val="20"/>
                </w:rPr>
                <m:t>cargo</m:t>
              </m:r>
              <m:r>
                <w:rPr>
                  <w:rFonts w:ascii="Cambria Math" w:hAnsi="Cambria Math"/>
                  <w:sz w:val="20"/>
                  <w:szCs w:val="20"/>
                  <w:lang w:val="en-US"/>
                </w:rPr>
                <m:t xml:space="preserve"> </m:t>
              </m:r>
              <m:r>
                <w:rPr>
                  <w:rFonts w:ascii="Cambria Math" w:hAnsi="Cambria Math"/>
                  <w:sz w:val="20"/>
                  <w:szCs w:val="20"/>
                </w:rPr>
                <m:t>de</m:t>
              </m:r>
              <m:r>
                <w:rPr>
                  <w:rFonts w:ascii="Cambria Math" w:hAnsi="Cambria Math"/>
                  <w:sz w:val="20"/>
                  <w:szCs w:val="20"/>
                  <w:lang w:val="en-US"/>
                </w:rPr>
                <m:t xml:space="preserve"> </m:t>
              </m:r>
              <m:r>
                <w:rPr>
                  <w:rFonts w:ascii="Cambria Math" w:hAnsi="Cambria Math"/>
                  <w:sz w:val="20"/>
                  <w:szCs w:val="20"/>
                </w:rPr>
                <m:t>la</m:t>
              </m:r>
              <m:r>
                <w:rPr>
                  <w:rFonts w:ascii="Cambria Math" w:hAnsi="Cambria Math"/>
                  <w:sz w:val="20"/>
                  <w:szCs w:val="20"/>
                  <w:lang w:val="en-US"/>
                </w:rPr>
                <m:t xml:space="preserve"> </m:t>
              </m:r>
              <m:r>
                <w:rPr>
                  <w:rFonts w:ascii="Cambria Math" w:hAnsi="Cambria Math"/>
                  <w:sz w:val="20"/>
                  <w:szCs w:val="20"/>
                </w:rPr>
                <m:t>cobertura</m:t>
              </m:r>
            </m:num>
            <m:den>
              <m:r>
                <w:rPr>
                  <w:rFonts w:ascii="Cambria Math" w:hAnsi="Cambria Math"/>
                  <w:sz w:val="20"/>
                  <w:szCs w:val="20"/>
                </w:rPr>
                <m:t>L</m:t>
              </m:r>
              <m:r>
                <w:rPr>
                  <w:rFonts w:ascii="Cambria Math" w:hAnsi="Cambria Math"/>
                  <w:sz w:val="20"/>
                  <w:szCs w:val="20"/>
                  <w:lang w:val="en-US"/>
                </w:rPr>
                <m:t>í</m:t>
              </m:r>
              <m:r>
                <w:rPr>
                  <w:rFonts w:ascii="Cambria Math" w:hAnsi="Cambria Math"/>
                  <w:sz w:val="20"/>
                  <w:szCs w:val="20"/>
                </w:rPr>
                <m:t>mite</m:t>
              </m:r>
              <m:r>
                <w:rPr>
                  <w:rFonts w:ascii="Cambria Math" w:hAnsi="Cambria Math"/>
                  <w:sz w:val="20"/>
                  <w:szCs w:val="20"/>
                  <w:lang w:val="en-US"/>
                </w:rPr>
                <m:t xml:space="preserve"> </m:t>
              </m:r>
              <m:r>
                <w:rPr>
                  <w:rFonts w:ascii="Cambria Math" w:hAnsi="Cambria Math"/>
                  <w:sz w:val="20"/>
                  <w:szCs w:val="20"/>
                </w:rPr>
                <m:t>del</m:t>
              </m:r>
              <m:r>
                <w:rPr>
                  <w:rFonts w:ascii="Cambria Math" w:hAnsi="Cambria Math"/>
                  <w:sz w:val="20"/>
                  <w:szCs w:val="20"/>
                  <w:lang w:val="en-US"/>
                </w:rPr>
                <m:t xml:space="preserve"> </m:t>
              </m:r>
              <m:r>
                <w:rPr>
                  <w:rFonts w:ascii="Cambria Math" w:hAnsi="Cambria Math"/>
                  <w:sz w:val="20"/>
                  <w:szCs w:val="20"/>
                </w:rPr>
                <m:t>tramo</m:t>
              </m:r>
            </m:den>
          </m:f>
          <m:r>
            <m:rPr>
              <m:sty m:val="bi"/>
            </m:rPr>
            <w:rPr>
              <w:rFonts w:ascii="Cambria Math" w:hAnsi="Cambria Math"/>
              <w:sz w:val="20"/>
              <w:szCs w:val="20"/>
              <w:lang w:val="en-US"/>
            </w:rPr>
            <m:t>*</m:t>
          </m:r>
        </m:oMath>
      </m:oMathPara>
    </w:p>
    <w:p w14:paraId="376C397A" w14:textId="77777777" w:rsidR="00617C40" w:rsidRPr="00081558" w:rsidRDefault="00617C40" w:rsidP="00617C40">
      <w:pPr>
        <w:rPr>
          <w:rFonts w:eastAsiaTheme="minorEastAsia"/>
          <w:i/>
          <w:sz w:val="20"/>
          <w:szCs w:val="20"/>
          <w:lang w:val="en-US"/>
        </w:rPr>
      </w:pPr>
      <m:oMathPara>
        <m:oMathParaPr>
          <m:jc m:val="right"/>
        </m:oMathParaPr>
        <m:oMath>
          <m:r>
            <w:rPr>
              <w:rFonts w:ascii="Cambria Math" w:hAnsi="Cambria Math"/>
              <w:color w:val="C00000"/>
              <w:sz w:val="20"/>
              <w:szCs w:val="20"/>
              <w:lang w:val="en-US"/>
            </w:rPr>
            <m:t xml:space="preserve"> Prima Real</m:t>
          </m:r>
          <m:r>
            <m:rPr>
              <m:sty m:val="bi"/>
            </m:rPr>
            <w:rPr>
              <w:rFonts w:ascii="Cambria Math" w:hAnsi="Cambria Math"/>
              <w:sz w:val="20"/>
              <w:szCs w:val="20"/>
              <w:lang w:val="en-US"/>
            </w:rPr>
            <m:t>*</m:t>
          </m:r>
          <m:r>
            <w:rPr>
              <w:rFonts w:ascii="Cambria Math" w:hAnsi="Cambria Math"/>
              <w:sz w:val="20"/>
              <w:szCs w:val="20"/>
              <w:lang w:val="en-US"/>
            </w:rPr>
            <m:t xml:space="preserve"> </m:t>
          </m:r>
          <m:r>
            <w:rPr>
              <w:rFonts w:ascii="Cambria Math" w:hAnsi="Cambria Math"/>
              <w:sz w:val="20"/>
              <w:szCs w:val="20"/>
            </w:rPr>
            <m:t>Tasa</m:t>
          </m:r>
          <m:r>
            <w:rPr>
              <w:rFonts w:ascii="Cambria Math" w:hAnsi="Cambria Math"/>
              <w:sz w:val="20"/>
              <w:szCs w:val="20"/>
              <w:lang w:val="en-US"/>
            </w:rPr>
            <m:t xml:space="preserve"> </m:t>
          </m:r>
          <m:r>
            <w:rPr>
              <w:rFonts w:ascii="Cambria Math" w:hAnsi="Cambria Math"/>
              <w:sz w:val="20"/>
              <w:szCs w:val="20"/>
            </w:rPr>
            <m:t>del</m:t>
          </m:r>
          <m:r>
            <w:rPr>
              <w:rFonts w:ascii="Cambria Math" w:hAnsi="Cambria Math"/>
              <w:sz w:val="20"/>
              <w:szCs w:val="20"/>
              <w:lang w:val="en-US"/>
            </w:rPr>
            <m:t xml:space="preserve"> </m:t>
          </m:r>
          <m:r>
            <w:rPr>
              <w:rFonts w:ascii="Cambria Math" w:hAnsi="Cambria Math"/>
              <w:sz w:val="20"/>
              <w:szCs w:val="20"/>
            </w:rPr>
            <m:t>contrato</m:t>
          </m:r>
          <m:r>
            <w:rPr>
              <w:rFonts w:ascii="Cambria Math" w:hAnsi="Cambria Math"/>
              <w:sz w:val="20"/>
              <w:szCs w:val="20"/>
              <w:lang w:val="en-US"/>
            </w:rPr>
            <m:t xml:space="preserve">* % </m:t>
          </m:r>
          <m:r>
            <w:rPr>
              <w:rFonts w:ascii="Cambria Math" w:hAnsi="Cambria Math"/>
              <w:sz w:val="20"/>
              <w:szCs w:val="20"/>
            </w:rPr>
            <m:t>prima</m:t>
          </m:r>
          <m:r>
            <w:rPr>
              <w:rFonts w:ascii="Cambria Math" w:hAnsi="Cambria Math"/>
              <w:sz w:val="20"/>
              <w:szCs w:val="20"/>
              <w:lang w:val="en-US"/>
            </w:rPr>
            <m:t xml:space="preserve"> </m:t>
          </m:r>
          <m:r>
            <w:rPr>
              <w:rFonts w:ascii="Cambria Math" w:hAnsi="Cambria Math"/>
              <w:sz w:val="20"/>
              <w:szCs w:val="20"/>
            </w:rPr>
            <m:t>adicional</m:t>
          </m:r>
        </m:oMath>
      </m:oMathPara>
    </w:p>
    <w:p w14:paraId="4DE5CBFF" w14:textId="77777777" w:rsidR="00617C40" w:rsidRPr="00617C40" w:rsidRDefault="00617C40" w:rsidP="00617C40">
      <w:pPr>
        <w:spacing w:line="240" w:lineRule="auto"/>
        <w:jc w:val="both"/>
        <w:rPr>
          <w:rFonts w:eastAsiaTheme="minorEastAsia"/>
          <w:lang w:val="en-US"/>
        </w:rPr>
      </w:pPr>
    </w:p>
    <w:p w14:paraId="03CFC4D7" w14:textId="77777777" w:rsidR="00617C40" w:rsidRPr="00081558" w:rsidRDefault="00617C40" w:rsidP="00081558">
      <w:pPr>
        <w:pStyle w:val="ListParagraph"/>
        <w:numPr>
          <w:ilvl w:val="0"/>
          <w:numId w:val="119"/>
        </w:numPr>
        <w:spacing w:line="240" w:lineRule="auto"/>
        <w:jc w:val="both"/>
        <w:rPr>
          <w:rFonts w:eastAsiaTheme="minorEastAsia"/>
          <w:i/>
        </w:rPr>
      </w:pPr>
      <w:r w:rsidRPr="00081558">
        <w:rPr>
          <w:rFonts w:eastAsiaTheme="minorEastAsia"/>
          <w:i/>
        </w:rPr>
        <w:t xml:space="preserve">Si la </w:t>
      </w:r>
      <w:r w:rsidRPr="00081558">
        <w:rPr>
          <w:rFonts w:eastAsiaTheme="minorEastAsia"/>
          <w:b/>
          <w:bCs/>
          <w:i/>
        </w:rPr>
        <w:t>EPI hubiera estado garantizada</w:t>
      </w:r>
      <w:r w:rsidRPr="00081558">
        <w:rPr>
          <w:rFonts w:eastAsiaTheme="minorEastAsia"/>
          <w:i/>
        </w:rPr>
        <w:t>, se utilizaría la EPI garantizada ya que &gt; Prima Real.</w:t>
      </w:r>
    </w:p>
    <w:p w14:paraId="54BF1F5B" w14:textId="77777777" w:rsidR="00617C40" w:rsidRDefault="00617C40" w:rsidP="00617C40">
      <w:pPr>
        <w:spacing w:line="240" w:lineRule="auto"/>
        <w:jc w:val="both"/>
        <w:rPr>
          <w:rFonts w:eastAsiaTheme="minorEastAsia"/>
          <w:i/>
        </w:rPr>
      </w:pPr>
    </w:p>
    <w:p w14:paraId="4322C930" w14:textId="77777777" w:rsidR="00617C40" w:rsidRPr="00081558" w:rsidRDefault="00617C40" w:rsidP="00617C40">
      <w:pPr>
        <w:rPr>
          <w:rFonts w:eastAsiaTheme="minorEastAsia"/>
          <w:b/>
          <w:bCs/>
          <w:iCs/>
          <w:sz w:val="20"/>
          <w:szCs w:val="20"/>
          <w:lang w:val="en-US"/>
        </w:rPr>
      </w:pPr>
      <m:oMathPara>
        <m:oMathParaPr>
          <m:jc m:val="left"/>
        </m:oMathParaPr>
        <m:oMath>
          <m:r>
            <m:rPr>
              <m:sty m:val="bi"/>
            </m:rPr>
            <w:rPr>
              <w:rFonts w:ascii="Cambria Math" w:hAnsi="Cambria Math"/>
              <w:sz w:val="20"/>
              <w:szCs w:val="20"/>
            </w:rPr>
            <m:t>Prima de restablecemiento</m:t>
          </m:r>
          <m:r>
            <m:rPr>
              <m:sty m:val="bi"/>
            </m:rPr>
            <w:rPr>
              <w:rFonts w:ascii="Cambria Math" w:hAnsi="Cambria Math"/>
              <w:sz w:val="20"/>
              <w:szCs w:val="20"/>
              <w:lang w:val="en-US"/>
            </w:rPr>
            <m:t>=</m:t>
          </m:r>
          <m:f>
            <m:fPr>
              <m:ctrlPr>
                <w:rPr>
                  <w:rFonts w:ascii="Cambria Math" w:hAnsi="Cambria Math"/>
                  <w:i/>
                  <w:iCs/>
                  <w:sz w:val="20"/>
                  <w:szCs w:val="20"/>
                </w:rPr>
              </m:ctrlPr>
            </m:fPr>
            <m:num>
              <m:r>
                <w:rPr>
                  <w:rFonts w:ascii="Cambria Math" w:hAnsi="Cambria Math"/>
                  <w:sz w:val="20"/>
                  <w:szCs w:val="20"/>
                </w:rPr>
                <m:t>Monto</m:t>
              </m:r>
              <m:r>
                <w:rPr>
                  <w:rFonts w:ascii="Cambria Math" w:hAnsi="Cambria Math"/>
                  <w:sz w:val="20"/>
                  <w:szCs w:val="20"/>
                  <w:lang w:val="en-US"/>
                </w:rPr>
                <m:t xml:space="preserve"> </m:t>
              </m:r>
              <m:r>
                <w:rPr>
                  <w:rFonts w:ascii="Cambria Math" w:hAnsi="Cambria Math"/>
                  <w:sz w:val="20"/>
                  <w:szCs w:val="20"/>
                </w:rPr>
                <m:t>de</m:t>
              </m:r>
              <m:r>
                <w:rPr>
                  <w:rFonts w:ascii="Cambria Math" w:hAnsi="Cambria Math"/>
                  <w:sz w:val="20"/>
                  <w:szCs w:val="20"/>
                  <w:lang w:val="en-US"/>
                </w:rPr>
                <m:t xml:space="preserve"> </m:t>
              </m:r>
              <m:r>
                <w:rPr>
                  <w:rFonts w:ascii="Cambria Math" w:hAnsi="Cambria Math"/>
                  <w:sz w:val="20"/>
                  <w:szCs w:val="20"/>
                </w:rPr>
                <m:t>stro</m:t>
              </m:r>
              <m:r>
                <w:rPr>
                  <w:rFonts w:ascii="Cambria Math" w:hAnsi="Cambria Math"/>
                  <w:sz w:val="20"/>
                  <w:szCs w:val="20"/>
                  <w:lang w:val="en-US"/>
                </w:rPr>
                <m:t xml:space="preserve"> </m:t>
              </m:r>
              <m:r>
                <w:rPr>
                  <w:rFonts w:ascii="Cambria Math" w:hAnsi="Cambria Math"/>
                  <w:sz w:val="20"/>
                  <w:szCs w:val="20"/>
                </w:rPr>
                <m:t>a</m:t>
              </m:r>
              <m:r>
                <w:rPr>
                  <w:rFonts w:ascii="Cambria Math" w:hAnsi="Cambria Math"/>
                  <w:sz w:val="20"/>
                  <w:szCs w:val="20"/>
                  <w:lang w:val="en-US"/>
                </w:rPr>
                <m:t xml:space="preserve"> </m:t>
              </m:r>
              <m:r>
                <w:rPr>
                  <w:rFonts w:ascii="Cambria Math" w:hAnsi="Cambria Math"/>
                  <w:sz w:val="20"/>
                  <w:szCs w:val="20"/>
                </w:rPr>
                <m:t>cargo</m:t>
              </m:r>
              <m:r>
                <w:rPr>
                  <w:rFonts w:ascii="Cambria Math" w:hAnsi="Cambria Math"/>
                  <w:sz w:val="20"/>
                  <w:szCs w:val="20"/>
                  <w:lang w:val="en-US"/>
                </w:rPr>
                <m:t xml:space="preserve"> </m:t>
              </m:r>
              <m:r>
                <w:rPr>
                  <w:rFonts w:ascii="Cambria Math" w:hAnsi="Cambria Math"/>
                  <w:sz w:val="20"/>
                  <w:szCs w:val="20"/>
                </w:rPr>
                <m:t>de</m:t>
              </m:r>
              <m:r>
                <w:rPr>
                  <w:rFonts w:ascii="Cambria Math" w:hAnsi="Cambria Math"/>
                  <w:sz w:val="20"/>
                  <w:szCs w:val="20"/>
                  <w:lang w:val="en-US"/>
                </w:rPr>
                <m:t xml:space="preserve"> </m:t>
              </m:r>
              <m:r>
                <w:rPr>
                  <w:rFonts w:ascii="Cambria Math" w:hAnsi="Cambria Math"/>
                  <w:sz w:val="20"/>
                  <w:szCs w:val="20"/>
                </w:rPr>
                <m:t>la</m:t>
              </m:r>
              <m:r>
                <w:rPr>
                  <w:rFonts w:ascii="Cambria Math" w:hAnsi="Cambria Math"/>
                  <w:sz w:val="20"/>
                  <w:szCs w:val="20"/>
                  <w:lang w:val="en-US"/>
                </w:rPr>
                <m:t xml:space="preserve"> </m:t>
              </m:r>
              <m:r>
                <w:rPr>
                  <w:rFonts w:ascii="Cambria Math" w:hAnsi="Cambria Math"/>
                  <w:sz w:val="20"/>
                  <w:szCs w:val="20"/>
                </w:rPr>
                <m:t>cobertura</m:t>
              </m:r>
            </m:num>
            <m:den>
              <m:r>
                <w:rPr>
                  <w:rFonts w:ascii="Cambria Math" w:hAnsi="Cambria Math"/>
                  <w:sz w:val="20"/>
                  <w:szCs w:val="20"/>
                </w:rPr>
                <m:t>L</m:t>
              </m:r>
              <m:r>
                <w:rPr>
                  <w:rFonts w:ascii="Cambria Math" w:hAnsi="Cambria Math"/>
                  <w:sz w:val="20"/>
                  <w:szCs w:val="20"/>
                  <w:lang w:val="en-US"/>
                </w:rPr>
                <m:t>í</m:t>
              </m:r>
              <m:r>
                <w:rPr>
                  <w:rFonts w:ascii="Cambria Math" w:hAnsi="Cambria Math"/>
                  <w:sz w:val="20"/>
                  <w:szCs w:val="20"/>
                </w:rPr>
                <m:t>mite</m:t>
              </m:r>
              <m:r>
                <w:rPr>
                  <w:rFonts w:ascii="Cambria Math" w:hAnsi="Cambria Math"/>
                  <w:sz w:val="20"/>
                  <w:szCs w:val="20"/>
                  <w:lang w:val="en-US"/>
                </w:rPr>
                <m:t xml:space="preserve"> </m:t>
              </m:r>
              <m:r>
                <w:rPr>
                  <w:rFonts w:ascii="Cambria Math" w:hAnsi="Cambria Math"/>
                  <w:sz w:val="20"/>
                  <w:szCs w:val="20"/>
                </w:rPr>
                <m:t>del</m:t>
              </m:r>
              <m:r>
                <w:rPr>
                  <w:rFonts w:ascii="Cambria Math" w:hAnsi="Cambria Math"/>
                  <w:sz w:val="20"/>
                  <w:szCs w:val="20"/>
                  <w:lang w:val="en-US"/>
                </w:rPr>
                <m:t xml:space="preserve"> </m:t>
              </m:r>
              <m:r>
                <w:rPr>
                  <w:rFonts w:ascii="Cambria Math" w:hAnsi="Cambria Math"/>
                  <w:sz w:val="20"/>
                  <w:szCs w:val="20"/>
                </w:rPr>
                <m:t>tramo</m:t>
              </m:r>
            </m:den>
          </m:f>
          <m:r>
            <m:rPr>
              <m:sty m:val="bi"/>
            </m:rPr>
            <w:rPr>
              <w:rFonts w:ascii="Cambria Math" w:hAnsi="Cambria Math"/>
              <w:sz w:val="20"/>
              <w:szCs w:val="20"/>
              <w:lang w:val="en-US"/>
            </w:rPr>
            <m:t>*</m:t>
          </m:r>
        </m:oMath>
      </m:oMathPara>
    </w:p>
    <w:p w14:paraId="288D1C31" w14:textId="77777777" w:rsidR="00617C40" w:rsidRPr="00081558" w:rsidRDefault="00617C40" w:rsidP="00617C40">
      <w:pPr>
        <w:rPr>
          <w:rFonts w:eastAsiaTheme="minorEastAsia"/>
          <w:b/>
          <w:bCs/>
          <w:iCs/>
          <w:sz w:val="20"/>
          <w:szCs w:val="20"/>
          <w:lang w:val="en-US"/>
        </w:rPr>
      </w:pPr>
      <m:oMathPara>
        <m:oMathParaPr>
          <m:jc m:val="right"/>
        </m:oMathParaPr>
        <m:oMath>
          <m:r>
            <w:rPr>
              <w:rFonts w:ascii="Cambria Math" w:eastAsiaTheme="minorEastAsia" w:hAnsi="Cambria Math"/>
              <w:color w:val="C00000"/>
              <w:sz w:val="20"/>
              <w:szCs w:val="20"/>
              <w:lang w:val="en-US"/>
            </w:rPr>
            <m:t>EPI Garantizada</m:t>
          </m:r>
          <m:r>
            <m:rPr>
              <m:sty m:val="bi"/>
            </m:rPr>
            <w:rPr>
              <w:rFonts w:ascii="Cambria Math" w:hAnsi="Cambria Math"/>
              <w:sz w:val="20"/>
              <w:szCs w:val="20"/>
              <w:lang w:val="es-ES"/>
            </w:rPr>
            <m:t>*</m:t>
          </m:r>
          <m:r>
            <w:rPr>
              <w:rFonts w:ascii="Cambria Math" w:hAnsi="Cambria Math"/>
              <w:sz w:val="20"/>
              <w:szCs w:val="20"/>
              <w:lang w:val="es-ES"/>
            </w:rPr>
            <m:t xml:space="preserve"> </m:t>
          </m:r>
          <m:r>
            <w:rPr>
              <w:rFonts w:ascii="Cambria Math" w:hAnsi="Cambria Math"/>
              <w:sz w:val="20"/>
              <w:szCs w:val="20"/>
            </w:rPr>
            <m:t>Tasa</m:t>
          </m:r>
          <m:r>
            <w:rPr>
              <w:rFonts w:ascii="Cambria Math" w:hAnsi="Cambria Math"/>
              <w:sz w:val="20"/>
              <w:szCs w:val="20"/>
              <w:lang w:val="es-ES"/>
            </w:rPr>
            <m:t xml:space="preserve"> </m:t>
          </m:r>
          <m:r>
            <w:rPr>
              <w:rFonts w:ascii="Cambria Math" w:hAnsi="Cambria Math"/>
              <w:sz w:val="20"/>
              <w:szCs w:val="20"/>
            </w:rPr>
            <m:t>del</m:t>
          </m:r>
          <m:r>
            <w:rPr>
              <w:rFonts w:ascii="Cambria Math" w:hAnsi="Cambria Math"/>
              <w:sz w:val="20"/>
              <w:szCs w:val="20"/>
              <w:lang w:val="es-ES"/>
            </w:rPr>
            <m:t xml:space="preserve"> </m:t>
          </m:r>
          <m:r>
            <w:rPr>
              <w:rFonts w:ascii="Cambria Math" w:hAnsi="Cambria Math"/>
              <w:sz w:val="20"/>
              <w:szCs w:val="20"/>
            </w:rPr>
            <m:t>contrato</m:t>
          </m:r>
          <m:r>
            <w:rPr>
              <w:rFonts w:ascii="Cambria Math" w:hAnsi="Cambria Math"/>
              <w:sz w:val="20"/>
              <w:szCs w:val="20"/>
              <w:lang w:val="es-ES"/>
            </w:rPr>
            <m:t xml:space="preserve">* % </m:t>
          </m:r>
          <m:r>
            <w:rPr>
              <w:rFonts w:ascii="Cambria Math" w:hAnsi="Cambria Math"/>
              <w:sz w:val="20"/>
              <w:szCs w:val="20"/>
            </w:rPr>
            <m:t>prima</m:t>
          </m:r>
          <m:r>
            <w:rPr>
              <w:rFonts w:ascii="Cambria Math" w:hAnsi="Cambria Math"/>
              <w:sz w:val="20"/>
              <w:szCs w:val="20"/>
              <w:lang w:val="es-ES"/>
            </w:rPr>
            <m:t xml:space="preserve"> </m:t>
          </m:r>
          <m:r>
            <w:rPr>
              <w:rFonts w:ascii="Cambria Math" w:hAnsi="Cambria Math"/>
              <w:sz w:val="20"/>
              <w:szCs w:val="20"/>
            </w:rPr>
            <m:t>adicional</m:t>
          </m:r>
        </m:oMath>
      </m:oMathPara>
    </w:p>
    <w:p w14:paraId="487F50E7" w14:textId="77777777" w:rsidR="00617C40" w:rsidRPr="00617C40" w:rsidRDefault="00617C40" w:rsidP="00617C40">
      <w:pPr>
        <w:spacing w:line="240" w:lineRule="auto"/>
        <w:jc w:val="both"/>
        <w:rPr>
          <w:rFonts w:eastAsiaTheme="minorEastAsia"/>
          <w:i/>
          <w:lang w:val="es-ES"/>
        </w:rPr>
      </w:pPr>
    </w:p>
    <w:p w14:paraId="574F843C" w14:textId="77777777" w:rsidR="00617C40" w:rsidRPr="00617C40" w:rsidRDefault="00617C40" w:rsidP="00617C40">
      <w:pPr>
        <w:spacing w:line="240" w:lineRule="auto"/>
        <w:jc w:val="both"/>
        <w:rPr>
          <w:rFonts w:eastAsiaTheme="minorEastAsia"/>
          <w:lang w:val="es-ES"/>
        </w:rPr>
      </w:pPr>
    </w:p>
    <w:p w14:paraId="2090D53B" w14:textId="6885AF45" w:rsidR="00617C40" w:rsidRPr="00081558" w:rsidRDefault="00617C40" w:rsidP="00081558">
      <w:pPr>
        <w:pStyle w:val="ListParagraph"/>
        <w:numPr>
          <w:ilvl w:val="0"/>
          <w:numId w:val="50"/>
        </w:numPr>
        <w:spacing w:line="240" w:lineRule="auto"/>
        <w:jc w:val="both"/>
        <w:rPr>
          <w:rFonts w:eastAsiaTheme="minorEastAsia"/>
          <w:iCs/>
        </w:rPr>
      </w:pPr>
      <w:r w:rsidRPr="00081558">
        <w:rPr>
          <w:rFonts w:eastAsiaTheme="minorEastAsia"/>
        </w:rPr>
        <w:t xml:space="preserve">Si NO hubiera habido ajuste por producción y la EPI NO </w:t>
      </w:r>
      <w:r w:rsidRPr="00081558">
        <w:rPr>
          <w:rFonts w:eastAsiaTheme="minorEastAsia"/>
        </w:rPr>
        <w:t>está</w:t>
      </w:r>
      <w:r w:rsidRPr="00081558">
        <w:rPr>
          <w:rFonts w:eastAsiaTheme="minorEastAsia"/>
        </w:rPr>
        <w:t xml:space="preserve"> garantizada</w:t>
      </w:r>
      <w:r w:rsidR="00081558">
        <w:rPr>
          <w:rFonts w:eastAsiaTheme="minorEastAsia"/>
        </w:rPr>
        <w:t xml:space="preserve"> </w:t>
      </w:r>
      <w:r w:rsidR="00081558">
        <w:rPr>
          <w:rFonts w:eastAsiaTheme="minorEastAsia"/>
          <w:iCs/>
        </w:rPr>
        <w:t>debo usar la MINDEP modificando la formula (eliminado la tasa</w:t>
      </w:r>
      <w:r w:rsidR="00081558">
        <w:rPr>
          <w:rFonts w:eastAsiaTheme="minorEastAsia"/>
          <w:iCs/>
        </w:rPr>
        <w:t>) ya que:</w:t>
      </w:r>
    </w:p>
    <w:p w14:paraId="6F50ED55" w14:textId="3C035157" w:rsidR="00617C40" w:rsidRPr="00617C40" w:rsidRDefault="00617C40" w:rsidP="00617C40">
      <w:pPr>
        <w:spacing w:line="240" w:lineRule="auto"/>
        <w:jc w:val="both"/>
        <w:rPr>
          <w:rFonts w:eastAsiaTheme="minorEastAsia"/>
        </w:rPr>
      </w:pPr>
      <m:oMathPara>
        <m:oMathParaPr>
          <m:jc m:val="left"/>
        </m:oMathParaPr>
        <m:oMath>
          <m:r>
            <w:rPr>
              <w:rFonts w:ascii="Cambria Math" w:hAnsi="Cambria Math"/>
            </w:rPr>
            <m:t xml:space="preserve">Prima Final </m:t>
          </m:r>
          <m:r>
            <w:rPr>
              <w:rFonts w:ascii="Cambria Math" w:hAnsi="Cambria Math"/>
            </w:rPr>
            <m:t>&lt;</m:t>
          </m:r>
          <m:r>
            <w:rPr>
              <w:rFonts w:ascii="Cambria Math" w:hAnsi="Cambria Math"/>
            </w:rPr>
            <m:t>MINDE</m:t>
          </m:r>
          <m:r>
            <w:rPr>
              <w:rFonts w:ascii="Cambria Math" w:hAnsi="Cambria Math"/>
            </w:rPr>
            <m:t>P</m:t>
          </m:r>
        </m:oMath>
      </m:oMathPara>
    </w:p>
    <w:p w14:paraId="0EADB8DD" w14:textId="77777777" w:rsidR="00617C40" w:rsidRPr="00617C40" w:rsidRDefault="00617C40" w:rsidP="00617C40">
      <w:pPr>
        <w:spacing w:line="240" w:lineRule="auto"/>
        <w:jc w:val="both"/>
        <w:rPr>
          <w:rFonts w:eastAsiaTheme="minorEastAsia"/>
        </w:rPr>
      </w:pPr>
      <m:oMathPara>
        <m:oMathParaPr>
          <m:jc m:val="left"/>
        </m:oMathParaPr>
        <m:oMath>
          <m:r>
            <w:rPr>
              <w:rFonts w:ascii="Cambria Math" w:hAnsi="Cambria Math"/>
            </w:rPr>
            <m:t>Prima Real *Tasa</m:t>
          </m:r>
          <m:r>
            <w:rPr>
              <w:rFonts w:ascii="Cambria Math" w:hAnsi="Cambria Math"/>
            </w:rPr>
            <m:t>&lt;MINDEP</m:t>
          </m:r>
        </m:oMath>
      </m:oMathPara>
    </w:p>
    <w:p w14:paraId="3999A7D0" w14:textId="16BD873B" w:rsidR="00617C40" w:rsidRPr="00594EAF" w:rsidRDefault="00617C40" w:rsidP="00617C40">
      <w:pPr>
        <w:spacing w:line="240" w:lineRule="auto"/>
        <w:jc w:val="both"/>
        <w:rPr>
          <w:rFonts w:eastAsiaTheme="minorEastAsia"/>
        </w:rPr>
      </w:pPr>
      <w:r>
        <w:rPr>
          <w:rFonts w:eastAsiaTheme="minorEastAsia"/>
        </w:rPr>
        <w:t xml:space="preserve">Entonces la prima a utilizar en el </w:t>
      </w:r>
      <w:r>
        <w:rPr>
          <w:rFonts w:eastAsiaTheme="minorEastAsia"/>
        </w:rPr>
        <w:t>cálculo</w:t>
      </w:r>
      <w:r>
        <w:rPr>
          <w:rFonts w:eastAsiaTheme="minorEastAsia"/>
        </w:rPr>
        <w:t xml:space="preserve"> del costo de restablecimiento seria:</w:t>
      </w:r>
    </w:p>
    <w:p w14:paraId="56C7B2E0" w14:textId="77777777" w:rsidR="00617C40" w:rsidRPr="00617C40" w:rsidRDefault="00617C40" w:rsidP="00617C40">
      <w:pPr>
        <w:spacing w:line="240" w:lineRule="auto"/>
        <w:jc w:val="both"/>
        <w:rPr>
          <w:rFonts w:eastAsiaTheme="minorEastAsia"/>
          <w:i/>
        </w:rPr>
      </w:pPr>
      <m:oMathPara>
        <m:oMathParaPr>
          <m:jc m:val="left"/>
        </m:oMathParaPr>
        <m:oMath>
          <m:r>
            <w:rPr>
              <w:rFonts w:ascii="Cambria Math" w:hAnsi="Cambria Math"/>
            </w:rPr>
            <w:lastRenderedPageBreak/>
            <m:t>Prima a utilizar&lt;</m:t>
          </m:r>
          <m:f>
            <m:fPr>
              <m:ctrlPr>
                <w:rPr>
                  <w:rFonts w:ascii="Cambria Math" w:hAnsi="Cambria Math"/>
                  <w:i/>
                </w:rPr>
              </m:ctrlPr>
            </m:fPr>
            <m:num>
              <m:r>
                <w:rPr>
                  <w:rFonts w:ascii="Cambria Math" w:hAnsi="Cambria Math"/>
                </w:rPr>
                <m:t>MINDEP</m:t>
              </m:r>
            </m:num>
            <m:den>
              <m:r>
                <w:rPr>
                  <w:rFonts w:ascii="Cambria Math" w:hAnsi="Cambria Math"/>
                </w:rPr>
                <m:t>Tasa</m:t>
              </m:r>
            </m:den>
          </m:f>
        </m:oMath>
      </m:oMathPara>
    </w:p>
    <w:p w14:paraId="46260CD2" w14:textId="77777777" w:rsidR="00617C40" w:rsidRPr="00081558" w:rsidRDefault="00617C40" w:rsidP="00617C40">
      <w:pPr>
        <w:rPr>
          <w:rFonts w:eastAsiaTheme="minorEastAsia"/>
          <w:b/>
          <w:bCs/>
          <w:iCs/>
          <w:sz w:val="20"/>
          <w:szCs w:val="20"/>
          <w:lang w:val="en-US"/>
        </w:rPr>
      </w:pPr>
      <m:oMathPara>
        <m:oMathParaPr>
          <m:jc m:val="left"/>
        </m:oMathParaPr>
        <m:oMath>
          <m:r>
            <m:rPr>
              <m:sty m:val="bi"/>
            </m:rPr>
            <w:rPr>
              <w:rFonts w:ascii="Cambria Math" w:hAnsi="Cambria Math"/>
              <w:sz w:val="20"/>
              <w:szCs w:val="20"/>
            </w:rPr>
            <m:t>Prima de restablecemiento</m:t>
          </m:r>
          <m:r>
            <m:rPr>
              <m:sty m:val="bi"/>
            </m:rPr>
            <w:rPr>
              <w:rFonts w:ascii="Cambria Math" w:hAnsi="Cambria Math"/>
              <w:sz w:val="20"/>
              <w:szCs w:val="20"/>
              <w:lang w:val="en-US"/>
            </w:rPr>
            <m:t>=</m:t>
          </m:r>
          <m:f>
            <m:fPr>
              <m:ctrlPr>
                <w:rPr>
                  <w:rFonts w:ascii="Cambria Math" w:hAnsi="Cambria Math"/>
                  <w:i/>
                  <w:iCs/>
                  <w:sz w:val="20"/>
                  <w:szCs w:val="20"/>
                </w:rPr>
              </m:ctrlPr>
            </m:fPr>
            <m:num>
              <m:r>
                <w:rPr>
                  <w:rFonts w:ascii="Cambria Math" w:hAnsi="Cambria Math"/>
                  <w:sz w:val="20"/>
                  <w:szCs w:val="20"/>
                </w:rPr>
                <m:t>Monto</m:t>
              </m:r>
              <m:r>
                <w:rPr>
                  <w:rFonts w:ascii="Cambria Math" w:hAnsi="Cambria Math"/>
                  <w:sz w:val="20"/>
                  <w:szCs w:val="20"/>
                  <w:lang w:val="en-US"/>
                </w:rPr>
                <m:t xml:space="preserve"> </m:t>
              </m:r>
              <m:r>
                <w:rPr>
                  <w:rFonts w:ascii="Cambria Math" w:hAnsi="Cambria Math"/>
                  <w:sz w:val="20"/>
                  <w:szCs w:val="20"/>
                </w:rPr>
                <m:t>de</m:t>
              </m:r>
              <m:r>
                <w:rPr>
                  <w:rFonts w:ascii="Cambria Math" w:hAnsi="Cambria Math"/>
                  <w:sz w:val="20"/>
                  <w:szCs w:val="20"/>
                  <w:lang w:val="en-US"/>
                </w:rPr>
                <m:t xml:space="preserve"> </m:t>
              </m:r>
              <m:r>
                <w:rPr>
                  <w:rFonts w:ascii="Cambria Math" w:hAnsi="Cambria Math"/>
                  <w:sz w:val="20"/>
                  <w:szCs w:val="20"/>
                </w:rPr>
                <m:t>stro</m:t>
              </m:r>
              <m:r>
                <w:rPr>
                  <w:rFonts w:ascii="Cambria Math" w:hAnsi="Cambria Math"/>
                  <w:sz w:val="20"/>
                  <w:szCs w:val="20"/>
                  <w:lang w:val="en-US"/>
                </w:rPr>
                <m:t xml:space="preserve"> </m:t>
              </m:r>
              <m:r>
                <w:rPr>
                  <w:rFonts w:ascii="Cambria Math" w:hAnsi="Cambria Math"/>
                  <w:sz w:val="20"/>
                  <w:szCs w:val="20"/>
                </w:rPr>
                <m:t>a</m:t>
              </m:r>
              <m:r>
                <w:rPr>
                  <w:rFonts w:ascii="Cambria Math" w:hAnsi="Cambria Math"/>
                  <w:sz w:val="20"/>
                  <w:szCs w:val="20"/>
                  <w:lang w:val="en-US"/>
                </w:rPr>
                <m:t xml:space="preserve"> </m:t>
              </m:r>
              <m:r>
                <w:rPr>
                  <w:rFonts w:ascii="Cambria Math" w:hAnsi="Cambria Math"/>
                  <w:sz w:val="20"/>
                  <w:szCs w:val="20"/>
                </w:rPr>
                <m:t>cargo</m:t>
              </m:r>
              <m:r>
                <w:rPr>
                  <w:rFonts w:ascii="Cambria Math" w:hAnsi="Cambria Math"/>
                  <w:sz w:val="20"/>
                  <w:szCs w:val="20"/>
                  <w:lang w:val="en-US"/>
                </w:rPr>
                <m:t xml:space="preserve"> </m:t>
              </m:r>
              <m:r>
                <w:rPr>
                  <w:rFonts w:ascii="Cambria Math" w:hAnsi="Cambria Math"/>
                  <w:sz w:val="20"/>
                  <w:szCs w:val="20"/>
                </w:rPr>
                <m:t>de</m:t>
              </m:r>
              <m:r>
                <w:rPr>
                  <w:rFonts w:ascii="Cambria Math" w:hAnsi="Cambria Math"/>
                  <w:sz w:val="20"/>
                  <w:szCs w:val="20"/>
                  <w:lang w:val="en-US"/>
                </w:rPr>
                <m:t xml:space="preserve"> </m:t>
              </m:r>
              <m:r>
                <w:rPr>
                  <w:rFonts w:ascii="Cambria Math" w:hAnsi="Cambria Math"/>
                  <w:sz w:val="20"/>
                  <w:szCs w:val="20"/>
                </w:rPr>
                <m:t>la</m:t>
              </m:r>
              <m:r>
                <w:rPr>
                  <w:rFonts w:ascii="Cambria Math" w:hAnsi="Cambria Math"/>
                  <w:sz w:val="20"/>
                  <w:szCs w:val="20"/>
                  <w:lang w:val="en-US"/>
                </w:rPr>
                <m:t xml:space="preserve"> </m:t>
              </m:r>
              <m:r>
                <w:rPr>
                  <w:rFonts w:ascii="Cambria Math" w:hAnsi="Cambria Math"/>
                  <w:sz w:val="20"/>
                  <w:szCs w:val="20"/>
                </w:rPr>
                <m:t>cobertura</m:t>
              </m:r>
            </m:num>
            <m:den>
              <m:r>
                <w:rPr>
                  <w:rFonts w:ascii="Cambria Math" w:hAnsi="Cambria Math"/>
                  <w:sz w:val="20"/>
                  <w:szCs w:val="20"/>
                </w:rPr>
                <m:t>L</m:t>
              </m:r>
              <m:r>
                <w:rPr>
                  <w:rFonts w:ascii="Cambria Math" w:hAnsi="Cambria Math"/>
                  <w:sz w:val="20"/>
                  <w:szCs w:val="20"/>
                  <w:lang w:val="en-US"/>
                </w:rPr>
                <m:t>í</m:t>
              </m:r>
              <m:r>
                <w:rPr>
                  <w:rFonts w:ascii="Cambria Math" w:hAnsi="Cambria Math"/>
                  <w:sz w:val="20"/>
                  <w:szCs w:val="20"/>
                </w:rPr>
                <m:t>mite</m:t>
              </m:r>
              <m:r>
                <w:rPr>
                  <w:rFonts w:ascii="Cambria Math" w:hAnsi="Cambria Math"/>
                  <w:sz w:val="20"/>
                  <w:szCs w:val="20"/>
                  <w:lang w:val="en-US"/>
                </w:rPr>
                <m:t xml:space="preserve"> </m:t>
              </m:r>
              <m:r>
                <w:rPr>
                  <w:rFonts w:ascii="Cambria Math" w:hAnsi="Cambria Math"/>
                  <w:sz w:val="20"/>
                  <w:szCs w:val="20"/>
                </w:rPr>
                <m:t>del</m:t>
              </m:r>
              <m:r>
                <w:rPr>
                  <w:rFonts w:ascii="Cambria Math" w:hAnsi="Cambria Math"/>
                  <w:sz w:val="20"/>
                  <w:szCs w:val="20"/>
                  <w:lang w:val="en-US"/>
                </w:rPr>
                <m:t xml:space="preserve"> </m:t>
              </m:r>
              <m:r>
                <w:rPr>
                  <w:rFonts w:ascii="Cambria Math" w:hAnsi="Cambria Math"/>
                  <w:sz w:val="20"/>
                  <w:szCs w:val="20"/>
                </w:rPr>
                <m:t>tramo</m:t>
              </m:r>
            </m:den>
          </m:f>
          <m:r>
            <m:rPr>
              <m:sty m:val="bi"/>
            </m:rPr>
            <w:rPr>
              <w:rFonts w:ascii="Cambria Math" w:hAnsi="Cambria Math"/>
              <w:sz w:val="20"/>
              <w:szCs w:val="20"/>
              <w:lang w:val="en-US"/>
            </w:rPr>
            <m:t>*</m:t>
          </m:r>
        </m:oMath>
      </m:oMathPara>
    </w:p>
    <w:p w14:paraId="3CC6BF23" w14:textId="77777777" w:rsidR="00617C40" w:rsidRPr="00081558" w:rsidRDefault="00617C40" w:rsidP="00617C40">
      <w:pPr>
        <w:rPr>
          <w:rFonts w:eastAsiaTheme="minorEastAsia"/>
          <w:i/>
          <w:sz w:val="20"/>
          <w:szCs w:val="20"/>
        </w:rPr>
      </w:pPr>
      <m:oMathPara>
        <m:oMathParaPr>
          <m:jc m:val="right"/>
        </m:oMathParaPr>
        <m:oMath>
          <m:f>
            <m:fPr>
              <m:ctrlPr>
                <w:rPr>
                  <w:rFonts w:ascii="Cambria Math" w:hAnsi="Cambria Math"/>
                  <w:i/>
                  <w:iCs/>
                  <w:color w:val="C00000"/>
                  <w:sz w:val="20"/>
                  <w:szCs w:val="20"/>
                  <w:lang w:val="es-ES"/>
                </w:rPr>
              </m:ctrlPr>
            </m:fPr>
            <m:num>
              <m:r>
                <w:rPr>
                  <w:rFonts w:ascii="Cambria Math" w:hAnsi="Cambria Math"/>
                  <w:color w:val="C00000"/>
                  <w:sz w:val="20"/>
                  <w:szCs w:val="20"/>
                  <w:lang w:val="es-ES"/>
                </w:rPr>
                <m:t>MINDEP</m:t>
              </m:r>
            </m:num>
            <m:den>
              <m:r>
                <w:rPr>
                  <w:rFonts w:ascii="Cambria Math" w:hAnsi="Cambria Math"/>
                  <w:strike/>
                  <w:color w:val="C00000"/>
                  <w:sz w:val="20"/>
                  <w:szCs w:val="20"/>
                  <w:lang w:val="es-ES"/>
                </w:rPr>
                <m:t>Tasa</m:t>
              </m:r>
            </m:den>
          </m:f>
          <m:r>
            <m:rPr>
              <m:sty m:val="bi"/>
            </m:rPr>
            <w:rPr>
              <w:rFonts w:ascii="Cambria Math" w:hAnsi="Cambria Math"/>
              <w:sz w:val="20"/>
              <w:szCs w:val="20"/>
              <w:lang w:val="es-ES"/>
            </w:rPr>
            <m:t>*</m:t>
          </m:r>
          <m:r>
            <w:rPr>
              <w:rFonts w:ascii="Cambria Math" w:hAnsi="Cambria Math"/>
              <w:sz w:val="20"/>
              <w:szCs w:val="20"/>
              <w:lang w:val="es-ES"/>
            </w:rPr>
            <m:t xml:space="preserve"> </m:t>
          </m:r>
          <m:r>
            <w:rPr>
              <w:rFonts w:ascii="Cambria Math" w:hAnsi="Cambria Math"/>
              <w:strike/>
              <w:sz w:val="20"/>
              <w:szCs w:val="20"/>
            </w:rPr>
            <m:t>Tasa</m:t>
          </m:r>
          <m:r>
            <w:rPr>
              <w:rFonts w:ascii="Cambria Math" w:hAnsi="Cambria Math"/>
              <w:strike/>
              <w:sz w:val="20"/>
              <w:szCs w:val="20"/>
              <w:lang w:val="es-ES"/>
            </w:rPr>
            <m:t xml:space="preserve"> </m:t>
          </m:r>
          <m:r>
            <w:rPr>
              <w:rFonts w:ascii="Cambria Math" w:hAnsi="Cambria Math"/>
              <w:strike/>
              <w:sz w:val="20"/>
              <w:szCs w:val="20"/>
            </w:rPr>
            <m:t>del</m:t>
          </m:r>
          <m:r>
            <w:rPr>
              <w:rFonts w:ascii="Cambria Math" w:hAnsi="Cambria Math"/>
              <w:strike/>
              <w:sz w:val="20"/>
              <w:szCs w:val="20"/>
              <w:lang w:val="es-ES"/>
            </w:rPr>
            <m:t xml:space="preserve"> </m:t>
          </m:r>
          <m:r>
            <w:rPr>
              <w:rFonts w:ascii="Cambria Math" w:hAnsi="Cambria Math"/>
              <w:strike/>
              <w:sz w:val="20"/>
              <w:szCs w:val="20"/>
            </w:rPr>
            <m:t>contrato</m:t>
          </m:r>
          <m:r>
            <w:rPr>
              <w:rFonts w:ascii="Cambria Math" w:hAnsi="Cambria Math"/>
              <w:sz w:val="20"/>
              <w:szCs w:val="20"/>
              <w:lang w:val="es-ES"/>
            </w:rPr>
            <m:t xml:space="preserve">* % </m:t>
          </m:r>
          <m:r>
            <w:rPr>
              <w:rFonts w:ascii="Cambria Math" w:hAnsi="Cambria Math"/>
              <w:sz w:val="20"/>
              <w:szCs w:val="20"/>
            </w:rPr>
            <m:t>prima</m:t>
          </m:r>
          <m:r>
            <w:rPr>
              <w:rFonts w:ascii="Cambria Math" w:hAnsi="Cambria Math"/>
              <w:sz w:val="20"/>
              <w:szCs w:val="20"/>
              <w:lang w:val="es-ES"/>
            </w:rPr>
            <m:t xml:space="preserve"> </m:t>
          </m:r>
          <m:r>
            <w:rPr>
              <w:rFonts w:ascii="Cambria Math" w:hAnsi="Cambria Math"/>
              <w:sz w:val="20"/>
              <w:szCs w:val="20"/>
            </w:rPr>
            <m:t>adicional</m:t>
          </m:r>
        </m:oMath>
      </m:oMathPara>
    </w:p>
    <w:p w14:paraId="2F9F7C4E" w14:textId="77777777" w:rsidR="00617C40" w:rsidRPr="00617C40" w:rsidRDefault="00617C40" w:rsidP="00617C40">
      <w:pPr>
        <w:spacing w:line="240" w:lineRule="auto"/>
        <w:jc w:val="both"/>
        <w:rPr>
          <w:rFonts w:eastAsiaTheme="minorEastAsia"/>
          <w:iCs/>
          <w:lang w:val="es-ES"/>
        </w:rPr>
      </w:pPr>
    </w:p>
    <w:p w14:paraId="147086F8" w14:textId="659EED39" w:rsidR="00617C40" w:rsidRDefault="00617C40" w:rsidP="00617C40">
      <w:pPr>
        <w:spacing w:line="240" w:lineRule="auto"/>
        <w:jc w:val="both"/>
        <w:rPr>
          <w:rFonts w:eastAsiaTheme="minorEastAsia"/>
          <w:iCs/>
        </w:rPr>
      </w:pPr>
      <w:r>
        <w:rPr>
          <w:rFonts w:eastAsiaTheme="minorEastAsia"/>
          <w:iCs/>
        </w:rPr>
        <w:t>La MINDEP es lo mínimo que cobre, es mi piso, estoy parada ahí, no puedo editarlo. Entonces debo usar</w:t>
      </w:r>
      <w:r w:rsidR="00081558">
        <w:rPr>
          <w:rFonts w:eastAsiaTheme="minorEastAsia"/>
          <w:iCs/>
        </w:rPr>
        <w:t xml:space="preserve"> la MINDEP modificando la formula (eliminado la tasa)</w:t>
      </w:r>
      <w:r>
        <w:rPr>
          <w:rFonts w:eastAsiaTheme="minorEastAsia"/>
          <w:iCs/>
        </w:rPr>
        <w:t>.</w:t>
      </w:r>
    </w:p>
    <w:p w14:paraId="6929C74F" w14:textId="77777777" w:rsidR="00081558" w:rsidRDefault="00081558" w:rsidP="00B30C28">
      <w:pPr>
        <w:spacing w:line="240" w:lineRule="auto"/>
        <w:jc w:val="both"/>
        <w:rPr>
          <w:rFonts w:eastAsiaTheme="minorEastAsia"/>
          <w:b/>
          <w:bCs/>
          <w:iCs/>
        </w:rPr>
      </w:pPr>
    </w:p>
    <w:p w14:paraId="20221BAB" w14:textId="4DAC619E" w:rsidR="001F127C" w:rsidRPr="00617C40" w:rsidRDefault="00640E8D" w:rsidP="00B30C28">
      <w:pPr>
        <w:spacing w:line="240" w:lineRule="auto"/>
        <w:jc w:val="both"/>
        <w:rPr>
          <w:rFonts w:eastAsiaTheme="minorEastAsia"/>
          <w:b/>
          <w:bCs/>
          <w:iCs/>
        </w:rPr>
      </w:pPr>
      <w:r w:rsidRPr="00617C40">
        <w:rPr>
          <w:rFonts w:eastAsiaTheme="minorEastAsia"/>
          <w:b/>
          <w:bCs/>
          <w:iCs/>
        </w:rPr>
        <w:t>Liquidación de los stros:</w:t>
      </w:r>
    </w:p>
    <w:p w14:paraId="53689EDC" w14:textId="476DF0C5" w:rsidR="001F127C" w:rsidRDefault="001F127C" w:rsidP="0031567F">
      <w:pPr>
        <w:pStyle w:val="ListParagraph"/>
        <w:numPr>
          <w:ilvl w:val="0"/>
          <w:numId w:val="22"/>
        </w:numPr>
        <w:spacing w:line="240" w:lineRule="auto"/>
        <w:jc w:val="both"/>
        <w:rPr>
          <w:rFonts w:eastAsiaTheme="minorEastAsia"/>
          <w:iCs/>
        </w:rPr>
      </w:pPr>
      <w:r>
        <w:rPr>
          <w:rFonts w:eastAsiaTheme="minorEastAsia"/>
          <w:iCs/>
        </w:rPr>
        <w:t xml:space="preserve">Suponemos que la cedente nos pide nuestra participación en la liquidación del </w:t>
      </w:r>
      <w:r w:rsidRPr="00052DAC">
        <w:rPr>
          <w:rFonts w:eastAsiaTheme="minorEastAsia"/>
          <w:b/>
          <w:bCs/>
          <w:iCs/>
        </w:rPr>
        <w:t>stro 12</w:t>
      </w:r>
      <w:r>
        <w:rPr>
          <w:rFonts w:eastAsiaTheme="minorEastAsia"/>
          <w:iCs/>
        </w:rPr>
        <w:t>. ¿Cuál es la prima de restablecimiento que vamos a cobrar por pagar esos 175.000</w:t>
      </w:r>
      <w:r w:rsidR="00052DAC">
        <w:rPr>
          <w:rFonts w:eastAsiaTheme="minorEastAsia"/>
          <w:iCs/>
        </w:rPr>
        <w:t xml:space="preserve"> (nuestra participación en el stro)</w:t>
      </w:r>
      <w:r>
        <w:rPr>
          <w:rFonts w:eastAsiaTheme="minorEastAsia"/>
          <w:iCs/>
        </w:rPr>
        <w:t>?</w:t>
      </w:r>
    </w:p>
    <w:p w14:paraId="01903401" w14:textId="734015C1" w:rsidR="001F127C" w:rsidRPr="001F127C" w:rsidRDefault="001F127C" w:rsidP="001F127C">
      <w:pPr>
        <w:rPr>
          <w:rFonts w:eastAsiaTheme="minorEastAsia"/>
          <w:i/>
          <w:iCs/>
          <w:sz w:val="20"/>
          <w:szCs w:val="20"/>
        </w:rPr>
      </w:pPr>
      <m:oMathPara>
        <m:oMathParaPr>
          <m:jc m:val="left"/>
        </m:oMathParaPr>
        <m:oMath>
          <m:r>
            <w:rPr>
              <w:rFonts w:ascii="Cambria Math" w:hAnsi="Cambria Math"/>
              <w:sz w:val="20"/>
              <w:szCs w:val="20"/>
            </w:rPr>
            <m:t>Prima de restablecemiento stro 12=</m:t>
          </m:r>
          <m:f>
            <m:fPr>
              <m:ctrlPr>
                <w:rPr>
                  <w:rFonts w:ascii="Cambria Math" w:hAnsi="Cambria Math"/>
                  <w:i/>
                  <w:iCs/>
                  <w:sz w:val="20"/>
                  <w:szCs w:val="20"/>
                </w:rPr>
              </m:ctrlPr>
            </m:fPr>
            <m:num>
              <m:r>
                <w:rPr>
                  <w:rFonts w:ascii="Cambria Math" w:hAnsi="Cambria Math"/>
                  <w:sz w:val="20"/>
                  <w:szCs w:val="20"/>
                </w:rPr>
                <m:t>175.000</m:t>
              </m:r>
            </m:num>
            <m:den>
              <m:r>
                <w:rPr>
                  <w:rFonts w:ascii="Cambria Math" w:hAnsi="Cambria Math"/>
                  <w:sz w:val="20"/>
                  <w:szCs w:val="20"/>
                </w:rPr>
                <m:t>200.000</m:t>
              </m:r>
            </m:den>
          </m:f>
          <m:r>
            <w:rPr>
              <w:rFonts w:ascii="Cambria Math" w:hAnsi="Cambria Math"/>
              <w:sz w:val="20"/>
              <w:szCs w:val="20"/>
            </w:rPr>
            <m:t xml:space="preserve"> * 7.200.000* 2% *100% </m:t>
          </m:r>
        </m:oMath>
      </m:oMathPara>
    </w:p>
    <w:p w14:paraId="29A987BB" w14:textId="028C8356" w:rsidR="001F127C" w:rsidRPr="00B913BF" w:rsidRDefault="001F127C" w:rsidP="001F127C">
      <w:pPr>
        <w:rPr>
          <w:rFonts w:eastAsiaTheme="minorEastAsia"/>
          <w:i/>
          <w:sz w:val="20"/>
          <w:szCs w:val="20"/>
        </w:rPr>
      </w:pPr>
      <m:oMathPara>
        <m:oMathParaPr>
          <m:jc m:val="left"/>
        </m:oMathParaPr>
        <m:oMath>
          <m:r>
            <w:rPr>
              <w:rFonts w:ascii="Cambria Math" w:hAnsi="Cambria Math"/>
              <w:sz w:val="20"/>
              <w:szCs w:val="20"/>
            </w:rPr>
            <m:t>Prima de restablecemiento stro 12</m:t>
          </m:r>
          <m:r>
            <m:rPr>
              <m:sty m:val="bi"/>
            </m:rPr>
            <w:rPr>
              <w:rFonts w:ascii="Cambria Math" w:hAnsi="Cambria Math"/>
              <w:sz w:val="20"/>
              <w:szCs w:val="20"/>
            </w:rPr>
            <m:t>=</m:t>
          </m:r>
          <m:r>
            <w:rPr>
              <w:rFonts w:ascii="Cambria Math" w:hAnsi="Cambria Math"/>
              <w:sz w:val="20"/>
              <w:szCs w:val="20"/>
            </w:rPr>
            <m:t>126.000</m:t>
          </m:r>
        </m:oMath>
      </m:oMathPara>
    </w:p>
    <w:p w14:paraId="3823D024" w14:textId="77777777" w:rsidR="00B913BF" w:rsidRPr="00640E8D" w:rsidRDefault="00B913BF" w:rsidP="00B913BF">
      <w:pPr>
        <w:rPr>
          <w:rFonts w:eastAsiaTheme="minorEastAsia"/>
          <w:sz w:val="20"/>
          <w:szCs w:val="20"/>
        </w:rPr>
      </w:pPr>
      <w:r>
        <w:rPr>
          <w:rFonts w:eastAsiaTheme="minorEastAsia"/>
          <w:sz w:val="20"/>
          <w:szCs w:val="20"/>
        </w:rPr>
        <w:t>(Si la prima fuera garantizada en este caso se debería usar la EPI)</w:t>
      </w:r>
    </w:p>
    <w:p w14:paraId="57739ADD" w14:textId="647B709C" w:rsidR="00B913BF" w:rsidRPr="00B913BF" w:rsidRDefault="00B913BF" w:rsidP="00B913BF">
      <w:pPr>
        <w:jc w:val="both"/>
        <w:rPr>
          <w:rFonts w:eastAsiaTheme="minorEastAsia"/>
        </w:rPr>
      </w:pPr>
      <w:r w:rsidRPr="00B913BF">
        <w:rPr>
          <w:rFonts w:eastAsiaTheme="minorEastAsia"/>
        </w:rPr>
        <w:t xml:space="preserve">El NETO </w:t>
      </w:r>
      <w:r>
        <w:rPr>
          <w:rFonts w:eastAsiaTheme="minorEastAsia"/>
        </w:rPr>
        <w:t>a pagar</w:t>
      </w:r>
      <w:r w:rsidRPr="00B913BF">
        <w:rPr>
          <w:rFonts w:eastAsiaTheme="minorEastAsia"/>
        </w:rPr>
        <w:t xml:space="preserve"> será:</w:t>
      </w:r>
    </w:p>
    <w:p w14:paraId="0908FD9C" w14:textId="194C1FB7" w:rsidR="00B913BF" w:rsidRPr="00B913BF" w:rsidRDefault="00B913BF" w:rsidP="00B913BF">
      <w:pPr>
        <w:spacing w:line="240" w:lineRule="auto"/>
        <w:jc w:val="both"/>
        <w:rPr>
          <w:rFonts w:eastAsiaTheme="minorEastAsia"/>
          <w:i/>
          <w:sz w:val="20"/>
          <w:szCs w:val="20"/>
        </w:rPr>
      </w:pPr>
      <m:oMathPara>
        <m:oMathParaPr>
          <m:jc m:val="left"/>
        </m:oMathParaPr>
        <m:oMath>
          <m:r>
            <m:rPr>
              <m:sty m:val="bi"/>
            </m:rPr>
            <w:rPr>
              <w:rFonts w:ascii="Cambria Math" w:eastAsiaTheme="minorEastAsia" w:hAnsi="Cambria Math"/>
              <w:sz w:val="20"/>
              <w:szCs w:val="20"/>
            </w:rPr>
            <m:t>Prima adicional</m:t>
          </m:r>
          <m:r>
            <w:rPr>
              <w:rFonts w:ascii="Cambria Math" w:eastAsiaTheme="minorEastAsia" w:hAnsi="Cambria Math"/>
              <w:sz w:val="20"/>
              <w:szCs w:val="20"/>
            </w:rPr>
            <m:t xml:space="preserve"> = Monto que afecta a la cobertura - Prima de restablecimiento</m:t>
          </m:r>
        </m:oMath>
      </m:oMathPara>
    </w:p>
    <w:p w14:paraId="58CCA610" w14:textId="4AEECCBE" w:rsidR="00B913BF" w:rsidRPr="00B913BF" w:rsidRDefault="00B913BF" w:rsidP="00B913BF">
      <w:pPr>
        <w:spacing w:line="240" w:lineRule="auto"/>
        <w:jc w:val="both"/>
        <w:rPr>
          <w:rFonts w:eastAsiaTheme="minorEastAsia"/>
          <w:i/>
        </w:rPr>
      </w:pPr>
      <m:oMathPara>
        <m:oMathParaPr>
          <m:jc m:val="left"/>
        </m:oMathParaPr>
        <m:oMath>
          <m:r>
            <m:rPr>
              <m:sty m:val="bi"/>
            </m:rPr>
            <w:rPr>
              <w:rFonts w:ascii="Cambria Math" w:eastAsiaTheme="minorEastAsia" w:hAnsi="Cambria Math"/>
              <w:sz w:val="20"/>
              <w:szCs w:val="20"/>
            </w:rPr>
            <m:t>Prima adicional</m:t>
          </m:r>
          <m:r>
            <w:rPr>
              <w:rFonts w:ascii="Cambria Math" w:eastAsiaTheme="minorEastAsia" w:hAnsi="Cambria Math"/>
              <w:sz w:val="20"/>
              <w:szCs w:val="20"/>
            </w:rPr>
            <m:t xml:space="preserve"> = </m:t>
          </m:r>
          <m:r>
            <w:rPr>
              <w:rFonts w:ascii="Cambria Math" w:eastAsiaTheme="minorEastAsia" w:hAnsi="Cambria Math"/>
              <w:sz w:val="20"/>
              <w:szCs w:val="20"/>
            </w:rPr>
            <m:t>175.000</m:t>
          </m:r>
          <m:r>
            <w:rPr>
              <w:rFonts w:ascii="Cambria Math" w:eastAsiaTheme="minorEastAsia" w:hAnsi="Cambria Math"/>
              <w:sz w:val="20"/>
              <w:szCs w:val="20"/>
            </w:rPr>
            <m:t xml:space="preserve"> - </m:t>
          </m:r>
          <m:r>
            <w:rPr>
              <w:rFonts w:ascii="Cambria Math" w:eastAsiaTheme="minorEastAsia" w:hAnsi="Cambria Math"/>
              <w:sz w:val="20"/>
              <w:szCs w:val="20"/>
            </w:rPr>
            <m:t>126.00</m:t>
          </m:r>
          <m:r>
            <w:rPr>
              <w:rFonts w:ascii="Cambria Math" w:eastAsiaTheme="minorEastAsia" w:hAnsi="Cambria Math"/>
              <w:sz w:val="20"/>
              <w:szCs w:val="20"/>
            </w:rPr>
            <m:t>0</m:t>
          </m:r>
          <m:r>
            <w:rPr>
              <w:rFonts w:ascii="Cambria Math" w:eastAsiaTheme="minorEastAsia" w:hAnsi="Cambria Math"/>
              <w:sz w:val="20"/>
              <w:szCs w:val="20"/>
            </w:rPr>
            <m:t>=49.000</m:t>
          </m:r>
        </m:oMath>
      </m:oMathPara>
    </w:p>
    <w:p w14:paraId="18696056" w14:textId="72993D63" w:rsidR="00B913BF" w:rsidRDefault="00B913BF" w:rsidP="00B913BF">
      <w:pPr>
        <w:spacing w:line="240" w:lineRule="auto"/>
        <w:jc w:val="both"/>
        <w:rPr>
          <w:rFonts w:eastAsiaTheme="minorEastAsia"/>
          <w:i/>
        </w:rPr>
      </w:pPr>
    </w:p>
    <w:p w14:paraId="553C337D" w14:textId="1D440B7E" w:rsidR="001F127C" w:rsidRPr="001F127C" w:rsidRDefault="001F127C" w:rsidP="0031567F">
      <w:pPr>
        <w:pStyle w:val="ListParagraph"/>
        <w:numPr>
          <w:ilvl w:val="0"/>
          <w:numId w:val="22"/>
        </w:numPr>
        <w:spacing w:line="240" w:lineRule="auto"/>
        <w:jc w:val="both"/>
        <w:rPr>
          <w:rFonts w:eastAsiaTheme="minorEastAsia"/>
          <w:iCs/>
        </w:rPr>
      </w:pPr>
      <w:r w:rsidRPr="001F127C">
        <w:rPr>
          <w:rFonts w:eastAsiaTheme="minorEastAsia"/>
          <w:iCs/>
        </w:rPr>
        <w:t xml:space="preserve">Prima de restablecimiento de los stros </w:t>
      </w:r>
      <w:r w:rsidRPr="00052DAC">
        <w:rPr>
          <w:rFonts w:eastAsiaTheme="minorEastAsia"/>
          <w:b/>
          <w:bCs/>
          <w:iCs/>
        </w:rPr>
        <w:t>13 , 10 y 15.</w:t>
      </w:r>
    </w:p>
    <w:p w14:paraId="588BACE0" w14:textId="29BC78D7" w:rsidR="001F127C" w:rsidRDefault="001F127C" w:rsidP="00B30C28">
      <w:pPr>
        <w:spacing w:line="240" w:lineRule="auto"/>
        <w:jc w:val="both"/>
        <w:rPr>
          <w:rFonts w:eastAsiaTheme="minorEastAsia"/>
          <w:b/>
          <w:bCs/>
          <w:iCs/>
        </w:rPr>
      </w:pPr>
      <w:r w:rsidRPr="001F127C">
        <w:rPr>
          <w:rFonts w:eastAsiaTheme="minorEastAsia"/>
          <w:b/>
          <w:bCs/>
          <w:iCs/>
        </w:rPr>
        <w:t>Si los restablecimientos fueran a distintos %, IMPORTA el orden de liquidación ya que vas consumiendo los restablecimientos de a poco.</w:t>
      </w:r>
    </w:p>
    <w:p w14:paraId="00B1EC8E" w14:textId="2EC9F4F6" w:rsidR="001F127C" w:rsidRPr="007B300C" w:rsidRDefault="007B300C" w:rsidP="001F127C">
      <w:pPr>
        <w:rPr>
          <w:rFonts w:eastAsiaTheme="minorEastAsia"/>
          <w:i/>
          <w:iCs/>
          <w:sz w:val="20"/>
          <w:szCs w:val="20"/>
        </w:rPr>
      </w:pPr>
      <m:oMathPara>
        <m:oMathParaPr>
          <m:jc m:val="left"/>
        </m:oMathParaPr>
        <m:oMath>
          <m:r>
            <w:rPr>
              <w:rFonts w:ascii="Cambria Math" w:hAnsi="Cambria Math"/>
              <w:sz w:val="20"/>
              <w:szCs w:val="20"/>
            </w:rPr>
            <m:t>Prima de restablecemiento stro 13=</m:t>
          </m:r>
          <m:f>
            <m:fPr>
              <m:ctrlPr>
                <w:rPr>
                  <w:rFonts w:ascii="Cambria Math" w:hAnsi="Cambria Math"/>
                  <w:i/>
                  <w:iCs/>
                  <w:sz w:val="20"/>
                  <w:szCs w:val="20"/>
                </w:rPr>
              </m:ctrlPr>
            </m:fPr>
            <m:num>
              <m:r>
                <w:rPr>
                  <w:rFonts w:ascii="Cambria Math" w:hAnsi="Cambria Math"/>
                  <w:sz w:val="20"/>
                  <w:szCs w:val="20"/>
                </w:rPr>
                <m:t>150.000</m:t>
              </m:r>
            </m:num>
            <m:den>
              <m:r>
                <w:rPr>
                  <w:rFonts w:ascii="Cambria Math" w:hAnsi="Cambria Math"/>
                  <w:sz w:val="20"/>
                  <w:szCs w:val="20"/>
                </w:rPr>
                <m:t>200.000</m:t>
              </m:r>
            </m:den>
          </m:f>
          <m:r>
            <w:rPr>
              <w:rFonts w:ascii="Cambria Math" w:hAnsi="Cambria Math"/>
              <w:sz w:val="20"/>
              <w:szCs w:val="20"/>
            </w:rPr>
            <m:t xml:space="preserve"> * 7.200.000* 2% *100% </m:t>
          </m:r>
        </m:oMath>
      </m:oMathPara>
    </w:p>
    <w:p w14:paraId="44CCA54E" w14:textId="387DA90E" w:rsidR="001F127C" w:rsidRPr="007B300C" w:rsidRDefault="007B300C" w:rsidP="001F127C">
      <w:pPr>
        <w:rPr>
          <w:rFonts w:eastAsiaTheme="minorEastAsia"/>
          <w:i/>
          <w:iCs/>
          <w:sz w:val="20"/>
          <w:szCs w:val="20"/>
        </w:rPr>
      </w:pPr>
      <m:oMathPara>
        <m:oMathParaPr>
          <m:jc m:val="left"/>
        </m:oMathParaPr>
        <m:oMath>
          <m:r>
            <w:rPr>
              <w:rFonts w:ascii="Cambria Math" w:hAnsi="Cambria Math"/>
              <w:sz w:val="20"/>
              <w:szCs w:val="20"/>
            </w:rPr>
            <m:t>Prima de restablecemiento stro 13</m:t>
          </m:r>
          <m:r>
            <m:rPr>
              <m:sty m:val="bi"/>
            </m:rPr>
            <w:rPr>
              <w:rFonts w:ascii="Cambria Math" w:hAnsi="Cambria Math"/>
              <w:sz w:val="20"/>
              <w:szCs w:val="20"/>
            </w:rPr>
            <m:t>=</m:t>
          </m:r>
          <m:r>
            <w:rPr>
              <w:rFonts w:ascii="Cambria Math" w:hAnsi="Cambria Math"/>
              <w:sz w:val="20"/>
              <w:szCs w:val="20"/>
            </w:rPr>
            <m:t>108.000</m:t>
          </m:r>
        </m:oMath>
      </m:oMathPara>
    </w:p>
    <w:p w14:paraId="487E4F76" w14:textId="77777777" w:rsidR="00B913BF" w:rsidRPr="00B913BF" w:rsidRDefault="00B913BF" w:rsidP="00B913BF">
      <w:pPr>
        <w:jc w:val="both"/>
        <w:rPr>
          <w:rFonts w:eastAsiaTheme="minorEastAsia"/>
        </w:rPr>
      </w:pPr>
      <w:r w:rsidRPr="00B913BF">
        <w:rPr>
          <w:rFonts w:eastAsiaTheme="minorEastAsia"/>
        </w:rPr>
        <w:t xml:space="preserve">El NETO </w:t>
      </w:r>
      <w:r>
        <w:rPr>
          <w:rFonts w:eastAsiaTheme="minorEastAsia"/>
        </w:rPr>
        <w:t>a pagar</w:t>
      </w:r>
      <w:r w:rsidRPr="00B913BF">
        <w:rPr>
          <w:rFonts w:eastAsiaTheme="minorEastAsia"/>
        </w:rPr>
        <w:t xml:space="preserve"> será:</w:t>
      </w:r>
    </w:p>
    <w:p w14:paraId="1AC8D699" w14:textId="79D0C0E3" w:rsidR="00B913BF" w:rsidRPr="00B913BF" w:rsidRDefault="00B913BF" w:rsidP="00B913BF">
      <w:pPr>
        <w:spacing w:line="240" w:lineRule="auto"/>
        <w:jc w:val="both"/>
        <w:rPr>
          <w:rFonts w:eastAsiaTheme="minorEastAsia"/>
          <w:i/>
        </w:rPr>
      </w:pPr>
      <m:oMathPara>
        <m:oMathParaPr>
          <m:jc m:val="left"/>
        </m:oMathParaPr>
        <m:oMath>
          <m:r>
            <m:rPr>
              <m:sty m:val="bi"/>
            </m:rPr>
            <w:rPr>
              <w:rFonts w:ascii="Cambria Math" w:eastAsiaTheme="minorEastAsia" w:hAnsi="Cambria Math"/>
              <w:sz w:val="20"/>
              <w:szCs w:val="20"/>
            </w:rPr>
            <m:t>Prima adicional</m:t>
          </m:r>
          <m:r>
            <w:rPr>
              <w:rFonts w:ascii="Cambria Math" w:eastAsiaTheme="minorEastAsia" w:hAnsi="Cambria Math"/>
              <w:sz w:val="20"/>
              <w:szCs w:val="20"/>
            </w:rPr>
            <m:t xml:space="preserve"> = </m:t>
          </m:r>
          <m:r>
            <w:rPr>
              <w:rFonts w:ascii="Cambria Math" w:eastAsiaTheme="minorEastAsia" w:hAnsi="Cambria Math"/>
              <w:sz w:val="20"/>
              <w:szCs w:val="20"/>
            </w:rPr>
            <m:t>150.000</m:t>
          </m:r>
          <m:r>
            <w:rPr>
              <w:rFonts w:ascii="Cambria Math" w:eastAsiaTheme="minorEastAsia" w:hAnsi="Cambria Math"/>
              <w:sz w:val="20"/>
              <w:szCs w:val="20"/>
            </w:rPr>
            <m:t xml:space="preserve"> - </m:t>
          </m:r>
          <m:r>
            <w:rPr>
              <w:rFonts w:ascii="Cambria Math" w:eastAsiaTheme="minorEastAsia" w:hAnsi="Cambria Math"/>
              <w:sz w:val="20"/>
              <w:szCs w:val="20"/>
            </w:rPr>
            <m:t>108.00</m:t>
          </m:r>
          <m:r>
            <w:rPr>
              <w:rFonts w:ascii="Cambria Math" w:eastAsiaTheme="minorEastAsia" w:hAnsi="Cambria Math"/>
              <w:sz w:val="20"/>
              <w:szCs w:val="20"/>
            </w:rPr>
            <m:t>0</m:t>
          </m:r>
          <m:r>
            <w:rPr>
              <w:rFonts w:ascii="Cambria Math" w:eastAsiaTheme="minorEastAsia" w:hAnsi="Cambria Math"/>
              <w:sz w:val="20"/>
              <w:szCs w:val="20"/>
            </w:rPr>
            <m:t>=42.000</m:t>
          </m:r>
        </m:oMath>
      </m:oMathPara>
    </w:p>
    <w:p w14:paraId="3E7498B6" w14:textId="0F0FCB8C" w:rsidR="001F127C" w:rsidRDefault="001F127C" w:rsidP="00B30C28">
      <w:pPr>
        <w:spacing w:line="240" w:lineRule="auto"/>
        <w:jc w:val="both"/>
        <w:rPr>
          <w:rFonts w:eastAsiaTheme="minorEastAsia"/>
          <w:b/>
          <w:bCs/>
          <w:iCs/>
        </w:rPr>
      </w:pPr>
    </w:p>
    <w:p w14:paraId="689A4076" w14:textId="238EC5C3" w:rsidR="007B300C" w:rsidRPr="007B300C" w:rsidRDefault="007B300C" w:rsidP="007B300C">
      <w:pPr>
        <w:rPr>
          <w:rFonts w:eastAsiaTheme="minorEastAsia"/>
          <w:i/>
          <w:iCs/>
          <w:sz w:val="20"/>
          <w:szCs w:val="20"/>
        </w:rPr>
      </w:pPr>
      <m:oMathPara>
        <m:oMathParaPr>
          <m:jc m:val="left"/>
        </m:oMathParaPr>
        <m:oMath>
          <m:r>
            <w:rPr>
              <w:rFonts w:ascii="Cambria Math" w:hAnsi="Cambria Math"/>
              <w:sz w:val="20"/>
              <w:szCs w:val="20"/>
            </w:rPr>
            <m:t>Prima de restablecemiento stro 10=</m:t>
          </m:r>
          <m:f>
            <m:fPr>
              <m:ctrlPr>
                <w:rPr>
                  <w:rFonts w:ascii="Cambria Math" w:hAnsi="Cambria Math"/>
                  <w:i/>
                  <w:iCs/>
                  <w:sz w:val="20"/>
                  <w:szCs w:val="20"/>
                </w:rPr>
              </m:ctrlPr>
            </m:fPr>
            <m:num>
              <m:r>
                <w:rPr>
                  <w:rFonts w:ascii="Cambria Math" w:hAnsi="Cambria Math"/>
                  <w:sz w:val="20"/>
                  <w:szCs w:val="20"/>
                </w:rPr>
                <m:t>135.000</m:t>
              </m:r>
            </m:num>
            <m:den>
              <m:r>
                <w:rPr>
                  <w:rFonts w:ascii="Cambria Math" w:hAnsi="Cambria Math"/>
                  <w:sz w:val="20"/>
                  <w:szCs w:val="20"/>
                </w:rPr>
                <m:t>200.000</m:t>
              </m:r>
            </m:den>
          </m:f>
          <m:r>
            <w:rPr>
              <w:rFonts w:ascii="Cambria Math" w:hAnsi="Cambria Math"/>
              <w:sz w:val="20"/>
              <w:szCs w:val="20"/>
            </w:rPr>
            <m:t xml:space="preserve"> * 7.200.000* 2% *100% </m:t>
          </m:r>
        </m:oMath>
      </m:oMathPara>
    </w:p>
    <w:p w14:paraId="00A7E82E" w14:textId="62828526" w:rsidR="007B300C" w:rsidRPr="007B300C" w:rsidRDefault="007B300C" w:rsidP="007B300C">
      <w:pPr>
        <w:rPr>
          <w:rFonts w:eastAsiaTheme="minorEastAsia"/>
          <w:i/>
          <w:iCs/>
          <w:sz w:val="20"/>
          <w:szCs w:val="20"/>
        </w:rPr>
      </w:pPr>
      <m:oMathPara>
        <m:oMathParaPr>
          <m:jc m:val="left"/>
        </m:oMathParaPr>
        <m:oMath>
          <m:r>
            <w:rPr>
              <w:rFonts w:ascii="Cambria Math" w:hAnsi="Cambria Math"/>
              <w:sz w:val="20"/>
              <w:szCs w:val="20"/>
            </w:rPr>
            <m:t>Prima de restablecemiento stro 10</m:t>
          </m:r>
          <m:r>
            <m:rPr>
              <m:sty m:val="bi"/>
            </m:rPr>
            <w:rPr>
              <w:rFonts w:ascii="Cambria Math" w:hAnsi="Cambria Math"/>
              <w:sz w:val="20"/>
              <w:szCs w:val="20"/>
            </w:rPr>
            <m:t>=</m:t>
          </m:r>
          <m:r>
            <w:rPr>
              <w:rFonts w:ascii="Cambria Math" w:hAnsi="Cambria Math"/>
              <w:sz w:val="20"/>
              <w:szCs w:val="20"/>
            </w:rPr>
            <m:t>97.200</m:t>
          </m:r>
        </m:oMath>
      </m:oMathPara>
    </w:p>
    <w:p w14:paraId="3748C3EA" w14:textId="77777777" w:rsidR="00B913BF" w:rsidRPr="00B913BF" w:rsidRDefault="00B913BF" w:rsidP="00B913BF">
      <w:pPr>
        <w:jc w:val="both"/>
        <w:rPr>
          <w:rFonts w:eastAsiaTheme="minorEastAsia"/>
        </w:rPr>
      </w:pPr>
      <w:r w:rsidRPr="00B913BF">
        <w:rPr>
          <w:rFonts w:eastAsiaTheme="minorEastAsia"/>
        </w:rPr>
        <w:t xml:space="preserve">El NETO </w:t>
      </w:r>
      <w:r>
        <w:rPr>
          <w:rFonts w:eastAsiaTheme="minorEastAsia"/>
        </w:rPr>
        <w:t>a pagar</w:t>
      </w:r>
      <w:r w:rsidRPr="00B913BF">
        <w:rPr>
          <w:rFonts w:eastAsiaTheme="minorEastAsia"/>
        </w:rPr>
        <w:t xml:space="preserve"> será:</w:t>
      </w:r>
    </w:p>
    <w:p w14:paraId="7D90B375" w14:textId="62E7BFED" w:rsidR="00B913BF" w:rsidRPr="00B913BF" w:rsidRDefault="00B913BF" w:rsidP="00B913BF">
      <w:pPr>
        <w:spacing w:line="240" w:lineRule="auto"/>
        <w:jc w:val="both"/>
        <w:rPr>
          <w:rFonts w:eastAsiaTheme="minorEastAsia"/>
          <w:i/>
        </w:rPr>
      </w:pPr>
      <m:oMathPara>
        <m:oMathParaPr>
          <m:jc m:val="left"/>
        </m:oMathParaPr>
        <m:oMath>
          <m:r>
            <m:rPr>
              <m:sty m:val="bi"/>
            </m:rPr>
            <w:rPr>
              <w:rFonts w:ascii="Cambria Math" w:eastAsiaTheme="minorEastAsia" w:hAnsi="Cambria Math"/>
              <w:sz w:val="20"/>
              <w:szCs w:val="20"/>
            </w:rPr>
            <m:t>Prima adicional</m:t>
          </m:r>
          <m:r>
            <w:rPr>
              <w:rFonts w:ascii="Cambria Math" w:eastAsiaTheme="minorEastAsia" w:hAnsi="Cambria Math"/>
              <w:sz w:val="20"/>
              <w:szCs w:val="20"/>
            </w:rPr>
            <m:t xml:space="preserve"> = </m:t>
          </m:r>
          <m:r>
            <w:rPr>
              <w:rFonts w:ascii="Cambria Math" w:eastAsiaTheme="minorEastAsia" w:hAnsi="Cambria Math"/>
              <w:sz w:val="20"/>
              <w:szCs w:val="20"/>
            </w:rPr>
            <m:t>135.000</m:t>
          </m:r>
          <m:r>
            <w:rPr>
              <w:rFonts w:ascii="Cambria Math" w:eastAsiaTheme="minorEastAsia" w:hAnsi="Cambria Math"/>
              <w:sz w:val="20"/>
              <w:szCs w:val="20"/>
            </w:rPr>
            <m:t xml:space="preserve"> - </m:t>
          </m:r>
          <m:r>
            <w:rPr>
              <w:rFonts w:ascii="Cambria Math" w:eastAsiaTheme="minorEastAsia" w:hAnsi="Cambria Math"/>
              <w:sz w:val="20"/>
              <w:szCs w:val="20"/>
            </w:rPr>
            <m:t>97.20</m:t>
          </m:r>
          <m:r>
            <w:rPr>
              <w:rFonts w:ascii="Cambria Math" w:eastAsiaTheme="minorEastAsia" w:hAnsi="Cambria Math"/>
              <w:sz w:val="20"/>
              <w:szCs w:val="20"/>
            </w:rPr>
            <m:t>0</m:t>
          </m:r>
          <m:r>
            <w:rPr>
              <w:rFonts w:ascii="Cambria Math" w:eastAsiaTheme="minorEastAsia" w:hAnsi="Cambria Math"/>
              <w:sz w:val="20"/>
              <w:szCs w:val="20"/>
            </w:rPr>
            <m:t>=37.800</m:t>
          </m:r>
        </m:oMath>
      </m:oMathPara>
    </w:p>
    <w:p w14:paraId="6C007520" w14:textId="4482E31C" w:rsidR="007B300C" w:rsidRDefault="007B300C" w:rsidP="00B30C28">
      <w:pPr>
        <w:spacing w:line="240" w:lineRule="auto"/>
        <w:jc w:val="both"/>
        <w:rPr>
          <w:rFonts w:eastAsiaTheme="minorEastAsia"/>
          <w:b/>
          <w:bCs/>
          <w:iCs/>
        </w:rPr>
      </w:pPr>
    </w:p>
    <w:p w14:paraId="40A42FC3" w14:textId="650CD887" w:rsidR="007B300C" w:rsidRPr="007B300C" w:rsidRDefault="007B300C" w:rsidP="007B300C">
      <w:pPr>
        <w:rPr>
          <w:rFonts w:eastAsiaTheme="minorEastAsia"/>
          <w:i/>
          <w:iCs/>
          <w:sz w:val="20"/>
          <w:szCs w:val="20"/>
        </w:rPr>
      </w:pPr>
      <m:oMathPara>
        <m:oMathParaPr>
          <m:jc m:val="left"/>
        </m:oMathParaPr>
        <m:oMath>
          <m:r>
            <w:rPr>
              <w:rFonts w:ascii="Cambria Math" w:hAnsi="Cambria Math"/>
              <w:sz w:val="20"/>
              <w:szCs w:val="20"/>
            </w:rPr>
            <w:lastRenderedPageBreak/>
            <m:t>Prima de restablecemiento stro 15=</m:t>
          </m:r>
          <m:f>
            <m:fPr>
              <m:ctrlPr>
                <w:rPr>
                  <w:rFonts w:ascii="Cambria Math" w:hAnsi="Cambria Math"/>
                  <w:i/>
                  <w:iCs/>
                  <w:sz w:val="20"/>
                  <w:szCs w:val="20"/>
                </w:rPr>
              </m:ctrlPr>
            </m:fPr>
            <m:num>
              <m:r>
                <w:rPr>
                  <w:rFonts w:ascii="Cambria Math" w:hAnsi="Cambria Math"/>
                  <w:sz w:val="20"/>
                  <w:szCs w:val="20"/>
                </w:rPr>
                <m:t>150.000</m:t>
              </m:r>
            </m:num>
            <m:den>
              <m:r>
                <w:rPr>
                  <w:rFonts w:ascii="Cambria Math" w:hAnsi="Cambria Math"/>
                  <w:sz w:val="20"/>
                  <w:szCs w:val="20"/>
                </w:rPr>
                <m:t>200.000</m:t>
              </m:r>
            </m:den>
          </m:f>
          <m:r>
            <w:rPr>
              <w:rFonts w:ascii="Cambria Math" w:hAnsi="Cambria Math"/>
              <w:sz w:val="20"/>
              <w:szCs w:val="20"/>
            </w:rPr>
            <m:t xml:space="preserve"> * 7.200.000* 2% *100% </m:t>
          </m:r>
        </m:oMath>
      </m:oMathPara>
    </w:p>
    <w:p w14:paraId="75C920BB" w14:textId="1C1C5663" w:rsidR="007B300C" w:rsidRPr="00B913BF" w:rsidRDefault="007B300C" w:rsidP="007B300C">
      <w:pPr>
        <w:rPr>
          <w:rFonts w:eastAsiaTheme="minorEastAsia"/>
          <w:i/>
          <w:sz w:val="20"/>
          <w:szCs w:val="20"/>
        </w:rPr>
      </w:pPr>
      <m:oMathPara>
        <m:oMathParaPr>
          <m:jc m:val="left"/>
        </m:oMathParaPr>
        <m:oMath>
          <m:r>
            <w:rPr>
              <w:rFonts w:ascii="Cambria Math" w:hAnsi="Cambria Math"/>
              <w:sz w:val="20"/>
              <w:szCs w:val="20"/>
            </w:rPr>
            <m:t>Prima de restablecemiento stro 15</m:t>
          </m:r>
          <m:r>
            <m:rPr>
              <m:sty m:val="bi"/>
            </m:rPr>
            <w:rPr>
              <w:rFonts w:ascii="Cambria Math" w:hAnsi="Cambria Math"/>
              <w:sz w:val="20"/>
              <w:szCs w:val="20"/>
            </w:rPr>
            <m:t>=</m:t>
          </m:r>
          <m:r>
            <w:rPr>
              <w:rFonts w:ascii="Cambria Math" w:hAnsi="Cambria Math"/>
              <w:sz w:val="20"/>
              <w:szCs w:val="20"/>
            </w:rPr>
            <m:t>108.000</m:t>
          </m:r>
        </m:oMath>
      </m:oMathPara>
    </w:p>
    <w:p w14:paraId="355127C5" w14:textId="77777777" w:rsidR="00B913BF" w:rsidRPr="00B913BF" w:rsidRDefault="00B913BF" w:rsidP="00B913BF">
      <w:pPr>
        <w:jc w:val="both"/>
        <w:rPr>
          <w:rFonts w:eastAsiaTheme="minorEastAsia"/>
        </w:rPr>
      </w:pPr>
      <w:r w:rsidRPr="00B913BF">
        <w:rPr>
          <w:rFonts w:eastAsiaTheme="minorEastAsia"/>
        </w:rPr>
        <w:t xml:space="preserve">El NETO </w:t>
      </w:r>
      <w:r>
        <w:rPr>
          <w:rFonts w:eastAsiaTheme="minorEastAsia"/>
        </w:rPr>
        <w:t>a pagar</w:t>
      </w:r>
      <w:r w:rsidRPr="00B913BF">
        <w:rPr>
          <w:rFonts w:eastAsiaTheme="minorEastAsia"/>
        </w:rPr>
        <w:t xml:space="preserve"> será:</w:t>
      </w:r>
    </w:p>
    <w:p w14:paraId="056F8F34" w14:textId="26CD911C" w:rsidR="00B913BF" w:rsidRPr="00B913BF" w:rsidRDefault="00B913BF" w:rsidP="00B913BF">
      <w:pPr>
        <w:spacing w:line="240" w:lineRule="auto"/>
        <w:jc w:val="both"/>
        <w:rPr>
          <w:rFonts w:eastAsiaTheme="minorEastAsia"/>
          <w:i/>
        </w:rPr>
      </w:pPr>
      <m:oMathPara>
        <m:oMathParaPr>
          <m:jc m:val="left"/>
        </m:oMathParaPr>
        <m:oMath>
          <m:r>
            <m:rPr>
              <m:sty m:val="bi"/>
            </m:rPr>
            <w:rPr>
              <w:rFonts w:ascii="Cambria Math" w:eastAsiaTheme="minorEastAsia" w:hAnsi="Cambria Math"/>
              <w:sz w:val="20"/>
              <w:szCs w:val="20"/>
            </w:rPr>
            <m:t>Prima adicional</m:t>
          </m:r>
          <m:r>
            <w:rPr>
              <w:rFonts w:ascii="Cambria Math" w:eastAsiaTheme="minorEastAsia" w:hAnsi="Cambria Math"/>
              <w:sz w:val="20"/>
              <w:szCs w:val="20"/>
            </w:rPr>
            <m:t xml:space="preserve"> = </m:t>
          </m:r>
          <m:r>
            <w:rPr>
              <w:rFonts w:ascii="Cambria Math" w:eastAsiaTheme="minorEastAsia" w:hAnsi="Cambria Math"/>
              <w:sz w:val="20"/>
              <w:szCs w:val="20"/>
            </w:rPr>
            <m:t>150.000</m:t>
          </m:r>
          <m:r>
            <w:rPr>
              <w:rFonts w:ascii="Cambria Math" w:eastAsiaTheme="minorEastAsia" w:hAnsi="Cambria Math"/>
              <w:sz w:val="20"/>
              <w:szCs w:val="20"/>
            </w:rPr>
            <m:t xml:space="preserve"> - </m:t>
          </m:r>
          <m:r>
            <w:rPr>
              <w:rFonts w:ascii="Cambria Math" w:eastAsiaTheme="minorEastAsia" w:hAnsi="Cambria Math"/>
              <w:sz w:val="20"/>
              <w:szCs w:val="20"/>
            </w:rPr>
            <m:t>108.00</m:t>
          </m:r>
          <m:r>
            <w:rPr>
              <w:rFonts w:ascii="Cambria Math" w:eastAsiaTheme="minorEastAsia" w:hAnsi="Cambria Math"/>
              <w:sz w:val="20"/>
              <w:szCs w:val="20"/>
            </w:rPr>
            <m:t>0</m:t>
          </m:r>
          <m:r>
            <w:rPr>
              <w:rFonts w:ascii="Cambria Math" w:eastAsiaTheme="minorEastAsia" w:hAnsi="Cambria Math"/>
              <w:sz w:val="20"/>
              <w:szCs w:val="20"/>
            </w:rPr>
            <m:t>=42.</m:t>
          </m:r>
          <m:r>
            <w:rPr>
              <w:rFonts w:ascii="Cambria Math" w:eastAsiaTheme="minorEastAsia" w:hAnsi="Cambria Math"/>
              <w:sz w:val="20"/>
              <w:szCs w:val="20"/>
            </w:rPr>
            <m:t>0</m:t>
          </m:r>
          <m:r>
            <w:rPr>
              <w:rFonts w:ascii="Cambria Math" w:eastAsiaTheme="minorEastAsia" w:hAnsi="Cambria Math"/>
              <w:sz w:val="20"/>
              <w:szCs w:val="20"/>
            </w:rPr>
            <m:t>00</m:t>
          </m:r>
        </m:oMath>
      </m:oMathPara>
    </w:p>
    <w:p w14:paraId="062ADC46" w14:textId="0B59BC70" w:rsidR="00B913BF" w:rsidRDefault="00B913BF" w:rsidP="007B300C">
      <w:pPr>
        <w:rPr>
          <w:rFonts w:eastAsiaTheme="minorEastAsia"/>
          <w:i/>
          <w:iCs/>
          <w:sz w:val="20"/>
          <w:szCs w:val="20"/>
        </w:rPr>
      </w:pPr>
    </w:p>
    <w:p w14:paraId="41804FCB" w14:textId="7EDD3B33" w:rsidR="00B913BF" w:rsidRPr="007C314F" w:rsidRDefault="00B913BF" w:rsidP="00B913BF">
      <w:pPr>
        <w:pStyle w:val="Heading1"/>
        <w:rPr>
          <w:b/>
          <w:bCs/>
          <w:color w:val="auto"/>
          <w:sz w:val="26"/>
          <w:szCs w:val="26"/>
        </w:rPr>
      </w:pPr>
      <w:bookmarkStart w:id="117" w:name="_Toc84932998"/>
      <w:r w:rsidRPr="007C314F">
        <w:rPr>
          <w:b/>
          <w:bCs/>
          <w:color w:val="auto"/>
          <w:sz w:val="26"/>
          <w:szCs w:val="26"/>
        </w:rPr>
        <w:t>8° Clase 1</w:t>
      </w:r>
      <w:r>
        <w:rPr>
          <w:b/>
          <w:bCs/>
          <w:color w:val="auto"/>
          <w:sz w:val="26"/>
          <w:szCs w:val="26"/>
        </w:rPr>
        <w:t>4</w:t>
      </w:r>
      <w:r w:rsidRPr="007C314F">
        <w:rPr>
          <w:b/>
          <w:bCs/>
          <w:color w:val="auto"/>
          <w:sz w:val="26"/>
          <w:szCs w:val="26"/>
        </w:rPr>
        <w:t>/</w:t>
      </w:r>
      <w:r>
        <w:rPr>
          <w:b/>
          <w:bCs/>
          <w:color w:val="auto"/>
          <w:sz w:val="26"/>
          <w:szCs w:val="26"/>
        </w:rPr>
        <w:t>10</w:t>
      </w:r>
      <w:r w:rsidRPr="007C314F">
        <w:rPr>
          <w:b/>
          <w:bCs/>
          <w:color w:val="auto"/>
          <w:sz w:val="26"/>
          <w:szCs w:val="26"/>
        </w:rPr>
        <w:t>/2021</w:t>
      </w:r>
      <w:bookmarkEnd w:id="117"/>
    </w:p>
    <w:p w14:paraId="0C9EC1DF" w14:textId="77777777" w:rsidR="00B913BF" w:rsidRPr="007B300C" w:rsidRDefault="00B913BF" w:rsidP="007B300C">
      <w:pPr>
        <w:rPr>
          <w:rFonts w:eastAsiaTheme="minorEastAsia"/>
          <w:i/>
          <w:iCs/>
          <w:sz w:val="20"/>
          <w:szCs w:val="20"/>
        </w:rPr>
      </w:pPr>
    </w:p>
    <w:p w14:paraId="57B15048" w14:textId="302020E7" w:rsidR="00891136" w:rsidRDefault="00891136" w:rsidP="0031567F">
      <w:pPr>
        <w:pStyle w:val="ListParagraph"/>
        <w:numPr>
          <w:ilvl w:val="0"/>
          <w:numId w:val="22"/>
        </w:numPr>
        <w:spacing w:line="240" w:lineRule="auto"/>
        <w:jc w:val="both"/>
        <w:rPr>
          <w:rFonts w:eastAsiaTheme="minorEastAsia"/>
          <w:iCs/>
        </w:rPr>
      </w:pPr>
      <w:r>
        <w:rPr>
          <w:rFonts w:eastAsiaTheme="minorEastAsia"/>
          <w:iCs/>
        </w:rPr>
        <w:t xml:space="preserve">Suponemos que la cedente nos informa que el </w:t>
      </w:r>
      <w:r w:rsidRPr="00A40308">
        <w:rPr>
          <w:rFonts w:eastAsiaTheme="minorEastAsia"/>
          <w:b/>
          <w:bCs/>
          <w:iCs/>
        </w:rPr>
        <w:t xml:space="preserve">stro 16 </w:t>
      </w:r>
      <w:r w:rsidRPr="00A40308">
        <w:rPr>
          <w:rFonts w:eastAsiaTheme="minorEastAsia"/>
          <w:iCs/>
        </w:rPr>
        <w:t>f</w:t>
      </w:r>
      <w:r>
        <w:rPr>
          <w:rFonts w:eastAsiaTheme="minorEastAsia"/>
          <w:iCs/>
        </w:rPr>
        <w:t xml:space="preserve">ue cerrado por </w:t>
      </w:r>
      <w:r w:rsidRPr="00A40308">
        <w:rPr>
          <w:rFonts w:eastAsiaTheme="minorEastAsia"/>
          <w:b/>
          <w:bCs/>
          <w:iCs/>
        </w:rPr>
        <w:t>$300.000</w:t>
      </w:r>
      <w:r>
        <w:rPr>
          <w:rFonts w:eastAsiaTheme="minorEastAsia"/>
          <w:iCs/>
        </w:rPr>
        <w:t xml:space="preserve"> y pide que paguemos nuestra participación. ¿Cuál es la prima de restablecimiento?</w:t>
      </w:r>
    </w:p>
    <w:p w14:paraId="54FCCF74" w14:textId="273BCEDA" w:rsidR="00891136" w:rsidRDefault="00891136" w:rsidP="00B30C28">
      <w:pPr>
        <w:spacing w:line="240" w:lineRule="auto"/>
        <w:jc w:val="both"/>
        <w:rPr>
          <w:rFonts w:eastAsiaTheme="minorEastAsia"/>
          <w:iCs/>
        </w:rPr>
      </w:pPr>
      <w:r>
        <w:rPr>
          <w:rFonts w:eastAsiaTheme="minorEastAsia"/>
          <w:iCs/>
        </w:rPr>
        <w:t>Hasta ahora</w:t>
      </w:r>
      <w:r w:rsidR="00C30936">
        <w:rPr>
          <w:rFonts w:eastAsiaTheme="minorEastAsia"/>
          <w:iCs/>
        </w:rPr>
        <w:t xml:space="preserve"> llevamos pagados los stros 10,12,13 y 15 = $610.000 </w:t>
      </w:r>
      <w:r w:rsidR="00C30936" w:rsidRPr="00C30936">
        <w:rPr>
          <w:rFonts w:eastAsiaTheme="minorEastAsia"/>
          <w:iCs/>
        </w:rPr>
        <w:sym w:font="Wingdings" w:char="F0E0"/>
      </w:r>
      <w:r w:rsidR="00C30936">
        <w:rPr>
          <w:rFonts w:eastAsiaTheme="minorEastAsia"/>
          <w:iCs/>
        </w:rPr>
        <w:t xml:space="preserve"> es lo que va consumido de la cobertura de reaseguro.</w:t>
      </w:r>
    </w:p>
    <w:p w14:paraId="4E36695D" w14:textId="658963EA" w:rsidR="00891136" w:rsidRDefault="00891136" w:rsidP="00B30C28">
      <w:pPr>
        <w:spacing w:line="240" w:lineRule="auto"/>
        <w:jc w:val="both"/>
        <w:rPr>
          <w:rFonts w:eastAsiaTheme="minorEastAsia"/>
          <w:iCs/>
        </w:rPr>
      </w:pPr>
      <w:r w:rsidRPr="00C30936">
        <w:rPr>
          <w:rFonts w:eastAsiaTheme="minorEastAsia"/>
          <w:b/>
          <w:bCs/>
          <w:iCs/>
        </w:rPr>
        <w:t xml:space="preserve">¿por </w:t>
      </w:r>
      <w:r w:rsidR="00C30936" w:rsidRPr="00C30936">
        <w:rPr>
          <w:rFonts w:eastAsiaTheme="minorEastAsia"/>
          <w:b/>
          <w:bCs/>
          <w:iCs/>
        </w:rPr>
        <w:t>cuánto</w:t>
      </w:r>
      <w:r w:rsidRPr="00C30936">
        <w:rPr>
          <w:rFonts w:eastAsiaTheme="minorEastAsia"/>
          <w:b/>
          <w:bCs/>
          <w:iCs/>
        </w:rPr>
        <w:t xml:space="preserve"> me </w:t>
      </w:r>
      <w:r w:rsidR="00C30936" w:rsidRPr="00C30936">
        <w:rPr>
          <w:rFonts w:eastAsiaTheme="minorEastAsia"/>
          <w:b/>
          <w:bCs/>
          <w:iCs/>
        </w:rPr>
        <w:t>queda/</w:t>
      </w:r>
      <w:r w:rsidRPr="00C30936">
        <w:rPr>
          <w:rFonts w:eastAsiaTheme="minorEastAsia"/>
          <w:b/>
          <w:bCs/>
          <w:iCs/>
        </w:rPr>
        <w:t>resta cobrar?</w:t>
      </w:r>
      <w:r w:rsidR="00C30936">
        <w:rPr>
          <w:rFonts w:eastAsiaTheme="minorEastAsia"/>
          <w:b/>
          <w:bCs/>
          <w:iCs/>
        </w:rPr>
        <w:t xml:space="preserve"> </w:t>
      </w:r>
      <w:r w:rsidR="00C30936">
        <w:rPr>
          <w:rFonts w:eastAsiaTheme="minorEastAsia" w:cstheme="minorHAnsi"/>
          <w:b/>
          <w:bCs/>
          <w:iCs/>
        </w:rPr>
        <w:t>≠</w:t>
      </w:r>
      <w:r w:rsidR="00C30936">
        <w:rPr>
          <w:rFonts w:eastAsiaTheme="minorEastAsia"/>
          <w:iCs/>
        </w:rPr>
        <w:t xml:space="preserve"> </w:t>
      </w:r>
      <w:r w:rsidR="00C30936" w:rsidRPr="00C30936">
        <w:rPr>
          <w:rFonts w:eastAsiaTheme="minorEastAsia"/>
          <w:b/>
          <w:bCs/>
          <w:iCs/>
        </w:rPr>
        <w:t>¿cuánto me queda pagar</w:t>
      </w:r>
      <w:r w:rsidR="00C30936">
        <w:rPr>
          <w:rFonts w:eastAsiaTheme="minorEastAsia"/>
          <w:b/>
          <w:bCs/>
          <w:iCs/>
        </w:rPr>
        <w:t>?</w:t>
      </w:r>
    </w:p>
    <w:p w14:paraId="30530DF7" w14:textId="7C4A8CA9" w:rsidR="00C30936" w:rsidRDefault="00C30936" w:rsidP="00B30C28">
      <w:pPr>
        <w:spacing w:line="240" w:lineRule="auto"/>
        <w:jc w:val="both"/>
        <w:rPr>
          <w:rFonts w:eastAsiaTheme="minorEastAsia"/>
          <w:iCs/>
        </w:rPr>
      </w:pPr>
      <w:r>
        <w:rPr>
          <w:rFonts w:eastAsiaTheme="minorEastAsia"/>
          <w:iCs/>
        </w:rPr>
        <w:t>Lo mido en base a la cantidad de restablecimientos. Si tengo 4 restablecimientos, voy a cobrar hasta 4 por el límite del t</w:t>
      </w:r>
      <w:r w:rsidR="00A40308">
        <w:rPr>
          <w:rFonts w:eastAsiaTheme="minorEastAsia"/>
          <w:iCs/>
        </w:rPr>
        <w:t>ramo.</w:t>
      </w:r>
    </w:p>
    <w:p w14:paraId="57CA002E" w14:textId="77777777" w:rsidR="00C30936" w:rsidRDefault="00C30936" w:rsidP="00C30936">
      <w:pPr>
        <w:spacing w:line="240" w:lineRule="auto"/>
        <w:rPr>
          <w:rFonts w:ascii="Cambria Math" w:eastAsiaTheme="minorEastAsia" w:hAnsi="Cambria Math"/>
          <w:i/>
        </w:rPr>
      </w:pPr>
    </w:p>
    <w:p w14:paraId="5CA202B9" w14:textId="417F9D80" w:rsidR="00C30936" w:rsidRPr="00C30936" w:rsidRDefault="00C30936" w:rsidP="00C30936">
      <w:pPr>
        <w:spacing w:line="240" w:lineRule="auto"/>
        <w:rPr>
          <w:rFonts w:ascii="Cambria Math" w:eastAsiaTheme="minorEastAsia" w:hAnsi="Cambria Math"/>
          <w:i/>
        </w:rPr>
      </w:pPr>
      <m:oMathPara>
        <m:oMathParaPr>
          <m:jc m:val="left"/>
        </m:oMathParaPr>
        <m:oMath>
          <m:r>
            <w:rPr>
              <w:rFonts w:ascii="Cambria Math" w:eastAsiaTheme="minorEastAsia" w:hAnsi="Cambria Math"/>
            </w:rPr>
            <m:t>Hasta cuanto cobro= Cantidad de restablecimientos * Limite del tramo</m:t>
          </m:r>
        </m:oMath>
      </m:oMathPara>
    </w:p>
    <w:p w14:paraId="7781B2EB" w14:textId="61B523A2" w:rsidR="00C30936" w:rsidRPr="00C30936" w:rsidRDefault="00C30936" w:rsidP="00C30936">
      <w:pPr>
        <w:spacing w:line="240" w:lineRule="auto"/>
        <w:rPr>
          <w:rFonts w:ascii="Cambria Math" w:eastAsiaTheme="minorEastAsia" w:hAnsi="Cambria Math"/>
          <w:i/>
        </w:rPr>
      </w:pPr>
      <m:oMathPara>
        <m:oMathParaPr>
          <m:jc m:val="left"/>
        </m:oMathParaPr>
        <m:oMath>
          <m:r>
            <w:rPr>
              <w:rFonts w:ascii="Cambria Math" w:eastAsiaTheme="minorEastAsia" w:hAnsi="Cambria Math"/>
            </w:rPr>
            <m:t>Hasta cuanto cobro=4 * 200.000</m:t>
          </m:r>
        </m:oMath>
      </m:oMathPara>
    </w:p>
    <w:p w14:paraId="06EC0913" w14:textId="1AA77773" w:rsidR="00C30936" w:rsidRPr="00C30936" w:rsidRDefault="00C30936" w:rsidP="00C30936">
      <w:pPr>
        <w:spacing w:line="240" w:lineRule="auto"/>
        <w:rPr>
          <w:rFonts w:ascii="Cambria Math" w:eastAsiaTheme="minorEastAsia" w:hAnsi="Cambria Math"/>
          <w:i/>
        </w:rPr>
      </w:pPr>
      <m:oMathPara>
        <m:oMathParaPr>
          <m:jc m:val="left"/>
        </m:oMathParaPr>
        <m:oMath>
          <m:r>
            <w:rPr>
              <w:rFonts w:ascii="Cambria Math" w:eastAsiaTheme="minorEastAsia" w:hAnsi="Cambria Math"/>
            </w:rPr>
            <m:t>Hasta cuanto cobro=800.000</m:t>
          </m:r>
        </m:oMath>
      </m:oMathPara>
    </w:p>
    <w:p w14:paraId="259E35B8" w14:textId="77777777" w:rsidR="00C30936" w:rsidRDefault="00C30936" w:rsidP="00C30936">
      <w:pPr>
        <w:spacing w:line="240" w:lineRule="auto"/>
        <w:rPr>
          <w:rFonts w:ascii="Cambria Math" w:eastAsiaTheme="minorEastAsia" w:hAnsi="Cambria Math"/>
          <w:i/>
        </w:rPr>
      </w:pPr>
    </w:p>
    <w:p w14:paraId="2271E082" w14:textId="66805F66" w:rsidR="00C30936" w:rsidRPr="00C30936" w:rsidRDefault="00C30936" w:rsidP="00C30936">
      <w:pPr>
        <w:spacing w:line="240" w:lineRule="auto"/>
        <w:rPr>
          <w:rFonts w:ascii="Cambria Math" w:eastAsiaTheme="minorEastAsia" w:hAnsi="Cambria Math"/>
          <w:i/>
        </w:rPr>
      </w:pPr>
      <m:oMathPara>
        <m:oMathParaPr>
          <m:jc m:val="left"/>
        </m:oMathParaPr>
        <m:oMath>
          <m:r>
            <w:rPr>
              <w:rFonts w:ascii="Cambria Math" w:eastAsiaTheme="minorEastAsia" w:hAnsi="Cambria Math"/>
            </w:rPr>
            <m:t>Hasta cuanto pago=LAA</m:t>
          </m:r>
        </m:oMath>
      </m:oMathPara>
    </w:p>
    <w:p w14:paraId="473827A2" w14:textId="62687548" w:rsidR="00C30936" w:rsidRPr="00C30936" w:rsidRDefault="00C30936" w:rsidP="00C30936">
      <w:pPr>
        <w:spacing w:line="240" w:lineRule="auto"/>
        <w:rPr>
          <w:rFonts w:ascii="Cambria Math" w:eastAsiaTheme="minorEastAsia" w:hAnsi="Cambria Math"/>
          <w:i/>
        </w:rPr>
      </w:pPr>
      <m:oMathPara>
        <m:oMathParaPr>
          <m:jc m:val="left"/>
        </m:oMathParaPr>
        <m:oMath>
          <m:r>
            <w:rPr>
              <w:rFonts w:ascii="Cambria Math" w:eastAsiaTheme="minorEastAsia" w:hAnsi="Cambria Math"/>
            </w:rPr>
            <m:t>Hasta cuanto pago=(1+ Cantidad de restablecimientos) * Limite del tramo</m:t>
          </m:r>
        </m:oMath>
      </m:oMathPara>
    </w:p>
    <w:p w14:paraId="163FC877" w14:textId="7D5FB853" w:rsidR="00C30936" w:rsidRPr="00C30936" w:rsidRDefault="00C30936" w:rsidP="00C30936">
      <w:pPr>
        <w:spacing w:line="240" w:lineRule="auto"/>
        <w:rPr>
          <w:rFonts w:ascii="Cambria Math" w:eastAsiaTheme="minorEastAsia" w:hAnsi="Cambria Math"/>
          <w:i/>
        </w:rPr>
      </w:pPr>
      <m:oMathPara>
        <m:oMathParaPr>
          <m:jc m:val="left"/>
        </m:oMathParaPr>
        <m:oMath>
          <m:r>
            <w:rPr>
              <w:rFonts w:ascii="Cambria Math" w:eastAsiaTheme="minorEastAsia" w:hAnsi="Cambria Math"/>
            </w:rPr>
            <m:t>Hasta cuanto pago=1.00.000</m:t>
          </m:r>
        </m:oMath>
      </m:oMathPara>
    </w:p>
    <w:p w14:paraId="071D9DEA" w14:textId="3A119810" w:rsidR="00C30936" w:rsidRDefault="00C30936" w:rsidP="00C30936">
      <w:pPr>
        <w:spacing w:line="240" w:lineRule="auto"/>
        <w:jc w:val="both"/>
        <w:rPr>
          <w:rFonts w:ascii="Cambria Math" w:eastAsiaTheme="minorEastAsia" w:hAnsi="Cambria Math"/>
          <w:iCs/>
        </w:rPr>
      </w:pPr>
    </w:p>
    <w:p w14:paraId="50037BD9" w14:textId="0E1EEBD7" w:rsidR="00D576C8" w:rsidRPr="005345D7" w:rsidRDefault="00D576C8" w:rsidP="00C30936">
      <w:pPr>
        <w:spacing w:line="240" w:lineRule="auto"/>
        <w:jc w:val="both"/>
        <w:rPr>
          <w:rFonts w:ascii="Calibri" w:eastAsiaTheme="minorEastAsia" w:hAnsi="Calibri" w:cs="Calibri"/>
          <w:iCs/>
        </w:rPr>
      </w:pPr>
      <w:r w:rsidRPr="005345D7">
        <w:rPr>
          <w:rFonts w:ascii="Calibri" w:eastAsiaTheme="minorEastAsia" w:hAnsi="Calibri" w:cs="Calibri"/>
          <w:iCs/>
        </w:rPr>
        <w:t>No puedo cobrar ni pagar de más.</w:t>
      </w:r>
    </w:p>
    <w:p w14:paraId="24927A7D" w14:textId="7F5A51AB" w:rsidR="00C30936" w:rsidRPr="005345D7" w:rsidRDefault="00C30936" w:rsidP="0031567F">
      <w:pPr>
        <w:pStyle w:val="ListParagraph"/>
        <w:numPr>
          <w:ilvl w:val="0"/>
          <w:numId w:val="75"/>
        </w:numPr>
        <w:spacing w:line="240" w:lineRule="auto"/>
        <w:jc w:val="both"/>
        <w:rPr>
          <w:rFonts w:ascii="Calibri" w:eastAsiaTheme="minorEastAsia" w:hAnsi="Calibri" w:cs="Calibri"/>
          <w:iCs/>
        </w:rPr>
      </w:pPr>
      <w:r w:rsidRPr="005345D7">
        <w:rPr>
          <w:rFonts w:ascii="Calibri" w:eastAsiaTheme="minorEastAsia" w:hAnsi="Calibri" w:cs="Calibri"/>
          <w:iCs/>
        </w:rPr>
        <w:t>Si llevamos pagados a cargo de la cobertura de reaseguros $610.000</w:t>
      </w:r>
      <w:r w:rsidR="00D576C8" w:rsidRPr="005345D7">
        <w:rPr>
          <w:rFonts w:ascii="Calibri" w:eastAsiaTheme="minorEastAsia" w:hAnsi="Calibri" w:cs="Calibri"/>
          <w:iCs/>
        </w:rPr>
        <w:t xml:space="preserve">, me quedan por pagar $390.000 = </w:t>
      </w:r>
      <w:r w:rsidR="00D576C8" w:rsidRPr="005345D7">
        <w:rPr>
          <w:rFonts w:ascii="Calibri" w:eastAsiaTheme="minorEastAsia" w:hAnsi="Calibri" w:cs="Calibri"/>
          <w:i/>
        </w:rPr>
        <w:t>LAA – lo que llevo pagado</w:t>
      </w:r>
      <w:r w:rsidR="001A01B1" w:rsidRPr="005345D7">
        <w:rPr>
          <w:rFonts w:ascii="Calibri" w:eastAsiaTheme="minorEastAsia" w:hAnsi="Calibri" w:cs="Calibri"/>
          <w:i/>
        </w:rPr>
        <w:t xml:space="preserve">  </w:t>
      </w:r>
      <w:r w:rsidR="001A01B1" w:rsidRPr="005345D7">
        <w:rPr>
          <w:rFonts w:ascii="Calibri" w:hAnsi="Calibri" w:cs="Calibri"/>
          <w:i/>
        </w:rPr>
        <w:sym w:font="Wingdings" w:char="F0E0"/>
      </w:r>
      <w:r w:rsidR="001A01B1" w:rsidRPr="005345D7">
        <w:rPr>
          <w:rFonts w:ascii="Calibri" w:eastAsiaTheme="minorEastAsia" w:hAnsi="Calibri" w:cs="Calibri"/>
          <w:i/>
        </w:rPr>
        <w:t xml:space="preserve"> </w:t>
      </w:r>
      <w:r w:rsidR="001A01B1" w:rsidRPr="005345D7">
        <w:rPr>
          <w:rFonts w:ascii="Calibri" w:eastAsiaTheme="minorEastAsia" w:hAnsi="Calibri" w:cs="Calibri"/>
          <w:iCs/>
        </w:rPr>
        <w:t>la cedente te puede pedir participación hasta ese monto</w:t>
      </w:r>
    </w:p>
    <w:p w14:paraId="5161C6F8" w14:textId="70E898DB" w:rsidR="00D576C8" w:rsidRPr="005345D7" w:rsidRDefault="00D576C8" w:rsidP="0031567F">
      <w:pPr>
        <w:pStyle w:val="ListParagraph"/>
        <w:numPr>
          <w:ilvl w:val="0"/>
          <w:numId w:val="75"/>
        </w:numPr>
        <w:spacing w:line="240" w:lineRule="auto"/>
        <w:jc w:val="both"/>
        <w:rPr>
          <w:rFonts w:ascii="Calibri" w:eastAsiaTheme="minorEastAsia" w:hAnsi="Calibri" w:cs="Calibri"/>
          <w:iCs/>
        </w:rPr>
      </w:pPr>
      <w:r w:rsidRPr="005345D7">
        <w:rPr>
          <w:rFonts w:ascii="Calibri" w:eastAsiaTheme="minorEastAsia" w:hAnsi="Calibri" w:cs="Calibri"/>
          <w:iCs/>
        </w:rPr>
        <w:t xml:space="preserve">Si llevamos </w:t>
      </w:r>
      <w:r w:rsidR="001A01B1" w:rsidRPr="005345D7">
        <w:rPr>
          <w:rFonts w:ascii="Calibri" w:eastAsiaTheme="minorEastAsia" w:hAnsi="Calibri" w:cs="Calibri"/>
          <w:iCs/>
        </w:rPr>
        <w:t>pagados $610.000</w:t>
      </w:r>
      <w:r w:rsidRPr="005345D7">
        <w:rPr>
          <w:rFonts w:ascii="Calibri" w:eastAsiaTheme="minorEastAsia" w:hAnsi="Calibri" w:cs="Calibri"/>
          <w:iCs/>
        </w:rPr>
        <w:t xml:space="preserve"> nos resta por cobrar</w:t>
      </w:r>
      <w:r w:rsidR="00A40308">
        <w:rPr>
          <w:rFonts w:ascii="Calibri" w:eastAsiaTheme="minorEastAsia" w:hAnsi="Calibri" w:cs="Calibri"/>
          <w:iCs/>
        </w:rPr>
        <w:t>le a la cedente</w:t>
      </w:r>
      <w:r w:rsidRPr="005345D7">
        <w:rPr>
          <w:rFonts w:ascii="Calibri" w:eastAsiaTheme="minorEastAsia" w:hAnsi="Calibri" w:cs="Calibri"/>
          <w:iCs/>
        </w:rPr>
        <w:t xml:space="preserve"> $190.000 = 800.000 –</w:t>
      </w:r>
      <w:r w:rsidR="001A01B1" w:rsidRPr="005345D7">
        <w:rPr>
          <w:rFonts w:ascii="Calibri" w:eastAsiaTheme="minorEastAsia" w:hAnsi="Calibri" w:cs="Calibri"/>
          <w:iCs/>
        </w:rPr>
        <w:t xml:space="preserve"> $610.000 </w:t>
      </w:r>
    </w:p>
    <w:p w14:paraId="64316911" w14:textId="77777777" w:rsidR="00D576C8" w:rsidRPr="005345D7" w:rsidRDefault="00D576C8" w:rsidP="00C30936">
      <w:pPr>
        <w:spacing w:line="240" w:lineRule="auto"/>
        <w:jc w:val="both"/>
        <w:rPr>
          <w:rFonts w:ascii="Calibri" w:eastAsiaTheme="minorEastAsia" w:hAnsi="Calibri" w:cs="Calibri"/>
          <w:iCs/>
        </w:rPr>
      </w:pPr>
      <w:r w:rsidRPr="005345D7">
        <w:rPr>
          <w:rFonts w:ascii="Calibri" w:eastAsiaTheme="minorEastAsia" w:hAnsi="Calibri" w:cs="Calibri"/>
          <w:iCs/>
        </w:rPr>
        <w:t>Entonces, si el stro 16 fue cerrado por $300.000 hay que modificar el cuadro “a cargo de la cobertura” ahora a cargo de la cobertura quedarían $200.000.</w:t>
      </w:r>
    </w:p>
    <w:p w14:paraId="6062C23D" w14:textId="38E3E954" w:rsidR="00D576C8" w:rsidRPr="005345D7" w:rsidRDefault="00D576C8" w:rsidP="0031567F">
      <w:pPr>
        <w:pStyle w:val="ListParagraph"/>
        <w:numPr>
          <w:ilvl w:val="0"/>
          <w:numId w:val="74"/>
        </w:numPr>
        <w:spacing w:line="240" w:lineRule="auto"/>
        <w:jc w:val="both"/>
        <w:rPr>
          <w:rFonts w:ascii="Calibri" w:eastAsiaTheme="minorEastAsia" w:hAnsi="Calibri" w:cs="Calibri"/>
          <w:iCs/>
        </w:rPr>
      </w:pPr>
      <w:r w:rsidRPr="005345D7">
        <w:rPr>
          <w:rFonts w:ascii="Calibri" w:eastAsiaTheme="minorEastAsia" w:hAnsi="Calibri" w:cs="Calibri"/>
          <w:iCs/>
        </w:rPr>
        <w:t xml:space="preserve">Puedo pagar </w:t>
      </w:r>
      <w:r w:rsidR="00A40308">
        <w:rPr>
          <w:rFonts w:ascii="Calibri" w:eastAsiaTheme="minorEastAsia" w:hAnsi="Calibri" w:cs="Calibri"/>
          <w:iCs/>
        </w:rPr>
        <w:t xml:space="preserve">como reasegurador </w:t>
      </w:r>
      <w:r w:rsidRPr="005345D7">
        <w:rPr>
          <w:rFonts w:ascii="Calibri" w:eastAsiaTheme="minorEastAsia" w:hAnsi="Calibri" w:cs="Calibri"/>
          <w:iCs/>
        </w:rPr>
        <w:t>por $200.000 porque me queda disponible LAA</w:t>
      </w:r>
    </w:p>
    <w:p w14:paraId="601A42E1" w14:textId="59F2B73E" w:rsidR="00D576C8" w:rsidRPr="005345D7" w:rsidRDefault="00D576C8" w:rsidP="0031567F">
      <w:pPr>
        <w:pStyle w:val="ListParagraph"/>
        <w:numPr>
          <w:ilvl w:val="0"/>
          <w:numId w:val="74"/>
        </w:numPr>
        <w:spacing w:line="240" w:lineRule="auto"/>
        <w:jc w:val="both"/>
        <w:rPr>
          <w:rFonts w:ascii="Calibri" w:eastAsiaTheme="minorEastAsia" w:hAnsi="Calibri" w:cs="Calibri"/>
          <w:iCs/>
        </w:rPr>
      </w:pPr>
      <w:r w:rsidRPr="005345D7">
        <w:rPr>
          <w:rFonts w:ascii="Calibri" w:eastAsiaTheme="minorEastAsia" w:hAnsi="Calibri" w:cs="Calibri"/>
          <w:iCs/>
        </w:rPr>
        <w:t>NO puedo cobrar</w:t>
      </w:r>
      <w:r w:rsidR="00A40308">
        <w:rPr>
          <w:rFonts w:ascii="Calibri" w:eastAsiaTheme="minorEastAsia" w:hAnsi="Calibri" w:cs="Calibri"/>
          <w:iCs/>
        </w:rPr>
        <w:t>le a la cedente</w:t>
      </w:r>
      <w:r w:rsidRPr="005345D7">
        <w:rPr>
          <w:rFonts w:ascii="Calibri" w:eastAsiaTheme="minorEastAsia" w:hAnsi="Calibri" w:cs="Calibri"/>
          <w:iCs/>
        </w:rPr>
        <w:t xml:space="preserve"> por $200.000, porque me queda disponible $190.000 por cobrar </w:t>
      </w:r>
      <w:r w:rsidRPr="005345D7">
        <w:rPr>
          <w:rFonts w:ascii="Calibri" w:hAnsi="Calibri" w:cs="Calibri"/>
        </w:rPr>
        <w:sym w:font="Wingdings" w:char="F0E0"/>
      </w:r>
      <w:r w:rsidRPr="005345D7">
        <w:rPr>
          <w:rFonts w:ascii="Calibri" w:eastAsiaTheme="minorEastAsia" w:hAnsi="Calibri" w:cs="Calibri"/>
          <w:iCs/>
        </w:rPr>
        <w:t xml:space="preserve"> uso ese monto para el cálculo de la prima de restablecimiento</w:t>
      </w:r>
    </w:p>
    <w:p w14:paraId="3A7C0A4E" w14:textId="77777777" w:rsidR="00D576C8" w:rsidRPr="00D576C8" w:rsidRDefault="00D576C8" w:rsidP="00C30936">
      <w:pPr>
        <w:spacing w:line="240" w:lineRule="auto"/>
        <w:jc w:val="both"/>
        <w:rPr>
          <w:rFonts w:eastAsiaTheme="minorEastAsia"/>
          <w:iCs/>
        </w:rPr>
      </w:pPr>
    </w:p>
    <w:p w14:paraId="359BEB26" w14:textId="1696C8FF" w:rsidR="00D576C8" w:rsidRPr="007B300C" w:rsidRDefault="00D576C8" w:rsidP="00D576C8">
      <w:pPr>
        <w:rPr>
          <w:rFonts w:eastAsiaTheme="minorEastAsia"/>
          <w:i/>
          <w:iCs/>
          <w:sz w:val="20"/>
          <w:szCs w:val="20"/>
        </w:rPr>
      </w:pPr>
      <m:oMathPara>
        <m:oMathParaPr>
          <m:jc m:val="left"/>
        </m:oMathParaPr>
        <m:oMath>
          <m:r>
            <w:rPr>
              <w:rFonts w:ascii="Cambria Math" w:hAnsi="Cambria Math"/>
              <w:sz w:val="20"/>
              <w:szCs w:val="20"/>
            </w:rPr>
            <m:t>Prima de restablecemiento stro 16=</m:t>
          </m:r>
          <m:f>
            <m:fPr>
              <m:ctrlPr>
                <w:rPr>
                  <w:rFonts w:ascii="Cambria Math" w:hAnsi="Cambria Math"/>
                  <w:i/>
                  <w:iCs/>
                  <w:sz w:val="20"/>
                  <w:szCs w:val="20"/>
                </w:rPr>
              </m:ctrlPr>
            </m:fPr>
            <m:num>
              <m:r>
                <w:rPr>
                  <w:rFonts w:ascii="Cambria Math" w:hAnsi="Cambria Math"/>
                  <w:sz w:val="20"/>
                  <w:szCs w:val="20"/>
                </w:rPr>
                <m:t>190.000</m:t>
              </m:r>
            </m:num>
            <m:den>
              <m:r>
                <w:rPr>
                  <w:rFonts w:ascii="Cambria Math" w:hAnsi="Cambria Math"/>
                  <w:sz w:val="20"/>
                  <w:szCs w:val="20"/>
                </w:rPr>
                <m:t>200.000</m:t>
              </m:r>
            </m:den>
          </m:f>
          <m:r>
            <w:rPr>
              <w:rFonts w:ascii="Cambria Math" w:hAnsi="Cambria Math"/>
              <w:sz w:val="20"/>
              <w:szCs w:val="20"/>
            </w:rPr>
            <m:t xml:space="preserve"> * 7.200.000* 2% *100% </m:t>
          </m:r>
        </m:oMath>
      </m:oMathPara>
    </w:p>
    <w:p w14:paraId="3998F0F0" w14:textId="41FADE59" w:rsidR="00D576C8" w:rsidRPr="007B300C" w:rsidRDefault="00D576C8" w:rsidP="00D576C8">
      <w:pPr>
        <w:rPr>
          <w:rFonts w:eastAsiaTheme="minorEastAsia"/>
          <w:i/>
          <w:iCs/>
          <w:sz w:val="20"/>
          <w:szCs w:val="20"/>
        </w:rPr>
      </w:pPr>
      <m:oMathPara>
        <m:oMathParaPr>
          <m:jc m:val="left"/>
        </m:oMathParaPr>
        <m:oMath>
          <m:r>
            <w:rPr>
              <w:rFonts w:ascii="Cambria Math" w:hAnsi="Cambria Math"/>
              <w:sz w:val="20"/>
              <w:szCs w:val="20"/>
            </w:rPr>
            <w:lastRenderedPageBreak/>
            <m:t>Prima de restablecemiento stro 16</m:t>
          </m:r>
          <m:r>
            <m:rPr>
              <m:sty m:val="bi"/>
            </m:rPr>
            <w:rPr>
              <w:rFonts w:ascii="Cambria Math" w:hAnsi="Cambria Math"/>
              <w:sz w:val="20"/>
              <w:szCs w:val="20"/>
            </w:rPr>
            <m:t>=136.800</m:t>
          </m:r>
        </m:oMath>
      </m:oMathPara>
    </w:p>
    <w:p w14:paraId="10430E21" w14:textId="5E3BDE7C" w:rsidR="00C30936" w:rsidRPr="005345D7" w:rsidRDefault="001A01B1" w:rsidP="00C30936">
      <w:pPr>
        <w:spacing w:line="240" w:lineRule="auto"/>
        <w:jc w:val="both"/>
        <w:rPr>
          <w:rFonts w:eastAsiaTheme="minorEastAsia" w:cstheme="minorHAnsi"/>
          <w:iCs/>
        </w:rPr>
      </w:pPr>
      <w:r w:rsidRPr="005345D7">
        <w:rPr>
          <w:rFonts w:eastAsiaTheme="minorEastAsia" w:cstheme="minorHAnsi"/>
          <w:iCs/>
        </w:rPr>
        <w:t xml:space="preserve">No quiere decir que no te va a pagar los </w:t>
      </w:r>
      <w:r w:rsidR="005345D7">
        <w:rPr>
          <w:rFonts w:eastAsiaTheme="minorEastAsia" w:cstheme="minorHAnsi"/>
          <w:iCs/>
        </w:rPr>
        <w:t>$</w:t>
      </w:r>
      <w:r w:rsidRPr="005345D7">
        <w:rPr>
          <w:rFonts w:eastAsiaTheme="minorEastAsia" w:cstheme="minorHAnsi"/>
          <w:iCs/>
        </w:rPr>
        <w:t>200.000, sino que el problema estaba en cuanto podía COBRAR. El monto a cargo de</w:t>
      </w:r>
      <w:r w:rsidR="005345D7">
        <w:rPr>
          <w:rFonts w:eastAsiaTheme="minorEastAsia" w:cstheme="minorHAnsi"/>
          <w:iCs/>
        </w:rPr>
        <w:t xml:space="preserve">l reasegurador </w:t>
      </w:r>
      <w:r w:rsidRPr="005345D7">
        <w:rPr>
          <w:rFonts w:eastAsiaTheme="minorEastAsia" w:cstheme="minorHAnsi"/>
          <w:iCs/>
        </w:rPr>
        <w:t>no se modifica, siguen siendo los $200.000, se modifica el monto hasta cu</w:t>
      </w:r>
      <w:r w:rsidR="005345D7">
        <w:rPr>
          <w:rFonts w:eastAsiaTheme="minorEastAsia" w:cstheme="minorHAnsi"/>
          <w:iCs/>
        </w:rPr>
        <w:t>á</w:t>
      </w:r>
      <w:r w:rsidRPr="005345D7">
        <w:rPr>
          <w:rFonts w:eastAsiaTheme="minorEastAsia" w:cstheme="minorHAnsi"/>
          <w:iCs/>
        </w:rPr>
        <w:t xml:space="preserve">nto se puede cobrar la prima de restablecimiento, ya que ya </w:t>
      </w:r>
      <w:r w:rsidR="00640E8D" w:rsidRPr="005345D7">
        <w:rPr>
          <w:rFonts w:eastAsiaTheme="minorEastAsia" w:cstheme="minorHAnsi"/>
          <w:iCs/>
        </w:rPr>
        <w:t>venía</w:t>
      </w:r>
      <w:r w:rsidRPr="005345D7">
        <w:rPr>
          <w:rFonts w:eastAsiaTheme="minorEastAsia" w:cstheme="minorHAnsi"/>
          <w:iCs/>
        </w:rPr>
        <w:t xml:space="preserve"> cobrando desde antes, no le puede cobrar por $200.000, porque le restan por cobrar $190.000.</w:t>
      </w:r>
    </w:p>
    <w:p w14:paraId="188BC41D" w14:textId="41049BE8" w:rsidR="001A01B1" w:rsidRDefault="001A01B1" w:rsidP="00C30936">
      <w:pPr>
        <w:spacing w:line="240" w:lineRule="auto"/>
        <w:jc w:val="both"/>
        <w:rPr>
          <w:rFonts w:eastAsiaTheme="minorEastAsia" w:cstheme="minorHAnsi"/>
          <w:iCs/>
        </w:rPr>
      </w:pPr>
      <w:r w:rsidRPr="005345D7">
        <w:rPr>
          <w:rFonts w:eastAsiaTheme="minorEastAsia" w:cstheme="minorHAnsi"/>
          <w:b/>
          <w:bCs/>
          <w:iCs/>
        </w:rPr>
        <w:t>El reasegurador le pagara a la cedente el neto del monto a cargo de ella y la prima de restablecimiento</w:t>
      </w:r>
      <w:r w:rsidRPr="005345D7">
        <w:rPr>
          <w:rFonts w:eastAsiaTheme="minorEastAsia" w:cstheme="minorHAnsi"/>
          <w:iCs/>
        </w:rPr>
        <w:t>: $200.000 - $136.</w:t>
      </w:r>
      <w:r w:rsidR="005345D7">
        <w:rPr>
          <w:rFonts w:eastAsiaTheme="minorEastAsia" w:cstheme="minorHAnsi"/>
          <w:iCs/>
        </w:rPr>
        <w:t>8</w:t>
      </w:r>
      <w:r w:rsidRPr="005345D7">
        <w:rPr>
          <w:rFonts w:eastAsiaTheme="minorEastAsia" w:cstheme="minorHAnsi"/>
          <w:iCs/>
        </w:rPr>
        <w:t>00</w:t>
      </w:r>
      <w:r w:rsidR="005345D7">
        <w:rPr>
          <w:rFonts w:eastAsiaTheme="minorEastAsia" w:cstheme="minorHAnsi"/>
          <w:iCs/>
        </w:rPr>
        <w:t>.</w:t>
      </w:r>
    </w:p>
    <w:p w14:paraId="71E5E633" w14:textId="77777777" w:rsidR="00766858" w:rsidRPr="00F5605B" w:rsidRDefault="00766858" w:rsidP="00766858">
      <w:pPr>
        <w:pStyle w:val="Heading4"/>
        <w:rPr>
          <w:rFonts w:eastAsiaTheme="minorEastAsia"/>
          <w:b/>
          <w:bCs/>
          <w:color w:val="auto"/>
        </w:rPr>
      </w:pPr>
      <w:bookmarkStart w:id="118" w:name="_Toc84932999"/>
      <w:r w:rsidRPr="00F5605B">
        <w:rPr>
          <w:rFonts w:eastAsiaTheme="minorEastAsia"/>
          <w:b/>
          <w:bCs/>
          <w:color w:val="auto"/>
        </w:rPr>
        <w:t>Vigencia ≠ Vida ≠ Agotamiento</w:t>
      </w:r>
      <w:bookmarkEnd w:id="118"/>
    </w:p>
    <w:p w14:paraId="1BBD258B" w14:textId="77777777" w:rsidR="00766858" w:rsidRPr="00F5605B" w:rsidRDefault="00766858" w:rsidP="0031567F">
      <w:pPr>
        <w:pStyle w:val="ListParagraph"/>
        <w:numPr>
          <w:ilvl w:val="0"/>
          <w:numId w:val="77"/>
        </w:numPr>
        <w:spacing w:line="240" w:lineRule="auto"/>
        <w:jc w:val="both"/>
        <w:rPr>
          <w:rFonts w:eastAsiaTheme="minorEastAsia" w:cstheme="minorHAnsi"/>
          <w:iCs/>
        </w:rPr>
      </w:pPr>
      <w:r w:rsidRPr="00F5605B">
        <w:rPr>
          <w:rFonts w:eastAsiaTheme="minorEastAsia" w:cstheme="minorHAnsi"/>
          <w:iCs/>
        </w:rPr>
        <w:t xml:space="preserve">Un contrato de reaseguros se </w:t>
      </w:r>
      <w:r w:rsidRPr="00F5605B">
        <w:rPr>
          <w:rFonts w:eastAsiaTheme="minorEastAsia" w:cstheme="minorHAnsi"/>
          <w:b/>
          <w:bCs/>
          <w:iCs/>
        </w:rPr>
        <w:t>agota</w:t>
      </w:r>
      <w:r w:rsidRPr="00F5605B">
        <w:rPr>
          <w:rFonts w:eastAsiaTheme="minorEastAsia" w:cstheme="minorHAnsi"/>
          <w:iCs/>
        </w:rPr>
        <w:t xml:space="preserve"> cuando pagaste el ultimo peso del LAA</w:t>
      </w:r>
    </w:p>
    <w:p w14:paraId="42561871" w14:textId="77777777" w:rsidR="00766858" w:rsidRPr="00F5605B" w:rsidRDefault="00766858" w:rsidP="0031567F">
      <w:pPr>
        <w:pStyle w:val="ListParagraph"/>
        <w:numPr>
          <w:ilvl w:val="0"/>
          <w:numId w:val="77"/>
        </w:numPr>
        <w:spacing w:line="240" w:lineRule="auto"/>
        <w:jc w:val="both"/>
        <w:rPr>
          <w:rFonts w:eastAsiaTheme="minorEastAsia" w:cstheme="minorHAnsi"/>
          <w:iCs/>
        </w:rPr>
      </w:pPr>
      <w:r w:rsidRPr="00F5605B">
        <w:rPr>
          <w:rFonts w:eastAsiaTheme="minorEastAsia" w:cstheme="minorHAnsi"/>
          <w:iCs/>
        </w:rPr>
        <w:t xml:space="preserve">La </w:t>
      </w:r>
      <w:r w:rsidRPr="00F5605B">
        <w:rPr>
          <w:rFonts w:eastAsiaTheme="minorEastAsia" w:cstheme="minorHAnsi"/>
          <w:b/>
          <w:bCs/>
          <w:iCs/>
        </w:rPr>
        <w:t>vida</w:t>
      </w:r>
      <w:r w:rsidRPr="00F5605B">
        <w:rPr>
          <w:rFonts w:eastAsiaTheme="minorEastAsia" w:cstheme="minorHAnsi"/>
          <w:iCs/>
        </w:rPr>
        <w:t xml:space="preserve"> del contrato termina cuando pagaste el ultimo stro que afecta al contrato</w:t>
      </w:r>
    </w:p>
    <w:p w14:paraId="7BF483CF" w14:textId="77777777" w:rsidR="00766858" w:rsidRPr="00F5605B" w:rsidRDefault="00766858" w:rsidP="0031567F">
      <w:pPr>
        <w:pStyle w:val="ListParagraph"/>
        <w:numPr>
          <w:ilvl w:val="0"/>
          <w:numId w:val="77"/>
        </w:numPr>
        <w:spacing w:line="240" w:lineRule="auto"/>
        <w:jc w:val="both"/>
        <w:rPr>
          <w:rFonts w:eastAsiaTheme="minorEastAsia" w:cstheme="minorHAnsi"/>
          <w:iCs/>
        </w:rPr>
      </w:pPr>
      <w:r w:rsidRPr="00F5605B">
        <w:rPr>
          <w:rFonts w:eastAsiaTheme="minorEastAsia" w:cstheme="minorHAnsi"/>
          <w:iCs/>
        </w:rPr>
        <w:t xml:space="preserve">La </w:t>
      </w:r>
      <w:r w:rsidRPr="00F5605B">
        <w:rPr>
          <w:rFonts w:eastAsiaTheme="minorEastAsia" w:cstheme="minorHAnsi"/>
          <w:b/>
          <w:bCs/>
          <w:iCs/>
        </w:rPr>
        <w:t>vigencia</w:t>
      </w:r>
      <w:r w:rsidRPr="00F5605B">
        <w:rPr>
          <w:rFonts w:eastAsiaTheme="minorEastAsia" w:cstheme="minorHAnsi"/>
          <w:iCs/>
        </w:rPr>
        <w:t xml:space="preserve"> termina cuando se llega a la fecha estipulada en el contrato</w:t>
      </w:r>
    </w:p>
    <w:p w14:paraId="4E280F75" w14:textId="77777777" w:rsidR="00766858" w:rsidRDefault="00766858" w:rsidP="00F91318">
      <w:pPr>
        <w:spacing w:line="240" w:lineRule="auto"/>
        <w:jc w:val="both"/>
        <w:rPr>
          <w:rFonts w:ascii="Calibri" w:eastAsiaTheme="minorEastAsia" w:hAnsi="Calibri" w:cs="Calibri"/>
          <w:iCs/>
          <w:u w:val="single"/>
        </w:rPr>
      </w:pPr>
    </w:p>
    <w:p w14:paraId="10FEE7E0" w14:textId="20EA0E01" w:rsidR="00F91318" w:rsidRPr="00C5062A" w:rsidRDefault="00F91318" w:rsidP="00C5062A">
      <w:pPr>
        <w:pStyle w:val="Heading4"/>
        <w:rPr>
          <w:rFonts w:eastAsiaTheme="minorEastAsia"/>
          <w:color w:val="auto"/>
          <w:u w:val="single"/>
        </w:rPr>
      </w:pPr>
      <w:bookmarkStart w:id="119" w:name="_Toc84933000"/>
      <w:r w:rsidRPr="00C5062A">
        <w:rPr>
          <w:rFonts w:eastAsiaTheme="minorEastAsia"/>
          <w:color w:val="auto"/>
          <w:u w:val="single"/>
        </w:rPr>
        <w:t>Suponiendo que tenemos un XL en dos capas</w:t>
      </w:r>
      <w:bookmarkEnd w:id="119"/>
      <w:r w:rsidRPr="00C5062A">
        <w:rPr>
          <w:rFonts w:eastAsiaTheme="minorEastAsia"/>
          <w:color w:val="auto"/>
          <w:u w:val="single"/>
        </w:rPr>
        <w:t xml:space="preserve"> </w:t>
      </w:r>
    </w:p>
    <w:p w14:paraId="3D7E8060" w14:textId="582E9092" w:rsidR="00F91318" w:rsidRDefault="00F91318" w:rsidP="0031567F">
      <w:pPr>
        <w:pStyle w:val="ListParagraph"/>
        <w:numPr>
          <w:ilvl w:val="0"/>
          <w:numId w:val="78"/>
        </w:numPr>
        <w:spacing w:line="240" w:lineRule="auto"/>
        <w:jc w:val="both"/>
        <w:rPr>
          <w:rFonts w:ascii="Calibri" w:eastAsiaTheme="minorEastAsia" w:hAnsi="Calibri" w:cs="Calibri"/>
          <w:iCs/>
        </w:rPr>
      </w:pPr>
      <w:r>
        <w:rPr>
          <w:rFonts w:ascii="Calibri" w:eastAsiaTheme="minorEastAsia" w:hAnsi="Calibri" w:cs="Calibri"/>
          <w:iCs/>
        </w:rPr>
        <w:t xml:space="preserve">200.000 xs 100.000 </w:t>
      </w:r>
      <w:r w:rsidRPr="00F91318">
        <w:rPr>
          <w:rFonts w:ascii="Calibri" w:eastAsiaTheme="minorEastAsia" w:hAnsi="Calibri" w:cs="Calibri"/>
          <w:iCs/>
        </w:rPr>
        <w:sym w:font="Wingdings" w:char="F0E0"/>
      </w:r>
      <w:r>
        <w:rPr>
          <w:rFonts w:ascii="Calibri" w:eastAsiaTheme="minorEastAsia" w:hAnsi="Calibri" w:cs="Calibri"/>
          <w:iCs/>
        </w:rPr>
        <w:t xml:space="preserve"> capacidad 300.000</w:t>
      </w:r>
    </w:p>
    <w:p w14:paraId="0D6D1632" w14:textId="0114B989" w:rsidR="00F91318" w:rsidRDefault="00F91318" w:rsidP="0031567F">
      <w:pPr>
        <w:pStyle w:val="ListParagraph"/>
        <w:numPr>
          <w:ilvl w:val="0"/>
          <w:numId w:val="78"/>
        </w:numPr>
        <w:spacing w:line="240" w:lineRule="auto"/>
        <w:jc w:val="both"/>
        <w:rPr>
          <w:rFonts w:ascii="Calibri" w:eastAsiaTheme="minorEastAsia" w:hAnsi="Calibri" w:cs="Calibri"/>
          <w:iCs/>
        </w:rPr>
      </w:pPr>
      <w:r>
        <w:rPr>
          <w:rFonts w:ascii="Calibri" w:eastAsiaTheme="minorEastAsia" w:hAnsi="Calibri" w:cs="Calibri"/>
          <w:iCs/>
        </w:rPr>
        <w:t xml:space="preserve">200.000 xs 300.000 </w:t>
      </w:r>
      <w:r w:rsidRPr="00F91318">
        <w:rPr>
          <w:rFonts w:ascii="Calibri" w:eastAsiaTheme="minorEastAsia" w:hAnsi="Calibri" w:cs="Calibri"/>
          <w:iCs/>
        </w:rPr>
        <w:sym w:font="Wingdings" w:char="F0E0"/>
      </w:r>
      <w:r>
        <w:rPr>
          <w:rFonts w:ascii="Calibri" w:eastAsiaTheme="minorEastAsia" w:hAnsi="Calibri" w:cs="Calibri"/>
          <w:iCs/>
        </w:rPr>
        <w:t xml:space="preserve"> capacidad 500.000</w:t>
      </w:r>
    </w:p>
    <w:p w14:paraId="63C5348B" w14:textId="76C2194C" w:rsidR="00F91318" w:rsidRDefault="00F91318" w:rsidP="00F91318">
      <w:pPr>
        <w:spacing w:line="240" w:lineRule="auto"/>
        <w:jc w:val="both"/>
        <w:rPr>
          <w:rFonts w:eastAsiaTheme="minorEastAsia" w:cstheme="minorHAnsi"/>
          <w:iCs/>
        </w:rPr>
      </w:pPr>
      <w:r>
        <w:rPr>
          <w:rFonts w:eastAsiaTheme="minorEastAsia" w:cstheme="minorHAnsi"/>
          <w:iCs/>
        </w:rPr>
        <w:t xml:space="preserve">Después de este siniestro </w:t>
      </w:r>
      <w:r w:rsidR="00766858">
        <w:rPr>
          <w:rFonts w:eastAsiaTheme="minorEastAsia" w:cstheme="minorHAnsi"/>
          <w:iCs/>
        </w:rPr>
        <w:t xml:space="preserve">n°16 </w:t>
      </w:r>
      <w:r>
        <w:rPr>
          <w:rFonts w:eastAsiaTheme="minorEastAsia" w:cstheme="minorHAnsi"/>
          <w:iCs/>
        </w:rPr>
        <w:t>quedamos:</w:t>
      </w:r>
    </w:p>
    <w:p w14:paraId="1F7DA6F1" w14:textId="08D282DE" w:rsidR="00F91318" w:rsidRPr="005345D7" w:rsidRDefault="00766858" w:rsidP="0031567F">
      <w:pPr>
        <w:pStyle w:val="ListParagraph"/>
        <w:numPr>
          <w:ilvl w:val="0"/>
          <w:numId w:val="75"/>
        </w:numPr>
        <w:spacing w:line="240" w:lineRule="auto"/>
        <w:jc w:val="both"/>
        <w:rPr>
          <w:rFonts w:ascii="Calibri" w:eastAsiaTheme="minorEastAsia" w:hAnsi="Calibri" w:cs="Calibri"/>
          <w:iCs/>
        </w:rPr>
      </w:pPr>
      <w:r>
        <w:rPr>
          <w:rFonts w:ascii="Calibri" w:eastAsiaTheme="minorEastAsia" w:hAnsi="Calibri" w:cs="Calibri"/>
          <w:iCs/>
        </w:rPr>
        <w:t>L</w:t>
      </w:r>
      <w:r w:rsidR="00F91318" w:rsidRPr="005345D7">
        <w:rPr>
          <w:rFonts w:ascii="Calibri" w:eastAsiaTheme="minorEastAsia" w:hAnsi="Calibri" w:cs="Calibri"/>
          <w:iCs/>
        </w:rPr>
        <w:t>levamos pagados a cargo de la cobertura de reaseguros $</w:t>
      </w:r>
      <w:r w:rsidR="00F91318">
        <w:rPr>
          <w:rFonts w:ascii="Calibri" w:eastAsiaTheme="minorEastAsia" w:hAnsi="Calibri" w:cs="Calibri"/>
          <w:iCs/>
        </w:rPr>
        <w:t>8</w:t>
      </w:r>
      <w:r w:rsidR="00F91318" w:rsidRPr="005345D7">
        <w:rPr>
          <w:rFonts w:ascii="Calibri" w:eastAsiaTheme="minorEastAsia" w:hAnsi="Calibri" w:cs="Calibri"/>
          <w:iCs/>
        </w:rPr>
        <w:t>10.000, me quedan por pagar $</w:t>
      </w:r>
      <w:r w:rsidR="00F91318">
        <w:rPr>
          <w:rFonts w:ascii="Calibri" w:eastAsiaTheme="minorEastAsia" w:hAnsi="Calibri" w:cs="Calibri"/>
          <w:iCs/>
        </w:rPr>
        <w:t>1</w:t>
      </w:r>
      <w:r w:rsidR="00F91318" w:rsidRPr="005345D7">
        <w:rPr>
          <w:rFonts w:ascii="Calibri" w:eastAsiaTheme="minorEastAsia" w:hAnsi="Calibri" w:cs="Calibri"/>
          <w:iCs/>
        </w:rPr>
        <w:t xml:space="preserve">90.000 = </w:t>
      </w:r>
      <w:r w:rsidR="00F91318" w:rsidRPr="005345D7">
        <w:rPr>
          <w:rFonts w:ascii="Calibri" w:eastAsiaTheme="minorEastAsia" w:hAnsi="Calibri" w:cs="Calibri"/>
          <w:i/>
        </w:rPr>
        <w:t xml:space="preserve">LAA – lo que llevo pagado  </w:t>
      </w:r>
      <w:r w:rsidR="00F91318" w:rsidRPr="005345D7">
        <w:rPr>
          <w:rFonts w:ascii="Calibri" w:hAnsi="Calibri" w:cs="Calibri"/>
          <w:i/>
        </w:rPr>
        <w:sym w:font="Wingdings" w:char="F0E0"/>
      </w:r>
      <w:r w:rsidR="00F91318" w:rsidRPr="005345D7">
        <w:rPr>
          <w:rFonts w:ascii="Calibri" w:eastAsiaTheme="minorEastAsia" w:hAnsi="Calibri" w:cs="Calibri"/>
          <w:i/>
        </w:rPr>
        <w:t xml:space="preserve"> </w:t>
      </w:r>
      <w:r w:rsidR="00F91318" w:rsidRPr="005345D7">
        <w:rPr>
          <w:rFonts w:ascii="Calibri" w:eastAsiaTheme="minorEastAsia" w:hAnsi="Calibri" w:cs="Calibri"/>
          <w:iCs/>
        </w:rPr>
        <w:t>la cedente te puede pedir participación hasta ese monto</w:t>
      </w:r>
    </w:p>
    <w:p w14:paraId="327A3B5A" w14:textId="1850071F" w:rsidR="00F91318" w:rsidRDefault="00766858" w:rsidP="0031567F">
      <w:pPr>
        <w:pStyle w:val="ListParagraph"/>
        <w:numPr>
          <w:ilvl w:val="0"/>
          <w:numId w:val="75"/>
        </w:numPr>
        <w:spacing w:line="240" w:lineRule="auto"/>
        <w:jc w:val="both"/>
        <w:rPr>
          <w:rFonts w:ascii="Calibri" w:eastAsiaTheme="minorEastAsia" w:hAnsi="Calibri" w:cs="Calibri"/>
          <w:iCs/>
        </w:rPr>
      </w:pPr>
      <w:r>
        <w:rPr>
          <w:rFonts w:ascii="Calibri" w:eastAsiaTheme="minorEastAsia" w:hAnsi="Calibri" w:cs="Calibri"/>
          <w:iCs/>
        </w:rPr>
        <w:t>L</w:t>
      </w:r>
      <w:r w:rsidR="00F91318" w:rsidRPr="005345D7">
        <w:rPr>
          <w:rFonts w:ascii="Calibri" w:eastAsiaTheme="minorEastAsia" w:hAnsi="Calibri" w:cs="Calibri"/>
          <w:iCs/>
        </w:rPr>
        <w:t>levamos pagados $</w:t>
      </w:r>
      <w:r w:rsidR="00F91318">
        <w:rPr>
          <w:rFonts w:ascii="Calibri" w:eastAsiaTheme="minorEastAsia" w:hAnsi="Calibri" w:cs="Calibri"/>
          <w:iCs/>
        </w:rPr>
        <w:t>8</w:t>
      </w:r>
      <w:r w:rsidR="00F91318" w:rsidRPr="005345D7">
        <w:rPr>
          <w:rFonts w:ascii="Calibri" w:eastAsiaTheme="minorEastAsia" w:hAnsi="Calibri" w:cs="Calibri"/>
          <w:iCs/>
        </w:rPr>
        <w:t>10.000 nos resta por cobrar $</w:t>
      </w:r>
      <w:r w:rsidR="00F91318">
        <w:rPr>
          <w:rFonts w:ascii="Calibri" w:eastAsiaTheme="minorEastAsia" w:hAnsi="Calibri" w:cs="Calibri"/>
          <w:iCs/>
        </w:rPr>
        <w:t>0 DEL 1° TRAMO</w:t>
      </w:r>
      <w:r w:rsidR="00F91318" w:rsidRPr="005345D7">
        <w:rPr>
          <w:rFonts w:ascii="Calibri" w:eastAsiaTheme="minorEastAsia" w:hAnsi="Calibri" w:cs="Calibri"/>
          <w:iCs/>
        </w:rPr>
        <w:t xml:space="preserve"> = </w:t>
      </w:r>
      <w:r w:rsidR="00F91318">
        <w:rPr>
          <w:rFonts w:ascii="Calibri" w:eastAsiaTheme="minorEastAsia" w:hAnsi="Calibri" w:cs="Calibri"/>
          <w:iCs/>
        </w:rPr>
        <w:t>$</w:t>
      </w:r>
      <w:r w:rsidR="00F91318" w:rsidRPr="005345D7">
        <w:rPr>
          <w:rFonts w:ascii="Calibri" w:eastAsiaTheme="minorEastAsia" w:hAnsi="Calibri" w:cs="Calibri"/>
          <w:iCs/>
        </w:rPr>
        <w:t>800.000 – $</w:t>
      </w:r>
      <w:r w:rsidR="00F91318">
        <w:rPr>
          <w:rFonts w:ascii="Calibri" w:eastAsiaTheme="minorEastAsia" w:hAnsi="Calibri" w:cs="Calibri"/>
          <w:iCs/>
        </w:rPr>
        <w:t>8</w:t>
      </w:r>
      <w:r w:rsidR="00F91318" w:rsidRPr="005345D7">
        <w:rPr>
          <w:rFonts w:ascii="Calibri" w:eastAsiaTheme="minorEastAsia" w:hAnsi="Calibri" w:cs="Calibri"/>
          <w:iCs/>
        </w:rPr>
        <w:t xml:space="preserve">10.000 </w:t>
      </w:r>
    </w:p>
    <w:p w14:paraId="512DFB6A" w14:textId="77777777" w:rsidR="00766858" w:rsidRPr="005345D7" w:rsidRDefault="00766858" w:rsidP="00766858">
      <w:pPr>
        <w:pStyle w:val="ListParagraph"/>
        <w:spacing w:line="240" w:lineRule="auto"/>
        <w:jc w:val="both"/>
        <w:rPr>
          <w:rFonts w:ascii="Calibri" w:eastAsiaTheme="minorEastAsia" w:hAnsi="Calibri" w:cs="Calibri"/>
          <w:iCs/>
        </w:rPr>
      </w:pPr>
    </w:p>
    <w:p w14:paraId="4F778240" w14:textId="4D1A3F12" w:rsidR="00F91318" w:rsidRPr="00766858" w:rsidRDefault="00F91318" w:rsidP="0031567F">
      <w:pPr>
        <w:pStyle w:val="ListParagraph"/>
        <w:numPr>
          <w:ilvl w:val="0"/>
          <w:numId w:val="22"/>
        </w:numPr>
        <w:spacing w:line="240" w:lineRule="auto"/>
        <w:jc w:val="both"/>
        <w:rPr>
          <w:rFonts w:eastAsiaTheme="minorEastAsia"/>
          <w:iCs/>
        </w:rPr>
      </w:pPr>
      <w:r w:rsidRPr="00766858">
        <w:rPr>
          <w:rFonts w:eastAsiaTheme="minorEastAsia"/>
          <w:iCs/>
        </w:rPr>
        <w:t xml:space="preserve">La cedente informa que el </w:t>
      </w:r>
      <w:r w:rsidRPr="00AC0485">
        <w:rPr>
          <w:rFonts w:eastAsiaTheme="minorEastAsia"/>
          <w:b/>
          <w:bCs/>
          <w:iCs/>
        </w:rPr>
        <w:t>stro 17</w:t>
      </w:r>
      <w:r w:rsidRPr="00766858">
        <w:rPr>
          <w:rFonts w:eastAsiaTheme="minorEastAsia"/>
          <w:iCs/>
        </w:rPr>
        <w:t xml:space="preserve"> fue cerrado por </w:t>
      </w:r>
      <w:r w:rsidRPr="00AC0485">
        <w:rPr>
          <w:rFonts w:eastAsiaTheme="minorEastAsia"/>
          <w:b/>
          <w:bCs/>
          <w:iCs/>
        </w:rPr>
        <w:t>$500.000</w:t>
      </w:r>
      <w:r w:rsidRPr="00766858">
        <w:rPr>
          <w:rFonts w:eastAsiaTheme="minorEastAsia"/>
          <w:iCs/>
        </w:rPr>
        <w:t>, hay que modificar el cuadro “a cargo de la cobertura”</w:t>
      </w:r>
    </w:p>
    <w:p w14:paraId="63333AFA" w14:textId="6C12F276" w:rsidR="00F91318" w:rsidRDefault="00F91318" w:rsidP="00F91318">
      <w:pPr>
        <w:spacing w:line="240" w:lineRule="auto"/>
        <w:jc w:val="both"/>
        <w:rPr>
          <w:rFonts w:ascii="Calibri" w:eastAsiaTheme="minorEastAsia" w:hAnsi="Calibri" w:cs="Calibri"/>
          <w:iCs/>
        </w:rPr>
      </w:pPr>
      <w:r w:rsidRPr="00766858">
        <w:rPr>
          <w:rFonts w:ascii="Calibri" w:eastAsiaTheme="minorEastAsia" w:hAnsi="Calibri" w:cs="Calibri"/>
          <w:i/>
          <w:u w:val="single"/>
        </w:rPr>
        <w:t>Si tuviera 1 solo tramo</w:t>
      </w:r>
      <w:r>
        <w:rPr>
          <w:rFonts w:ascii="Calibri" w:eastAsiaTheme="minorEastAsia" w:hAnsi="Calibri" w:cs="Calibri"/>
          <w:iCs/>
        </w:rPr>
        <w:t xml:space="preserve">, lo puedo pagar. ¿Cómo? Se paga hasta un stro de </w:t>
      </w:r>
      <w:r w:rsidR="00766858">
        <w:rPr>
          <w:rFonts w:ascii="Calibri" w:eastAsiaTheme="minorEastAsia" w:hAnsi="Calibri" w:cs="Calibri"/>
          <w:iCs/>
        </w:rPr>
        <w:t>$</w:t>
      </w:r>
      <w:r>
        <w:rPr>
          <w:rFonts w:ascii="Calibri" w:eastAsiaTheme="minorEastAsia" w:hAnsi="Calibri" w:cs="Calibri"/>
          <w:iCs/>
        </w:rPr>
        <w:t>300.000, y $200.000 son a cargo del reasegurador, pero en este caso se puede pagar $190.000 que es lo que queda disponible por el LAA.</w:t>
      </w:r>
      <w:r w:rsidR="00766858">
        <w:rPr>
          <w:rFonts w:ascii="Calibri" w:eastAsiaTheme="minorEastAsia" w:hAnsi="Calibri" w:cs="Calibri"/>
          <w:iCs/>
        </w:rPr>
        <w:t xml:space="preserve"> Los $10.000 restantes quedan a cargo de la cedente.</w:t>
      </w:r>
    </w:p>
    <w:p w14:paraId="33D0D43B" w14:textId="4B1664A0" w:rsidR="00F91318" w:rsidRDefault="00F91318" w:rsidP="00B47E65">
      <w:pPr>
        <w:spacing w:line="240" w:lineRule="auto"/>
        <w:jc w:val="both"/>
        <w:rPr>
          <w:rFonts w:ascii="Calibri" w:eastAsiaTheme="minorEastAsia" w:hAnsi="Calibri" w:cs="Calibri"/>
          <w:iCs/>
        </w:rPr>
      </w:pPr>
      <w:r>
        <w:rPr>
          <w:rFonts w:ascii="Calibri" w:eastAsiaTheme="minorEastAsia" w:hAnsi="Calibri" w:cs="Calibri"/>
          <w:iCs/>
        </w:rPr>
        <w:t xml:space="preserve">Una vez pagado, </w:t>
      </w:r>
      <w:r w:rsidRPr="00766858">
        <w:rPr>
          <w:rFonts w:ascii="Calibri" w:eastAsiaTheme="minorEastAsia" w:hAnsi="Calibri" w:cs="Calibri"/>
          <w:b/>
          <w:bCs/>
          <w:iCs/>
        </w:rPr>
        <w:t xml:space="preserve">se debe informa a la cedente que se </w:t>
      </w:r>
      <w:r w:rsidR="00640E8D" w:rsidRPr="00766858">
        <w:rPr>
          <w:rFonts w:ascii="Calibri" w:eastAsiaTheme="minorEastAsia" w:hAnsi="Calibri" w:cs="Calibri"/>
          <w:b/>
          <w:bCs/>
          <w:iCs/>
        </w:rPr>
        <w:t>pagó</w:t>
      </w:r>
      <w:r w:rsidRPr="00766858">
        <w:rPr>
          <w:rFonts w:ascii="Calibri" w:eastAsiaTheme="minorEastAsia" w:hAnsi="Calibri" w:cs="Calibri"/>
          <w:b/>
          <w:bCs/>
          <w:iCs/>
        </w:rPr>
        <w:t xml:space="preserve"> la totalidad del LAA.</w:t>
      </w:r>
      <w:r>
        <w:rPr>
          <w:rFonts w:ascii="Calibri" w:eastAsiaTheme="minorEastAsia" w:hAnsi="Calibri" w:cs="Calibri"/>
          <w:iCs/>
        </w:rPr>
        <w:t xml:space="preserve"> </w:t>
      </w:r>
    </w:p>
    <w:p w14:paraId="5C89C5E0" w14:textId="27456376" w:rsidR="00F91318" w:rsidRDefault="00F91318" w:rsidP="00B47E65">
      <w:pPr>
        <w:spacing w:line="240" w:lineRule="auto"/>
        <w:jc w:val="both"/>
        <w:rPr>
          <w:rFonts w:ascii="Calibri" w:eastAsiaTheme="minorEastAsia" w:hAnsi="Calibri" w:cs="Calibri"/>
          <w:iCs/>
        </w:rPr>
      </w:pPr>
      <w:r>
        <w:rPr>
          <w:rFonts w:ascii="Calibri" w:eastAsiaTheme="minorEastAsia" w:hAnsi="Calibri" w:cs="Calibri"/>
          <w:iCs/>
        </w:rPr>
        <w:t>Por ende, a partir de ese momento la cedente sabe que ya no tiene reaseguro para stros de hasta $300.000.</w:t>
      </w:r>
      <w:r w:rsidR="00766858">
        <w:rPr>
          <w:rFonts w:ascii="Calibri" w:eastAsiaTheme="minorEastAsia" w:hAnsi="Calibri" w:cs="Calibri"/>
          <w:iCs/>
        </w:rPr>
        <w:t xml:space="preserve"> </w:t>
      </w:r>
      <w:r w:rsidR="00766858" w:rsidRPr="00766858">
        <w:rPr>
          <w:rFonts w:ascii="Calibri" w:eastAsiaTheme="minorEastAsia" w:hAnsi="Calibri" w:cs="Calibri"/>
          <w:iCs/>
        </w:rPr>
        <w:sym w:font="Wingdings" w:char="F0E0"/>
      </w:r>
      <w:r w:rsidR="00766858">
        <w:rPr>
          <w:rFonts w:ascii="Calibri" w:eastAsiaTheme="minorEastAsia" w:hAnsi="Calibri" w:cs="Calibri"/>
          <w:iCs/>
        </w:rPr>
        <w:t xml:space="preserve"> </w:t>
      </w:r>
      <w:r w:rsidR="00766858" w:rsidRPr="00766858">
        <w:rPr>
          <w:rFonts w:ascii="Calibri" w:eastAsiaTheme="minorEastAsia" w:hAnsi="Calibri" w:cs="Calibri"/>
          <w:b/>
          <w:bCs/>
          <w:iCs/>
        </w:rPr>
        <w:t>Se</w:t>
      </w:r>
      <w:r w:rsidR="00766858">
        <w:rPr>
          <w:rFonts w:ascii="Calibri" w:eastAsiaTheme="minorEastAsia" w:hAnsi="Calibri" w:cs="Calibri"/>
          <w:iCs/>
        </w:rPr>
        <w:t xml:space="preserve"> </w:t>
      </w:r>
      <w:r w:rsidR="00766858" w:rsidRPr="00766858">
        <w:rPr>
          <w:rFonts w:ascii="Calibri" w:eastAsiaTheme="minorEastAsia" w:hAnsi="Calibri" w:cs="Calibri"/>
          <w:b/>
          <w:bCs/>
          <w:iCs/>
        </w:rPr>
        <w:t>AGOT</w:t>
      </w:r>
      <w:r w:rsidR="00766858">
        <w:rPr>
          <w:rFonts w:ascii="Calibri" w:eastAsiaTheme="minorEastAsia" w:hAnsi="Calibri" w:cs="Calibri"/>
          <w:b/>
          <w:bCs/>
          <w:iCs/>
        </w:rPr>
        <w:t>Ó</w:t>
      </w:r>
      <w:r w:rsidR="00766858" w:rsidRPr="00766858">
        <w:rPr>
          <w:rFonts w:ascii="Calibri" w:eastAsiaTheme="minorEastAsia" w:hAnsi="Calibri" w:cs="Calibri"/>
          <w:b/>
          <w:bCs/>
          <w:iCs/>
        </w:rPr>
        <w:t xml:space="preserve"> la cobertura</w:t>
      </w:r>
      <w:r w:rsidR="00766858">
        <w:rPr>
          <w:rFonts w:ascii="Calibri" w:eastAsiaTheme="minorEastAsia" w:hAnsi="Calibri" w:cs="Calibri"/>
          <w:iCs/>
        </w:rPr>
        <w:t xml:space="preserve"> de reaseguro</w:t>
      </w:r>
    </w:p>
    <w:p w14:paraId="2C057405" w14:textId="4F911287" w:rsidR="009C6ACA" w:rsidRDefault="009C6ACA" w:rsidP="00B47E65">
      <w:pPr>
        <w:spacing w:line="240" w:lineRule="auto"/>
        <w:jc w:val="both"/>
        <w:rPr>
          <w:rFonts w:ascii="Calibri" w:eastAsiaTheme="minorEastAsia" w:hAnsi="Calibri" w:cs="Calibri"/>
          <w:iCs/>
        </w:rPr>
      </w:pPr>
      <w:r>
        <w:rPr>
          <w:rFonts w:ascii="Calibri" w:eastAsiaTheme="minorEastAsia" w:hAnsi="Calibri" w:cs="Calibri"/>
          <w:iCs/>
        </w:rPr>
        <w:t>En este tramo no puedo cobrar prima adicional porque ya agoté el monto hasta CUANTO puedo COBRAR.</w:t>
      </w:r>
    </w:p>
    <w:p w14:paraId="23A0AE96" w14:textId="2FF1E2E3" w:rsidR="00766858" w:rsidRDefault="00766858" w:rsidP="00B47E65">
      <w:pPr>
        <w:spacing w:line="240" w:lineRule="auto"/>
        <w:jc w:val="both"/>
        <w:rPr>
          <w:rFonts w:ascii="Calibri" w:eastAsiaTheme="minorEastAsia" w:hAnsi="Calibri" w:cs="Calibri"/>
          <w:iCs/>
        </w:rPr>
      </w:pPr>
      <w:r w:rsidRPr="00766858">
        <w:rPr>
          <w:rFonts w:ascii="Calibri" w:eastAsiaTheme="minorEastAsia" w:hAnsi="Calibri" w:cs="Calibri"/>
          <w:i/>
          <w:u w:val="single"/>
        </w:rPr>
        <w:t>Teniendo 2 tramos</w:t>
      </w:r>
      <w:r>
        <w:rPr>
          <w:rFonts w:ascii="Calibri" w:eastAsiaTheme="minorEastAsia" w:hAnsi="Calibri" w:cs="Calibri"/>
          <w:iCs/>
        </w:rPr>
        <w:t xml:space="preserve">, hasta los $300.000 solo se puede pagar $190.000. Como en el 2° tramo aún no se pagó nada, se puede pagar lo que resta del stro </w:t>
      </w:r>
      <w:r w:rsidRPr="00766858">
        <w:rPr>
          <w:rFonts w:ascii="Calibri" w:eastAsiaTheme="minorEastAsia" w:hAnsi="Calibri" w:cs="Calibri"/>
          <w:iCs/>
        </w:rPr>
        <w:sym w:font="Wingdings" w:char="F0E0"/>
      </w:r>
      <w:r>
        <w:rPr>
          <w:rFonts w:ascii="Calibri" w:eastAsiaTheme="minorEastAsia" w:hAnsi="Calibri" w:cs="Calibri"/>
          <w:iCs/>
        </w:rPr>
        <w:t xml:space="preserve"> $200.000.</w:t>
      </w:r>
    </w:p>
    <w:p w14:paraId="6D99E8B7" w14:textId="06D5C969" w:rsidR="00766858" w:rsidRDefault="00766858" w:rsidP="00B47E65">
      <w:pPr>
        <w:spacing w:line="240" w:lineRule="auto"/>
        <w:jc w:val="both"/>
        <w:rPr>
          <w:rFonts w:ascii="Calibri" w:eastAsiaTheme="minorEastAsia" w:hAnsi="Calibri" w:cs="Calibri"/>
          <w:iCs/>
        </w:rPr>
      </w:pPr>
      <w:r>
        <w:rPr>
          <w:rFonts w:ascii="Calibri" w:eastAsiaTheme="minorEastAsia" w:hAnsi="Calibri" w:cs="Calibri"/>
          <w:iCs/>
        </w:rPr>
        <w:t>En este nuevo tramo la prioridad es $300.000.</w:t>
      </w:r>
    </w:p>
    <w:p w14:paraId="362CAD83" w14:textId="0133D77B" w:rsidR="00766858" w:rsidRDefault="00766858" w:rsidP="00B47E65">
      <w:pPr>
        <w:spacing w:line="240" w:lineRule="auto"/>
        <w:jc w:val="both"/>
        <w:rPr>
          <w:rFonts w:ascii="Calibri" w:eastAsiaTheme="minorEastAsia" w:hAnsi="Calibri" w:cs="Calibri"/>
          <w:iCs/>
        </w:rPr>
      </w:pPr>
      <w:r>
        <w:rPr>
          <w:rFonts w:ascii="Calibri" w:eastAsiaTheme="minorEastAsia" w:hAnsi="Calibri" w:cs="Calibri"/>
          <w:iCs/>
        </w:rPr>
        <w:t>Para todos aquellos stros &gt; $300.000 SÍ continúa existiendo cobertura de reaseguro EN EL 2° TRAMO.</w:t>
      </w:r>
    </w:p>
    <w:p w14:paraId="3CDE3571" w14:textId="33B50CE4" w:rsidR="00AC0485" w:rsidRDefault="00AC0485" w:rsidP="00B47E65">
      <w:pPr>
        <w:spacing w:line="240" w:lineRule="auto"/>
        <w:jc w:val="both"/>
        <w:rPr>
          <w:rFonts w:ascii="Calibri" w:eastAsiaTheme="minorEastAsia" w:hAnsi="Calibri" w:cs="Calibri"/>
          <w:iCs/>
        </w:rPr>
      </w:pPr>
    </w:p>
    <w:p w14:paraId="43BC47CB" w14:textId="291AFCBB" w:rsidR="00AC0485" w:rsidRDefault="00AC0485" w:rsidP="00B47E65">
      <w:pPr>
        <w:spacing w:line="240" w:lineRule="auto"/>
        <w:jc w:val="both"/>
        <w:rPr>
          <w:rFonts w:ascii="Calibri" w:eastAsiaTheme="minorEastAsia" w:hAnsi="Calibri" w:cs="Calibri"/>
          <w:iCs/>
        </w:rPr>
      </w:pPr>
    </w:p>
    <w:p w14:paraId="0B5E5E70" w14:textId="3E59B39F" w:rsidR="00AC0485" w:rsidRDefault="00AC0485" w:rsidP="00B47E65">
      <w:pPr>
        <w:spacing w:line="240" w:lineRule="auto"/>
        <w:jc w:val="both"/>
        <w:rPr>
          <w:rFonts w:ascii="Calibri" w:eastAsiaTheme="minorEastAsia" w:hAnsi="Calibri" w:cs="Calibri"/>
          <w:iCs/>
        </w:rPr>
      </w:pPr>
    </w:p>
    <w:p w14:paraId="124CB8CD" w14:textId="77777777" w:rsidR="00AC0485" w:rsidRDefault="00AC0485" w:rsidP="00B47E65">
      <w:pPr>
        <w:spacing w:line="240" w:lineRule="auto"/>
        <w:jc w:val="both"/>
        <w:rPr>
          <w:rFonts w:ascii="Calibri" w:eastAsiaTheme="minorEastAsia" w:hAnsi="Calibri" w:cs="Calibri"/>
          <w:iCs/>
        </w:rPr>
      </w:pPr>
    </w:p>
    <w:p w14:paraId="652A390F" w14:textId="605935E7" w:rsidR="009C6ACA" w:rsidRDefault="009C6ACA" w:rsidP="00B47E65">
      <w:pPr>
        <w:spacing w:line="240" w:lineRule="auto"/>
        <w:jc w:val="both"/>
        <w:rPr>
          <w:rFonts w:eastAsiaTheme="minorEastAsia" w:cstheme="minorHAnsi"/>
          <w:iCs/>
        </w:rPr>
      </w:pPr>
      <w:r>
        <w:rPr>
          <w:rFonts w:eastAsiaTheme="minorEastAsia" w:cstheme="minorHAnsi"/>
          <w:iCs/>
          <w:noProof/>
        </w:rPr>
        <w:lastRenderedPageBreak/>
        <mc:AlternateContent>
          <mc:Choice Requires="wps">
            <w:drawing>
              <wp:anchor distT="0" distB="0" distL="114300" distR="114300" simplePos="0" relativeHeight="251743232" behindDoc="0" locked="0" layoutInCell="1" allowOverlap="1" wp14:anchorId="5975BC6D" wp14:editId="74CF6C29">
                <wp:simplePos x="0" y="0"/>
                <wp:positionH relativeFrom="column">
                  <wp:posOffset>15239</wp:posOffset>
                </wp:positionH>
                <wp:positionV relativeFrom="paragraph">
                  <wp:posOffset>160020</wp:posOffset>
                </wp:positionV>
                <wp:extent cx="5419725" cy="0"/>
                <wp:effectExtent l="0" t="0" r="0" b="0"/>
                <wp:wrapNone/>
                <wp:docPr id="51" name="Straight Connector 51"/>
                <wp:cNvGraphicFramePr/>
                <a:graphic xmlns:a="http://schemas.openxmlformats.org/drawingml/2006/main">
                  <a:graphicData uri="http://schemas.microsoft.com/office/word/2010/wordprocessingShape">
                    <wps:wsp>
                      <wps:cNvCnPr/>
                      <wps:spPr>
                        <a:xfrm>
                          <a:off x="0" y="0"/>
                          <a:ext cx="5419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0D17B4" id="Straight Connector 51"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1.2pt,12.6pt" to="427.9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" strokecolor="black [3200]" strokeweight=".5pt">
                <v:stroke joinstyle="miter"/>
              </v:line>
            </w:pict>
          </mc:Fallback>
        </mc:AlternateContent>
      </w:r>
    </w:p>
    <w:p w14:paraId="268D7FB9" w14:textId="609F9529" w:rsidR="005345D7" w:rsidRDefault="005345D7" w:rsidP="00B47E65">
      <w:pPr>
        <w:spacing w:line="240" w:lineRule="auto"/>
        <w:jc w:val="both"/>
        <w:rPr>
          <w:rFonts w:eastAsiaTheme="minorEastAsia" w:cstheme="minorHAnsi"/>
          <w:iCs/>
        </w:rPr>
      </w:pPr>
      <w:r>
        <w:rPr>
          <w:rFonts w:eastAsiaTheme="minorEastAsia" w:cstheme="minorHAnsi"/>
          <w:iCs/>
        </w:rPr>
        <w:t>La tasa del contrato está relacionada con la siniestralidad de la cartera que se reasegura en el contrato.</w:t>
      </w:r>
    </w:p>
    <w:p w14:paraId="7B8E5C9E" w14:textId="253F4A90" w:rsidR="005345D7" w:rsidRDefault="005345D7" w:rsidP="00B47E65">
      <w:pPr>
        <w:spacing w:line="240" w:lineRule="auto"/>
        <w:jc w:val="both"/>
        <w:rPr>
          <w:rFonts w:eastAsiaTheme="minorEastAsia" w:cstheme="minorHAnsi"/>
          <w:iCs/>
        </w:rPr>
      </w:pPr>
      <w:r>
        <w:rPr>
          <w:rFonts w:eastAsiaTheme="minorEastAsia" w:cstheme="minorHAnsi"/>
          <w:iCs/>
        </w:rPr>
        <w:t>El tema es como se cobra la siniestralidad de tu cartera:</w:t>
      </w:r>
    </w:p>
    <w:p w14:paraId="49C3E0B2" w14:textId="77777777" w:rsidR="00C5062A" w:rsidRPr="00640E8D" w:rsidRDefault="005345D7" w:rsidP="0031567F">
      <w:pPr>
        <w:pStyle w:val="Heading4"/>
        <w:numPr>
          <w:ilvl w:val="0"/>
          <w:numId w:val="85"/>
        </w:numPr>
        <w:spacing w:line="240" w:lineRule="auto"/>
        <w:jc w:val="both"/>
        <w:rPr>
          <w:rFonts w:eastAsiaTheme="minorEastAsia" w:cstheme="minorHAnsi"/>
          <w:b/>
          <w:bCs/>
          <w:i w:val="0"/>
          <w:iCs w:val="0"/>
          <w:color w:val="auto"/>
        </w:rPr>
      </w:pPr>
      <w:bookmarkStart w:id="120" w:name="_Toc84933001"/>
      <w:r w:rsidRPr="00640E8D">
        <w:rPr>
          <w:rStyle w:val="Heading4Char"/>
          <w:b/>
          <w:bCs/>
          <w:i/>
          <w:iCs/>
          <w:color w:val="auto"/>
        </w:rPr>
        <w:t>Tasa Flat:</w:t>
      </w:r>
      <w:bookmarkEnd w:id="120"/>
      <w:r w:rsidRPr="00640E8D">
        <w:rPr>
          <w:rFonts w:eastAsiaTheme="minorEastAsia" w:cstheme="minorHAnsi"/>
          <w:b/>
          <w:bCs/>
          <w:i w:val="0"/>
          <w:iCs w:val="0"/>
          <w:color w:val="auto"/>
        </w:rPr>
        <w:t xml:space="preserve"> </w:t>
      </w:r>
    </w:p>
    <w:p w14:paraId="472AC1B9" w14:textId="3A2BFD48" w:rsidR="00C5062A" w:rsidRPr="00C5062A" w:rsidRDefault="00042C2F" w:rsidP="00C5062A">
      <w:pPr>
        <w:pStyle w:val="ListParagraph"/>
        <w:spacing w:line="240" w:lineRule="auto"/>
        <w:jc w:val="both"/>
        <w:rPr>
          <w:rFonts w:eastAsiaTheme="minorEastAsia" w:cstheme="minorHAnsi"/>
          <w:iCs/>
        </w:rPr>
      </w:pPr>
      <w:r>
        <w:rPr>
          <w:rFonts w:eastAsiaTheme="minorEastAsia" w:cstheme="minorHAnsi"/>
          <w:iCs/>
        </w:rPr>
        <w:t xml:space="preserve">Para contratos a tasa fija sin restablecimientos pagos. </w:t>
      </w:r>
      <w:r w:rsidR="00C5062A" w:rsidRPr="00C5062A">
        <w:rPr>
          <w:rFonts w:eastAsiaTheme="minorEastAsia" w:cstheme="minorHAnsi"/>
          <w:iCs/>
        </w:rPr>
        <w:t>S</w:t>
      </w:r>
      <w:r w:rsidR="005345D7" w:rsidRPr="00C5062A">
        <w:rPr>
          <w:rFonts w:eastAsiaTheme="minorEastAsia" w:cstheme="minorHAnsi"/>
          <w:iCs/>
        </w:rPr>
        <w:t xml:space="preserve">e cobra el valor de la stralidad al inicio del contrato, sin restablecimientos pagos. </w:t>
      </w:r>
    </w:p>
    <w:p w14:paraId="515D54A4" w14:textId="0484E6EE" w:rsidR="00042C2F" w:rsidRDefault="002E0AE1" w:rsidP="00042C2F">
      <w:pPr>
        <w:pStyle w:val="ListParagraph"/>
        <w:spacing w:line="240" w:lineRule="auto"/>
        <w:jc w:val="both"/>
        <w:rPr>
          <w:rFonts w:eastAsiaTheme="minorEastAsia" w:cstheme="minorHAnsi"/>
          <w:iCs/>
        </w:rPr>
      </w:pPr>
      <w:r w:rsidRPr="00C5062A">
        <w:rPr>
          <w:rFonts w:eastAsiaTheme="minorEastAsia" w:cstheme="minorHAnsi"/>
          <w:iCs/>
        </w:rPr>
        <w:t xml:space="preserve">Ej.: </w:t>
      </w:r>
      <w:r w:rsidR="005345D7" w:rsidRPr="00C5062A">
        <w:rPr>
          <w:rFonts w:eastAsiaTheme="minorEastAsia" w:cstheme="minorHAnsi"/>
          <w:iCs/>
        </w:rPr>
        <w:t>Si tuviste años buenos sin stros que afecten a la cobertura de reaseguro y ya pagaste todo al inicio, pagaste de mas</w:t>
      </w:r>
    </w:p>
    <w:p w14:paraId="799BF9A5" w14:textId="77777777" w:rsidR="00042C2F" w:rsidRDefault="00042C2F" w:rsidP="00042C2F">
      <w:pPr>
        <w:pStyle w:val="ListParagraph"/>
        <w:spacing w:line="240" w:lineRule="auto"/>
        <w:jc w:val="both"/>
        <w:rPr>
          <w:rFonts w:eastAsiaTheme="minorEastAsia" w:cstheme="minorHAnsi"/>
          <w:iCs/>
        </w:rPr>
      </w:pPr>
    </w:p>
    <w:p w14:paraId="0AF1BE94" w14:textId="36B3B967" w:rsidR="00042C2F" w:rsidRPr="00042C2F" w:rsidRDefault="00042C2F" w:rsidP="00042C2F">
      <w:pPr>
        <w:pStyle w:val="ListParagraph"/>
        <w:spacing w:line="240" w:lineRule="auto"/>
        <w:jc w:val="both"/>
        <w:rPr>
          <w:rFonts w:eastAsiaTheme="minorEastAsia"/>
          <w:bCs/>
          <w:i/>
          <w:iCs/>
          <w:lang w:val="es-ES"/>
        </w:rPr>
      </w:pPr>
      <m:oMathPara>
        <m:oMathParaPr>
          <m:jc m:val="left"/>
        </m:oMathParaPr>
        <m:oMath>
          <m:r>
            <m:rPr>
              <m:sty m:val="bi"/>
            </m:rPr>
            <w:rPr>
              <w:rFonts w:ascii="Cambria Math" w:eastAsiaTheme="minorEastAsia" w:hAnsi="Cambria Math"/>
              <w:lang w:val="es-ES"/>
            </w:rPr>
            <m:t>Tasa Flat</m:t>
          </m:r>
          <m:r>
            <w:rPr>
              <w:rFonts w:ascii="Cambria Math" w:eastAsiaTheme="minorEastAsia" w:hAnsi="Cambria Math"/>
              <w:lang w:val="es-ES"/>
            </w:rPr>
            <m:t>=</m:t>
          </m:r>
          <m:f>
            <m:fPr>
              <m:ctrlPr>
                <w:rPr>
                  <w:rFonts w:ascii="Cambria Math" w:eastAsiaTheme="minorEastAsia" w:hAnsi="Cambria Math"/>
                  <w:bCs/>
                  <w:i/>
                  <w:iCs/>
                  <w:lang w:val="es-ES"/>
                </w:rPr>
              </m:ctrlPr>
            </m:fPr>
            <m:num>
              <m:r>
                <w:rPr>
                  <w:rFonts w:ascii="Cambria Math" w:eastAsiaTheme="minorEastAsia" w:hAnsi="Cambria Math"/>
                  <w:lang w:val="es-ES"/>
                </w:rPr>
                <m:t>Siniestralidad esperada</m:t>
              </m:r>
            </m:num>
            <m:den>
              <m:r>
                <w:rPr>
                  <w:rFonts w:ascii="Cambria Math" w:eastAsiaTheme="minorEastAsia" w:hAnsi="Cambria Math"/>
                  <w:lang w:val="es-ES"/>
                </w:rPr>
                <m:t>EPI</m:t>
              </m:r>
            </m:den>
          </m:f>
        </m:oMath>
      </m:oMathPara>
    </w:p>
    <w:p w14:paraId="27DC82FB" w14:textId="77777777" w:rsidR="00042C2F" w:rsidRPr="00042C2F" w:rsidRDefault="00042C2F" w:rsidP="00042C2F">
      <w:pPr>
        <w:pStyle w:val="ListParagraph"/>
        <w:spacing w:line="240" w:lineRule="auto"/>
        <w:jc w:val="both"/>
        <w:rPr>
          <w:rFonts w:eastAsiaTheme="minorEastAsia"/>
          <w:bCs/>
          <w:i/>
          <w:iCs/>
          <w:lang w:val="es-ES"/>
        </w:rPr>
      </w:pPr>
    </w:p>
    <w:p w14:paraId="5C961818" w14:textId="0752C026" w:rsidR="00042C2F" w:rsidRPr="00042C2F" w:rsidRDefault="00042C2F" w:rsidP="00042C2F">
      <w:pPr>
        <w:pStyle w:val="ListParagraph"/>
        <w:spacing w:line="240" w:lineRule="auto"/>
        <w:jc w:val="both"/>
        <w:rPr>
          <w:rFonts w:eastAsiaTheme="minorEastAsia"/>
          <w:bCs/>
          <w:lang w:val="es-ES"/>
        </w:rPr>
      </w:pPr>
      <w:r>
        <w:rPr>
          <w:rFonts w:eastAsiaTheme="minorEastAsia"/>
          <w:bCs/>
          <w:lang w:val="es-ES"/>
        </w:rPr>
        <w:t xml:space="preserve">En monto es equivalente al total que se pagaría de prima en uno a tasa fija con restablecimientos pago o a tasa variable, la diferencia </w:t>
      </w:r>
      <w:r w:rsidR="00640E8D">
        <w:rPr>
          <w:rFonts w:eastAsiaTheme="minorEastAsia"/>
          <w:bCs/>
          <w:lang w:val="es-ES"/>
        </w:rPr>
        <w:t>está</w:t>
      </w:r>
      <w:r>
        <w:rPr>
          <w:rFonts w:eastAsiaTheme="minorEastAsia"/>
          <w:bCs/>
          <w:lang w:val="es-ES"/>
        </w:rPr>
        <w:t xml:space="preserve"> en que en estos últimos dos los pagos están financiados, es decir se producen NO todos al inicio del contrato, pero el precio es el mismo.</w:t>
      </w:r>
    </w:p>
    <w:p w14:paraId="6684AD1A" w14:textId="77777777" w:rsidR="00042C2F" w:rsidRPr="00C5062A" w:rsidRDefault="00042C2F" w:rsidP="00C5062A">
      <w:pPr>
        <w:pStyle w:val="ListParagraph"/>
        <w:spacing w:line="240" w:lineRule="auto"/>
        <w:jc w:val="both"/>
        <w:rPr>
          <w:rFonts w:eastAsiaTheme="minorEastAsia" w:cstheme="minorHAnsi"/>
          <w:iCs/>
        </w:rPr>
      </w:pPr>
    </w:p>
    <w:p w14:paraId="6BF6EFFB" w14:textId="77777777" w:rsidR="00C5062A" w:rsidRPr="00C5062A" w:rsidRDefault="005345D7" w:rsidP="0031567F">
      <w:pPr>
        <w:pStyle w:val="Heading4"/>
        <w:numPr>
          <w:ilvl w:val="0"/>
          <w:numId w:val="85"/>
        </w:numPr>
        <w:rPr>
          <w:rFonts w:eastAsiaTheme="minorEastAsia"/>
          <w:b/>
          <w:bCs/>
          <w:color w:val="auto"/>
        </w:rPr>
      </w:pPr>
      <w:bookmarkStart w:id="121" w:name="_Toc84933002"/>
      <w:r w:rsidRPr="00C5062A">
        <w:rPr>
          <w:rFonts w:eastAsiaTheme="minorEastAsia"/>
          <w:b/>
          <w:bCs/>
          <w:color w:val="auto"/>
        </w:rPr>
        <w:t>MINDEP:</w:t>
      </w:r>
      <w:bookmarkEnd w:id="121"/>
    </w:p>
    <w:p w14:paraId="096F7DE9" w14:textId="49EE823A" w:rsidR="005345D7" w:rsidRDefault="00C5062A" w:rsidP="00C5062A">
      <w:pPr>
        <w:pStyle w:val="ListParagraph"/>
        <w:spacing w:line="240" w:lineRule="auto"/>
        <w:jc w:val="both"/>
        <w:rPr>
          <w:rFonts w:eastAsiaTheme="minorEastAsia" w:cstheme="minorHAnsi"/>
          <w:iCs/>
        </w:rPr>
      </w:pPr>
      <w:r>
        <w:rPr>
          <w:rFonts w:eastAsiaTheme="minorEastAsia" w:cstheme="minorHAnsi"/>
          <w:iCs/>
        </w:rPr>
        <w:t>S</w:t>
      </w:r>
      <w:r w:rsidR="005345D7" w:rsidRPr="005345D7">
        <w:rPr>
          <w:rFonts w:eastAsiaTheme="minorEastAsia" w:cstheme="minorHAnsi"/>
          <w:iCs/>
        </w:rPr>
        <w:t>e cobra lo mínimo para estar cubierto en reaseguro y en la medida en que efectivamente haya stros que afecten a la cobertura de reaseguros, se va pagando la prima adicional.</w:t>
      </w:r>
    </w:p>
    <w:p w14:paraId="1FC6701D" w14:textId="4840E5AB" w:rsidR="005345D7" w:rsidRDefault="005345D7" w:rsidP="00B47E65">
      <w:pPr>
        <w:pStyle w:val="ListParagraph"/>
        <w:spacing w:line="240" w:lineRule="auto"/>
        <w:jc w:val="both"/>
        <w:rPr>
          <w:rFonts w:eastAsiaTheme="minorEastAsia" w:cstheme="minorHAnsi"/>
          <w:iCs/>
        </w:rPr>
      </w:pPr>
      <w:r w:rsidRPr="005345D7">
        <w:rPr>
          <w:rFonts w:eastAsiaTheme="minorEastAsia" w:cstheme="minorHAnsi"/>
          <w:iCs/>
        </w:rPr>
        <w:t>Ej.: si tenes un año “bueno” y no tenes ningún stro que afecte a la cobertura de reaseguros, lo único que pagaste es la MINDEP y el Ajuste por Producción.</w:t>
      </w:r>
    </w:p>
    <w:p w14:paraId="7CB7A6E9" w14:textId="6A86B3A8" w:rsidR="00F5605B" w:rsidRDefault="00F5605B" w:rsidP="00B47E65">
      <w:pPr>
        <w:pStyle w:val="ListParagraph"/>
        <w:spacing w:line="240" w:lineRule="auto"/>
        <w:jc w:val="both"/>
        <w:rPr>
          <w:rFonts w:eastAsiaTheme="minorEastAsia" w:cstheme="minorHAnsi"/>
          <w:iCs/>
        </w:rPr>
      </w:pPr>
      <w:r>
        <w:rPr>
          <w:rFonts w:eastAsiaTheme="minorEastAsia" w:cstheme="minorHAnsi"/>
          <w:iCs/>
        </w:rPr>
        <w:t>Se trabaja con tasa fija con restablecimiento pagos para ir pagando a medida que se consume el contrato de reaseguro.</w:t>
      </w:r>
    </w:p>
    <w:p w14:paraId="7A8DEE4F" w14:textId="77777777" w:rsidR="00116118" w:rsidRDefault="009C6ACA" w:rsidP="00B47E65">
      <w:pPr>
        <w:spacing w:line="240" w:lineRule="auto"/>
        <w:jc w:val="both"/>
        <w:rPr>
          <w:rFonts w:eastAsiaTheme="minorEastAsia" w:cstheme="minorHAnsi"/>
          <w:iCs/>
        </w:rPr>
      </w:pPr>
      <w:r>
        <w:rPr>
          <w:rFonts w:eastAsiaTheme="minorEastAsia" w:cstheme="minorHAnsi"/>
          <w:iCs/>
          <w:noProof/>
        </w:rPr>
        <mc:AlternateContent>
          <mc:Choice Requires="wps">
            <w:drawing>
              <wp:anchor distT="0" distB="0" distL="114300" distR="114300" simplePos="0" relativeHeight="251745280" behindDoc="0" locked="0" layoutInCell="1" allowOverlap="1" wp14:anchorId="7D755F32" wp14:editId="1AD209C3">
                <wp:simplePos x="0" y="0"/>
                <wp:positionH relativeFrom="column">
                  <wp:posOffset>0</wp:posOffset>
                </wp:positionH>
                <wp:positionV relativeFrom="paragraph">
                  <wp:posOffset>0</wp:posOffset>
                </wp:positionV>
                <wp:extent cx="5419725" cy="0"/>
                <wp:effectExtent l="0" t="0" r="0" b="0"/>
                <wp:wrapNone/>
                <wp:docPr id="60" name="Straight Connector 60"/>
                <wp:cNvGraphicFramePr/>
                <a:graphic xmlns:a="http://schemas.openxmlformats.org/drawingml/2006/main">
                  <a:graphicData uri="http://schemas.microsoft.com/office/word/2010/wordprocessingShape">
                    <wps:wsp>
                      <wps:cNvCnPr/>
                      <wps:spPr>
                        <a:xfrm>
                          <a:off x="0" y="0"/>
                          <a:ext cx="5419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ACA2D0" id="Straight Connector 60"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0,0" to="426.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" strokecolor="black [3200]" strokeweight=".5pt">
                <v:stroke joinstyle="miter"/>
              </v:line>
            </w:pict>
          </mc:Fallback>
        </mc:AlternateContent>
      </w:r>
      <w:r>
        <w:rPr>
          <w:rFonts w:eastAsiaTheme="minorEastAsia" w:cstheme="minorHAnsi"/>
          <w:iCs/>
        </w:rPr>
        <w:t xml:space="preserve"> </w:t>
      </w:r>
    </w:p>
    <w:p w14:paraId="18BB95A5" w14:textId="595059B2" w:rsidR="00116118" w:rsidRDefault="00116118" w:rsidP="00B47E65">
      <w:pPr>
        <w:spacing w:line="240" w:lineRule="auto"/>
        <w:jc w:val="both"/>
        <w:rPr>
          <w:rFonts w:eastAsiaTheme="minorEastAsia" w:cstheme="minorHAnsi"/>
          <w:iCs/>
        </w:rPr>
      </w:pPr>
      <w:r>
        <w:rPr>
          <w:rFonts w:eastAsiaTheme="minorEastAsia" w:cstheme="minorHAnsi"/>
          <w:iCs/>
        </w:rPr>
        <w:t xml:space="preserve">Si los </w:t>
      </w:r>
      <w:r w:rsidRPr="00116118">
        <w:rPr>
          <w:rFonts w:eastAsiaTheme="minorEastAsia" w:cstheme="minorHAnsi"/>
          <w:b/>
          <w:bCs/>
          <w:iCs/>
        </w:rPr>
        <w:t>restablecimientos hubieran sido a ≠ %,</w:t>
      </w:r>
      <w:r>
        <w:rPr>
          <w:rFonts w:eastAsiaTheme="minorEastAsia" w:cstheme="minorHAnsi"/>
          <w:iCs/>
        </w:rPr>
        <w:t xml:space="preserve"> debo ir controlando como voy consumiendo para saber cuánto voy cobrando.</w:t>
      </w:r>
    </w:p>
    <w:p w14:paraId="6F68AC03" w14:textId="4197CFE3" w:rsidR="00116118" w:rsidRDefault="00116118" w:rsidP="00B47E65">
      <w:pPr>
        <w:spacing w:line="240" w:lineRule="auto"/>
        <w:jc w:val="both"/>
        <w:rPr>
          <w:rFonts w:eastAsiaTheme="minorEastAsia" w:cstheme="minorHAnsi"/>
          <w:iCs/>
        </w:rPr>
      </w:pPr>
      <w:r>
        <w:rPr>
          <w:rFonts w:eastAsiaTheme="minorEastAsia" w:cstheme="minorHAnsi"/>
          <w:iCs/>
        </w:rPr>
        <w:t xml:space="preserve">En la fórmula de prima de restablecimiento, el % de prima adicional ahora será ≠ 1 </w:t>
      </w:r>
    </w:p>
    <w:p w14:paraId="6191AE4D" w14:textId="768065C9" w:rsidR="004F3A39" w:rsidRPr="004F3A39" w:rsidRDefault="004F3A39" w:rsidP="00B47E65">
      <w:pPr>
        <w:jc w:val="both"/>
        <w:rPr>
          <w:rFonts w:eastAsiaTheme="minorEastAsia"/>
          <w:b/>
          <w:bCs/>
          <w:iCs/>
          <w:lang w:val="en-US"/>
        </w:rPr>
      </w:pPr>
      <m:oMathPara>
        <m:oMathParaPr>
          <m:jc m:val="left"/>
        </m:oMathParaPr>
        <m:oMath>
          <m:r>
            <m:rPr>
              <m:sty m:val="bi"/>
            </m:rPr>
            <w:rPr>
              <w:rFonts w:ascii="Cambria Math" w:hAnsi="Cambria Math"/>
            </w:rPr>
            <m:t>Prima de restablecemiento</m:t>
          </m:r>
          <m:r>
            <m:rPr>
              <m:sty m:val="bi"/>
            </m:rPr>
            <w:rPr>
              <w:rFonts w:ascii="Cambria Math" w:hAnsi="Cambria Math"/>
              <w:lang w:val="en-US"/>
            </w:rPr>
            <m:t>=</m:t>
          </m:r>
          <m:f>
            <m:fPr>
              <m:ctrlPr>
                <w:rPr>
                  <w:rFonts w:ascii="Cambria Math" w:hAnsi="Cambria Math"/>
                  <w:i/>
                  <w:iCs/>
                </w:rPr>
              </m:ctrlPr>
            </m:fPr>
            <m:num>
              <m:r>
                <w:rPr>
                  <w:rFonts w:ascii="Cambria Math" w:hAnsi="Cambria Math"/>
                </w:rPr>
                <m:t>Monto</m:t>
              </m:r>
              <m:r>
                <w:rPr>
                  <w:rFonts w:ascii="Cambria Math" w:hAnsi="Cambria Math"/>
                  <w:lang w:val="en-US"/>
                </w:rPr>
                <m:t xml:space="preserve"> </m:t>
              </m:r>
              <m:r>
                <w:rPr>
                  <w:rFonts w:ascii="Cambria Math" w:hAnsi="Cambria Math"/>
                </w:rPr>
                <m:t>de</m:t>
              </m:r>
              <m:r>
                <w:rPr>
                  <w:rFonts w:ascii="Cambria Math" w:hAnsi="Cambria Math"/>
                  <w:lang w:val="en-US"/>
                </w:rPr>
                <m:t xml:space="preserve"> </m:t>
              </m:r>
              <m:r>
                <w:rPr>
                  <w:rFonts w:ascii="Cambria Math" w:hAnsi="Cambria Math"/>
                </w:rPr>
                <m:t>stro</m:t>
              </m:r>
              <m:r>
                <w:rPr>
                  <w:rFonts w:ascii="Cambria Math" w:hAnsi="Cambria Math"/>
                  <w:lang w:val="en-US"/>
                </w:rPr>
                <m:t xml:space="preserve"> </m:t>
              </m:r>
              <m:r>
                <w:rPr>
                  <w:rFonts w:ascii="Cambria Math" w:hAnsi="Cambria Math"/>
                </w:rPr>
                <m:t>a</m:t>
              </m:r>
              <m:r>
                <w:rPr>
                  <w:rFonts w:ascii="Cambria Math" w:hAnsi="Cambria Math"/>
                  <w:lang w:val="en-US"/>
                </w:rPr>
                <m:t xml:space="preserve"> </m:t>
              </m:r>
              <m:r>
                <w:rPr>
                  <w:rFonts w:ascii="Cambria Math" w:hAnsi="Cambria Math"/>
                </w:rPr>
                <m:t>cargo</m:t>
              </m:r>
              <m:r>
                <w:rPr>
                  <w:rFonts w:ascii="Cambria Math" w:hAnsi="Cambria Math"/>
                  <w:lang w:val="en-US"/>
                </w:rPr>
                <m:t xml:space="preserve"> </m:t>
              </m:r>
              <m:r>
                <w:rPr>
                  <w:rFonts w:ascii="Cambria Math" w:hAnsi="Cambria Math"/>
                </w:rPr>
                <m:t>de</m:t>
              </m:r>
              <m:r>
                <w:rPr>
                  <w:rFonts w:ascii="Cambria Math" w:hAnsi="Cambria Math"/>
                  <w:lang w:val="en-US"/>
                </w:rPr>
                <m:t xml:space="preserve"> </m:t>
              </m:r>
              <m:r>
                <w:rPr>
                  <w:rFonts w:ascii="Cambria Math" w:hAnsi="Cambria Math"/>
                </w:rPr>
                <m:t>la</m:t>
              </m:r>
              <m:r>
                <w:rPr>
                  <w:rFonts w:ascii="Cambria Math" w:hAnsi="Cambria Math"/>
                  <w:lang w:val="en-US"/>
                </w:rPr>
                <m:t xml:space="preserve"> </m:t>
              </m:r>
              <m:r>
                <w:rPr>
                  <w:rFonts w:ascii="Cambria Math" w:hAnsi="Cambria Math"/>
                </w:rPr>
                <m:t>cobertura</m:t>
              </m:r>
            </m:num>
            <m:den>
              <m:r>
                <w:rPr>
                  <w:rFonts w:ascii="Cambria Math" w:hAnsi="Cambria Math"/>
                </w:rPr>
                <m:t>L</m:t>
              </m:r>
              <m:r>
                <w:rPr>
                  <w:rFonts w:ascii="Cambria Math" w:hAnsi="Cambria Math"/>
                  <w:lang w:val="en-US"/>
                </w:rPr>
                <m:t>í</m:t>
              </m:r>
              <m:r>
                <w:rPr>
                  <w:rFonts w:ascii="Cambria Math" w:hAnsi="Cambria Math"/>
                </w:rPr>
                <m:t>mite</m:t>
              </m:r>
              <m:r>
                <w:rPr>
                  <w:rFonts w:ascii="Cambria Math" w:hAnsi="Cambria Math"/>
                  <w:lang w:val="en-US"/>
                </w:rPr>
                <m:t xml:space="preserve"> </m:t>
              </m:r>
              <m:r>
                <w:rPr>
                  <w:rFonts w:ascii="Cambria Math" w:hAnsi="Cambria Math"/>
                </w:rPr>
                <m:t>del</m:t>
              </m:r>
              <m:r>
                <w:rPr>
                  <w:rFonts w:ascii="Cambria Math" w:hAnsi="Cambria Math"/>
                  <w:lang w:val="en-US"/>
                </w:rPr>
                <m:t xml:space="preserve"> </m:t>
              </m:r>
              <m:r>
                <w:rPr>
                  <w:rFonts w:ascii="Cambria Math" w:hAnsi="Cambria Math"/>
                </w:rPr>
                <m:t>tramo</m:t>
              </m:r>
            </m:den>
          </m:f>
          <m:r>
            <m:rPr>
              <m:sty m:val="bi"/>
            </m:rPr>
            <w:rPr>
              <w:rFonts w:ascii="Cambria Math" w:hAnsi="Cambria Math"/>
              <w:lang w:val="en-US"/>
            </w:rPr>
            <m:t>*</m:t>
          </m:r>
        </m:oMath>
      </m:oMathPara>
    </w:p>
    <w:p w14:paraId="2CD8A9D9" w14:textId="77777777" w:rsidR="004F3A39" w:rsidRPr="004F3A39" w:rsidRDefault="004F3A39" w:rsidP="00B47E65">
      <w:pPr>
        <w:jc w:val="both"/>
        <w:rPr>
          <w:rFonts w:eastAsiaTheme="minorEastAsia"/>
          <w:i/>
          <w:iCs/>
          <w:lang w:val="en-US"/>
        </w:rPr>
      </w:pPr>
      <m:oMathPara>
        <m:oMath>
          <m:r>
            <m:rPr>
              <m:nor/>
            </m:rPr>
            <w:rPr>
              <w:rFonts w:ascii="Cambria Math" w:hAnsi="Cambria Math"/>
              <w:iCs/>
              <w:color w:val="C00000"/>
              <w:lang w:val="en-US"/>
            </w:rPr>
            <m:t xml:space="preserve">"EPI" </m:t>
          </m:r>
          <m:r>
            <w:rPr>
              <w:rFonts w:ascii="Cambria Math" w:hAnsi="Cambria Math"/>
              <w:color w:val="C00000"/>
            </w:rPr>
            <m:t>o</m:t>
          </m:r>
          <m:r>
            <w:rPr>
              <w:rFonts w:ascii="Cambria Math" w:hAnsi="Cambria Math"/>
              <w:color w:val="C00000"/>
              <w:lang w:val="en-US"/>
            </w:rPr>
            <m:t xml:space="preserve"> Prima Real</m:t>
          </m:r>
          <m:r>
            <m:rPr>
              <m:sty m:val="bi"/>
            </m:rPr>
            <w:rPr>
              <w:rFonts w:ascii="Cambria Math" w:hAnsi="Cambria Math"/>
              <w:lang w:val="en-US"/>
            </w:rPr>
            <m:t>*</m:t>
          </m:r>
          <m:r>
            <w:rPr>
              <w:rFonts w:ascii="Cambria Math" w:hAnsi="Cambria Math"/>
              <w:lang w:val="en-US"/>
            </w:rPr>
            <m:t xml:space="preserve"> </m:t>
          </m:r>
          <m:r>
            <w:rPr>
              <w:rFonts w:ascii="Cambria Math" w:hAnsi="Cambria Math"/>
            </w:rPr>
            <m:t>Tasa</m:t>
          </m:r>
          <m:r>
            <w:rPr>
              <w:rFonts w:ascii="Cambria Math" w:hAnsi="Cambria Math"/>
              <w:lang w:val="en-US"/>
            </w:rPr>
            <m:t xml:space="preserve"> </m:t>
          </m:r>
          <m:r>
            <w:rPr>
              <w:rFonts w:ascii="Cambria Math" w:hAnsi="Cambria Math"/>
            </w:rPr>
            <m:t>del</m:t>
          </m:r>
          <m:r>
            <w:rPr>
              <w:rFonts w:ascii="Cambria Math" w:hAnsi="Cambria Math"/>
              <w:lang w:val="en-US"/>
            </w:rPr>
            <m:t xml:space="preserve"> </m:t>
          </m:r>
          <m:r>
            <w:rPr>
              <w:rFonts w:ascii="Cambria Math" w:hAnsi="Cambria Math"/>
            </w:rPr>
            <m:t>contrato</m:t>
          </m:r>
          <m:r>
            <w:rPr>
              <w:rFonts w:ascii="Cambria Math" w:hAnsi="Cambria Math"/>
              <w:lang w:val="en-US"/>
            </w:rPr>
            <m:t xml:space="preserve">* </m:t>
          </m:r>
          <m:r>
            <w:rPr>
              <w:rFonts w:ascii="Cambria Math" w:hAnsi="Cambria Math"/>
              <w:highlight w:val="yellow"/>
              <w:lang w:val="en-US"/>
            </w:rPr>
            <m:t xml:space="preserve">% </m:t>
          </m:r>
          <m:r>
            <w:rPr>
              <w:rFonts w:ascii="Cambria Math" w:hAnsi="Cambria Math"/>
              <w:highlight w:val="yellow"/>
            </w:rPr>
            <m:t>prima</m:t>
          </m:r>
          <m:r>
            <w:rPr>
              <w:rFonts w:ascii="Cambria Math" w:hAnsi="Cambria Math"/>
              <w:highlight w:val="yellow"/>
              <w:lang w:val="en-US"/>
            </w:rPr>
            <m:t xml:space="preserve"> </m:t>
          </m:r>
          <m:r>
            <w:rPr>
              <w:rFonts w:ascii="Cambria Math" w:hAnsi="Cambria Math"/>
              <w:highlight w:val="yellow"/>
            </w:rPr>
            <m:t>adicional</m:t>
          </m:r>
        </m:oMath>
      </m:oMathPara>
    </w:p>
    <w:p w14:paraId="6D028567" w14:textId="77777777" w:rsidR="005D603D" w:rsidRPr="00DB340C" w:rsidRDefault="005D603D" w:rsidP="00B47E65">
      <w:pPr>
        <w:jc w:val="both"/>
        <w:rPr>
          <w:lang w:val="en-US"/>
        </w:rPr>
      </w:pPr>
    </w:p>
    <w:p w14:paraId="14C4C50B" w14:textId="422F9BD5" w:rsidR="005D603D" w:rsidRPr="005D603D" w:rsidRDefault="005D603D" w:rsidP="00B47E65">
      <w:pPr>
        <w:jc w:val="both"/>
      </w:pPr>
      <w:r>
        <w:t xml:space="preserve">Los restablecimientos a </w:t>
      </w:r>
      <w:r w:rsidRPr="00116118">
        <w:rPr>
          <w:rFonts w:eastAsiaTheme="minorEastAsia" w:cstheme="minorHAnsi"/>
          <w:b/>
          <w:bCs/>
          <w:iCs/>
        </w:rPr>
        <w:t>≠ %</w:t>
      </w:r>
      <w:r>
        <w:rPr>
          <w:rFonts w:eastAsiaTheme="minorEastAsia" w:cstheme="minorHAnsi"/>
          <w:b/>
          <w:bCs/>
          <w:iCs/>
        </w:rPr>
        <w:t xml:space="preserve">, </w:t>
      </w:r>
      <w:r>
        <w:rPr>
          <w:rFonts w:eastAsiaTheme="minorEastAsia" w:cstheme="minorHAnsi"/>
          <w:iCs/>
        </w:rPr>
        <w:t xml:space="preserve">significa que el primer monto de </w:t>
      </w:r>
      <w:r w:rsidR="00640E8D">
        <w:rPr>
          <w:rFonts w:eastAsiaTheme="minorEastAsia" w:cstheme="minorHAnsi"/>
          <w:iCs/>
        </w:rPr>
        <w:t>límite</w:t>
      </w:r>
      <w:r w:rsidR="00B47E65">
        <w:rPr>
          <w:rFonts w:eastAsiaTheme="minorEastAsia" w:cstheme="minorHAnsi"/>
          <w:iCs/>
        </w:rPr>
        <w:t xml:space="preserve"> del tramo</w:t>
      </w:r>
      <w:r>
        <w:rPr>
          <w:rFonts w:eastAsiaTheme="minorEastAsia" w:cstheme="minorHAnsi"/>
          <w:iCs/>
        </w:rPr>
        <w:t xml:space="preserve"> que cobre completo va a ser al 1° %, a partir de ahí se pasa al siguiente restablecimiento (con su %) hasta completar el valor de</w:t>
      </w:r>
      <w:r w:rsidR="00B47E65">
        <w:rPr>
          <w:rFonts w:eastAsiaTheme="minorEastAsia" w:cstheme="minorHAnsi"/>
          <w:iCs/>
        </w:rPr>
        <w:t xml:space="preserve">l límite del tramo nuevamente, </w:t>
      </w:r>
      <w:r>
        <w:rPr>
          <w:rFonts w:eastAsiaTheme="minorEastAsia" w:cstheme="minorHAnsi"/>
          <w:iCs/>
        </w:rPr>
        <w:t>y así sucesivamente</w:t>
      </w:r>
      <w:r w:rsidR="00B47E65">
        <w:rPr>
          <w:rFonts w:eastAsiaTheme="minorEastAsia" w:cstheme="minorHAnsi"/>
          <w:iCs/>
        </w:rPr>
        <w:t xml:space="preserve"> hasta agotar los restablecimientos y el monto hasta el que puedo cobrar prima adicional.</w:t>
      </w:r>
    </w:p>
    <w:p w14:paraId="0CEA6931" w14:textId="1214FC6F" w:rsidR="009C6ACA" w:rsidRDefault="00116118" w:rsidP="00B47E65">
      <w:pPr>
        <w:spacing w:line="240" w:lineRule="auto"/>
        <w:jc w:val="both"/>
        <w:rPr>
          <w:rFonts w:eastAsiaTheme="minorEastAsia" w:cstheme="minorHAnsi"/>
          <w:iCs/>
        </w:rPr>
      </w:pPr>
      <w:r>
        <w:rPr>
          <w:rFonts w:eastAsiaTheme="minorEastAsia" w:cstheme="minorHAnsi"/>
          <w:iCs/>
        </w:rPr>
        <w:t>Ejemplo:</w:t>
      </w:r>
    </w:p>
    <w:p w14:paraId="20098E9D" w14:textId="1B10A088" w:rsidR="009C6ACA" w:rsidRDefault="009C6ACA" w:rsidP="00B47E65">
      <w:pPr>
        <w:pStyle w:val="Heading3"/>
        <w:jc w:val="both"/>
        <w:rPr>
          <w:rStyle w:val="Heading3Char"/>
          <w:color w:val="auto"/>
        </w:rPr>
      </w:pPr>
      <w:bookmarkStart w:id="122" w:name="_Toc84933003"/>
      <w:r w:rsidRPr="00C90EEA">
        <w:rPr>
          <w:rStyle w:val="Heading3Char"/>
          <w:color w:val="auto"/>
        </w:rPr>
        <w:t>Contrato XL - Tasa Fija Con restablecimientos pagos</w:t>
      </w:r>
      <w:r w:rsidR="00116118">
        <w:rPr>
          <w:rStyle w:val="Heading3Char"/>
          <w:color w:val="auto"/>
        </w:rPr>
        <w:t xml:space="preserve"> con </w:t>
      </w:r>
      <w:r w:rsidR="00116118" w:rsidRPr="00116118">
        <w:rPr>
          <w:rStyle w:val="Heading3Char"/>
          <w:color w:val="auto"/>
        </w:rPr>
        <w:t>≠ %</w:t>
      </w:r>
      <w:bookmarkEnd w:id="122"/>
    </w:p>
    <w:p w14:paraId="29B0F108" w14:textId="1684DDD1" w:rsidR="009C6ACA" w:rsidRDefault="009C6ACA" w:rsidP="0031567F">
      <w:pPr>
        <w:pStyle w:val="ListParagraph"/>
        <w:numPr>
          <w:ilvl w:val="0"/>
          <w:numId w:val="71"/>
        </w:numPr>
        <w:jc w:val="both"/>
        <w:rPr>
          <w:iCs/>
        </w:rPr>
      </w:pPr>
      <w:r w:rsidRPr="00C90EEA">
        <w:rPr>
          <w:iCs/>
        </w:rPr>
        <w:t>EPI: 8.000.000</w:t>
      </w:r>
    </w:p>
    <w:p w14:paraId="041B8B23" w14:textId="61D88E72" w:rsidR="009C6ACA" w:rsidRDefault="009C6ACA" w:rsidP="0031567F">
      <w:pPr>
        <w:pStyle w:val="ListParagraph"/>
        <w:numPr>
          <w:ilvl w:val="0"/>
          <w:numId w:val="71"/>
        </w:numPr>
        <w:jc w:val="both"/>
        <w:rPr>
          <w:iCs/>
        </w:rPr>
      </w:pPr>
      <w:r w:rsidRPr="00C90EEA">
        <w:rPr>
          <w:iCs/>
        </w:rPr>
        <w:t>Prima Real: 7.</w:t>
      </w:r>
      <w:r w:rsidR="00276AAE">
        <w:rPr>
          <w:iCs/>
        </w:rPr>
        <w:t>5</w:t>
      </w:r>
      <w:r w:rsidRPr="00C90EEA">
        <w:rPr>
          <w:iCs/>
        </w:rPr>
        <w:t>00.000</w:t>
      </w:r>
    </w:p>
    <w:p w14:paraId="4BDD998F" w14:textId="762722DA" w:rsidR="004F3A39" w:rsidRPr="004F3A39" w:rsidRDefault="004F3A39" w:rsidP="0031567F">
      <w:pPr>
        <w:pStyle w:val="ListParagraph"/>
        <w:numPr>
          <w:ilvl w:val="0"/>
          <w:numId w:val="71"/>
        </w:numPr>
        <w:jc w:val="both"/>
        <w:rPr>
          <w:iCs/>
        </w:rPr>
      </w:pPr>
      <w:r>
        <w:rPr>
          <w:iCs/>
        </w:rPr>
        <w:t xml:space="preserve">La EPI está garantizada por siniestralidad </w:t>
      </w:r>
      <w:r w:rsidRPr="004F3A39">
        <w:rPr>
          <w:iCs/>
        </w:rPr>
        <w:sym w:font="Wingdings" w:char="F0E0"/>
      </w:r>
      <w:r>
        <w:rPr>
          <w:iCs/>
        </w:rPr>
        <w:t xml:space="preserve"> </w:t>
      </w:r>
      <w:r w:rsidRPr="004F3A39">
        <w:rPr>
          <w:b/>
          <w:bCs/>
          <w:iCs/>
        </w:rPr>
        <w:t>se cobra la mayor</w:t>
      </w:r>
      <w:r>
        <w:rPr>
          <w:iCs/>
        </w:rPr>
        <w:t xml:space="preserve"> </w:t>
      </w:r>
      <w:r w:rsidRPr="004F3A39">
        <w:rPr>
          <w:iCs/>
        </w:rPr>
        <w:sym w:font="Wingdings" w:char="F0E0"/>
      </w:r>
      <w:r>
        <w:rPr>
          <w:iCs/>
        </w:rPr>
        <w:t xml:space="preserve"> la EPI</w:t>
      </w:r>
    </w:p>
    <w:p w14:paraId="2FB57F47" w14:textId="2EA050E7" w:rsidR="009C6ACA" w:rsidRDefault="009C6ACA" w:rsidP="0031567F">
      <w:pPr>
        <w:pStyle w:val="ListParagraph"/>
        <w:numPr>
          <w:ilvl w:val="0"/>
          <w:numId w:val="71"/>
        </w:numPr>
        <w:jc w:val="both"/>
        <w:rPr>
          <w:iCs/>
        </w:rPr>
      </w:pPr>
      <w:r>
        <w:rPr>
          <w:iCs/>
        </w:rPr>
        <w:lastRenderedPageBreak/>
        <w:t>M</w:t>
      </w:r>
      <w:r w:rsidRPr="00C90EEA">
        <w:rPr>
          <w:iCs/>
        </w:rPr>
        <w:t xml:space="preserve">INDEP: </w:t>
      </w:r>
      <w:r w:rsidR="00276AAE">
        <w:rPr>
          <w:iCs/>
        </w:rPr>
        <w:t>770</w:t>
      </w:r>
      <w:r w:rsidRPr="00C90EEA">
        <w:rPr>
          <w:iCs/>
        </w:rPr>
        <w:t>.000</w:t>
      </w:r>
    </w:p>
    <w:p w14:paraId="60E09E28" w14:textId="47665BD3" w:rsidR="009C6ACA" w:rsidRPr="00C90EEA" w:rsidRDefault="009C6ACA" w:rsidP="0031567F">
      <w:pPr>
        <w:pStyle w:val="ListParagraph"/>
        <w:numPr>
          <w:ilvl w:val="0"/>
          <w:numId w:val="71"/>
        </w:numPr>
        <w:jc w:val="both"/>
        <w:rPr>
          <w:iCs/>
        </w:rPr>
      </w:pPr>
      <w:r>
        <w:rPr>
          <w:iCs/>
        </w:rPr>
        <w:t xml:space="preserve">200.000 xs </w:t>
      </w:r>
      <w:r w:rsidR="00276AAE">
        <w:rPr>
          <w:iCs/>
        </w:rPr>
        <w:t>3</w:t>
      </w:r>
      <w:r>
        <w:rPr>
          <w:iCs/>
        </w:rPr>
        <w:t>00.000</w:t>
      </w:r>
      <w:r w:rsidR="00276AAE">
        <w:rPr>
          <w:iCs/>
        </w:rPr>
        <w:t xml:space="preserve"> </w:t>
      </w:r>
      <w:r w:rsidR="00276AAE" w:rsidRPr="00276AAE">
        <w:rPr>
          <w:iCs/>
        </w:rPr>
        <w:sym w:font="Wingdings" w:char="F0E0"/>
      </w:r>
      <w:r w:rsidR="00276AAE">
        <w:rPr>
          <w:iCs/>
        </w:rPr>
        <w:t xml:space="preserve"> cubrimos stros de hasta 500.000</w:t>
      </w:r>
      <w:r w:rsidR="004008E3">
        <w:rPr>
          <w:iCs/>
        </w:rPr>
        <w:t xml:space="preserve"> y la prioridad es 300.000</w:t>
      </w:r>
    </w:p>
    <w:p w14:paraId="24205CCB" w14:textId="1EC8B09A" w:rsidR="009C6ACA" w:rsidRPr="00C90EEA" w:rsidRDefault="009C6ACA" w:rsidP="0031567F">
      <w:pPr>
        <w:pStyle w:val="ListParagraph"/>
        <w:numPr>
          <w:ilvl w:val="0"/>
          <w:numId w:val="71"/>
        </w:numPr>
        <w:jc w:val="both"/>
        <w:rPr>
          <w:iCs/>
        </w:rPr>
      </w:pPr>
      <w:r w:rsidRPr="00C90EEA">
        <w:rPr>
          <w:iCs/>
        </w:rPr>
        <w:t xml:space="preserve">Tasa Fija: </w:t>
      </w:r>
      <w:r w:rsidR="00276AAE">
        <w:rPr>
          <w:iCs/>
        </w:rPr>
        <w:t>1,</w:t>
      </w:r>
      <w:r w:rsidRPr="00C90EEA">
        <w:rPr>
          <w:iCs/>
        </w:rPr>
        <w:t>2%</w:t>
      </w:r>
    </w:p>
    <w:p w14:paraId="08949FAE" w14:textId="619D4F73" w:rsidR="009C6ACA" w:rsidRDefault="009C6ACA" w:rsidP="0031567F">
      <w:pPr>
        <w:pStyle w:val="ListParagraph"/>
        <w:numPr>
          <w:ilvl w:val="0"/>
          <w:numId w:val="71"/>
        </w:numPr>
        <w:jc w:val="both"/>
        <w:rPr>
          <w:iCs/>
        </w:rPr>
      </w:pPr>
      <w:r w:rsidRPr="00C90EEA">
        <w:rPr>
          <w:iCs/>
        </w:rPr>
        <w:t xml:space="preserve">Cantidad de restablecimientos: </w:t>
      </w:r>
      <w:r w:rsidR="00276AAE">
        <w:rPr>
          <w:iCs/>
        </w:rPr>
        <w:t xml:space="preserve">3 </w:t>
      </w:r>
      <w:r w:rsidR="00276AAE" w:rsidRPr="00276AAE">
        <w:rPr>
          <w:iCs/>
        </w:rPr>
        <w:sym w:font="Wingdings" w:char="F0E0"/>
      </w:r>
      <w:r w:rsidR="00276AAE">
        <w:rPr>
          <w:iCs/>
        </w:rPr>
        <w:t xml:space="preserve"> </w:t>
      </w:r>
      <w:r>
        <w:rPr>
          <w:iCs/>
        </w:rPr>
        <w:t xml:space="preserve">1° </w:t>
      </w:r>
      <w:r w:rsidRPr="00C90EEA">
        <w:rPr>
          <w:iCs/>
        </w:rPr>
        <w:t>al 1</w:t>
      </w:r>
      <w:r>
        <w:rPr>
          <w:iCs/>
        </w:rPr>
        <w:t>5</w:t>
      </w:r>
      <w:r w:rsidRPr="00C90EEA">
        <w:rPr>
          <w:iCs/>
        </w:rPr>
        <w:t>0%</w:t>
      </w:r>
      <w:r>
        <w:rPr>
          <w:iCs/>
        </w:rPr>
        <w:t>, 2° al 150% , 3° al 100%</w:t>
      </w:r>
    </w:p>
    <w:p w14:paraId="48BE9813" w14:textId="6EE6CBE1" w:rsidR="009C6ACA" w:rsidRDefault="009C6ACA" w:rsidP="0031567F">
      <w:pPr>
        <w:pStyle w:val="ListParagraph"/>
        <w:numPr>
          <w:ilvl w:val="0"/>
          <w:numId w:val="71"/>
        </w:numPr>
        <w:jc w:val="both"/>
        <w:rPr>
          <w:iCs/>
        </w:rPr>
      </w:pPr>
      <w:r w:rsidRPr="00C90EEA">
        <w:rPr>
          <w:iCs/>
        </w:rPr>
        <w:t xml:space="preserve">LAA </w:t>
      </w:r>
      <w:r w:rsidR="004008E3">
        <w:rPr>
          <w:iCs/>
        </w:rPr>
        <w:t>= (1+3)* 200.000 = 800.000</w:t>
      </w:r>
    </w:p>
    <w:p w14:paraId="2728620A" w14:textId="72F99735" w:rsidR="004008E3" w:rsidRPr="00C90EEA" w:rsidRDefault="004008E3" w:rsidP="0031567F">
      <w:pPr>
        <w:pStyle w:val="ListParagraph"/>
        <w:numPr>
          <w:ilvl w:val="0"/>
          <w:numId w:val="71"/>
        </w:numPr>
        <w:jc w:val="both"/>
        <w:rPr>
          <w:iCs/>
        </w:rPr>
      </w:pPr>
      <w:r>
        <w:rPr>
          <w:iCs/>
        </w:rPr>
        <w:t>Cobro por = 3* 200.000 = 600.000</w:t>
      </w:r>
    </w:p>
    <w:p w14:paraId="52DCDDC7" w14:textId="2C86509A" w:rsidR="009C6ACA" w:rsidRDefault="009C6ACA" w:rsidP="0031567F">
      <w:pPr>
        <w:pStyle w:val="ListParagraph"/>
        <w:numPr>
          <w:ilvl w:val="0"/>
          <w:numId w:val="71"/>
        </w:numPr>
        <w:jc w:val="both"/>
        <w:rPr>
          <w:iCs/>
        </w:rPr>
      </w:pPr>
      <w:r w:rsidRPr="00C90EEA">
        <w:rPr>
          <w:iCs/>
        </w:rPr>
        <w:t>Ajuste por producción: ¿?</w:t>
      </w:r>
    </w:p>
    <w:p w14:paraId="1938CD39" w14:textId="41079CD4" w:rsidR="00276AAE" w:rsidRDefault="00276AAE" w:rsidP="0031567F">
      <w:pPr>
        <w:pStyle w:val="ListParagraph"/>
        <w:numPr>
          <w:ilvl w:val="0"/>
          <w:numId w:val="71"/>
        </w:numPr>
        <w:jc w:val="both"/>
        <w:rPr>
          <w:iCs/>
        </w:rPr>
      </w:pPr>
      <w:r>
        <w:rPr>
          <w:iCs/>
        </w:rPr>
        <w:t xml:space="preserve">Hay 3 stros afectando la cobertura : </w:t>
      </w:r>
    </w:p>
    <w:tbl>
      <w:tblPr>
        <w:tblStyle w:val="TableGrid"/>
        <w:tblW w:w="0" w:type="auto"/>
        <w:tblLook w:val="04A0" w:firstRow="1" w:lastRow="0" w:firstColumn="1" w:lastColumn="0" w:noHBand="0" w:noVBand="1"/>
      </w:tblPr>
      <w:tblGrid>
        <w:gridCol w:w="846"/>
        <w:gridCol w:w="1417"/>
        <w:gridCol w:w="2268"/>
        <w:gridCol w:w="1985"/>
        <w:gridCol w:w="1978"/>
      </w:tblGrid>
      <w:tr w:rsidR="004008E3" w:rsidRPr="00194549" w14:paraId="1B815138" w14:textId="77777777" w:rsidTr="005D603D">
        <w:tc>
          <w:tcPr>
            <w:tcW w:w="846" w:type="dxa"/>
            <w:shd w:val="clear" w:color="auto" w:fill="E7E6E6" w:themeFill="background2"/>
          </w:tcPr>
          <w:p w14:paraId="428049D7" w14:textId="77777777" w:rsidR="004008E3" w:rsidRPr="00194549" w:rsidRDefault="004008E3" w:rsidP="00B47E65">
            <w:pPr>
              <w:jc w:val="center"/>
              <w:rPr>
                <w:rFonts w:eastAsiaTheme="minorEastAsia"/>
                <w:b/>
                <w:bCs/>
              </w:rPr>
            </w:pPr>
            <w:r w:rsidRPr="00194549">
              <w:rPr>
                <w:rFonts w:eastAsiaTheme="minorEastAsia"/>
                <w:b/>
                <w:bCs/>
              </w:rPr>
              <w:t>Stro n°</w:t>
            </w:r>
          </w:p>
        </w:tc>
        <w:tc>
          <w:tcPr>
            <w:tcW w:w="1417" w:type="dxa"/>
            <w:shd w:val="clear" w:color="auto" w:fill="E7E6E6" w:themeFill="background2"/>
          </w:tcPr>
          <w:p w14:paraId="4E9D8988" w14:textId="77777777" w:rsidR="004008E3" w:rsidRPr="00194549" w:rsidRDefault="004008E3" w:rsidP="00B47E65">
            <w:pPr>
              <w:jc w:val="center"/>
              <w:rPr>
                <w:rFonts w:eastAsiaTheme="minorEastAsia"/>
                <w:b/>
                <w:bCs/>
              </w:rPr>
            </w:pPr>
            <w:r w:rsidRPr="00194549">
              <w:rPr>
                <w:rFonts w:eastAsiaTheme="minorEastAsia"/>
                <w:b/>
                <w:bCs/>
              </w:rPr>
              <w:t>Estimación</w:t>
            </w:r>
          </w:p>
        </w:tc>
        <w:tc>
          <w:tcPr>
            <w:tcW w:w="2268" w:type="dxa"/>
            <w:shd w:val="clear" w:color="auto" w:fill="E7E6E6" w:themeFill="background2"/>
          </w:tcPr>
          <w:p w14:paraId="0CB20ABD" w14:textId="77777777" w:rsidR="004008E3" w:rsidRPr="00194549" w:rsidRDefault="004008E3" w:rsidP="00B47E65">
            <w:pPr>
              <w:jc w:val="center"/>
              <w:rPr>
                <w:rFonts w:eastAsiaTheme="minorEastAsia"/>
                <w:b/>
                <w:bCs/>
              </w:rPr>
            </w:pPr>
            <w:r w:rsidRPr="00194549">
              <w:rPr>
                <w:rFonts w:eastAsiaTheme="minorEastAsia"/>
                <w:b/>
                <w:bCs/>
              </w:rPr>
              <w:t>A cargo Cobertura</w:t>
            </w:r>
          </w:p>
        </w:tc>
        <w:tc>
          <w:tcPr>
            <w:tcW w:w="1985" w:type="dxa"/>
            <w:shd w:val="clear" w:color="auto" w:fill="E7E6E6" w:themeFill="background2"/>
          </w:tcPr>
          <w:p w14:paraId="2552B074" w14:textId="77777777" w:rsidR="004008E3" w:rsidRPr="00194549" w:rsidRDefault="004008E3" w:rsidP="00B47E65">
            <w:pPr>
              <w:jc w:val="center"/>
              <w:rPr>
                <w:rFonts w:eastAsiaTheme="minorEastAsia"/>
                <w:b/>
                <w:bCs/>
              </w:rPr>
            </w:pPr>
            <w:r w:rsidRPr="00194549">
              <w:rPr>
                <w:rFonts w:eastAsiaTheme="minorEastAsia"/>
                <w:b/>
                <w:bCs/>
              </w:rPr>
              <w:t>Pagado</w:t>
            </w:r>
          </w:p>
        </w:tc>
        <w:tc>
          <w:tcPr>
            <w:tcW w:w="1978" w:type="dxa"/>
            <w:shd w:val="clear" w:color="auto" w:fill="E7E6E6" w:themeFill="background2"/>
          </w:tcPr>
          <w:p w14:paraId="70482A07" w14:textId="77777777" w:rsidR="004008E3" w:rsidRPr="00194549" w:rsidRDefault="004008E3" w:rsidP="00B47E65">
            <w:pPr>
              <w:jc w:val="center"/>
              <w:rPr>
                <w:rFonts w:eastAsiaTheme="minorEastAsia"/>
                <w:b/>
                <w:bCs/>
              </w:rPr>
            </w:pPr>
            <w:r w:rsidRPr="00194549">
              <w:rPr>
                <w:rFonts w:eastAsiaTheme="minorEastAsia"/>
                <w:b/>
                <w:bCs/>
              </w:rPr>
              <w:t>Pendiente</w:t>
            </w:r>
          </w:p>
        </w:tc>
      </w:tr>
      <w:tr w:rsidR="004008E3" w14:paraId="6656ADFE" w14:textId="77777777" w:rsidTr="005D603D">
        <w:tc>
          <w:tcPr>
            <w:tcW w:w="846" w:type="dxa"/>
          </w:tcPr>
          <w:p w14:paraId="4B15A2CA" w14:textId="00861A51" w:rsidR="004008E3" w:rsidRPr="00C90EEA" w:rsidRDefault="004008E3" w:rsidP="00B47E65">
            <w:pPr>
              <w:jc w:val="center"/>
              <w:rPr>
                <w:rFonts w:eastAsiaTheme="minorEastAsia"/>
                <w:b/>
                <w:bCs/>
              </w:rPr>
            </w:pPr>
            <w:r w:rsidRPr="00C90EEA">
              <w:rPr>
                <w:rFonts w:eastAsiaTheme="minorEastAsia"/>
                <w:b/>
                <w:bCs/>
              </w:rPr>
              <w:t>1</w:t>
            </w:r>
          </w:p>
        </w:tc>
        <w:tc>
          <w:tcPr>
            <w:tcW w:w="1417" w:type="dxa"/>
          </w:tcPr>
          <w:p w14:paraId="18130A3C" w14:textId="77B839D5" w:rsidR="004008E3" w:rsidRPr="00C90EEA" w:rsidRDefault="004008E3" w:rsidP="00B47E65">
            <w:pPr>
              <w:jc w:val="center"/>
              <w:rPr>
                <w:rFonts w:eastAsiaTheme="minorEastAsia"/>
                <w:b/>
                <w:bCs/>
              </w:rPr>
            </w:pPr>
            <w:r w:rsidRPr="00C90EEA">
              <w:rPr>
                <w:rFonts w:eastAsiaTheme="minorEastAsia"/>
                <w:b/>
                <w:bCs/>
              </w:rPr>
              <w:t>5</w:t>
            </w:r>
            <w:r>
              <w:rPr>
                <w:rFonts w:eastAsiaTheme="minorEastAsia"/>
                <w:b/>
                <w:bCs/>
              </w:rPr>
              <w:t>00</w:t>
            </w:r>
            <w:r w:rsidRPr="00C90EEA">
              <w:rPr>
                <w:rFonts w:eastAsiaTheme="minorEastAsia"/>
                <w:b/>
                <w:bCs/>
              </w:rPr>
              <w:t>.000</w:t>
            </w:r>
          </w:p>
        </w:tc>
        <w:tc>
          <w:tcPr>
            <w:tcW w:w="2268" w:type="dxa"/>
          </w:tcPr>
          <w:p w14:paraId="2D7C5406" w14:textId="73AB1472" w:rsidR="004008E3" w:rsidRDefault="004008E3" w:rsidP="00B47E65">
            <w:pPr>
              <w:jc w:val="center"/>
              <w:rPr>
                <w:rFonts w:eastAsiaTheme="minorEastAsia"/>
              </w:rPr>
            </w:pPr>
            <w:r>
              <w:rPr>
                <w:rFonts w:eastAsiaTheme="minorEastAsia"/>
              </w:rPr>
              <w:t>200.000</w:t>
            </w:r>
          </w:p>
        </w:tc>
        <w:tc>
          <w:tcPr>
            <w:tcW w:w="1985" w:type="dxa"/>
          </w:tcPr>
          <w:p w14:paraId="15B034D0" w14:textId="77777777" w:rsidR="004008E3" w:rsidRDefault="004008E3" w:rsidP="00B47E65">
            <w:pPr>
              <w:jc w:val="center"/>
              <w:rPr>
                <w:rFonts w:eastAsiaTheme="minorEastAsia"/>
              </w:rPr>
            </w:pPr>
          </w:p>
        </w:tc>
        <w:tc>
          <w:tcPr>
            <w:tcW w:w="1978" w:type="dxa"/>
          </w:tcPr>
          <w:p w14:paraId="23E6BFBE" w14:textId="77777777" w:rsidR="004008E3" w:rsidRDefault="004008E3" w:rsidP="00B47E65">
            <w:pPr>
              <w:jc w:val="center"/>
              <w:rPr>
                <w:rFonts w:eastAsiaTheme="minorEastAsia"/>
              </w:rPr>
            </w:pPr>
          </w:p>
        </w:tc>
      </w:tr>
      <w:tr w:rsidR="004008E3" w14:paraId="28A5D45F" w14:textId="77777777" w:rsidTr="005D603D">
        <w:tc>
          <w:tcPr>
            <w:tcW w:w="846" w:type="dxa"/>
          </w:tcPr>
          <w:p w14:paraId="265DDE8A" w14:textId="4E1E9F97" w:rsidR="004008E3" w:rsidRPr="00C90EEA" w:rsidRDefault="004008E3" w:rsidP="00B47E65">
            <w:pPr>
              <w:jc w:val="center"/>
              <w:rPr>
                <w:rFonts w:eastAsiaTheme="minorEastAsia"/>
                <w:b/>
                <w:bCs/>
              </w:rPr>
            </w:pPr>
            <w:r>
              <w:rPr>
                <w:rFonts w:eastAsiaTheme="minorEastAsia"/>
                <w:b/>
                <w:bCs/>
              </w:rPr>
              <w:t>3</w:t>
            </w:r>
          </w:p>
        </w:tc>
        <w:tc>
          <w:tcPr>
            <w:tcW w:w="1417" w:type="dxa"/>
          </w:tcPr>
          <w:p w14:paraId="7A2F11DF" w14:textId="2D2FC32A" w:rsidR="004008E3" w:rsidRPr="00C90EEA" w:rsidRDefault="004008E3" w:rsidP="00B47E65">
            <w:pPr>
              <w:jc w:val="center"/>
              <w:rPr>
                <w:rFonts w:eastAsiaTheme="minorEastAsia"/>
                <w:b/>
                <w:bCs/>
              </w:rPr>
            </w:pPr>
            <w:r>
              <w:rPr>
                <w:rFonts w:eastAsiaTheme="minorEastAsia"/>
                <w:b/>
                <w:bCs/>
              </w:rPr>
              <w:t>450</w:t>
            </w:r>
            <w:r w:rsidRPr="00C90EEA">
              <w:rPr>
                <w:rFonts w:eastAsiaTheme="minorEastAsia"/>
                <w:b/>
                <w:bCs/>
              </w:rPr>
              <w:t>.000</w:t>
            </w:r>
          </w:p>
        </w:tc>
        <w:tc>
          <w:tcPr>
            <w:tcW w:w="2268" w:type="dxa"/>
          </w:tcPr>
          <w:p w14:paraId="7ACD8B9F" w14:textId="77777777" w:rsidR="004008E3" w:rsidRDefault="004008E3" w:rsidP="00B47E65">
            <w:pPr>
              <w:jc w:val="center"/>
              <w:rPr>
                <w:rFonts w:eastAsiaTheme="minorEastAsia"/>
              </w:rPr>
            </w:pPr>
            <w:r>
              <w:rPr>
                <w:rFonts w:eastAsiaTheme="minorEastAsia"/>
              </w:rPr>
              <w:t>150.000</w:t>
            </w:r>
          </w:p>
        </w:tc>
        <w:tc>
          <w:tcPr>
            <w:tcW w:w="1985" w:type="dxa"/>
          </w:tcPr>
          <w:p w14:paraId="3A725D74" w14:textId="77777777" w:rsidR="004008E3" w:rsidRDefault="004008E3" w:rsidP="00B47E65">
            <w:pPr>
              <w:jc w:val="center"/>
              <w:rPr>
                <w:rFonts w:eastAsiaTheme="minorEastAsia"/>
              </w:rPr>
            </w:pPr>
          </w:p>
        </w:tc>
        <w:tc>
          <w:tcPr>
            <w:tcW w:w="1978" w:type="dxa"/>
          </w:tcPr>
          <w:p w14:paraId="50780D5F" w14:textId="77777777" w:rsidR="004008E3" w:rsidRDefault="004008E3" w:rsidP="00B47E65">
            <w:pPr>
              <w:jc w:val="center"/>
              <w:rPr>
                <w:rFonts w:eastAsiaTheme="minorEastAsia"/>
              </w:rPr>
            </w:pPr>
          </w:p>
        </w:tc>
      </w:tr>
      <w:tr w:rsidR="004008E3" w14:paraId="72F41C45" w14:textId="77777777" w:rsidTr="005D603D">
        <w:tc>
          <w:tcPr>
            <w:tcW w:w="846" w:type="dxa"/>
          </w:tcPr>
          <w:p w14:paraId="7CD118B3" w14:textId="72B00140" w:rsidR="004008E3" w:rsidRPr="00C90EEA" w:rsidRDefault="004008E3" w:rsidP="00B47E65">
            <w:pPr>
              <w:jc w:val="center"/>
              <w:rPr>
                <w:rFonts w:eastAsiaTheme="minorEastAsia"/>
                <w:b/>
                <w:bCs/>
              </w:rPr>
            </w:pPr>
            <w:r>
              <w:rPr>
                <w:rFonts w:eastAsiaTheme="minorEastAsia"/>
                <w:b/>
                <w:bCs/>
              </w:rPr>
              <w:t>3</w:t>
            </w:r>
          </w:p>
        </w:tc>
        <w:tc>
          <w:tcPr>
            <w:tcW w:w="1417" w:type="dxa"/>
          </w:tcPr>
          <w:p w14:paraId="7CAD8335" w14:textId="1FC7E029" w:rsidR="004008E3" w:rsidRPr="00C90EEA" w:rsidRDefault="004008E3" w:rsidP="00B47E65">
            <w:pPr>
              <w:jc w:val="center"/>
              <w:rPr>
                <w:rFonts w:eastAsiaTheme="minorEastAsia"/>
                <w:b/>
                <w:bCs/>
              </w:rPr>
            </w:pPr>
            <w:r>
              <w:rPr>
                <w:rFonts w:eastAsiaTheme="minorEastAsia"/>
                <w:b/>
                <w:bCs/>
              </w:rPr>
              <w:t>400</w:t>
            </w:r>
            <w:r w:rsidRPr="00C90EEA">
              <w:rPr>
                <w:rFonts w:eastAsiaTheme="minorEastAsia"/>
                <w:b/>
                <w:bCs/>
              </w:rPr>
              <w:t>.000</w:t>
            </w:r>
          </w:p>
        </w:tc>
        <w:tc>
          <w:tcPr>
            <w:tcW w:w="2268" w:type="dxa"/>
          </w:tcPr>
          <w:p w14:paraId="278F95F2" w14:textId="13D96285" w:rsidR="004008E3" w:rsidRDefault="004008E3" w:rsidP="00B47E65">
            <w:pPr>
              <w:jc w:val="center"/>
              <w:rPr>
                <w:rFonts w:eastAsiaTheme="minorEastAsia"/>
              </w:rPr>
            </w:pPr>
            <w:r>
              <w:rPr>
                <w:rFonts w:eastAsiaTheme="minorEastAsia"/>
              </w:rPr>
              <w:t>100.000</w:t>
            </w:r>
          </w:p>
        </w:tc>
        <w:tc>
          <w:tcPr>
            <w:tcW w:w="1985" w:type="dxa"/>
          </w:tcPr>
          <w:p w14:paraId="4A782AF9" w14:textId="77777777" w:rsidR="004008E3" w:rsidRDefault="004008E3" w:rsidP="00B47E65">
            <w:pPr>
              <w:jc w:val="center"/>
              <w:rPr>
                <w:rFonts w:eastAsiaTheme="minorEastAsia"/>
              </w:rPr>
            </w:pPr>
          </w:p>
        </w:tc>
        <w:tc>
          <w:tcPr>
            <w:tcW w:w="1978" w:type="dxa"/>
          </w:tcPr>
          <w:p w14:paraId="7F1565EC" w14:textId="77777777" w:rsidR="004008E3" w:rsidRDefault="004008E3" w:rsidP="00B47E65">
            <w:pPr>
              <w:jc w:val="center"/>
              <w:rPr>
                <w:rFonts w:eastAsiaTheme="minorEastAsia"/>
              </w:rPr>
            </w:pPr>
          </w:p>
        </w:tc>
      </w:tr>
      <w:tr w:rsidR="008E669E" w14:paraId="2D0D7FBF" w14:textId="77777777" w:rsidTr="005D603D">
        <w:tc>
          <w:tcPr>
            <w:tcW w:w="846" w:type="dxa"/>
          </w:tcPr>
          <w:p w14:paraId="0A4B6427" w14:textId="79EA95DB" w:rsidR="008E669E" w:rsidRDefault="008E669E" w:rsidP="00B47E65">
            <w:pPr>
              <w:jc w:val="center"/>
              <w:rPr>
                <w:rFonts w:eastAsiaTheme="minorEastAsia"/>
                <w:b/>
                <w:bCs/>
              </w:rPr>
            </w:pPr>
            <w:r>
              <w:rPr>
                <w:rFonts w:eastAsiaTheme="minorEastAsia"/>
                <w:b/>
                <w:bCs/>
              </w:rPr>
              <w:t>4</w:t>
            </w:r>
          </w:p>
        </w:tc>
        <w:tc>
          <w:tcPr>
            <w:tcW w:w="1417" w:type="dxa"/>
          </w:tcPr>
          <w:p w14:paraId="094DD528" w14:textId="0396BC9C" w:rsidR="008E669E" w:rsidRDefault="008E669E" w:rsidP="00B47E65">
            <w:pPr>
              <w:jc w:val="center"/>
              <w:rPr>
                <w:rFonts w:eastAsiaTheme="minorEastAsia"/>
                <w:b/>
                <w:bCs/>
              </w:rPr>
            </w:pPr>
            <w:r>
              <w:rPr>
                <w:rFonts w:eastAsiaTheme="minorEastAsia"/>
                <w:b/>
                <w:bCs/>
              </w:rPr>
              <w:t>500.000</w:t>
            </w:r>
          </w:p>
        </w:tc>
        <w:tc>
          <w:tcPr>
            <w:tcW w:w="2268" w:type="dxa"/>
          </w:tcPr>
          <w:p w14:paraId="09F720B9" w14:textId="1E985CA4" w:rsidR="008E669E" w:rsidRDefault="008E669E" w:rsidP="00B47E65">
            <w:pPr>
              <w:jc w:val="center"/>
              <w:rPr>
                <w:rFonts w:eastAsiaTheme="minorEastAsia"/>
              </w:rPr>
            </w:pPr>
            <w:r>
              <w:rPr>
                <w:rFonts w:eastAsiaTheme="minorEastAsia"/>
              </w:rPr>
              <w:t>200.000</w:t>
            </w:r>
          </w:p>
        </w:tc>
        <w:tc>
          <w:tcPr>
            <w:tcW w:w="1985" w:type="dxa"/>
          </w:tcPr>
          <w:p w14:paraId="68AF0DBB" w14:textId="77777777" w:rsidR="008E669E" w:rsidRDefault="008E669E" w:rsidP="00B47E65">
            <w:pPr>
              <w:jc w:val="center"/>
              <w:rPr>
                <w:rFonts w:eastAsiaTheme="minorEastAsia"/>
              </w:rPr>
            </w:pPr>
          </w:p>
        </w:tc>
        <w:tc>
          <w:tcPr>
            <w:tcW w:w="1978" w:type="dxa"/>
          </w:tcPr>
          <w:p w14:paraId="1EAEA570" w14:textId="77777777" w:rsidR="008E669E" w:rsidRDefault="008E669E" w:rsidP="00B47E65">
            <w:pPr>
              <w:jc w:val="center"/>
              <w:rPr>
                <w:rFonts w:eastAsiaTheme="minorEastAsia"/>
              </w:rPr>
            </w:pPr>
          </w:p>
        </w:tc>
      </w:tr>
      <w:tr w:rsidR="004008E3" w:rsidRPr="00194549" w14:paraId="554D23DF" w14:textId="77777777" w:rsidTr="004008E3">
        <w:tc>
          <w:tcPr>
            <w:tcW w:w="846" w:type="dxa"/>
            <w:shd w:val="clear" w:color="auto" w:fill="E7E6E6" w:themeFill="background2"/>
          </w:tcPr>
          <w:p w14:paraId="314129D7" w14:textId="77777777" w:rsidR="004008E3" w:rsidRDefault="004008E3" w:rsidP="00B47E65">
            <w:pPr>
              <w:jc w:val="center"/>
              <w:rPr>
                <w:rFonts w:eastAsiaTheme="minorEastAsia"/>
              </w:rPr>
            </w:pPr>
          </w:p>
        </w:tc>
        <w:tc>
          <w:tcPr>
            <w:tcW w:w="1417" w:type="dxa"/>
            <w:shd w:val="clear" w:color="auto" w:fill="E7E6E6" w:themeFill="background2"/>
          </w:tcPr>
          <w:p w14:paraId="2BEEFA51" w14:textId="77777777" w:rsidR="004008E3" w:rsidRPr="00194549" w:rsidRDefault="004008E3" w:rsidP="00B47E65">
            <w:pPr>
              <w:jc w:val="center"/>
              <w:rPr>
                <w:rFonts w:eastAsiaTheme="minorEastAsia"/>
                <w:b/>
                <w:bCs/>
              </w:rPr>
            </w:pPr>
            <w:r w:rsidRPr="00194549">
              <w:rPr>
                <w:rFonts w:eastAsiaTheme="minorEastAsia"/>
                <w:b/>
                <w:bCs/>
              </w:rPr>
              <w:t>Totales</w:t>
            </w:r>
          </w:p>
        </w:tc>
        <w:tc>
          <w:tcPr>
            <w:tcW w:w="2268" w:type="dxa"/>
            <w:shd w:val="clear" w:color="auto" w:fill="E7E6E6" w:themeFill="background2"/>
          </w:tcPr>
          <w:p w14:paraId="0A05CDC5" w14:textId="48E6A109" w:rsidR="004008E3" w:rsidRPr="00194549" w:rsidRDefault="004008E3" w:rsidP="00B47E65">
            <w:pPr>
              <w:jc w:val="center"/>
              <w:rPr>
                <w:rFonts w:eastAsiaTheme="minorEastAsia"/>
                <w:b/>
                <w:bCs/>
              </w:rPr>
            </w:pPr>
            <w:r>
              <w:rPr>
                <w:rFonts w:eastAsiaTheme="minorEastAsia"/>
                <w:b/>
                <w:bCs/>
              </w:rPr>
              <w:t>450</w:t>
            </w:r>
            <w:r w:rsidRPr="00194549">
              <w:rPr>
                <w:rFonts w:eastAsiaTheme="minorEastAsia"/>
                <w:b/>
                <w:bCs/>
              </w:rPr>
              <w:t>.000</w:t>
            </w:r>
          </w:p>
        </w:tc>
        <w:tc>
          <w:tcPr>
            <w:tcW w:w="1985" w:type="dxa"/>
            <w:shd w:val="clear" w:color="auto" w:fill="E7E6E6" w:themeFill="background2"/>
          </w:tcPr>
          <w:p w14:paraId="1BB3B7F7" w14:textId="77777777" w:rsidR="004008E3" w:rsidRPr="00194549" w:rsidRDefault="004008E3" w:rsidP="00B47E65">
            <w:pPr>
              <w:jc w:val="center"/>
              <w:rPr>
                <w:rFonts w:eastAsiaTheme="minorEastAsia"/>
                <w:b/>
                <w:bCs/>
              </w:rPr>
            </w:pPr>
            <w:r>
              <w:rPr>
                <w:rFonts w:eastAsiaTheme="minorEastAsia"/>
                <w:b/>
                <w:bCs/>
              </w:rPr>
              <w:t>LAA</w:t>
            </w:r>
          </w:p>
        </w:tc>
        <w:tc>
          <w:tcPr>
            <w:tcW w:w="1978" w:type="dxa"/>
            <w:shd w:val="clear" w:color="auto" w:fill="E7E6E6" w:themeFill="background2"/>
          </w:tcPr>
          <w:p w14:paraId="58A53773" w14:textId="77777777" w:rsidR="004008E3" w:rsidRPr="00194549" w:rsidRDefault="004008E3" w:rsidP="00B47E65">
            <w:pPr>
              <w:jc w:val="center"/>
              <w:rPr>
                <w:rFonts w:eastAsiaTheme="minorEastAsia"/>
                <w:b/>
                <w:bCs/>
              </w:rPr>
            </w:pPr>
          </w:p>
        </w:tc>
      </w:tr>
    </w:tbl>
    <w:p w14:paraId="66307B99" w14:textId="4EC396E9" w:rsidR="005D603D" w:rsidRDefault="005D603D" w:rsidP="007514FD"/>
    <w:p w14:paraId="4081584A" w14:textId="55296493" w:rsidR="005D603D" w:rsidRDefault="005D603D" w:rsidP="00B47E65">
      <w:pPr>
        <w:jc w:val="both"/>
      </w:pPr>
      <w:r>
        <w:t>Los primeros $200.000 se cobran al 150%</w:t>
      </w:r>
    </w:p>
    <w:p w14:paraId="300445E0" w14:textId="6EB998A2" w:rsidR="005D603D" w:rsidRDefault="005D603D" w:rsidP="00B47E65">
      <w:pPr>
        <w:jc w:val="both"/>
      </w:pPr>
      <w:r>
        <w:t>Los segundos $200.000 se cobran al 150%</w:t>
      </w:r>
    </w:p>
    <w:p w14:paraId="61218100" w14:textId="5B969B6B" w:rsidR="005D603D" w:rsidRDefault="005D603D" w:rsidP="00B47E65">
      <w:pPr>
        <w:jc w:val="both"/>
      </w:pPr>
      <w:r>
        <w:t>Los terceros $200.000 se cobran al 100%</w:t>
      </w:r>
    </w:p>
    <w:p w14:paraId="3BD544F8" w14:textId="77777777" w:rsidR="007514FD" w:rsidRPr="005D603D" w:rsidRDefault="007514FD" w:rsidP="00B47E65">
      <w:pPr>
        <w:jc w:val="both"/>
      </w:pPr>
    </w:p>
    <w:p w14:paraId="6E1A95DA" w14:textId="2EE0191F" w:rsidR="004008E3" w:rsidRDefault="004008E3" w:rsidP="00B47E65">
      <w:pPr>
        <w:pStyle w:val="Heading4"/>
        <w:jc w:val="both"/>
      </w:pPr>
      <w:bookmarkStart w:id="123" w:name="_Toc84933004"/>
      <w:r>
        <w:t>P</w:t>
      </w:r>
      <w:r w:rsidRPr="00B30C28">
        <w:t>rima de restablecimiento</w:t>
      </w:r>
      <w:bookmarkEnd w:id="123"/>
    </w:p>
    <w:p w14:paraId="5AE011DB" w14:textId="1956A613" w:rsidR="004008E3" w:rsidRPr="004F3A39" w:rsidRDefault="004008E3" w:rsidP="00B47E65">
      <w:pPr>
        <w:jc w:val="both"/>
      </w:pPr>
      <w:r w:rsidRPr="004F3A39">
        <w:t xml:space="preserve">Como la EPI </w:t>
      </w:r>
      <w:r w:rsidR="004F3A39" w:rsidRPr="004F3A39">
        <w:t>está</w:t>
      </w:r>
      <w:r w:rsidRPr="004F3A39">
        <w:t xml:space="preserve"> garantizada por stralidad </w:t>
      </w:r>
      <w:r w:rsidR="004F3A39" w:rsidRPr="004F3A39">
        <w:t xml:space="preserve">se cobra la mayor </w:t>
      </w:r>
      <w:r w:rsidR="004F3A39" w:rsidRPr="004F3A39">
        <w:sym w:font="Wingdings" w:char="F0E0"/>
      </w:r>
      <w:r w:rsidR="004F3A39" w:rsidRPr="004F3A39">
        <w:t xml:space="preserve"> EPI &gt; Prima Real</w:t>
      </w:r>
    </w:p>
    <w:p w14:paraId="2C2DDE33" w14:textId="4DEAF272" w:rsidR="004F3A39" w:rsidRPr="005D603D" w:rsidRDefault="005D603D" w:rsidP="00B47E65">
      <w:pPr>
        <w:jc w:val="both"/>
        <w:rPr>
          <w:b/>
          <w:bCs/>
          <w:u w:val="single"/>
        </w:rPr>
      </w:pPr>
      <w:r w:rsidRPr="005D603D">
        <w:rPr>
          <w:b/>
          <w:bCs/>
          <w:u w:val="single"/>
        </w:rPr>
        <w:t>1° Stro</w:t>
      </w:r>
    </w:p>
    <w:p w14:paraId="53B8C849" w14:textId="7844C7B5" w:rsidR="004F3A39" w:rsidRPr="004F3A39" w:rsidRDefault="004F3A39" w:rsidP="00B47E65">
      <w:pPr>
        <w:jc w:val="both"/>
        <w:rPr>
          <w:rFonts w:eastAsiaTheme="minorEastAsia"/>
          <w:b/>
          <w:bCs/>
          <w:iCs/>
          <w:lang w:val="en-US"/>
        </w:rPr>
      </w:pPr>
      <m:oMathPara>
        <m:oMathParaPr>
          <m:jc m:val="left"/>
        </m:oMathParaPr>
        <m:oMath>
          <m:r>
            <m:rPr>
              <m:sty m:val="bi"/>
            </m:rPr>
            <w:rPr>
              <w:rFonts w:ascii="Cambria Math" w:hAnsi="Cambria Math"/>
            </w:rPr>
            <m:t>Prima de restablecemiento</m:t>
          </m:r>
          <m:r>
            <m:rPr>
              <m:sty m:val="bi"/>
            </m:rPr>
            <w:rPr>
              <w:rFonts w:ascii="Cambria Math" w:hAnsi="Cambria Math"/>
              <w:lang w:val="en-US"/>
            </w:rPr>
            <m:t>=</m:t>
          </m:r>
          <m:f>
            <m:fPr>
              <m:ctrlPr>
                <w:rPr>
                  <w:rFonts w:ascii="Cambria Math" w:hAnsi="Cambria Math"/>
                  <w:i/>
                  <w:iCs/>
                </w:rPr>
              </m:ctrlPr>
            </m:fPr>
            <m:num>
              <m:r>
                <w:rPr>
                  <w:rFonts w:ascii="Cambria Math" w:hAnsi="Cambria Math"/>
                </w:rPr>
                <m:t>Monto</m:t>
              </m:r>
              <m:r>
                <w:rPr>
                  <w:rFonts w:ascii="Cambria Math" w:hAnsi="Cambria Math"/>
                  <w:lang w:val="en-US"/>
                </w:rPr>
                <m:t xml:space="preserve"> </m:t>
              </m:r>
              <m:r>
                <w:rPr>
                  <w:rFonts w:ascii="Cambria Math" w:hAnsi="Cambria Math"/>
                </w:rPr>
                <m:t>de</m:t>
              </m:r>
              <m:r>
                <w:rPr>
                  <w:rFonts w:ascii="Cambria Math" w:hAnsi="Cambria Math"/>
                  <w:lang w:val="en-US"/>
                </w:rPr>
                <m:t xml:space="preserve"> </m:t>
              </m:r>
              <m:r>
                <w:rPr>
                  <w:rFonts w:ascii="Cambria Math" w:hAnsi="Cambria Math"/>
                </w:rPr>
                <m:t>stro</m:t>
              </m:r>
              <m:r>
                <w:rPr>
                  <w:rFonts w:ascii="Cambria Math" w:hAnsi="Cambria Math"/>
                  <w:lang w:val="en-US"/>
                </w:rPr>
                <m:t xml:space="preserve"> </m:t>
              </m:r>
              <m:r>
                <w:rPr>
                  <w:rFonts w:ascii="Cambria Math" w:hAnsi="Cambria Math"/>
                </w:rPr>
                <m:t>a</m:t>
              </m:r>
              <m:r>
                <w:rPr>
                  <w:rFonts w:ascii="Cambria Math" w:hAnsi="Cambria Math"/>
                  <w:lang w:val="en-US"/>
                </w:rPr>
                <m:t xml:space="preserve"> </m:t>
              </m:r>
              <m:r>
                <w:rPr>
                  <w:rFonts w:ascii="Cambria Math" w:hAnsi="Cambria Math"/>
                </w:rPr>
                <m:t>cargo</m:t>
              </m:r>
              <m:r>
                <w:rPr>
                  <w:rFonts w:ascii="Cambria Math" w:hAnsi="Cambria Math"/>
                  <w:lang w:val="en-US"/>
                </w:rPr>
                <m:t xml:space="preserve"> </m:t>
              </m:r>
              <m:r>
                <w:rPr>
                  <w:rFonts w:ascii="Cambria Math" w:hAnsi="Cambria Math"/>
                </w:rPr>
                <m:t>de</m:t>
              </m:r>
              <m:r>
                <w:rPr>
                  <w:rFonts w:ascii="Cambria Math" w:hAnsi="Cambria Math"/>
                  <w:lang w:val="en-US"/>
                </w:rPr>
                <m:t xml:space="preserve"> </m:t>
              </m:r>
              <m:r>
                <w:rPr>
                  <w:rFonts w:ascii="Cambria Math" w:hAnsi="Cambria Math"/>
                </w:rPr>
                <m:t>la</m:t>
              </m:r>
              <m:r>
                <w:rPr>
                  <w:rFonts w:ascii="Cambria Math" w:hAnsi="Cambria Math"/>
                  <w:lang w:val="en-US"/>
                </w:rPr>
                <m:t xml:space="preserve"> </m:t>
              </m:r>
              <m:r>
                <w:rPr>
                  <w:rFonts w:ascii="Cambria Math" w:hAnsi="Cambria Math"/>
                </w:rPr>
                <m:t>cobertura</m:t>
              </m:r>
            </m:num>
            <m:den>
              <m:r>
                <w:rPr>
                  <w:rFonts w:ascii="Cambria Math" w:hAnsi="Cambria Math"/>
                </w:rPr>
                <m:t>L</m:t>
              </m:r>
              <m:r>
                <w:rPr>
                  <w:rFonts w:ascii="Cambria Math" w:hAnsi="Cambria Math"/>
                  <w:lang w:val="en-US"/>
                </w:rPr>
                <m:t>í</m:t>
              </m:r>
              <m:r>
                <w:rPr>
                  <w:rFonts w:ascii="Cambria Math" w:hAnsi="Cambria Math"/>
                </w:rPr>
                <m:t>mite</m:t>
              </m:r>
              <m:r>
                <w:rPr>
                  <w:rFonts w:ascii="Cambria Math" w:hAnsi="Cambria Math"/>
                  <w:lang w:val="en-US"/>
                </w:rPr>
                <m:t xml:space="preserve"> </m:t>
              </m:r>
              <m:r>
                <w:rPr>
                  <w:rFonts w:ascii="Cambria Math" w:hAnsi="Cambria Math"/>
                </w:rPr>
                <m:t>del</m:t>
              </m:r>
              <m:r>
                <w:rPr>
                  <w:rFonts w:ascii="Cambria Math" w:hAnsi="Cambria Math"/>
                  <w:lang w:val="en-US"/>
                </w:rPr>
                <m:t xml:space="preserve"> </m:t>
              </m:r>
              <m:r>
                <w:rPr>
                  <w:rFonts w:ascii="Cambria Math" w:hAnsi="Cambria Math"/>
                </w:rPr>
                <m:t>tramo</m:t>
              </m:r>
            </m:den>
          </m:f>
          <m:r>
            <m:rPr>
              <m:sty m:val="bi"/>
            </m:rPr>
            <w:rPr>
              <w:rFonts w:ascii="Cambria Math" w:hAnsi="Cambria Math"/>
              <w:lang w:val="en-US"/>
            </w:rPr>
            <m:t>*</m:t>
          </m:r>
        </m:oMath>
      </m:oMathPara>
    </w:p>
    <w:p w14:paraId="72E88264" w14:textId="3B227F12" w:rsidR="004F3A39" w:rsidRPr="004F3A39" w:rsidRDefault="004F3A39" w:rsidP="00B47E65">
      <w:pPr>
        <w:jc w:val="both"/>
        <w:rPr>
          <w:rFonts w:eastAsiaTheme="minorEastAsia"/>
          <w:i/>
          <w:iCs/>
          <w:lang w:val="en-US"/>
        </w:rPr>
      </w:pPr>
      <m:oMathPara>
        <m:oMath>
          <m:r>
            <m:rPr>
              <m:nor/>
            </m:rPr>
            <w:rPr>
              <w:rFonts w:ascii="Cambria Math" w:hAnsi="Cambria Math"/>
              <w:iCs/>
              <w:color w:val="C00000"/>
              <w:lang w:val="en-US"/>
            </w:rPr>
            <m:t>EPI</m:t>
          </m:r>
          <m:r>
            <m:rPr>
              <m:sty m:val="bi"/>
            </m:rPr>
            <w:rPr>
              <w:rFonts w:ascii="Cambria Math" w:hAnsi="Cambria Math"/>
              <w:lang w:val="en-US"/>
            </w:rPr>
            <m:t>*</m:t>
          </m:r>
          <m:r>
            <w:rPr>
              <w:rFonts w:ascii="Cambria Math" w:hAnsi="Cambria Math"/>
              <w:lang w:val="en-US"/>
            </w:rPr>
            <m:t xml:space="preserve"> </m:t>
          </m:r>
          <m:r>
            <w:rPr>
              <w:rFonts w:ascii="Cambria Math" w:hAnsi="Cambria Math"/>
            </w:rPr>
            <m:t>Tasa</m:t>
          </m:r>
          <m:r>
            <w:rPr>
              <w:rFonts w:ascii="Cambria Math" w:hAnsi="Cambria Math"/>
              <w:lang w:val="en-US"/>
            </w:rPr>
            <m:t xml:space="preserve"> </m:t>
          </m:r>
          <m:r>
            <w:rPr>
              <w:rFonts w:ascii="Cambria Math" w:hAnsi="Cambria Math"/>
            </w:rPr>
            <m:t>del</m:t>
          </m:r>
          <m:r>
            <w:rPr>
              <w:rFonts w:ascii="Cambria Math" w:hAnsi="Cambria Math"/>
              <w:lang w:val="en-US"/>
            </w:rPr>
            <m:t xml:space="preserve"> </m:t>
          </m:r>
          <m:r>
            <w:rPr>
              <w:rFonts w:ascii="Cambria Math" w:hAnsi="Cambria Math"/>
            </w:rPr>
            <m:t>contrato</m:t>
          </m:r>
          <m:r>
            <w:rPr>
              <w:rFonts w:ascii="Cambria Math" w:hAnsi="Cambria Math"/>
              <w:lang w:val="en-US"/>
            </w:rPr>
            <m:t xml:space="preserve">* </m:t>
          </m:r>
          <m:r>
            <w:rPr>
              <w:rFonts w:ascii="Cambria Math" w:hAnsi="Cambria Math"/>
              <w:color w:val="C00000"/>
              <w:lang w:val="en-US"/>
            </w:rPr>
            <m:t xml:space="preserve">% </m:t>
          </m:r>
          <m:r>
            <w:rPr>
              <w:rFonts w:ascii="Cambria Math" w:hAnsi="Cambria Math"/>
              <w:color w:val="C00000"/>
            </w:rPr>
            <m:t>prima</m:t>
          </m:r>
          <m:r>
            <w:rPr>
              <w:rFonts w:ascii="Cambria Math" w:hAnsi="Cambria Math"/>
              <w:color w:val="C00000"/>
              <w:lang w:val="en-US"/>
            </w:rPr>
            <m:t xml:space="preserve"> </m:t>
          </m:r>
          <m:r>
            <w:rPr>
              <w:rFonts w:ascii="Cambria Math" w:hAnsi="Cambria Math"/>
              <w:color w:val="C00000"/>
            </w:rPr>
            <m:t>adicional</m:t>
          </m:r>
        </m:oMath>
      </m:oMathPara>
    </w:p>
    <w:p w14:paraId="646587BF" w14:textId="77777777" w:rsidR="004F3A39" w:rsidRPr="004F3A39" w:rsidRDefault="004F3A39" w:rsidP="00B47E65">
      <w:pPr>
        <w:jc w:val="both"/>
        <w:rPr>
          <w:lang w:val="en-US"/>
        </w:rPr>
      </w:pPr>
    </w:p>
    <w:p w14:paraId="003BE5D7" w14:textId="659E4861" w:rsidR="004008E3" w:rsidRPr="001F127C" w:rsidRDefault="004008E3" w:rsidP="00B47E65">
      <w:pPr>
        <w:jc w:val="both"/>
        <w:rPr>
          <w:rFonts w:eastAsiaTheme="minorEastAsia"/>
          <w:i/>
          <w:iCs/>
          <w:sz w:val="20"/>
          <w:szCs w:val="20"/>
        </w:rPr>
      </w:pPr>
      <m:oMathPara>
        <m:oMathParaPr>
          <m:jc m:val="left"/>
        </m:oMathParaPr>
        <m:oMath>
          <m:r>
            <w:rPr>
              <w:rFonts w:ascii="Cambria Math" w:hAnsi="Cambria Math"/>
              <w:sz w:val="20"/>
              <w:szCs w:val="20"/>
            </w:rPr>
            <m:t>Prima de restablecemiento stro 1=</m:t>
          </m:r>
          <m:f>
            <m:fPr>
              <m:ctrlPr>
                <w:rPr>
                  <w:rFonts w:ascii="Cambria Math" w:hAnsi="Cambria Math"/>
                  <w:i/>
                  <w:iCs/>
                  <w:sz w:val="20"/>
                  <w:szCs w:val="20"/>
                </w:rPr>
              </m:ctrlPr>
            </m:fPr>
            <m:num>
              <m:r>
                <w:rPr>
                  <w:rFonts w:ascii="Cambria Math" w:hAnsi="Cambria Math"/>
                  <w:sz w:val="20"/>
                  <w:szCs w:val="20"/>
                </w:rPr>
                <m:t>200.000</m:t>
              </m:r>
            </m:num>
            <m:den>
              <m:r>
                <w:rPr>
                  <w:rFonts w:ascii="Cambria Math" w:hAnsi="Cambria Math"/>
                  <w:sz w:val="20"/>
                  <w:szCs w:val="20"/>
                </w:rPr>
                <m:t>200.000</m:t>
              </m:r>
            </m:den>
          </m:f>
          <m:r>
            <w:rPr>
              <w:rFonts w:ascii="Cambria Math" w:hAnsi="Cambria Math"/>
              <w:sz w:val="20"/>
              <w:szCs w:val="20"/>
            </w:rPr>
            <m:t xml:space="preserve"> * 8.000.000* 1,2% *150% </m:t>
          </m:r>
        </m:oMath>
      </m:oMathPara>
    </w:p>
    <w:p w14:paraId="14ED2460" w14:textId="4925FE4A" w:rsidR="004008E3" w:rsidRPr="00B21794" w:rsidRDefault="004008E3" w:rsidP="00B47E65">
      <w:pPr>
        <w:jc w:val="both"/>
        <w:rPr>
          <w:rFonts w:eastAsiaTheme="minorEastAsia"/>
          <w:i/>
          <w:iCs/>
          <w:sz w:val="20"/>
          <w:szCs w:val="20"/>
        </w:rPr>
      </w:pPr>
      <m:oMathPara>
        <m:oMathParaPr>
          <m:jc m:val="left"/>
        </m:oMathParaPr>
        <m:oMath>
          <m:r>
            <w:rPr>
              <w:rFonts w:ascii="Cambria Math" w:hAnsi="Cambria Math"/>
              <w:sz w:val="20"/>
              <w:szCs w:val="20"/>
            </w:rPr>
            <m:t>Prima de restablecemiento stro 1</m:t>
          </m:r>
          <m:r>
            <m:rPr>
              <m:sty m:val="bi"/>
            </m:rPr>
            <w:rPr>
              <w:rFonts w:ascii="Cambria Math" w:hAnsi="Cambria Math"/>
              <w:sz w:val="20"/>
              <w:szCs w:val="20"/>
            </w:rPr>
            <m:t>=</m:t>
          </m:r>
          <m:r>
            <w:rPr>
              <w:rFonts w:ascii="Cambria Math" w:hAnsi="Cambria Math"/>
              <w:sz w:val="20"/>
              <w:szCs w:val="20"/>
            </w:rPr>
            <m:t>144.000</m:t>
          </m:r>
        </m:oMath>
      </m:oMathPara>
    </w:p>
    <w:p w14:paraId="2ABCB684" w14:textId="355306F2" w:rsidR="005D603D" w:rsidRPr="005D603D" w:rsidRDefault="005D603D" w:rsidP="00B47E65">
      <w:pPr>
        <w:jc w:val="both"/>
        <w:rPr>
          <w:b/>
          <w:bCs/>
          <w:u w:val="single"/>
        </w:rPr>
      </w:pPr>
      <w:r w:rsidRPr="005D603D">
        <w:rPr>
          <w:b/>
          <w:bCs/>
          <w:u w:val="single"/>
        </w:rPr>
        <w:t>2° Stro</w:t>
      </w:r>
    </w:p>
    <w:p w14:paraId="4D3E3B1E" w14:textId="2710BCD6" w:rsidR="005D603D" w:rsidRPr="00B47E65" w:rsidRDefault="005D603D" w:rsidP="0031567F">
      <w:pPr>
        <w:pStyle w:val="ListParagraph"/>
        <w:numPr>
          <w:ilvl w:val="0"/>
          <w:numId w:val="79"/>
        </w:numPr>
        <w:jc w:val="both"/>
        <w:rPr>
          <w:rFonts w:ascii="Calibri" w:eastAsiaTheme="minorEastAsia" w:hAnsi="Calibri" w:cs="Calibri"/>
          <w:i/>
        </w:rPr>
      </w:pPr>
      <w:r>
        <w:t xml:space="preserve">¿Tengo LAA disponible? </w:t>
      </w:r>
      <w:r w:rsidRPr="00B47E65">
        <w:rPr>
          <w:b/>
          <w:bCs/>
        </w:rPr>
        <w:t>Si.</w:t>
      </w:r>
      <w:r>
        <w:t xml:space="preserve"> </w:t>
      </w:r>
      <w:r w:rsidRPr="00B47E65">
        <w:rPr>
          <w:rFonts w:ascii="Calibri" w:eastAsiaTheme="minorEastAsia" w:hAnsi="Calibri" w:cs="Calibri"/>
          <w:iCs/>
        </w:rPr>
        <w:t xml:space="preserve">Me quedan por pagar $600.000 = </w:t>
      </w:r>
      <w:r w:rsidRPr="00B47E65">
        <w:rPr>
          <w:rFonts w:ascii="Calibri" w:eastAsiaTheme="minorEastAsia" w:hAnsi="Calibri" w:cs="Calibri"/>
          <w:i/>
        </w:rPr>
        <w:t xml:space="preserve">LAA – lo que llevo pagado  </w:t>
      </w:r>
    </w:p>
    <w:p w14:paraId="5D2F1A0F" w14:textId="48F75B99" w:rsidR="00B47E65" w:rsidRPr="00B47E65" w:rsidRDefault="005D603D" w:rsidP="0031567F">
      <w:pPr>
        <w:pStyle w:val="ListParagraph"/>
        <w:numPr>
          <w:ilvl w:val="0"/>
          <w:numId w:val="79"/>
        </w:numPr>
        <w:jc w:val="both"/>
        <w:rPr>
          <w:iCs/>
        </w:rPr>
      </w:pPr>
      <w:r w:rsidRPr="00B47E65">
        <w:rPr>
          <w:iCs/>
        </w:rPr>
        <w:t>¿Puedo cobrar Prima por restablecimiento?</w:t>
      </w:r>
      <w:r w:rsidR="00B47E65" w:rsidRPr="00B47E65">
        <w:rPr>
          <w:b/>
          <w:bCs/>
          <w:iCs/>
        </w:rPr>
        <w:t xml:space="preserve"> SI</w:t>
      </w:r>
      <w:r w:rsidRPr="00B47E65">
        <w:rPr>
          <w:iCs/>
        </w:rPr>
        <w:t xml:space="preserve"> Podía cobrar hasta </w:t>
      </w:r>
      <w:r w:rsidRPr="00B47E65">
        <w:rPr>
          <w:i/>
        </w:rPr>
        <w:t>$600.000 = #Res * Limite tramo</w:t>
      </w:r>
    </w:p>
    <w:p w14:paraId="5481D96B" w14:textId="03669293" w:rsidR="00B47E65" w:rsidRPr="00B47E65" w:rsidRDefault="00B47E65" w:rsidP="00B47E65">
      <w:pPr>
        <w:pStyle w:val="ListParagraph"/>
        <w:ind w:left="360"/>
        <w:jc w:val="both"/>
        <w:rPr>
          <w:iCs/>
        </w:rPr>
      </w:pPr>
      <w:r w:rsidRPr="00B47E65">
        <w:rPr>
          <w:iCs/>
        </w:rPr>
        <w:t>Me queda por cobrar</w:t>
      </w:r>
      <w:r>
        <w:rPr>
          <w:iCs/>
        </w:rPr>
        <w:t xml:space="preserve"> $400.000 = $600.000 – lo que llevo pagado</w:t>
      </w:r>
      <w:r w:rsidRPr="00B47E65">
        <w:rPr>
          <w:iCs/>
        </w:rPr>
        <w:t xml:space="preserve"> </w:t>
      </w:r>
    </w:p>
    <w:p w14:paraId="0B636BD4" w14:textId="73078FB5" w:rsidR="005D603D" w:rsidRDefault="005D603D" w:rsidP="00B47E65">
      <w:pPr>
        <w:pStyle w:val="ListParagraph"/>
        <w:ind w:left="360"/>
        <w:jc w:val="both"/>
        <w:rPr>
          <w:iCs/>
        </w:rPr>
      </w:pPr>
      <w:r w:rsidRPr="00B47E65">
        <w:rPr>
          <w:iCs/>
        </w:rPr>
        <w:t xml:space="preserve">Debo analizar si ya </w:t>
      </w:r>
      <w:r w:rsidR="00B47E65" w:rsidRPr="00B47E65">
        <w:rPr>
          <w:iCs/>
        </w:rPr>
        <w:t>consumí</w:t>
      </w:r>
      <w:r w:rsidRPr="00B47E65">
        <w:rPr>
          <w:iCs/>
        </w:rPr>
        <w:t xml:space="preserve"> todo el primer restablecimiento </w:t>
      </w:r>
      <w:r w:rsidRPr="005D603D">
        <w:sym w:font="Wingdings" w:char="F0E0"/>
      </w:r>
      <w:r w:rsidRPr="00B47E65">
        <w:rPr>
          <w:iCs/>
        </w:rPr>
        <w:t xml:space="preserve"> si lo hice ya que se</w:t>
      </w:r>
      <w:r w:rsidR="00B47E65" w:rsidRPr="00B47E65">
        <w:rPr>
          <w:iCs/>
        </w:rPr>
        <w:t xml:space="preserve"> pagó todo el límite del tramo. ($200.000)</w:t>
      </w:r>
    </w:p>
    <w:p w14:paraId="0420FFEE" w14:textId="0106F39B" w:rsidR="00B47E65" w:rsidRDefault="00B47E65" w:rsidP="00B47E65">
      <w:pPr>
        <w:pStyle w:val="ListParagraph"/>
        <w:ind w:left="360"/>
        <w:jc w:val="both"/>
        <w:rPr>
          <w:iCs/>
        </w:rPr>
      </w:pPr>
    </w:p>
    <w:p w14:paraId="4D53EFBD" w14:textId="3CAF71D1" w:rsidR="00B47E65" w:rsidRPr="001F127C" w:rsidRDefault="00B47E65" w:rsidP="00B47E65">
      <w:pPr>
        <w:jc w:val="both"/>
        <w:rPr>
          <w:rFonts w:eastAsiaTheme="minorEastAsia"/>
          <w:i/>
          <w:iCs/>
          <w:sz w:val="20"/>
          <w:szCs w:val="20"/>
        </w:rPr>
      </w:pPr>
      <m:oMathPara>
        <m:oMathParaPr>
          <m:jc m:val="left"/>
        </m:oMathParaPr>
        <m:oMath>
          <m:r>
            <w:rPr>
              <w:rFonts w:ascii="Cambria Math" w:hAnsi="Cambria Math"/>
              <w:sz w:val="20"/>
              <w:szCs w:val="20"/>
            </w:rPr>
            <m:t>Prima de restablecemiento stro 2=</m:t>
          </m:r>
          <m:f>
            <m:fPr>
              <m:ctrlPr>
                <w:rPr>
                  <w:rFonts w:ascii="Cambria Math" w:hAnsi="Cambria Math"/>
                  <w:i/>
                  <w:iCs/>
                  <w:sz w:val="20"/>
                  <w:szCs w:val="20"/>
                </w:rPr>
              </m:ctrlPr>
            </m:fPr>
            <m:num>
              <m:r>
                <w:rPr>
                  <w:rFonts w:ascii="Cambria Math" w:hAnsi="Cambria Math"/>
                  <w:sz w:val="20"/>
                  <w:szCs w:val="20"/>
                </w:rPr>
                <m:t>150.000</m:t>
              </m:r>
            </m:num>
            <m:den>
              <m:r>
                <w:rPr>
                  <w:rFonts w:ascii="Cambria Math" w:hAnsi="Cambria Math"/>
                  <w:sz w:val="20"/>
                  <w:szCs w:val="20"/>
                </w:rPr>
                <m:t>200.000</m:t>
              </m:r>
            </m:den>
          </m:f>
          <m:r>
            <w:rPr>
              <w:rFonts w:ascii="Cambria Math" w:hAnsi="Cambria Math"/>
              <w:sz w:val="20"/>
              <w:szCs w:val="20"/>
            </w:rPr>
            <m:t xml:space="preserve"> * 8.000.000* 1,2% *150% </m:t>
          </m:r>
        </m:oMath>
      </m:oMathPara>
    </w:p>
    <w:p w14:paraId="28211023" w14:textId="3F05879C" w:rsidR="00B47E65" w:rsidRPr="00B47E65" w:rsidRDefault="00B47E65" w:rsidP="00B47E65">
      <w:pPr>
        <w:jc w:val="both"/>
        <w:rPr>
          <w:rFonts w:eastAsiaTheme="minorEastAsia"/>
          <w:i/>
          <w:sz w:val="20"/>
          <w:szCs w:val="20"/>
        </w:rPr>
      </w:pPr>
      <m:oMathPara>
        <m:oMathParaPr>
          <m:jc m:val="left"/>
        </m:oMathParaPr>
        <m:oMath>
          <m:r>
            <w:rPr>
              <w:rFonts w:ascii="Cambria Math" w:hAnsi="Cambria Math"/>
              <w:sz w:val="20"/>
              <w:szCs w:val="20"/>
            </w:rPr>
            <m:t>Prima de restablecemiento stro 2</m:t>
          </m:r>
          <m:r>
            <m:rPr>
              <m:sty m:val="bi"/>
            </m:rPr>
            <w:rPr>
              <w:rFonts w:ascii="Cambria Math" w:hAnsi="Cambria Math"/>
              <w:sz w:val="20"/>
              <w:szCs w:val="20"/>
            </w:rPr>
            <m:t>=</m:t>
          </m:r>
          <m:r>
            <w:rPr>
              <w:rFonts w:ascii="Cambria Math" w:hAnsi="Cambria Math"/>
              <w:sz w:val="20"/>
              <w:szCs w:val="20"/>
            </w:rPr>
            <m:t>108.000</m:t>
          </m:r>
        </m:oMath>
      </m:oMathPara>
    </w:p>
    <w:p w14:paraId="248BDD44" w14:textId="27CEEEE0" w:rsidR="00B47E65" w:rsidRPr="005D603D" w:rsidRDefault="00B47E65" w:rsidP="00B47E65">
      <w:pPr>
        <w:jc w:val="both"/>
        <w:rPr>
          <w:b/>
          <w:bCs/>
          <w:u w:val="single"/>
        </w:rPr>
      </w:pPr>
      <w:r>
        <w:rPr>
          <w:b/>
          <w:bCs/>
          <w:u w:val="single"/>
        </w:rPr>
        <w:lastRenderedPageBreak/>
        <w:t>3</w:t>
      </w:r>
      <w:r w:rsidRPr="005D603D">
        <w:rPr>
          <w:b/>
          <w:bCs/>
          <w:u w:val="single"/>
        </w:rPr>
        <w:t>° Stro</w:t>
      </w:r>
    </w:p>
    <w:p w14:paraId="24B4436F" w14:textId="09B94E03" w:rsidR="00B47E65" w:rsidRPr="00B47E65" w:rsidRDefault="00B47E65" w:rsidP="0031567F">
      <w:pPr>
        <w:pStyle w:val="ListParagraph"/>
        <w:numPr>
          <w:ilvl w:val="0"/>
          <w:numId w:val="79"/>
        </w:numPr>
        <w:jc w:val="both"/>
        <w:rPr>
          <w:rFonts w:ascii="Calibri" w:eastAsiaTheme="minorEastAsia" w:hAnsi="Calibri" w:cs="Calibri"/>
          <w:i/>
        </w:rPr>
      </w:pPr>
      <w:r>
        <w:t xml:space="preserve">¿Tengo LAA disponible? </w:t>
      </w:r>
      <w:r w:rsidRPr="00B47E65">
        <w:rPr>
          <w:b/>
          <w:bCs/>
        </w:rPr>
        <w:t>Si</w:t>
      </w:r>
      <w:r>
        <w:t xml:space="preserve">. </w:t>
      </w:r>
      <w:r w:rsidRPr="00B47E65">
        <w:rPr>
          <w:rFonts w:ascii="Calibri" w:eastAsiaTheme="minorEastAsia" w:hAnsi="Calibri" w:cs="Calibri"/>
          <w:iCs/>
        </w:rPr>
        <w:t>Me quedan por pagar $</w:t>
      </w:r>
      <w:r>
        <w:rPr>
          <w:rFonts w:ascii="Calibri" w:eastAsiaTheme="minorEastAsia" w:hAnsi="Calibri" w:cs="Calibri"/>
          <w:iCs/>
        </w:rPr>
        <w:t>45</w:t>
      </w:r>
      <w:r w:rsidRPr="00B47E65">
        <w:rPr>
          <w:rFonts w:ascii="Calibri" w:eastAsiaTheme="minorEastAsia" w:hAnsi="Calibri" w:cs="Calibri"/>
          <w:iCs/>
        </w:rPr>
        <w:t xml:space="preserve">0.000 = </w:t>
      </w:r>
      <w:r w:rsidRPr="00B47E65">
        <w:rPr>
          <w:rFonts w:ascii="Calibri" w:eastAsiaTheme="minorEastAsia" w:hAnsi="Calibri" w:cs="Calibri"/>
          <w:i/>
        </w:rPr>
        <w:t xml:space="preserve">LAA – lo que llevo pagado  </w:t>
      </w:r>
    </w:p>
    <w:p w14:paraId="328BC8F9" w14:textId="6FE6327D" w:rsidR="00B47E65" w:rsidRPr="00B47E65" w:rsidRDefault="00B47E65" w:rsidP="0031567F">
      <w:pPr>
        <w:pStyle w:val="ListParagraph"/>
        <w:numPr>
          <w:ilvl w:val="0"/>
          <w:numId w:val="79"/>
        </w:numPr>
        <w:jc w:val="both"/>
        <w:rPr>
          <w:iCs/>
        </w:rPr>
      </w:pPr>
      <w:r w:rsidRPr="00B47E65">
        <w:rPr>
          <w:iCs/>
        </w:rPr>
        <w:t xml:space="preserve">¿Puedo cobrar Prima por restablecimiento? Podía cobrar hasta </w:t>
      </w:r>
      <w:r w:rsidRPr="00B47E65">
        <w:rPr>
          <w:i/>
        </w:rPr>
        <w:t>$600.000 = #Res * Limite tramo</w:t>
      </w:r>
    </w:p>
    <w:p w14:paraId="6D2BD25A" w14:textId="24A9E575" w:rsidR="00B47E65" w:rsidRPr="00B47E65" w:rsidRDefault="00B47E65" w:rsidP="00B47E65">
      <w:pPr>
        <w:pStyle w:val="ListParagraph"/>
        <w:ind w:left="360"/>
        <w:jc w:val="both"/>
        <w:rPr>
          <w:iCs/>
        </w:rPr>
      </w:pPr>
      <w:r w:rsidRPr="00B47E65">
        <w:rPr>
          <w:iCs/>
        </w:rPr>
        <w:t>Me queda por cobrar</w:t>
      </w:r>
      <w:r>
        <w:rPr>
          <w:iCs/>
        </w:rPr>
        <w:t xml:space="preserve"> $250.000 = $600.000 – lo que llevo pagado</w:t>
      </w:r>
    </w:p>
    <w:p w14:paraId="37A9D585" w14:textId="7C01B53C" w:rsidR="00B47E65" w:rsidRDefault="00B47E65" w:rsidP="00B47E65">
      <w:pPr>
        <w:pStyle w:val="ListParagraph"/>
        <w:ind w:left="360"/>
        <w:jc w:val="both"/>
        <w:rPr>
          <w:iCs/>
        </w:rPr>
      </w:pPr>
      <w:r w:rsidRPr="00B47E65">
        <w:rPr>
          <w:iCs/>
        </w:rPr>
        <w:t xml:space="preserve">Debo analizar si ya consumí todo el primer </w:t>
      </w:r>
      <w:r>
        <w:rPr>
          <w:iCs/>
        </w:rPr>
        <w:t xml:space="preserve">y segundo </w:t>
      </w:r>
      <w:r w:rsidRPr="00B47E65">
        <w:rPr>
          <w:iCs/>
        </w:rPr>
        <w:t xml:space="preserve">restablecimiento </w:t>
      </w:r>
      <w:r w:rsidRPr="005D603D">
        <w:sym w:font="Wingdings" w:char="F0E0"/>
      </w:r>
      <w:r w:rsidRPr="00B47E65">
        <w:rPr>
          <w:iCs/>
        </w:rPr>
        <w:t xml:space="preserve"> </w:t>
      </w:r>
      <w:r>
        <w:rPr>
          <w:iCs/>
        </w:rPr>
        <w:t>El 1° se consumió todo porque</w:t>
      </w:r>
      <w:r w:rsidRPr="00B47E65">
        <w:rPr>
          <w:iCs/>
        </w:rPr>
        <w:t xml:space="preserve"> se pagó todo el límite del tramo. ($200.000)</w:t>
      </w:r>
      <w:r>
        <w:rPr>
          <w:iCs/>
        </w:rPr>
        <w:t>, el 2° se pagó $150.000, me quedaron $50.000</w:t>
      </w:r>
    </w:p>
    <w:p w14:paraId="097119B9" w14:textId="77777777" w:rsidR="00B47E65" w:rsidRDefault="00B47E65" w:rsidP="00B47E65">
      <w:pPr>
        <w:pStyle w:val="ListParagraph"/>
        <w:ind w:left="360"/>
        <w:jc w:val="both"/>
        <w:rPr>
          <w:iCs/>
        </w:rPr>
      </w:pPr>
    </w:p>
    <w:p w14:paraId="00720F8E" w14:textId="77777777" w:rsidR="00B47E65" w:rsidRPr="00B47E65" w:rsidRDefault="00B47E65" w:rsidP="00B47E65">
      <w:pPr>
        <w:jc w:val="both"/>
        <w:rPr>
          <w:rFonts w:eastAsiaTheme="minorEastAsia"/>
          <w:sz w:val="20"/>
          <w:szCs w:val="20"/>
        </w:rPr>
      </w:pPr>
      <m:oMathPara>
        <m:oMathParaPr>
          <m:jc m:val="left"/>
        </m:oMathParaPr>
        <m:oMath>
          <m:r>
            <w:rPr>
              <w:rFonts w:ascii="Cambria Math" w:hAnsi="Cambria Math"/>
              <w:sz w:val="20"/>
              <w:szCs w:val="20"/>
            </w:rPr>
            <m:t>Prima de restablecemiento stro 3=</m:t>
          </m:r>
          <m:f>
            <m:fPr>
              <m:ctrlPr>
                <w:rPr>
                  <w:rFonts w:ascii="Cambria Math" w:hAnsi="Cambria Math"/>
                  <w:i/>
                  <w:iCs/>
                  <w:sz w:val="20"/>
                  <w:szCs w:val="20"/>
                </w:rPr>
              </m:ctrlPr>
            </m:fPr>
            <m:num>
              <m:r>
                <w:rPr>
                  <w:rFonts w:ascii="Cambria Math" w:hAnsi="Cambria Math"/>
                  <w:sz w:val="20"/>
                  <w:szCs w:val="20"/>
                </w:rPr>
                <m:t>50.000</m:t>
              </m:r>
            </m:num>
            <m:den>
              <m:r>
                <w:rPr>
                  <w:rFonts w:ascii="Cambria Math" w:hAnsi="Cambria Math"/>
                  <w:sz w:val="20"/>
                  <w:szCs w:val="20"/>
                </w:rPr>
                <m:t>200.000</m:t>
              </m:r>
            </m:den>
          </m:f>
          <m:r>
            <w:rPr>
              <w:rFonts w:ascii="Cambria Math" w:hAnsi="Cambria Math"/>
              <w:sz w:val="20"/>
              <w:szCs w:val="20"/>
            </w:rPr>
            <m:t xml:space="preserve"> * 8.000.000* 1,2% *150% </m:t>
          </m:r>
        </m:oMath>
      </m:oMathPara>
    </w:p>
    <w:p w14:paraId="52F48FD8" w14:textId="59F3FE5D" w:rsidR="00B47E65" w:rsidRPr="00B47E65" w:rsidRDefault="00B47E65" w:rsidP="00B47E65">
      <w:pPr>
        <w:jc w:val="both"/>
        <w:rPr>
          <w:rFonts w:eastAsiaTheme="minorEastAsia"/>
          <w:i/>
          <w:iCs/>
          <w:sz w:val="20"/>
          <w:szCs w:val="20"/>
        </w:rPr>
      </w:pPr>
      <m:oMathPara>
        <m:oMathParaPr>
          <m:jc m:val="center"/>
        </m:oMathParaPr>
        <m:oMath>
          <m:r>
            <w:rPr>
              <w:rFonts w:ascii="Cambria Math" w:hAnsi="Cambria Math"/>
              <w:sz w:val="20"/>
              <w:szCs w:val="20"/>
            </w:rPr>
            <m:t xml:space="preserve">+ </m:t>
          </m:r>
          <m:f>
            <m:fPr>
              <m:ctrlPr>
                <w:rPr>
                  <w:rFonts w:ascii="Cambria Math" w:hAnsi="Cambria Math"/>
                  <w:i/>
                  <w:iCs/>
                  <w:sz w:val="20"/>
                  <w:szCs w:val="20"/>
                </w:rPr>
              </m:ctrlPr>
            </m:fPr>
            <m:num>
              <m:r>
                <w:rPr>
                  <w:rFonts w:ascii="Cambria Math" w:hAnsi="Cambria Math"/>
                  <w:sz w:val="20"/>
                  <w:szCs w:val="20"/>
                </w:rPr>
                <m:t>50.000</m:t>
              </m:r>
            </m:num>
            <m:den>
              <m:r>
                <w:rPr>
                  <w:rFonts w:ascii="Cambria Math" w:hAnsi="Cambria Math"/>
                  <w:sz w:val="20"/>
                  <w:szCs w:val="20"/>
                </w:rPr>
                <m:t>200.000</m:t>
              </m:r>
            </m:den>
          </m:f>
          <m:r>
            <w:rPr>
              <w:rFonts w:ascii="Cambria Math" w:hAnsi="Cambria Math"/>
              <w:sz w:val="20"/>
              <w:szCs w:val="20"/>
            </w:rPr>
            <m:t xml:space="preserve"> * 8.000.000* 1,2% *100% </m:t>
          </m:r>
        </m:oMath>
      </m:oMathPara>
    </w:p>
    <w:p w14:paraId="0B3F2FCF" w14:textId="20019761" w:rsidR="00B47E65" w:rsidRPr="00B47E65" w:rsidRDefault="00B47E65" w:rsidP="00B47E65">
      <w:pPr>
        <w:jc w:val="both"/>
        <w:rPr>
          <w:rFonts w:eastAsiaTheme="minorEastAsia"/>
          <w:i/>
          <w:sz w:val="20"/>
          <w:szCs w:val="20"/>
        </w:rPr>
      </w:pPr>
      <m:oMathPara>
        <m:oMathParaPr>
          <m:jc m:val="left"/>
        </m:oMathParaPr>
        <m:oMath>
          <m:r>
            <w:rPr>
              <w:rFonts w:ascii="Cambria Math" w:hAnsi="Cambria Math"/>
              <w:sz w:val="20"/>
              <w:szCs w:val="20"/>
            </w:rPr>
            <m:t>Prima de restablecemiento stro 3</m:t>
          </m:r>
          <m:r>
            <m:rPr>
              <m:sty m:val="bi"/>
            </m:rPr>
            <w:rPr>
              <w:rFonts w:ascii="Cambria Math" w:hAnsi="Cambria Math"/>
              <w:sz w:val="20"/>
              <w:szCs w:val="20"/>
            </w:rPr>
            <m:t>=</m:t>
          </m:r>
          <m:r>
            <w:rPr>
              <w:rFonts w:ascii="Cambria Math" w:hAnsi="Cambria Math"/>
              <w:sz w:val="20"/>
              <w:szCs w:val="20"/>
            </w:rPr>
            <m:t>60.000</m:t>
          </m:r>
        </m:oMath>
      </m:oMathPara>
    </w:p>
    <w:p w14:paraId="118B13AF" w14:textId="64B22E9D" w:rsidR="00B47E65" w:rsidRPr="005D603D" w:rsidRDefault="00B47E65" w:rsidP="00B47E65">
      <w:pPr>
        <w:jc w:val="both"/>
        <w:rPr>
          <w:b/>
          <w:bCs/>
          <w:u w:val="single"/>
        </w:rPr>
      </w:pPr>
      <w:r>
        <w:rPr>
          <w:b/>
          <w:bCs/>
          <w:u w:val="single"/>
        </w:rPr>
        <w:t>4</w:t>
      </w:r>
      <w:r w:rsidRPr="005D603D">
        <w:rPr>
          <w:b/>
          <w:bCs/>
          <w:u w:val="single"/>
        </w:rPr>
        <w:t>° Stro</w:t>
      </w:r>
    </w:p>
    <w:p w14:paraId="1F7EDE64" w14:textId="4C111A95" w:rsidR="00B47E65" w:rsidRPr="00B47E65" w:rsidRDefault="00B47E65" w:rsidP="0031567F">
      <w:pPr>
        <w:pStyle w:val="ListParagraph"/>
        <w:numPr>
          <w:ilvl w:val="0"/>
          <w:numId w:val="79"/>
        </w:numPr>
        <w:jc w:val="both"/>
        <w:rPr>
          <w:rFonts w:ascii="Calibri" w:eastAsiaTheme="minorEastAsia" w:hAnsi="Calibri" w:cs="Calibri"/>
          <w:i/>
        </w:rPr>
      </w:pPr>
      <w:r>
        <w:t xml:space="preserve">¿Tengo LAA disponible? </w:t>
      </w:r>
      <w:r w:rsidRPr="00B47E65">
        <w:rPr>
          <w:b/>
          <w:bCs/>
        </w:rPr>
        <w:t>Si</w:t>
      </w:r>
      <w:r>
        <w:t xml:space="preserve">. </w:t>
      </w:r>
      <w:r w:rsidRPr="00B47E65">
        <w:rPr>
          <w:rFonts w:ascii="Calibri" w:eastAsiaTheme="minorEastAsia" w:hAnsi="Calibri" w:cs="Calibri"/>
          <w:iCs/>
        </w:rPr>
        <w:t>Me quedan por pagar $</w:t>
      </w:r>
      <w:r>
        <w:rPr>
          <w:rFonts w:ascii="Calibri" w:eastAsiaTheme="minorEastAsia" w:hAnsi="Calibri" w:cs="Calibri"/>
          <w:iCs/>
        </w:rPr>
        <w:t>35</w:t>
      </w:r>
      <w:r w:rsidRPr="00B47E65">
        <w:rPr>
          <w:rFonts w:ascii="Calibri" w:eastAsiaTheme="minorEastAsia" w:hAnsi="Calibri" w:cs="Calibri"/>
          <w:iCs/>
        </w:rPr>
        <w:t xml:space="preserve">0.000 = </w:t>
      </w:r>
      <w:r w:rsidRPr="00B47E65">
        <w:rPr>
          <w:rFonts w:ascii="Calibri" w:eastAsiaTheme="minorEastAsia" w:hAnsi="Calibri" w:cs="Calibri"/>
          <w:i/>
        </w:rPr>
        <w:t xml:space="preserve">LAA – lo que llevo pagado  </w:t>
      </w:r>
    </w:p>
    <w:p w14:paraId="6126768C" w14:textId="77777777" w:rsidR="00B47E65" w:rsidRPr="00B47E65" w:rsidRDefault="00B47E65" w:rsidP="0031567F">
      <w:pPr>
        <w:pStyle w:val="ListParagraph"/>
        <w:numPr>
          <w:ilvl w:val="0"/>
          <w:numId w:val="79"/>
        </w:numPr>
        <w:jc w:val="both"/>
        <w:rPr>
          <w:iCs/>
        </w:rPr>
      </w:pPr>
      <w:r w:rsidRPr="00B47E65">
        <w:rPr>
          <w:iCs/>
        </w:rPr>
        <w:t xml:space="preserve">¿Puedo cobrar Prima por restablecimiento? Podía cobrar hasta </w:t>
      </w:r>
      <w:r w:rsidRPr="00B47E65">
        <w:rPr>
          <w:i/>
        </w:rPr>
        <w:t>$600.000 = #Res * Limite tramo</w:t>
      </w:r>
    </w:p>
    <w:p w14:paraId="1B9EB8FF" w14:textId="304E1B53" w:rsidR="00B47E65" w:rsidRPr="00B47E65" w:rsidRDefault="00B47E65" w:rsidP="00B47E65">
      <w:pPr>
        <w:pStyle w:val="ListParagraph"/>
        <w:ind w:left="360"/>
        <w:jc w:val="both"/>
        <w:rPr>
          <w:iCs/>
        </w:rPr>
      </w:pPr>
      <w:r w:rsidRPr="00B47E65">
        <w:rPr>
          <w:iCs/>
        </w:rPr>
        <w:t>Me queda por cobrar</w:t>
      </w:r>
      <w:r>
        <w:rPr>
          <w:iCs/>
        </w:rPr>
        <w:t xml:space="preserve"> $</w:t>
      </w:r>
      <w:r w:rsidR="008E669E">
        <w:rPr>
          <w:iCs/>
        </w:rPr>
        <w:t>1</w:t>
      </w:r>
      <w:r>
        <w:rPr>
          <w:iCs/>
        </w:rPr>
        <w:t>50.000 = $600.000 – lo que llevo pagado</w:t>
      </w:r>
    </w:p>
    <w:p w14:paraId="332BC3D6" w14:textId="56E6B6E0" w:rsidR="00B47E65" w:rsidRDefault="00B47E65" w:rsidP="00B47E65">
      <w:pPr>
        <w:pStyle w:val="ListParagraph"/>
        <w:ind w:left="360"/>
        <w:jc w:val="both"/>
        <w:rPr>
          <w:iCs/>
        </w:rPr>
      </w:pPr>
      <w:r w:rsidRPr="00B47E65">
        <w:rPr>
          <w:iCs/>
        </w:rPr>
        <w:t xml:space="preserve">Debo analizar si ya consumí todo el primer </w:t>
      </w:r>
      <w:r>
        <w:rPr>
          <w:iCs/>
        </w:rPr>
        <w:t xml:space="preserve">y segundo </w:t>
      </w:r>
      <w:r w:rsidRPr="00B47E65">
        <w:rPr>
          <w:iCs/>
        </w:rPr>
        <w:t xml:space="preserve">restablecimiento </w:t>
      </w:r>
      <w:r w:rsidRPr="005D603D">
        <w:sym w:font="Wingdings" w:char="F0E0"/>
      </w:r>
      <w:r w:rsidRPr="00B47E65">
        <w:rPr>
          <w:iCs/>
        </w:rPr>
        <w:t xml:space="preserve"> </w:t>
      </w:r>
      <w:r>
        <w:rPr>
          <w:iCs/>
        </w:rPr>
        <w:t>El 1° se consumió todo porque</w:t>
      </w:r>
      <w:r w:rsidRPr="00B47E65">
        <w:rPr>
          <w:iCs/>
        </w:rPr>
        <w:t xml:space="preserve"> se pagó todo el límite del tramo ($200.000)</w:t>
      </w:r>
      <w:r>
        <w:rPr>
          <w:iCs/>
        </w:rPr>
        <w:t>, el 2°</w:t>
      </w:r>
      <w:r w:rsidR="008E669E">
        <w:rPr>
          <w:iCs/>
        </w:rPr>
        <w:t xml:space="preserve"> restablecimiento se consumió entero</w:t>
      </w:r>
      <w:r>
        <w:rPr>
          <w:iCs/>
        </w:rPr>
        <w:t xml:space="preserve"> se pagó $150.000</w:t>
      </w:r>
      <w:r w:rsidR="008E669E">
        <w:rPr>
          <w:iCs/>
        </w:rPr>
        <w:t xml:space="preserve"> y luego </w:t>
      </w:r>
      <w:r>
        <w:rPr>
          <w:iCs/>
        </w:rPr>
        <w:t>$50.000</w:t>
      </w:r>
      <w:r w:rsidR="008E669E">
        <w:rPr>
          <w:iCs/>
        </w:rPr>
        <w:t xml:space="preserve"> y del 3° se pagaron 50.000, me quedan $150.000</w:t>
      </w:r>
    </w:p>
    <w:p w14:paraId="3104C13C" w14:textId="77777777" w:rsidR="00B47E65" w:rsidRDefault="00B47E65" w:rsidP="00B47E65">
      <w:pPr>
        <w:pStyle w:val="ListParagraph"/>
        <w:ind w:left="360"/>
        <w:jc w:val="both"/>
        <w:rPr>
          <w:iCs/>
        </w:rPr>
      </w:pPr>
    </w:p>
    <w:p w14:paraId="2B70E2D5" w14:textId="30C49516" w:rsidR="00B47E65" w:rsidRPr="003360C5" w:rsidRDefault="00B47E65" w:rsidP="00B47E65">
      <w:pPr>
        <w:jc w:val="both"/>
        <w:rPr>
          <w:rFonts w:eastAsiaTheme="minorEastAsia"/>
          <w:sz w:val="20"/>
          <w:szCs w:val="20"/>
        </w:rPr>
      </w:pPr>
      <m:oMathPara>
        <m:oMathParaPr>
          <m:jc m:val="left"/>
        </m:oMathParaPr>
        <m:oMath>
          <m:r>
            <w:rPr>
              <w:rFonts w:ascii="Cambria Math" w:hAnsi="Cambria Math"/>
              <w:sz w:val="20"/>
              <w:szCs w:val="20"/>
            </w:rPr>
            <m:t>Prima de restablecemiento stro 3=</m:t>
          </m:r>
          <m:f>
            <m:fPr>
              <m:ctrlPr>
                <w:rPr>
                  <w:rFonts w:ascii="Cambria Math" w:hAnsi="Cambria Math"/>
                  <w:i/>
                  <w:iCs/>
                  <w:sz w:val="20"/>
                  <w:szCs w:val="20"/>
                </w:rPr>
              </m:ctrlPr>
            </m:fPr>
            <m:num>
              <m:r>
                <w:rPr>
                  <w:rFonts w:ascii="Cambria Math" w:hAnsi="Cambria Math"/>
                  <w:sz w:val="20"/>
                  <w:szCs w:val="20"/>
                </w:rPr>
                <m:t>150.000</m:t>
              </m:r>
            </m:num>
            <m:den>
              <m:r>
                <w:rPr>
                  <w:rFonts w:ascii="Cambria Math" w:hAnsi="Cambria Math"/>
                  <w:sz w:val="20"/>
                  <w:szCs w:val="20"/>
                </w:rPr>
                <m:t>200.000</m:t>
              </m:r>
            </m:den>
          </m:f>
          <m:r>
            <w:rPr>
              <w:rFonts w:ascii="Cambria Math" w:hAnsi="Cambria Math"/>
              <w:sz w:val="20"/>
              <w:szCs w:val="20"/>
            </w:rPr>
            <m:t xml:space="preserve"> * 8.000.000* 1,2% *100% </m:t>
          </m:r>
        </m:oMath>
      </m:oMathPara>
    </w:p>
    <w:p w14:paraId="24BACCDD" w14:textId="12C1B2D0" w:rsidR="00B47E65" w:rsidRPr="003360C5" w:rsidRDefault="00B47E65" w:rsidP="00B47E65">
      <w:pPr>
        <w:jc w:val="both"/>
        <w:rPr>
          <w:rFonts w:eastAsiaTheme="minorEastAsia"/>
          <w:i/>
          <w:sz w:val="20"/>
          <w:szCs w:val="20"/>
        </w:rPr>
      </w:pPr>
      <m:oMathPara>
        <m:oMathParaPr>
          <m:jc m:val="left"/>
        </m:oMathParaPr>
        <m:oMath>
          <m:r>
            <w:rPr>
              <w:rFonts w:ascii="Cambria Math" w:hAnsi="Cambria Math"/>
              <w:sz w:val="20"/>
              <w:szCs w:val="20"/>
            </w:rPr>
            <m:t>Prima de restablecemiento stro 3</m:t>
          </m:r>
          <m:r>
            <m:rPr>
              <m:sty m:val="bi"/>
            </m:rPr>
            <w:rPr>
              <w:rFonts w:ascii="Cambria Math" w:hAnsi="Cambria Math"/>
              <w:sz w:val="20"/>
              <w:szCs w:val="20"/>
            </w:rPr>
            <m:t>=72</m:t>
          </m:r>
          <m:r>
            <w:rPr>
              <w:rFonts w:ascii="Cambria Math" w:hAnsi="Cambria Math"/>
              <w:sz w:val="20"/>
              <w:szCs w:val="20"/>
            </w:rPr>
            <m:t>.000</m:t>
          </m:r>
        </m:oMath>
      </m:oMathPara>
    </w:p>
    <w:p w14:paraId="2BF58B70" w14:textId="3F0A87B6" w:rsidR="003360C5" w:rsidRDefault="003360C5" w:rsidP="00B47E65">
      <w:pPr>
        <w:jc w:val="both"/>
        <w:rPr>
          <w:rFonts w:eastAsiaTheme="minorEastAsia"/>
          <w:iCs/>
          <w:sz w:val="20"/>
          <w:szCs w:val="20"/>
        </w:rPr>
      </w:pPr>
      <w:r>
        <w:rPr>
          <w:rFonts w:eastAsiaTheme="minorEastAsia"/>
          <w:iCs/>
          <w:sz w:val="20"/>
          <w:szCs w:val="20"/>
        </w:rPr>
        <w:t>Lo cual NO implica que no se pague el stro por 200.000, sino que no se puede cobrar por todo ese monto.</w:t>
      </w:r>
    </w:p>
    <w:p w14:paraId="12052617" w14:textId="182375D2" w:rsidR="003360C5" w:rsidRPr="003360C5" w:rsidRDefault="003360C5" w:rsidP="00B47E65">
      <w:pPr>
        <w:jc w:val="both"/>
        <w:rPr>
          <w:rFonts w:eastAsiaTheme="minorEastAsia"/>
          <w:iCs/>
          <w:sz w:val="20"/>
          <w:szCs w:val="20"/>
        </w:rPr>
      </w:pPr>
      <w:r>
        <w:rPr>
          <w:rFonts w:eastAsiaTheme="minorEastAsia"/>
          <w:iCs/>
          <w:sz w:val="20"/>
          <w:szCs w:val="20"/>
        </w:rPr>
        <w:t>A la cedente se le paga la prima neta</w:t>
      </w:r>
    </w:p>
    <w:p w14:paraId="3AA6A5EF" w14:textId="0362CC03" w:rsidR="003360C5" w:rsidRPr="003360C5" w:rsidRDefault="003360C5" w:rsidP="003360C5">
      <w:pPr>
        <w:spacing w:line="240" w:lineRule="auto"/>
        <w:jc w:val="both"/>
        <w:rPr>
          <w:rFonts w:eastAsiaTheme="minorEastAsia"/>
          <w:i/>
        </w:rPr>
      </w:pPr>
      <m:oMathPara>
        <m:oMath>
          <m:r>
            <m:rPr>
              <m:sty m:val="bi"/>
            </m:rPr>
            <w:rPr>
              <w:rFonts w:ascii="Cambria Math" w:eastAsiaTheme="minorEastAsia" w:hAnsi="Cambria Math"/>
            </w:rPr>
            <m:t>Prima adicional</m:t>
          </m:r>
          <m:r>
            <w:rPr>
              <w:rFonts w:ascii="Cambria Math" w:eastAsiaTheme="minorEastAsia" w:hAnsi="Cambria Math"/>
            </w:rPr>
            <m:t xml:space="preserve"> = Monto que afecta a la cobertura - Prima de restablecimiento</m:t>
          </m:r>
        </m:oMath>
      </m:oMathPara>
    </w:p>
    <w:p w14:paraId="2DA7BE46" w14:textId="54C3F980" w:rsidR="003360C5" w:rsidRPr="000E66F2" w:rsidRDefault="003360C5" w:rsidP="003360C5">
      <w:pPr>
        <w:spacing w:line="240" w:lineRule="auto"/>
        <w:jc w:val="both"/>
        <w:rPr>
          <w:rFonts w:eastAsiaTheme="minorEastAsia"/>
          <w:i/>
        </w:rPr>
      </w:pPr>
      <m:oMathPara>
        <m:oMathParaPr>
          <m:jc m:val="left"/>
        </m:oMathParaPr>
        <m:oMath>
          <m:r>
            <m:rPr>
              <m:sty m:val="bi"/>
            </m:rPr>
            <w:rPr>
              <w:rFonts w:ascii="Cambria Math" w:eastAsiaTheme="minorEastAsia" w:hAnsi="Cambria Math"/>
            </w:rPr>
            <m:t>Prima adicional</m:t>
          </m:r>
          <m:r>
            <w:rPr>
              <w:rFonts w:ascii="Cambria Math" w:eastAsiaTheme="minorEastAsia" w:hAnsi="Cambria Math"/>
            </w:rPr>
            <m:t xml:space="preserve"> = 200.000 - 72.000</m:t>
          </m:r>
        </m:oMath>
      </m:oMathPara>
    </w:p>
    <w:p w14:paraId="7D47820E" w14:textId="0A5FA76E" w:rsidR="00D853E3" w:rsidRDefault="00D853E3">
      <w:pPr>
        <w:rPr>
          <w:rFonts w:eastAsiaTheme="minorEastAsia"/>
          <w:i/>
        </w:rPr>
      </w:pPr>
      <w:r>
        <w:rPr>
          <w:rFonts w:eastAsiaTheme="minorEastAsia"/>
          <w:i/>
        </w:rPr>
        <w:br w:type="page"/>
      </w:r>
    </w:p>
    <w:p w14:paraId="35B2C624" w14:textId="2CF5BA6D" w:rsidR="00B63A33" w:rsidRPr="007C314F" w:rsidRDefault="00B63A33" w:rsidP="00B63A33">
      <w:pPr>
        <w:pStyle w:val="Heading1"/>
        <w:rPr>
          <w:b/>
          <w:bCs/>
          <w:color w:val="auto"/>
          <w:sz w:val="26"/>
          <w:szCs w:val="26"/>
        </w:rPr>
      </w:pPr>
      <w:bookmarkStart w:id="124" w:name="_Toc84933005"/>
      <w:r w:rsidRPr="007C314F">
        <w:rPr>
          <w:b/>
          <w:bCs/>
          <w:color w:val="auto"/>
          <w:sz w:val="26"/>
          <w:szCs w:val="26"/>
        </w:rPr>
        <w:lastRenderedPageBreak/>
        <w:t>8° Clase 13/05/2021</w:t>
      </w:r>
      <w:bookmarkEnd w:id="124"/>
    </w:p>
    <w:p w14:paraId="24DE4E9E" w14:textId="77777777" w:rsidR="00E16FE4" w:rsidRDefault="00E16FE4" w:rsidP="00E16FE4">
      <w:pPr>
        <w:pStyle w:val="Heading2"/>
        <w:jc w:val="both"/>
      </w:pPr>
      <w:bookmarkStart w:id="125" w:name="_Toc84933006"/>
      <w:r w:rsidRPr="00E33B4A">
        <w:rPr>
          <w:color w:val="auto"/>
        </w:rPr>
        <w:t xml:space="preserve">Ejercicio Ajuste por </w:t>
      </w:r>
      <w:r>
        <w:rPr>
          <w:color w:val="auto"/>
        </w:rPr>
        <w:t>siniestralidad</w:t>
      </w:r>
      <w:r>
        <w:t>:</w:t>
      </w:r>
      <w:bookmarkEnd w:id="125"/>
      <w:r>
        <w:t xml:space="preserve"> </w:t>
      </w:r>
    </w:p>
    <w:p w14:paraId="4401993E" w14:textId="742F7921" w:rsidR="00E16FE4" w:rsidRDefault="00E16FE4" w:rsidP="00E16FE4">
      <w:pPr>
        <w:pStyle w:val="Heading3"/>
        <w:rPr>
          <w:rStyle w:val="Heading3Char"/>
          <w:color w:val="auto"/>
        </w:rPr>
      </w:pPr>
      <w:bookmarkStart w:id="126" w:name="_Toc84933007"/>
      <w:r w:rsidRPr="00C90EEA">
        <w:rPr>
          <w:rStyle w:val="Heading3Char"/>
          <w:color w:val="auto"/>
        </w:rPr>
        <w:t xml:space="preserve">Contrato XL </w:t>
      </w:r>
      <w:r>
        <w:rPr>
          <w:rStyle w:val="Heading3Char"/>
          <w:color w:val="auto"/>
        </w:rPr>
        <w:t>–</w:t>
      </w:r>
      <w:r w:rsidRPr="00C90EEA">
        <w:rPr>
          <w:rStyle w:val="Heading3Char"/>
          <w:color w:val="auto"/>
        </w:rPr>
        <w:t xml:space="preserve"> Tas</w:t>
      </w:r>
      <w:r>
        <w:rPr>
          <w:rStyle w:val="Heading3Char"/>
          <w:color w:val="auto"/>
        </w:rPr>
        <w:t>a Variable</w:t>
      </w:r>
      <w:bookmarkEnd w:id="126"/>
    </w:p>
    <w:p w14:paraId="0C60BE76" w14:textId="77777777" w:rsidR="00E16FE4" w:rsidRDefault="00E16FE4" w:rsidP="0031567F">
      <w:pPr>
        <w:pStyle w:val="ListParagraph"/>
        <w:numPr>
          <w:ilvl w:val="0"/>
          <w:numId w:val="71"/>
        </w:numPr>
        <w:jc w:val="both"/>
        <w:rPr>
          <w:iCs/>
        </w:rPr>
      </w:pPr>
      <w:r w:rsidRPr="00C90EEA">
        <w:rPr>
          <w:iCs/>
        </w:rPr>
        <w:t>EPI: 8.000.000</w:t>
      </w:r>
    </w:p>
    <w:p w14:paraId="76776DA9" w14:textId="77777777" w:rsidR="00E16FE4" w:rsidRPr="00C90EEA" w:rsidRDefault="00E16FE4" w:rsidP="0031567F">
      <w:pPr>
        <w:pStyle w:val="ListParagraph"/>
        <w:numPr>
          <w:ilvl w:val="0"/>
          <w:numId w:val="71"/>
        </w:numPr>
        <w:jc w:val="both"/>
        <w:rPr>
          <w:iCs/>
        </w:rPr>
      </w:pPr>
      <w:r w:rsidRPr="00C90EEA">
        <w:rPr>
          <w:iCs/>
        </w:rPr>
        <w:t>Prima Real: 7.200.000</w:t>
      </w:r>
    </w:p>
    <w:p w14:paraId="5EB6E075" w14:textId="7DADF1A8" w:rsidR="00E16FE4" w:rsidRDefault="00E16FE4" w:rsidP="0031567F">
      <w:pPr>
        <w:pStyle w:val="ListParagraph"/>
        <w:numPr>
          <w:ilvl w:val="0"/>
          <w:numId w:val="71"/>
        </w:numPr>
        <w:jc w:val="both"/>
        <w:rPr>
          <w:iCs/>
        </w:rPr>
      </w:pPr>
      <w:r>
        <w:rPr>
          <w:iCs/>
        </w:rPr>
        <w:t>M</w:t>
      </w:r>
      <w:r w:rsidRPr="00C90EEA">
        <w:rPr>
          <w:iCs/>
        </w:rPr>
        <w:t>INDEP: 1</w:t>
      </w:r>
      <w:r>
        <w:rPr>
          <w:iCs/>
        </w:rPr>
        <w:t>15</w:t>
      </w:r>
      <w:r w:rsidRPr="00C90EEA">
        <w:rPr>
          <w:iCs/>
        </w:rPr>
        <w:t>.000</w:t>
      </w:r>
    </w:p>
    <w:p w14:paraId="28CDD048" w14:textId="77777777" w:rsidR="00E16FE4" w:rsidRPr="00C90EEA" w:rsidRDefault="00E16FE4" w:rsidP="0031567F">
      <w:pPr>
        <w:pStyle w:val="ListParagraph"/>
        <w:numPr>
          <w:ilvl w:val="0"/>
          <w:numId w:val="71"/>
        </w:numPr>
        <w:jc w:val="both"/>
        <w:rPr>
          <w:iCs/>
        </w:rPr>
      </w:pPr>
      <w:r>
        <w:rPr>
          <w:iCs/>
        </w:rPr>
        <w:t xml:space="preserve">200.000 xs 100.000 </w:t>
      </w:r>
      <w:r w:rsidRPr="004008E3">
        <w:rPr>
          <w:iCs/>
        </w:rPr>
        <w:sym w:font="Wingdings" w:char="F0E0"/>
      </w:r>
      <w:r>
        <w:rPr>
          <w:iCs/>
        </w:rPr>
        <w:t xml:space="preserve"> la prioridad es 100.000</w:t>
      </w:r>
    </w:p>
    <w:p w14:paraId="7ABC2395" w14:textId="2D7E2DE8" w:rsidR="00E16FE4" w:rsidRDefault="00E16FE4" w:rsidP="0031567F">
      <w:pPr>
        <w:pStyle w:val="ListParagraph"/>
        <w:numPr>
          <w:ilvl w:val="0"/>
          <w:numId w:val="71"/>
        </w:numPr>
        <w:jc w:val="both"/>
        <w:rPr>
          <w:iCs/>
        </w:rPr>
      </w:pPr>
      <w:r w:rsidRPr="00C90EEA">
        <w:rPr>
          <w:iCs/>
        </w:rPr>
        <w:t xml:space="preserve">Tasa </w:t>
      </w:r>
      <w:r>
        <w:rPr>
          <w:iCs/>
        </w:rPr>
        <w:t>Mínima</w:t>
      </w:r>
      <w:r w:rsidRPr="00C90EEA">
        <w:rPr>
          <w:iCs/>
        </w:rPr>
        <w:t xml:space="preserve">: </w:t>
      </w:r>
      <w:r>
        <w:rPr>
          <w:iCs/>
        </w:rPr>
        <w:t>1,8%</w:t>
      </w:r>
    </w:p>
    <w:p w14:paraId="0DA9ED8C" w14:textId="7E13BDD4" w:rsidR="00E16FE4" w:rsidRPr="00C90EEA" w:rsidRDefault="00E16FE4" w:rsidP="0031567F">
      <w:pPr>
        <w:pStyle w:val="ListParagraph"/>
        <w:numPr>
          <w:ilvl w:val="0"/>
          <w:numId w:val="71"/>
        </w:numPr>
        <w:jc w:val="both"/>
        <w:rPr>
          <w:iCs/>
        </w:rPr>
      </w:pPr>
      <w:r>
        <w:rPr>
          <w:iCs/>
        </w:rPr>
        <w:t>Tasa Máxima: 8,5%</w:t>
      </w:r>
    </w:p>
    <w:p w14:paraId="1EAE0BA2" w14:textId="783284A1" w:rsidR="00E16FE4" w:rsidRPr="00C90EEA" w:rsidRDefault="00E16FE4" w:rsidP="0031567F">
      <w:pPr>
        <w:pStyle w:val="ListParagraph"/>
        <w:numPr>
          <w:ilvl w:val="0"/>
          <w:numId w:val="71"/>
        </w:numPr>
        <w:jc w:val="both"/>
        <w:rPr>
          <w:iCs/>
        </w:rPr>
      </w:pPr>
      <w:r>
        <w:rPr>
          <w:iCs/>
        </w:rPr>
        <w:t>Factor de ajuste: 100/80</w:t>
      </w:r>
    </w:p>
    <w:p w14:paraId="16010D1C" w14:textId="159717F4" w:rsidR="00E16FE4" w:rsidRPr="00C90EEA" w:rsidRDefault="00E16FE4" w:rsidP="0031567F">
      <w:pPr>
        <w:pStyle w:val="ListParagraph"/>
        <w:numPr>
          <w:ilvl w:val="0"/>
          <w:numId w:val="71"/>
        </w:numPr>
        <w:jc w:val="both"/>
        <w:rPr>
          <w:iCs/>
        </w:rPr>
      </w:pPr>
      <w:r w:rsidRPr="00C90EEA">
        <w:rPr>
          <w:iCs/>
        </w:rPr>
        <w:t>LAA :</w:t>
      </w:r>
      <w:r>
        <w:rPr>
          <w:iCs/>
        </w:rPr>
        <w:t xml:space="preserve"> 1.000.000</w:t>
      </w:r>
    </w:p>
    <w:p w14:paraId="4160BB0C" w14:textId="77777777" w:rsidR="00E16FE4" w:rsidRDefault="00E16FE4" w:rsidP="0031567F">
      <w:pPr>
        <w:pStyle w:val="ListParagraph"/>
        <w:numPr>
          <w:ilvl w:val="0"/>
          <w:numId w:val="71"/>
        </w:numPr>
        <w:jc w:val="both"/>
        <w:rPr>
          <w:iCs/>
        </w:rPr>
      </w:pPr>
      <w:r w:rsidRPr="00C90EEA">
        <w:rPr>
          <w:iCs/>
        </w:rPr>
        <w:t>Ajuste por producción: ¿?</w:t>
      </w:r>
    </w:p>
    <w:p w14:paraId="36F486F7" w14:textId="77777777" w:rsidR="00E16FE4" w:rsidRPr="00C90EEA" w:rsidRDefault="00E16FE4" w:rsidP="00E16FE4">
      <w:pPr>
        <w:pStyle w:val="ListParagraph"/>
        <w:jc w:val="both"/>
        <w:rPr>
          <w:iCs/>
        </w:rPr>
      </w:pPr>
    </w:p>
    <w:tbl>
      <w:tblPr>
        <w:tblStyle w:val="TableGrid"/>
        <w:tblW w:w="0" w:type="auto"/>
        <w:tblLook w:val="04A0" w:firstRow="1" w:lastRow="0" w:firstColumn="1" w:lastColumn="0" w:noHBand="0" w:noVBand="1"/>
      </w:tblPr>
      <w:tblGrid>
        <w:gridCol w:w="846"/>
        <w:gridCol w:w="1417"/>
        <w:gridCol w:w="2268"/>
        <w:gridCol w:w="1985"/>
        <w:gridCol w:w="1978"/>
      </w:tblGrid>
      <w:tr w:rsidR="00E16FE4" w14:paraId="11076CE2" w14:textId="77777777" w:rsidTr="00E16FE4">
        <w:tc>
          <w:tcPr>
            <w:tcW w:w="846" w:type="dxa"/>
            <w:shd w:val="clear" w:color="auto" w:fill="E7E6E6" w:themeFill="background2"/>
          </w:tcPr>
          <w:p w14:paraId="5DEA6FC5" w14:textId="77777777" w:rsidR="00E16FE4" w:rsidRPr="00194549" w:rsidRDefault="00E16FE4" w:rsidP="00E16FE4">
            <w:pPr>
              <w:jc w:val="center"/>
              <w:rPr>
                <w:rFonts w:eastAsiaTheme="minorEastAsia"/>
                <w:b/>
                <w:bCs/>
              </w:rPr>
            </w:pPr>
            <w:r w:rsidRPr="00194549">
              <w:rPr>
                <w:rFonts w:eastAsiaTheme="minorEastAsia"/>
                <w:b/>
                <w:bCs/>
              </w:rPr>
              <w:t>Stro n°</w:t>
            </w:r>
          </w:p>
        </w:tc>
        <w:tc>
          <w:tcPr>
            <w:tcW w:w="1417" w:type="dxa"/>
            <w:shd w:val="clear" w:color="auto" w:fill="E7E6E6" w:themeFill="background2"/>
          </w:tcPr>
          <w:p w14:paraId="05CEC1B2" w14:textId="77777777" w:rsidR="00E16FE4" w:rsidRPr="00194549" w:rsidRDefault="00E16FE4" w:rsidP="00E16FE4">
            <w:pPr>
              <w:jc w:val="center"/>
              <w:rPr>
                <w:rFonts w:eastAsiaTheme="minorEastAsia"/>
                <w:b/>
                <w:bCs/>
              </w:rPr>
            </w:pPr>
            <w:r w:rsidRPr="00194549">
              <w:rPr>
                <w:rFonts w:eastAsiaTheme="minorEastAsia"/>
                <w:b/>
                <w:bCs/>
              </w:rPr>
              <w:t>Estimación</w:t>
            </w:r>
          </w:p>
        </w:tc>
        <w:tc>
          <w:tcPr>
            <w:tcW w:w="2268" w:type="dxa"/>
            <w:shd w:val="clear" w:color="auto" w:fill="E7E6E6" w:themeFill="background2"/>
          </w:tcPr>
          <w:p w14:paraId="67E97712" w14:textId="77777777" w:rsidR="00E16FE4" w:rsidRPr="00194549" w:rsidRDefault="00E16FE4" w:rsidP="00E16FE4">
            <w:pPr>
              <w:jc w:val="center"/>
              <w:rPr>
                <w:rFonts w:eastAsiaTheme="minorEastAsia"/>
                <w:b/>
                <w:bCs/>
              </w:rPr>
            </w:pPr>
            <w:r w:rsidRPr="00194549">
              <w:rPr>
                <w:rFonts w:eastAsiaTheme="minorEastAsia"/>
                <w:b/>
                <w:bCs/>
              </w:rPr>
              <w:t>A cargo Cobertura</w:t>
            </w:r>
          </w:p>
        </w:tc>
        <w:tc>
          <w:tcPr>
            <w:tcW w:w="1985" w:type="dxa"/>
            <w:shd w:val="clear" w:color="auto" w:fill="E7E6E6" w:themeFill="background2"/>
          </w:tcPr>
          <w:p w14:paraId="0289CA3B" w14:textId="77777777" w:rsidR="00E16FE4" w:rsidRPr="00194549" w:rsidRDefault="00E16FE4" w:rsidP="00E16FE4">
            <w:pPr>
              <w:jc w:val="center"/>
              <w:rPr>
                <w:rFonts w:eastAsiaTheme="minorEastAsia"/>
                <w:b/>
                <w:bCs/>
              </w:rPr>
            </w:pPr>
            <w:r w:rsidRPr="00194549">
              <w:rPr>
                <w:rFonts w:eastAsiaTheme="minorEastAsia"/>
                <w:b/>
                <w:bCs/>
              </w:rPr>
              <w:t>Pagado</w:t>
            </w:r>
          </w:p>
        </w:tc>
        <w:tc>
          <w:tcPr>
            <w:tcW w:w="1978" w:type="dxa"/>
            <w:shd w:val="clear" w:color="auto" w:fill="E7E6E6" w:themeFill="background2"/>
          </w:tcPr>
          <w:p w14:paraId="7B1FE0FE" w14:textId="77777777" w:rsidR="00E16FE4" w:rsidRPr="00194549" w:rsidRDefault="00E16FE4" w:rsidP="00E16FE4">
            <w:pPr>
              <w:jc w:val="center"/>
              <w:rPr>
                <w:rFonts w:eastAsiaTheme="minorEastAsia"/>
                <w:b/>
                <w:bCs/>
              </w:rPr>
            </w:pPr>
            <w:r w:rsidRPr="00194549">
              <w:rPr>
                <w:rFonts w:eastAsiaTheme="minorEastAsia"/>
                <w:b/>
                <w:bCs/>
              </w:rPr>
              <w:t>Pendiente</w:t>
            </w:r>
          </w:p>
        </w:tc>
      </w:tr>
      <w:tr w:rsidR="00E16FE4" w14:paraId="47105919" w14:textId="77777777" w:rsidTr="00E16FE4">
        <w:tc>
          <w:tcPr>
            <w:tcW w:w="846" w:type="dxa"/>
          </w:tcPr>
          <w:p w14:paraId="64E8E733" w14:textId="77777777" w:rsidR="00E16FE4" w:rsidRPr="00C90EEA" w:rsidRDefault="00E16FE4" w:rsidP="00E16FE4">
            <w:pPr>
              <w:jc w:val="center"/>
              <w:rPr>
                <w:rFonts w:eastAsiaTheme="minorEastAsia"/>
                <w:b/>
                <w:bCs/>
              </w:rPr>
            </w:pPr>
            <w:r w:rsidRPr="00C90EEA">
              <w:rPr>
                <w:rFonts w:eastAsiaTheme="minorEastAsia"/>
                <w:b/>
                <w:bCs/>
              </w:rPr>
              <w:t>10</w:t>
            </w:r>
          </w:p>
        </w:tc>
        <w:tc>
          <w:tcPr>
            <w:tcW w:w="1417" w:type="dxa"/>
          </w:tcPr>
          <w:p w14:paraId="55FA8C35" w14:textId="77777777" w:rsidR="00E16FE4" w:rsidRPr="00C90EEA" w:rsidRDefault="00E16FE4" w:rsidP="00E16FE4">
            <w:pPr>
              <w:jc w:val="center"/>
              <w:rPr>
                <w:rFonts w:eastAsiaTheme="minorEastAsia"/>
                <w:b/>
                <w:bCs/>
              </w:rPr>
            </w:pPr>
            <w:r w:rsidRPr="00C90EEA">
              <w:rPr>
                <w:rFonts w:eastAsiaTheme="minorEastAsia"/>
                <w:b/>
                <w:bCs/>
              </w:rPr>
              <w:t>235.000</w:t>
            </w:r>
          </w:p>
        </w:tc>
        <w:tc>
          <w:tcPr>
            <w:tcW w:w="2268" w:type="dxa"/>
          </w:tcPr>
          <w:p w14:paraId="07E1B0B0" w14:textId="77777777" w:rsidR="00E16FE4" w:rsidRDefault="00E16FE4" w:rsidP="00E16FE4">
            <w:pPr>
              <w:jc w:val="center"/>
              <w:rPr>
                <w:rFonts w:eastAsiaTheme="minorEastAsia"/>
              </w:rPr>
            </w:pPr>
            <w:r>
              <w:rPr>
                <w:rFonts w:eastAsiaTheme="minorEastAsia"/>
              </w:rPr>
              <w:t>135.000</w:t>
            </w:r>
          </w:p>
        </w:tc>
        <w:tc>
          <w:tcPr>
            <w:tcW w:w="1985" w:type="dxa"/>
          </w:tcPr>
          <w:p w14:paraId="784404D5" w14:textId="77777777" w:rsidR="00E16FE4" w:rsidRDefault="00E16FE4" w:rsidP="00E16FE4">
            <w:pPr>
              <w:jc w:val="center"/>
              <w:rPr>
                <w:rFonts w:eastAsiaTheme="minorEastAsia"/>
              </w:rPr>
            </w:pPr>
          </w:p>
        </w:tc>
        <w:tc>
          <w:tcPr>
            <w:tcW w:w="1978" w:type="dxa"/>
          </w:tcPr>
          <w:p w14:paraId="647A68B8" w14:textId="77777777" w:rsidR="00E16FE4" w:rsidRDefault="00E16FE4" w:rsidP="00E16FE4">
            <w:pPr>
              <w:jc w:val="center"/>
              <w:rPr>
                <w:rFonts w:eastAsiaTheme="minorEastAsia"/>
              </w:rPr>
            </w:pPr>
          </w:p>
        </w:tc>
      </w:tr>
      <w:tr w:rsidR="00E16FE4" w14:paraId="43862867" w14:textId="77777777" w:rsidTr="00E16FE4">
        <w:tc>
          <w:tcPr>
            <w:tcW w:w="846" w:type="dxa"/>
          </w:tcPr>
          <w:p w14:paraId="5936F064" w14:textId="77777777" w:rsidR="00E16FE4" w:rsidRPr="00C90EEA" w:rsidRDefault="00E16FE4" w:rsidP="00E16FE4">
            <w:pPr>
              <w:jc w:val="center"/>
              <w:rPr>
                <w:rFonts w:eastAsiaTheme="minorEastAsia"/>
                <w:b/>
                <w:bCs/>
              </w:rPr>
            </w:pPr>
            <w:r w:rsidRPr="00C90EEA">
              <w:rPr>
                <w:rFonts w:eastAsiaTheme="minorEastAsia"/>
                <w:b/>
                <w:bCs/>
              </w:rPr>
              <w:t>11</w:t>
            </w:r>
          </w:p>
        </w:tc>
        <w:tc>
          <w:tcPr>
            <w:tcW w:w="1417" w:type="dxa"/>
          </w:tcPr>
          <w:p w14:paraId="2BB12424" w14:textId="77777777" w:rsidR="00E16FE4" w:rsidRPr="00C90EEA" w:rsidRDefault="00E16FE4" w:rsidP="00E16FE4">
            <w:pPr>
              <w:jc w:val="center"/>
              <w:rPr>
                <w:rFonts w:eastAsiaTheme="minorEastAsia"/>
                <w:b/>
                <w:bCs/>
              </w:rPr>
            </w:pPr>
            <w:r w:rsidRPr="00C90EEA">
              <w:rPr>
                <w:rFonts w:eastAsiaTheme="minorEastAsia"/>
                <w:b/>
                <w:bCs/>
              </w:rPr>
              <w:t>250.000</w:t>
            </w:r>
          </w:p>
        </w:tc>
        <w:tc>
          <w:tcPr>
            <w:tcW w:w="2268" w:type="dxa"/>
          </w:tcPr>
          <w:p w14:paraId="45C43D90" w14:textId="77777777" w:rsidR="00E16FE4" w:rsidRDefault="00E16FE4" w:rsidP="00E16FE4">
            <w:pPr>
              <w:jc w:val="center"/>
              <w:rPr>
                <w:rFonts w:eastAsiaTheme="minorEastAsia"/>
              </w:rPr>
            </w:pPr>
            <w:r>
              <w:rPr>
                <w:rFonts w:eastAsiaTheme="minorEastAsia"/>
              </w:rPr>
              <w:t>150.000</w:t>
            </w:r>
          </w:p>
        </w:tc>
        <w:tc>
          <w:tcPr>
            <w:tcW w:w="1985" w:type="dxa"/>
          </w:tcPr>
          <w:p w14:paraId="147A97E7" w14:textId="77777777" w:rsidR="00E16FE4" w:rsidRDefault="00E16FE4" w:rsidP="00E16FE4">
            <w:pPr>
              <w:jc w:val="center"/>
              <w:rPr>
                <w:rFonts w:eastAsiaTheme="minorEastAsia"/>
              </w:rPr>
            </w:pPr>
          </w:p>
        </w:tc>
        <w:tc>
          <w:tcPr>
            <w:tcW w:w="1978" w:type="dxa"/>
          </w:tcPr>
          <w:p w14:paraId="3E22438C" w14:textId="77777777" w:rsidR="00E16FE4" w:rsidRDefault="00E16FE4" w:rsidP="00E16FE4">
            <w:pPr>
              <w:jc w:val="center"/>
              <w:rPr>
                <w:rFonts w:eastAsiaTheme="minorEastAsia"/>
              </w:rPr>
            </w:pPr>
          </w:p>
        </w:tc>
      </w:tr>
      <w:tr w:rsidR="00E16FE4" w14:paraId="77DCB5ED" w14:textId="77777777" w:rsidTr="00E16FE4">
        <w:tc>
          <w:tcPr>
            <w:tcW w:w="846" w:type="dxa"/>
          </w:tcPr>
          <w:p w14:paraId="0CC8C965" w14:textId="77777777" w:rsidR="00E16FE4" w:rsidRPr="00C90EEA" w:rsidRDefault="00E16FE4" w:rsidP="00E16FE4">
            <w:pPr>
              <w:jc w:val="center"/>
              <w:rPr>
                <w:rFonts w:eastAsiaTheme="minorEastAsia"/>
                <w:b/>
                <w:bCs/>
              </w:rPr>
            </w:pPr>
            <w:r w:rsidRPr="00C90EEA">
              <w:rPr>
                <w:rFonts w:eastAsiaTheme="minorEastAsia"/>
                <w:b/>
                <w:bCs/>
              </w:rPr>
              <w:t>12</w:t>
            </w:r>
          </w:p>
        </w:tc>
        <w:tc>
          <w:tcPr>
            <w:tcW w:w="1417" w:type="dxa"/>
          </w:tcPr>
          <w:p w14:paraId="0DE2D03B" w14:textId="7216175D" w:rsidR="00E16FE4" w:rsidRPr="00C90EEA" w:rsidRDefault="00E16FE4" w:rsidP="00E16FE4">
            <w:pPr>
              <w:jc w:val="center"/>
              <w:rPr>
                <w:rFonts w:eastAsiaTheme="minorEastAsia"/>
                <w:b/>
                <w:bCs/>
              </w:rPr>
            </w:pPr>
            <w:r w:rsidRPr="00C90EEA">
              <w:rPr>
                <w:rFonts w:eastAsiaTheme="minorEastAsia"/>
                <w:b/>
                <w:bCs/>
              </w:rPr>
              <w:t>2</w:t>
            </w:r>
            <w:r>
              <w:rPr>
                <w:rFonts w:eastAsiaTheme="minorEastAsia"/>
                <w:b/>
                <w:bCs/>
              </w:rPr>
              <w:t>2</w:t>
            </w:r>
            <w:r w:rsidRPr="00C90EEA">
              <w:rPr>
                <w:rFonts w:eastAsiaTheme="minorEastAsia"/>
                <w:b/>
                <w:bCs/>
              </w:rPr>
              <w:t>5.000</w:t>
            </w:r>
          </w:p>
        </w:tc>
        <w:tc>
          <w:tcPr>
            <w:tcW w:w="2268" w:type="dxa"/>
          </w:tcPr>
          <w:p w14:paraId="515B252C" w14:textId="5B994547" w:rsidR="00E16FE4" w:rsidRDefault="00E16FE4" w:rsidP="00E16FE4">
            <w:pPr>
              <w:jc w:val="center"/>
              <w:rPr>
                <w:rFonts w:eastAsiaTheme="minorEastAsia"/>
              </w:rPr>
            </w:pPr>
            <w:r>
              <w:rPr>
                <w:rFonts w:eastAsiaTheme="minorEastAsia"/>
              </w:rPr>
              <w:t>1</w:t>
            </w:r>
            <w:r w:rsidR="002A260F">
              <w:rPr>
                <w:rFonts w:eastAsiaTheme="minorEastAsia"/>
              </w:rPr>
              <w:t>2</w:t>
            </w:r>
            <w:r>
              <w:rPr>
                <w:rFonts w:eastAsiaTheme="minorEastAsia"/>
              </w:rPr>
              <w:t>5.000</w:t>
            </w:r>
          </w:p>
        </w:tc>
        <w:tc>
          <w:tcPr>
            <w:tcW w:w="1985" w:type="dxa"/>
          </w:tcPr>
          <w:p w14:paraId="30ADFC9A" w14:textId="77777777" w:rsidR="00E16FE4" w:rsidRDefault="00E16FE4" w:rsidP="00E16FE4">
            <w:pPr>
              <w:jc w:val="center"/>
              <w:rPr>
                <w:rFonts w:eastAsiaTheme="minorEastAsia"/>
              </w:rPr>
            </w:pPr>
          </w:p>
        </w:tc>
        <w:tc>
          <w:tcPr>
            <w:tcW w:w="1978" w:type="dxa"/>
          </w:tcPr>
          <w:p w14:paraId="1DC05DD7" w14:textId="77777777" w:rsidR="00E16FE4" w:rsidRDefault="00E16FE4" w:rsidP="00E16FE4">
            <w:pPr>
              <w:jc w:val="center"/>
              <w:rPr>
                <w:rFonts w:eastAsiaTheme="minorEastAsia"/>
              </w:rPr>
            </w:pPr>
          </w:p>
        </w:tc>
      </w:tr>
      <w:tr w:rsidR="00E16FE4" w14:paraId="67F83D93" w14:textId="77777777" w:rsidTr="00E16FE4">
        <w:tc>
          <w:tcPr>
            <w:tcW w:w="846" w:type="dxa"/>
          </w:tcPr>
          <w:p w14:paraId="693C4778" w14:textId="77777777" w:rsidR="00E16FE4" w:rsidRPr="00C90EEA" w:rsidRDefault="00E16FE4" w:rsidP="00E16FE4">
            <w:pPr>
              <w:jc w:val="center"/>
              <w:rPr>
                <w:rFonts w:eastAsiaTheme="minorEastAsia"/>
                <w:b/>
                <w:bCs/>
              </w:rPr>
            </w:pPr>
            <w:r w:rsidRPr="00C90EEA">
              <w:rPr>
                <w:rFonts w:eastAsiaTheme="minorEastAsia"/>
                <w:b/>
                <w:bCs/>
              </w:rPr>
              <w:t>13</w:t>
            </w:r>
          </w:p>
        </w:tc>
        <w:tc>
          <w:tcPr>
            <w:tcW w:w="1417" w:type="dxa"/>
          </w:tcPr>
          <w:p w14:paraId="488EC8E5" w14:textId="77777777" w:rsidR="00E16FE4" w:rsidRPr="00C90EEA" w:rsidRDefault="00E16FE4" w:rsidP="00E16FE4">
            <w:pPr>
              <w:jc w:val="center"/>
              <w:rPr>
                <w:rFonts w:eastAsiaTheme="minorEastAsia"/>
                <w:b/>
                <w:bCs/>
              </w:rPr>
            </w:pPr>
            <w:r w:rsidRPr="00C90EEA">
              <w:rPr>
                <w:rFonts w:eastAsiaTheme="minorEastAsia"/>
                <w:b/>
                <w:bCs/>
              </w:rPr>
              <w:t>250.000</w:t>
            </w:r>
          </w:p>
        </w:tc>
        <w:tc>
          <w:tcPr>
            <w:tcW w:w="2268" w:type="dxa"/>
          </w:tcPr>
          <w:p w14:paraId="28BDCE29" w14:textId="77777777" w:rsidR="00E16FE4" w:rsidRDefault="00E16FE4" w:rsidP="00E16FE4">
            <w:pPr>
              <w:jc w:val="center"/>
              <w:rPr>
                <w:rFonts w:eastAsiaTheme="minorEastAsia"/>
              </w:rPr>
            </w:pPr>
            <w:r>
              <w:rPr>
                <w:rFonts w:eastAsiaTheme="minorEastAsia"/>
              </w:rPr>
              <w:t>150.000</w:t>
            </w:r>
          </w:p>
        </w:tc>
        <w:tc>
          <w:tcPr>
            <w:tcW w:w="1985" w:type="dxa"/>
          </w:tcPr>
          <w:p w14:paraId="149AD3FD" w14:textId="77777777" w:rsidR="00E16FE4" w:rsidRDefault="00E16FE4" w:rsidP="00E16FE4">
            <w:pPr>
              <w:jc w:val="center"/>
              <w:rPr>
                <w:rFonts w:eastAsiaTheme="minorEastAsia"/>
              </w:rPr>
            </w:pPr>
          </w:p>
        </w:tc>
        <w:tc>
          <w:tcPr>
            <w:tcW w:w="1978" w:type="dxa"/>
          </w:tcPr>
          <w:p w14:paraId="12C34344" w14:textId="77777777" w:rsidR="00E16FE4" w:rsidRDefault="00E16FE4" w:rsidP="00E16FE4">
            <w:pPr>
              <w:jc w:val="center"/>
              <w:rPr>
                <w:rFonts w:eastAsiaTheme="minorEastAsia"/>
              </w:rPr>
            </w:pPr>
          </w:p>
        </w:tc>
      </w:tr>
      <w:tr w:rsidR="00E16FE4" w14:paraId="4CA434AF" w14:textId="77777777" w:rsidTr="00E16FE4">
        <w:tc>
          <w:tcPr>
            <w:tcW w:w="846" w:type="dxa"/>
          </w:tcPr>
          <w:p w14:paraId="395F213F" w14:textId="77777777" w:rsidR="00E16FE4" w:rsidRPr="00C90EEA" w:rsidRDefault="00E16FE4" w:rsidP="00E16FE4">
            <w:pPr>
              <w:jc w:val="center"/>
              <w:rPr>
                <w:rFonts w:eastAsiaTheme="minorEastAsia"/>
                <w:b/>
                <w:bCs/>
              </w:rPr>
            </w:pPr>
            <w:r w:rsidRPr="00C90EEA">
              <w:rPr>
                <w:rFonts w:eastAsiaTheme="minorEastAsia"/>
                <w:b/>
                <w:bCs/>
              </w:rPr>
              <w:t>14</w:t>
            </w:r>
          </w:p>
        </w:tc>
        <w:tc>
          <w:tcPr>
            <w:tcW w:w="1417" w:type="dxa"/>
          </w:tcPr>
          <w:p w14:paraId="118B367F" w14:textId="77777777" w:rsidR="00E16FE4" w:rsidRPr="00C90EEA" w:rsidRDefault="00E16FE4" w:rsidP="00E16FE4">
            <w:pPr>
              <w:jc w:val="center"/>
              <w:rPr>
                <w:rFonts w:eastAsiaTheme="minorEastAsia"/>
                <w:b/>
                <w:bCs/>
              </w:rPr>
            </w:pPr>
            <w:r w:rsidRPr="00C90EEA">
              <w:rPr>
                <w:rFonts w:eastAsiaTheme="minorEastAsia"/>
                <w:b/>
                <w:bCs/>
              </w:rPr>
              <w:t>240.000</w:t>
            </w:r>
          </w:p>
        </w:tc>
        <w:tc>
          <w:tcPr>
            <w:tcW w:w="2268" w:type="dxa"/>
          </w:tcPr>
          <w:p w14:paraId="24B659FD" w14:textId="77777777" w:rsidR="00E16FE4" w:rsidRDefault="00E16FE4" w:rsidP="00E16FE4">
            <w:pPr>
              <w:jc w:val="center"/>
              <w:rPr>
                <w:rFonts w:eastAsiaTheme="minorEastAsia"/>
              </w:rPr>
            </w:pPr>
            <w:r>
              <w:rPr>
                <w:rFonts w:eastAsiaTheme="minorEastAsia"/>
              </w:rPr>
              <w:t>140.000</w:t>
            </w:r>
          </w:p>
        </w:tc>
        <w:tc>
          <w:tcPr>
            <w:tcW w:w="1985" w:type="dxa"/>
          </w:tcPr>
          <w:p w14:paraId="02A70D10" w14:textId="77777777" w:rsidR="00E16FE4" w:rsidRDefault="00E16FE4" w:rsidP="00E16FE4">
            <w:pPr>
              <w:jc w:val="center"/>
              <w:rPr>
                <w:rFonts w:eastAsiaTheme="minorEastAsia"/>
              </w:rPr>
            </w:pPr>
          </w:p>
        </w:tc>
        <w:tc>
          <w:tcPr>
            <w:tcW w:w="1978" w:type="dxa"/>
          </w:tcPr>
          <w:p w14:paraId="5DACE398" w14:textId="77777777" w:rsidR="00E16FE4" w:rsidRDefault="00E16FE4" w:rsidP="00E16FE4">
            <w:pPr>
              <w:jc w:val="center"/>
              <w:rPr>
                <w:rFonts w:eastAsiaTheme="minorEastAsia"/>
              </w:rPr>
            </w:pPr>
          </w:p>
        </w:tc>
      </w:tr>
      <w:tr w:rsidR="00E16FE4" w14:paraId="590FF2E2" w14:textId="77777777" w:rsidTr="00E16FE4">
        <w:tc>
          <w:tcPr>
            <w:tcW w:w="846" w:type="dxa"/>
          </w:tcPr>
          <w:p w14:paraId="5285EEB9" w14:textId="77777777" w:rsidR="00E16FE4" w:rsidRPr="00C90EEA" w:rsidRDefault="00E16FE4" w:rsidP="00E16FE4">
            <w:pPr>
              <w:jc w:val="center"/>
              <w:rPr>
                <w:rFonts w:eastAsiaTheme="minorEastAsia"/>
                <w:b/>
                <w:bCs/>
              </w:rPr>
            </w:pPr>
            <w:r w:rsidRPr="00C90EEA">
              <w:rPr>
                <w:rFonts w:eastAsiaTheme="minorEastAsia"/>
                <w:b/>
                <w:bCs/>
              </w:rPr>
              <w:t>15</w:t>
            </w:r>
          </w:p>
        </w:tc>
        <w:tc>
          <w:tcPr>
            <w:tcW w:w="1417" w:type="dxa"/>
          </w:tcPr>
          <w:p w14:paraId="7723FE2E" w14:textId="77777777" w:rsidR="00E16FE4" w:rsidRPr="00C90EEA" w:rsidRDefault="00E16FE4" w:rsidP="00E16FE4">
            <w:pPr>
              <w:jc w:val="center"/>
              <w:rPr>
                <w:rFonts w:eastAsiaTheme="minorEastAsia"/>
                <w:b/>
                <w:bCs/>
              </w:rPr>
            </w:pPr>
            <w:r w:rsidRPr="00C90EEA">
              <w:rPr>
                <w:rFonts w:eastAsiaTheme="minorEastAsia"/>
                <w:b/>
                <w:bCs/>
              </w:rPr>
              <w:t>250.000</w:t>
            </w:r>
          </w:p>
        </w:tc>
        <w:tc>
          <w:tcPr>
            <w:tcW w:w="2268" w:type="dxa"/>
          </w:tcPr>
          <w:p w14:paraId="3ADB15C9" w14:textId="77777777" w:rsidR="00E16FE4" w:rsidRDefault="00E16FE4" w:rsidP="00E16FE4">
            <w:pPr>
              <w:jc w:val="center"/>
              <w:rPr>
                <w:rFonts w:eastAsiaTheme="minorEastAsia"/>
              </w:rPr>
            </w:pPr>
            <w:r>
              <w:rPr>
                <w:rFonts w:eastAsiaTheme="minorEastAsia"/>
              </w:rPr>
              <w:t>150.000</w:t>
            </w:r>
          </w:p>
        </w:tc>
        <w:tc>
          <w:tcPr>
            <w:tcW w:w="1985" w:type="dxa"/>
          </w:tcPr>
          <w:p w14:paraId="01DF893B" w14:textId="77777777" w:rsidR="00E16FE4" w:rsidRDefault="00E16FE4" w:rsidP="00E16FE4">
            <w:pPr>
              <w:jc w:val="center"/>
              <w:rPr>
                <w:rFonts w:eastAsiaTheme="minorEastAsia"/>
              </w:rPr>
            </w:pPr>
          </w:p>
        </w:tc>
        <w:tc>
          <w:tcPr>
            <w:tcW w:w="1978" w:type="dxa"/>
          </w:tcPr>
          <w:p w14:paraId="77A03B4D" w14:textId="77777777" w:rsidR="00E16FE4" w:rsidRDefault="00E16FE4" w:rsidP="00E16FE4">
            <w:pPr>
              <w:jc w:val="center"/>
              <w:rPr>
                <w:rFonts w:eastAsiaTheme="minorEastAsia"/>
              </w:rPr>
            </w:pPr>
          </w:p>
        </w:tc>
      </w:tr>
      <w:tr w:rsidR="00E16FE4" w14:paraId="190B1D05" w14:textId="77777777" w:rsidTr="00E16FE4">
        <w:tc>
          <w:tcPr>
            <w:tcW w:w="846" w:type="dxa"/>
          </w:tcPr>
          <w:p w14:paraId="53E5A6E3" w14:textId="77777777" w:rsidR="00E16FE4" w:rsidRPr="00C90EEA" w:rsidRDefault="00E16FE4" w:rsidP="00E16FE4">
            <w:pPr>
              <w:jc w:val="center"/>
              <w:rPr>
                <w:rFonts w:eastAsiaTheme="minorEastAsia"/>
                <w:b/>
                <w:bCs/>
              </w:rPr>
            </w:pPr>
            <w:r w:rsidRPr="00C90EEA">
              <w:rPr>
                <w:rFonts w:eastAsiaTheme="minorEastAsia"/>
                <w:b/>
                <w:bCs/>
              </w:rPr>
              <w:t>16</w:t>
            </w:r>
          </w:p>
        </w:tc>
        <w:tc>
          <w:tcPr>
            <w:tcW w:w="1417" w:type="dxa"/>
          </w:tcPr>
          <w:p w14:paraId="2C4023B0" w14:textId="77777777" w:rsidR="00E16FE4" w:rsidRPr="00C90EEA" w:rsidRDefault="00E16FE4" w:rsidP="00E16FE4">
            <w:pPr>
              <w:jc w:val="center"/>
              <w:rPr>
                <w:rFonts w:eastAsiaTheme="minorEastAsia"/>
                <w:b/>
                <w:bCs/>
              </w:rPr>
            </w:pPr>
            <w:r w:rsidRPr="00C90EEA">
              <w:rPr>
                <w:rFonts w:eastAsiaTheme="minorEastAsia"/>
                <w:b/>
                <w:bCs/>
              </w:rPr>
              <w:t>250.000</w:t>
            </w:r>
          </w:p>
        </w:tc>
        <w:tc>
          <w:tcPr>
            <w:tcW w:w="2268" w:type="dxa"/>
          </w:tcPr>
          <w:p w14:paraId="33A5ECE2" w14:textId="77777777" w:rsidR="00E16FE4" w:rsidRDefault="00E16FE4" w:rsidP="00E16FE4">
            <w:pPr>
              <w:jc w:val="center"/>
              <w:rPr>
                <w:rFonts w:eastAsiaTheme="minorEastAsia"/>
              </w:rPr>
            </w:pPr>
            <w:r>
              <w:rPr>
                <w:rFonts w:eastAsiaTheme="minorEastAsia"/>
              </w:rPr>
              <w:t>150.000</w:t>
            </w:r>
          </w:p>
        </w:tc>
        <w:tc>
          <w:tcPr>
            <w:tcW w:w="1985" w:type="dxa"/>
          </w:tcPr>
          <w:p w14:paraId="7F7D5AB0" w14:textId="77777777" w:rsidR="00E16FE4" w:rsidRDefault="00E16FE4" w:rsidP="00E16FE4">
            <w:pPr>
              <w:jc w:val="center"/>
              <w:rPr>
                <w:rFonts w:eastAsiaTheme="minorEastAsia"/>
              </w:rPr>
            </w:pPr>
          </w:p>
        </w:tc>
        <w:tc>
          <w:tcPr>
            <w:tcW w:w="1978" w:type="dxa"/>
          </w:tcPr>
          <w:p w14:paraId="070D01CF" w14:textId="77777777" w:rsidR="00E16FE4" w:rsidRDefault="00E16FE4" w:rsidP="00E16FE4">
            <w:pPr>
              <w:jc w:val="center"/>
              <w:rPr>
                <w:rFonts w:eastAsiaTheme="minorEastAsia"/>
              </w:rPr>
            </w:pPr>
          </w:p>
        </w:tc>
      </w:tr>
      <w:tr w:rsidR="00E16FE4" w14:paraId="38E4190F" w14:textId="77777777" w:rsidTr="00E16FE4">
        <w:tc>
          <w:tcPr>
            <w:tcW w:w="846" w:type="dxa"/>
          </w:tcPr>
          <w:p w14:paraId="5A6512D8" w14:textId="77777777" w:rsidR="00E16FE4" w:rsidRPr="00C90EEA" w:rsidRDefault="00E16FE4" w:rsidP="00E16FE4">
            <w:pPr>
              <w:jc w:val="center"/>
              <w:rPr>
                <w:rFonts w:eastAsiaTheme="minorEastAsia"/>
                <w:b/>
                <w:bCs/>
              </w:rPr>
            </w:pPr>
            <w:r w:rsidRPr="00C90EEA">
              <w:rPr>
                <w:rFonts w:eastAsiaTheme="minorEastAsia"/>
                <w:b/>
                <w:bCs/>
              </w:rPr>
              <w:t>17</w:t>
            </w:r>
          </w:p>
        </w:tc>
        <w:tc>
          <w:tcPr>
            <w:tcW w:w="1417" w:type="dxa"/>
          </w:tcPr>
          <w:p w14:paraId="7290D3FD" w14:textId="77777777" w:rsidR="00E16FE4" w:rsidRPr="00C90EEA" w:rsidRDefault="00E16FE4" w:rsidP="00E16FE4">
            <w:pPr>
              <w:jc w:val="center"/>
              <w:rPr>
                <w:rFonts w:eastAsiaTheme="minorEastAsia"/>
                <w:b/>
                <w:bCs/>
              </w:rPr>
            </w:pPr>
            <w:r w:rsidRPr="00C90EEA">
              <w:rPr>
                <w:rFonts w:eastAsiaTheme="minorEastAsia"/>
                <w:b/>
                <w:bCs/>
              </w:rPr>
              <w:t>245.000</w:t>
            </w:r>
          </w:p>
        </w:tc>
        <w:tc>
          <w:tcPr>
            <w:tcW w:w="2268" w:type="dxa"/>
          </w:tcPr>
          <w:p w14:paraId="392183DA" w14:textId="77777777" w:rsidR="00E16FE4" w:rsidRDefault="00E16FE4" w:rsidP="00E16FE4">
            <w:pPr>
              <w:jc w:val="center"/>
              <w:rPr>
                <w:rFonts w:eastAsiaTheme="minorEastAsia"/>
              </w:rPr>
            </w:pPr>
            <w:r>
              <w:rPr>
                <w:rFonts w:eastAsiaTheme="minorEastAsia"/>
              </w:rPr>
              <w:t>145.000</w:t>
            </w:r>
          </w:p>
        </w:tc>
        <w:tc>
          <w:tcPr>
            <w:tcW w:w="1985" w:type="dxa"/>
          </w:tcPr>
          <w:p w14:paraId="55CC0E3F" w14:textId="77777777" w:rsidR="00E16FE4" w:rsidRDefault="00E16FE4" w:rsidP="00E16FE4">
            <w:pPr>
              <w:jc w:val="center"/>
              <w:rPr>
                <w:rFonts w:eastAsiaTheme="minorEastAsia"/>
              </w:rPr>
            </w:pPr>
          </w:p>
        </w:tc>
        <w:tc>
          <w:tcPr>
            <w:tcW w:w="1978" w:type="dxa"/>
          </w:tcPr>
          <w:p w14:paraId="104B6EBE" w14:textId="77777777" w:rsidR="00E16FE4" w:rsidRDefault="00E16FE4" w:rsidP="00E16FE4">
            <w:pPr>
              <w:jc w:val="center"/>
              <w:rPr>
                <w:rFonts w:eastAsiaTheme="minorEastAsia"/>
              </w:rPr>
            </w:pPr>
          </w:p>
        </w:tc>
      </w:tr>
      <w:tr w:rsidR="00E16FE4" w14:paraId="6E6EB327" w14:textId="77777777" w:rsidTr="00E16FE4">
        <w:tc>
          <w:tcPr>
            <w:tcW w:w="846" w:type="dxa"/>
            <w:shd w:val="clear" w:color="auto" w:fill="E7E6E6" w:themeFill="background2"/>
          </w:tcPr>
          <w:p w14:paraId="21A22A78" w14:textId="77777777" w:rsidR="00E16FE4" w:rsidRDefault="00E16FE4" w:rsidP="00E16FE4">
            <w:pPr>
              <w:jc w:val="center"/>
              <w:rPr>
                <w:rFonts w:eastAsiaTheme="minorEastAsia"/>
              </w:rPr>
            </w:pPr>
          </w:p>
        </w:tc>
        <w:tc>
          <w:tcPr>
            <w:tcW w:w="1417" w:type="dxa"/>
            <w:shd w:val="clear" w:color="auto" w:fill="E7E6E6" w:themeFill="background2"/>
          </w:tcPr>
          <w:p w14:paraId="65440526" w14:textId="77777777" w:rsidR="00E16FE4" w:rsidRPr="00194549" w:rsidRDefault="00E16FE4" w:rsidP="00E16FE4">
            <w:pPr>
              <w:jc w:val="center"/>
              <w:rPr>
                <w:rFonts w:eastAsiaTheme="minorEastAsia"/>
                <w:b/>
                <w:bCs/>
              </w:rPr>
            </w:pPr>
            <w:r w:rsidRPr="00194549">
              <w:rPr>
                <w:rFonts w:eastAsiaTheme="minorEastAsia"/>
                <w:b/>
                <w:bCs/>
              </w:rPr>
              <w:t>Totales</w:t>
            </w:r>
          </w:p>
        </w:tc>
        <w:tc>
          <w:tcPr>
            <w:tcW w:w="2268" w:type="dxa"/>
            <w:shd w:val="clear" w:color="auto" w:fill="E7E6E6" w:themeFill="background2"/>
          </w:tcPr>
          <w:p w14:paraId="7D866E8C" w14:textId="4211606A" w:rsidR="00E16FE4" w:rsidRPr="00194549" w:rsidRDefault="00E16FE4" w:rsidP="00E16FE4">
            <w:pPr>
              <w:jc w:val="center"/>
              <w:rPr>
                <w:rFonts w:eastAsiaTheme="minorEastAsia"/>
                <w:b/>
                <w:bCs/>
              </w:rPr>
            </w:pPr>
            <w:r w:rsidRPr="00194549">
              <w:rPr>
                <w:rFonts w:eastAsiaTheme="minorEastAsia"/>
                <w:b/>
                <w:bCs/>
              </w:rPr>
              <w:t>1.1</w:t>
            </w:r>
            <w:r w:rsidR="002A260F">
              <w:rPr>
                <w:rFonts w:eastAsiaTheme="minorEastAsia"/>
                <w:b/>
                <w:bCs/>
              </w:rPr>
              <w:t>4</w:t>
            </w:r>
            <w:r w:rsidRPr="00194549">
              <w:rPr>
                <w:rFonts w:eastAsiaTheme="minorEastAsia"/>
                <w:b/>
                <w:bCs/>
              </w:rPr>
              <w:t>5.000</w:t>
            </w:r>
          </w:p>
        </w:tc>
        <w:tc>
          <w:tcPr>
            <w:tcW w:w="1985" w:type="dxa"/>
            <w:shd w:val="clear" w:color="auto" w:fill="E7E6E6" w:themeFill="background2"/>
          </w:tcPr>
          <w:p w14:paraId="294BF8B5" w14:textId="77777777" w:rsidR="00E16FE4" w:rsidRPr="00194549" w:rsidRDefault="00E16FE4" w:rsidP="00E16FE4">
            <w:pPr>
              <w:jc w:val="center"/>
              <w:rPr>
                <w:rFonts w:eastAsiaTheme="minorEastAsia"/>
                <w:b/>
                <w:bCs/>
              </w:rPr>
            </w:pPr>
            <w:r>
              <w:rPr>
                <w:rFonts w:eastAsiaTheme="minorEastAsia"/>
                <w:b/>
                <w:bCs/>
              </w:rPr>
              <w:t>LAA</w:t>
            </w:r>
          </w:p>
        </w:tc>
        <w:tc>
          <w:tcPr>
            <w:tcW w:w="1978" w:type="dxa"/>
            <w:shd w:val="clear" w:color="auto" w:fill="E7E6E6" w:themeFill="background2"/>
          </w:tcPr>
          <w:p w14:paraId="6290F75E" w14:textId="77777777" w:rsidR="00E16FE4" w:rsidRPr="00194549" w:rsidRDefault="00E16FE4" w:rsidP="00E16FE4">
            <w:pPr>
              <w:jc w:val="center"/>
              <w:rPr>
                <w:rFonts w:eastAsiaTheme="minorEastAsia"/>
                <w:b/>
                <w:bCs/>
              </w:rPr>
            </w:pPr>
          </w:p>
        </w:tc>
      </w:tr>
    </w:tbl>
    <w:p w14:paraId="69FDADCE" w14:textId="48C04E65" w:rsidR="00E16FE4" w:rsidRDefault="00E16FE4" w:rsidP="00E16FE4"/>
    <w:p w14:paraId="6469D28B" w14:textId="07FEDA28" w:rsidR="002A260F" w:rsidRDefault="002A260F" w:rsidP="002A260F">
      <w:pPr>
        <w:rPr>
          <w:iCs/>
        </w:rPr>
      </w:pPr>
      <w:r>
        <w:rPr>
          <w:iCs/>
        </w:rPr>
        <w:t>Compramos un contrato de reaseguro XL para estar cubierto por siniestros de hasta $300.000 por 1mill (LAA)</w:t>
      </w:r>
    </w:p>
    <w:p w14:paraId="75D203EA" w14:textId="77777777" w:rsidR="002A260F" w:rsidRPr="00B30C28" w:rsidRDefault="002A260F" w:rsidP="002A260F">
      <w:pPr>
        <w:pStyle w:val="Heading4"/>
        <w:rPr>
          <w:u w:val="single"/>
        </w:rPr>
      </w:pPr>
      <w:bookmarkStart w:id="127" w:name="_Toc84933008"/>
      <w:r w:rsidRPr="00B30C28">
        <w:rPr>
          <w:u w:val="single"/>
        </w:rPr>
        <w:t>¿Corresponde generar ajuste por producción?</w:t>
      </w:r>
      <w:bookmarkEnd w:id="127"/>
    </w:p>
    <w:p w14:paraId="14ED2BE2" w14:textId="4AF3B7AC" w:rsidR="002A260F" w:rsidRPr="005B382B" w:rsidRDefault="002A260F" w:rsidP="002A260F">
      <w:pPr>
        <w:spacing w:line="240" w:lineRule="auto"/>
        <w:jc w:val="both"/>
        <w:rPr>
          <w:rFonts w:eastAsiaTheme="minorEastAsia"/>
          <w:iCs/>
        </w:rPr>
      </w:pPr>
      <m:oMathPara>
        <m:oMathParaPr>
          <m:jc m:val="left"/>
        </m:oMathParaPr>
        <m:oMath>
          <m:r>
            <w:rPr>
              <w:rFonts w:ascii="Cambria Math" w:hAnsi="Cambria Math"/>
            </w:rPr>
            <m:t>Prima Final  = 7.200.000 * 1,8%</m:t>
          </m:r>
          <m:r>
            <w:rPr>
              <w:rFonts w:ascii="Cambria Math" w:eastAsiaTheme="minorEastAsia" w:hAnsi="Cambria Math"/>
            </w:rPr>
            <m:t xml:space="preserve"> = 129.600</m:t>
          </m:r>
        </m:oMath>
      </m:oMathPara>
    </w:p>
    <w:p w14:paraId="69B94AF3" w14:textId="66C22AB4" w:rsidR="002A260F" w:rsidRPr="005B382B" w:rsidRDefault="002A260F" w:rsidP="002A260F">
      <w:pPr>
        <w:spacing w:line="240" w:lineRule="auto"/>
        <w:jc w:val="both"/>
        <w:rPr>
          <w:rFonts w:eastAsiaTheme="minorEastAsia"/>
          <w:iCs/>
        </w:rPr>
      </w:pPr>
      <w:r w:rsidRPr="005B382B">
        <w:rPr>
          <w:rFonts w:eastAsiaTheme="minorEastAsia"/>
          <w:iCs/>
        </w:rPr>
        <w:t xml:space="preserve">Debo comprarlos con lo que cobre </w:t>
      </w:r>
      <w:r w:rsidRPr="005B382B">
        <w:rPr>
          <w:rFonts w:eastAsiaTheme="minorEastAsia"/>
          <w:i/>
        </w:rPr>
        <w:t>MINDEP = 1</w:t>
      </w:r>
      <w:r>
        <w:rPr>
          <w:rFonts w:eastAsiaTheme="minorEastAsia"/>
          <w:i/>
        </w:rPr>
        <w:t>15</w:t>
      </w:r>
      <w:r w:rsidRPr="005B382B">
        <w:rPr>
          <w:rFonts w:eastAsiaTheme="minorEastAsia"/>
          <w:i/>
        </w:rPr>
        <w:t>.000</w:t>
      </w:r>
    </w:p>
    <w:p w14:paraId="047D41EB" w14:textId="77777777" w:rsidR="002A260F" w:rsidRDefault="002A260F" w:rsidP="002A260F">
      <w:pPr>
        <w:spacing w:line="240" w:lineRule="auto"/>
        <w:jc w:val="both"/>
      </w:pPr>
      <w:r>
        <w:t>Cobré menos de lo menos que tendría que haber cobrado. Por esa diferencia tenemos que cobrar una mínima de ajuste por producción.</w:t>
      </w:r>
    </w:p>
    <w:p w14:paraId="54568E97" w14:textId="38653FF5" w:rsidR="002A260F" w:rsidRPr="00194549" w:rsidRDefault="002A260F" w:rsidP="002A260F">
      <w:pPr>
        <w:spacing w:line="240" w:lineRule="auto"/>
        <w:jc w:val="both"/>
        <w:rPr>
          <w:rFonts w:eastAsiaTheme="minorEastAsia"/>
        </w:rPr>
      </w:pPr>
      <m:oMathPara>
        <m:oMath>
          <m:r>
            <w:rPr>
              <w:rFonts w:ascii="Cambria Math" w:hAnsi="Cambria Math"/>
            </w:rPr>
            <m:t>Ajuste por producción = 129.600 – 115.000</m:t>
          </m:r>
        </m:oMath>
      </m:oMathPara>
    </w:p>
    <w:p w14:paraId="17A915DE" w14:textId="55B8012D" w:rsidR="002A260F" w:rsidRPr="00C90EEA" w:rsidRDefault="002A260F" w:rsidP="002A260F">
      <w:pPr>
        <w:spacing w:line="240" w:lineRule="auto"/>
        <w:jc w:val="both"/>
        <w:rPr>
          <w:rFonts w:eastAsiaTheme="minorEastAsia"/>
        </w:rPr>
      </w:pPr>
      <m:oMathPara>
        <m:oMath>
          <m:r>
            <w:rPr>
              <w:rFonts w:ascii="Cambria Math" w:hAnsi="Cambria Math"/>
            </w:rPr>
            <m:t>Ajuste por producción= 14.600</m:t>
          </m:r>
        </m:oMath>
      </m:oMathPara>
    </w:p>
    <w:p w14:paraId="148C4618" w14:textId="2203A650" w:rsidR="002A260F" w:rsidRDefault="002A260F" w:rsidP="0031567F">
      <w:pPr>
        <w:pStyle w:val="ListParagraph"/>
        <w:numPr>
          <w:ilvl w:val="0"/>
          <w:numId w:val="80"/>
        </w:numPr>
      </w:pPr>
      <w:r>
        <w:t xml:space="preserve">Vemos que todos los siniestros están dentro del </w:t>
      </w:r>
      <w:proofErr w:type="spellStart"/>
      <w:r>
        <w:t>limite</w:t>
      </w:r>
      <w:proofErr w:type="spellEnd"/>
      <w:r>
        <w:t xml:space="preserve"> que cubre el reaseguro. </w:t>
      </w:r>
    </w:p>
    <w:p w14:paraId="11AED5F3" w14:textId="33B9F14A" w:rsidR="002A260F" w:rsidRDefault="002A260F" w:rsidP="0031567F">
      <w:pPr>
        <w:pStyle w:val="ListParagraph"/>
        <w:numPr>
          <w:ilvl w:val="0"/>
          <w:numId w:val="80"/>
        </w:numPr>
      </w:pPr>
      <w:r>
        <w:t>Calculamos el “a cargo de la cobertura”</w:t>
      </w:r>
    </w:p>
    <w:p w14:paraId="7F6A6152" w14:textId="23817142" w:rsidR="002A260F" w:rsidRDefault="002A260F" w:rsidP="0031567F">
      <w:pPr>
        <w:pStyle w:val="ListParagraph"/>
        <w:numPr>
          <w:ilvl w:val="0"/>
          <w:numId w:val="80"/>
        </w:numPr>
      </w:pPr>
      <w:r>
        <w:t xml:space="preserve">La suma total del “a cargo de la cobertura” &gt; LAA, por lo </w:t>
      </w:r>
      <w:r w:rsidR="004D11BC">
        <w:t>tanto,</w:t>
      </w:r>
      <w:r>
        <w:t xml:space="preserve"> habrá </w:t>
      </w:r>
      <w:r w:rsidR="004D11BC">
        <w:t xml:space="preserve">una reducción del límite agregado anual, habrá que ir monitoreando los montos a pagar para saber hasta </w:t>
      </w:r>
      <w:r w:rsidR="00D853E3">
        <w:t>dónde</w:t>
      </w:r>
      <w:r w:rsidR="004D11BC">
        <w:t xml:space="preserve"> cubrimos.</w:t>
      </w:r>
    </w:p>
    <w:p w14:paraId="5A3FD7CD" w14:textId="5077BC74" w:rsidR="00D853E3" w:rsidRDefault="00D853E3" w:rsidP="00C5062A"/>
    <w:p w14:paraId="1C859DA3" w14:textId="0ED163DB" w:rsidR="00D853E3" w:rsidRDefault="00D853E3" w:rsidP="00C5062A"/>
    <w:p w14:paraId="11F07C56" w14:textId="77777777" w:rsidR="00C5062A" w:rsidRDefault="00C5062A" w:rsidP="00C5062A"/>
    <w:p w14:paraId="46433497" w14:textId="37E2B457" w:rsidR="004D11BC" w:rsidRDefault="004D11BC" w:rsidP="004D11BC">
      <w:pPr>
        <w:pStyle w:val="Heading4"/>
      </w:pPr>
      <w:bookmarkStart w:id="128" w:name="_Toc84933009"/>
      <w:r w:rsidRPr="00B30C28">
        <w:lastRenderedPageBreak/>
        <w:t>¿</w:t>
      </w:r>
      <w:r w:rsidRPr="00B30C28">
        <w:rPr>
          <w:u w:val="single"/>
        </w:rPr>
        <w:t>Cómo se calcula la prima adicional (</w:t>
      </w:r>
      <w:r>
        <w:rPr>
          <w:u w:val="single"/>
        </w:rPr>
        <w:t>Burning Cost</w:t>
      </w:r>
      <w:r w:rsidRPr="00B30C28">
        <w:t>)?</w:t>
      </w:r>
      <w:bookmarkEnd w:id="128"/>
    </w:p>
    <w:p w14:paraId="3683FAA7" w14:textId="77777777" w:rsidR="00D853E3" w:rsidRPr="00D853E3" w:rsidRDefault="00D853E3" w:rsidP="00CA240F">
      <w:pPr>
        <w:rPr>
          <w:rFonts w:asciiTheme="majorHAnsi" w:eastAsiaTheme="majorEastAsia" w:hAnsiTheme="majorHAnsi" w:cstheme="majorBidi"/>
          <w:b/>
          <w:i/>
        </w:rPr>
      </w:pPr>
    </w:p>
    <w:p w14:paraId="5CE21F69" w14:textId="69DBF647" w:rsidR="00D853E3" w:rsidRPr="00D853E3" w:rsidRDefault="004D11BC" w:rsidP="00CA240F">
      <w:pPr>
        <w:rPr>
          <w:rFonts w:eastAsiaTheme="minorEastAsia"/>
          <w:b/>
          <w:lang w:val="en-US"/>
        </w:rPr>
      </w:pPr>
      <m:oMathPara>
        <m:oMath>
          <m:r>
            <m:rPr>
              <m:sty m:val="bi"/>
            </m:rPr>
            <w:rPr>
              <w:rFonts w:ascii="Cambria Math" w:hAnsi="Cambria Math"/>
            </w:rPr>
            <m:t>Tasa</m:t>
          </m:r>
          <m:r>
            <m:rPr>
              <m:sty m:val="bi"/>
            </m:rPr>
            <w:rPr>
              <w:rFonts w:ascii="Cambria Math" w:hAnsi="Cambria Math"/>
              <w:lang w:val="en-US"/>
            </w:rPr>
            <m:t xml:space="preserve"> </m:t>
          </m:r>
          <m:r>
            <m:rPr>
              <m:sty m:val="bi"/>
            </m:rPr>
            <w:rPr>
              <w:rFonts w:ascii="Cambria Math" w:hAnsi="Cambria Math"/>
            </w:rPr>
            <m:t>Stralidad</m:t>
          </m:r>
          <m:r>
            <m:rPr>
              <m:sty m:val="bi"/>
            </m:rPr>
            <w:rPr>
              <w:rFonts w:ascii="Cambria Math" w:hAnsi="Cambria Math"/>
              <w:lang w:val="en-US"/>
            </w:rPr>
            <m:t>=</m:t>
          </m:r>
          <m:f>
            <m:fPr>
              <m:ctrlPr>
                <w:rPr>
                  <w:rFonts w:ascii="Cambria Math" w:hAnsi="Cambria Math"/>
                  <w:i/>
                  <w:iCs/>
                </w:rPr>
              </m:ctrlPr>
            </m:fPr>
            <m:num>
              <m:r>
                <w:rPr>
                  <w:rFonts w:ascii="Cambria Math" w:hAnsi="Cambria Math"/>
                  <w:lang w:val="en-US"/>
                </w:rPr>
                <m:t>S</m:t>
              </m:r>
              <m:r>
                <w:rPr>
                  <w:rFonts w:ascii="Cambria Math" w:hAnsi="Cambria Math"/>
                </w:rPr>
                <m:t>tro</m:t>
              </m:r>
              <m:r>
                <w:rPr>
                  <w:rFonts w:ascii="Cambria Math" w:hAnsi="Cambria Math"/>
                  <w:lang w:val="en-US"/>
                </w:rPr>
                <m:t xml:space="preserve">s </m:t>
              </m:r>
              <m:r>
                <w:rPr>
                  <w:rFonts w:ascii="Cambria Math" w:hAnsi="Cambria Math"/>
                </w:rPr>
                <m:t>pagados</m:t>
              </m:r>
              <m:r>
                <w:rPr>
                  <w:rFonts w:ascii="Cambria Math" w:hAnsi="Cambria Math"/>
                  <w:lang w:val="en-US"/>
                </w:rPr>
                <m:t xml:space="preserve"> </m:t>
              </m:r>
              <m:r>
                <w:rPr>
                  <w:rFonts w:ascii="Cambria Math" w:hAnsi="Cambria Math"/>
                </w:rPr>
                <m:t>a</m:t>
              </m:r>
              <m:r>
                <w:rPr>
                  <w:rFonts w:ascii="Cambria Math" w:hAnsi="Cambria Math"/>
                  <w:lang w:val="en-US"/>
                </w:rPr>
                <m:t xml:space="preserve"> </m:t>
              </m:r>
              <m:r>
                <w:rPr>
                  <w:rFonts w:ascii="Cambria Math" w:hAnsi="Cambria Math"/>
                </w:rPr>
                <m:t>cargo</m:t>
              </m:r>
              <m:r>
                <w:rPr>
                  <w:rFonts w:ascii="Cambria Math" w:hAnsi="Cambria Math"/>
                  <w:lang w:val="en-US"/>
                </w:rPr>
                <m:t xml:space="preserve"> </m:t>
              </m:r>
              <m:r>
                <w:rPr>
                  <w:rFonts w:ascii="Cambria Math" w:hAnsi="Cambria Math"/>
                </w:rPr>
                <m:t>de</m:t>
              </m:r>
              <m:r>
                <w:rPr>
                  <w:rFonts w:ascii="Cambria Math" w:hAnsi="Cambria Math"/>
                  <w:lang w:val="en-US"/>
                </w:rPr>
                <m:t xml:space="preserve"> </m:t>
              </m:r>
              <m:r>
                <w:rPr>
                  <w:rFonts w:ascii="Cambria Math" w:hAnsi="Cambria Math"/>
                </w:rPr>
                <m:t>la</m:t>
              </m:r>
              <m:r>
                <w:rPr>
                  <w:rFonts w:ascii="Cambria Math" w:hAnsi="Cambria Math"/>
                  <w:lang w:val="en-US"/>
                </w:rPr>
                <m:t xml:space="preserve"> </m:t>
              </m:r>
              <m:r>
                <w:rPr>
                  <w:rFonts w:ascii="Cambria Math" w:hAnsi="Cambria Math"/>
                </w:rPr>
                <m:t>cobertura</m:t>
              </m:r>
            </m:num>
            <m:den>
              <m:r>
                <m:rPr>
                  <m:nor/>
                </m:rPr>
                <w:rPr>
                  <w:rFonts w:ascii="Cambria Math" w:hAnsi="Cambria Math"/>
                  <w:iCs/>
                  <w:color w:val="C00000"/>
                  <w:lang w:val="en-US"/>
                </w:rPr>
                <m:t xml:space="preserve">"EPI" </m:t>
              </m:r>
              <m:r>
                <w:rPr>
                  <w:rFonts w:ascii="Cambria Math" w:hAnsi="Cambria Math"/>
                  <w:color w:val="C00000"/>
                </w:rPr>
                <m:t>o</m:t>
              </m:r>
              <m:r>
                <w:rPr>
                  <w:rFonts w:ascii="Cambria Math" w:hAnsi="Cambria Math"/>
                  <w:color w:val="C00000"/>
                  <w:lang w:val="en-US"/>
                </w:rPr>
                <m:t xml:space="preserve"> Prima Real</m:t>
              </m:r>
            </m:den>
          </m:f>
        </m:oMath>
      </m:oMathPara>
    </w:p>
    <w:p w14:paraId="61290CCB" w14:textId="4767317B" w:rsidR="00CA240F" w:rsidRPr="00AF1BE4" w:rsidRDefault="004D11BC" w:rsidP="00CA240F">
      <w:pPr>
        <w:rPr>
          <w:rFonts w:eastAsiaTheme="minorEastAsia"/>
          <w:iCs/>
          <w:lang w:val="en-US"/>
        </w:rPr>
      </w:pPr>
      <m:oMathPara>
        <m:oMath>
          <m:r>
            <m:rPr>
              <m:sty m:val="bi"/>
            </m:rPr>
            <w:rPr>
              <w:rFonts w:ascii="Cambria Math" w:hAnsi="Cambria Math"/>
            </w:rPr>
            <m:t>Tasa</m:t>
          </m:r>
          <m:r>
            <m:rPr>
              <m:sty m:val="bi"/>
            </m:rPr>
            <w:rPr>
              <w:rFonts w:ascii="Cambria Math" w:hAnsi="Cambria Math"/>
              <w:lang w:val="es-ES"/>
            </w:rPr>
            <m:t xml:space="preserve"> </m:t>
          </m:r>
          <m:r>
            <m:rPr>
              <m:sty m:val="bi"/>
            </m:rPr>
            <w:rPr>
              <w:rFonts w:ascii="Cambria Math" w:hAnsi="Cambria Math"/>
            </w:rPr>
            <m:t>Stralidad</m:t>
          </m:r>
          <m:r>
            <m:rPr>
              <m:sty m:val="bi"/>
            </m:rPr>
            <w:rPr>
              <w:rFonts w:ascii="Cambria Math" w:hAnsi="Cambria Math"/>
              <w:lang w:val="es-ES"/>
            </w:rPr>
            <m:t xml:space="preserve"> </m:t>
          </m:r>
          <m:r>
            <m:rPr>
              <m:sty m:val="bi"/>
            </m:rPr>
            <w:rPr>
              <w:rFonts w:ascii="Cambria Math" w:hAnsi="Cambria Math"/>
              <w:lang w:val="en-US"/>
            </w:rPr>
            <m:t>Ajustada</m:t>
          </m:r>
          <m:r>
            <m:rPr>
              <m:sty m:val="bi"/>
            </m:rPr>
            <w:rPr>
              <w:rFonts w:ascii="Cambria Math" w:hAnsi="Cambria Math"/>
              <w:lang w:val="es-ES"/>
            </w:rPr>
            <m:t>=</m:t>
          </m:r>
          <m:r>
            <w:rPr>
              <w:rFonts w:ascii="Cambria Math" w:hAnsi="Cambria Math"/>
            </w:rPr>
            <m:t>Tasa de Stralidad</m:t>
          </m:r>
          <m:r>
            <w:rPr>
              <w:rFonts w:ascii="Cambria Math" w:hAnsi="Cambria Math"/>
              <w:lang w:val="es-ES"/>
            </w:rPr>
            <m:t xml:space="preserve">* </m:t>
          </m:r>
          <m:r>
            <w:rPr>
              <w:rFonts w:ascii="Cambria Math" w:hAnsi="Cambria Math"/>
              <w:lang w:val="en-US"/>
            </w:rPr>
            <m:t>Factor</m:t>
          </m:r>
          <m:r>
            <w:rPr>
              <w:rFonts w:ascii="Cambria Math" w:hAnsi="Cambria Math"/>
              <w:lang w:val="es-ES"/>
            </w:rPr>
            <m:t xml:space="preserve"> </m:t>
          </m:r>
          <m:r>
            <w:rPr>
              <w:rFonts w:ascii="Cambria Math" w:hAnsi="Cambria Math"/>
              <w:lang w:val="en-US"/>
            </w:rPr>
            <m:t>de</m:t>
          </m:r>
          <m:r>
            <w:rPr>
              <w:rFonts w:ascii="Cambria Math" w:hAnsi="Cambria Math"/>
              <w:lang w:val="es-ES"/>
            </w:rPr>
            <m:t xml:space="preserve"> </m:t>
          </m:r>
          <m:r>
            <w:rPr>
              <w:rFonts w:ascii="Cambria Math" w:hAnsi="Cambria Math"/>
              <w:lang w:val="en-US"/>
            </w:rPr>
            <m:t>ajuste</m:t>
          </m:r>
        </m:oMath>
      </m:oMathPara>
    </w:p>
    <w:p w14:paraId="328AB149" w14:textId="77777777" w:rsidR="00AF1BE4" w:rsidRPr="00AF1BE4" w:rsidRDefault="00AF1BE4" w:rsidP="00AF1BE4">
      <w:pPr>
        <w:rPr>
          <w:rFonts w:eastAsiaTheme="minorEastAsia"/>
          <w:iCs/>
        </w:rPr>
      </w:pPr>
      <w:r w:rsidRPr="00AF1BE4">
        <w:rPr>
          <w:rFonts w:eastAsiaTheme="minorEastAsia"/>
          <w:iCs/>
        </w:rPr>
        <w:t>¡Se usa el monto ACUMULADO de stros a cargo de la cobertura!</w:t>
      </w:r>
    </w:p>
    <w:p w14:paraId="147D9981" w14:textId="74DBBEDF" w:rsidR="00CA240F" w:rsidRPr="001F127C" w:rsidRDefault="00CA240F" w:rsidP="00CA240F">
      <w:pPr>
        <w:rPr>
          <w:rFonts w:eastAsiaTheme="minorEastAsia"/>
        </w:rPr>
      </w:pPr>
      <w:r w:rsidRPr="00CA240F">
        <w:rPr>
          <w:rFonts w:eastAsiaTheme="minorEastAsia"/>
          <w:i/>
          <w:iCs/>
          <w:color w:val="C00000"/>
        </w:rPr>
        <w:t>“EPI”</w:t>
      </w:r>
      <w:r w:rsidRPr="00CA240F">
        <w:rPr>
          <w:rFonts w:eastAsiaTheme="minorEastAsia"/>
          <w:color w:val="C00000"/>
        </w:rPr>
        <w:t xml:space="preserve"> </w:t>
      </w:r>
      <w:r w:rsidRPr="00CA240F">
        <w:rPr>
          <w:rFonts w:eastAsiaTheme="minorEastAsia"/>
        </w:rPr>
        <w:t xml:space="preserve">porque puede ser </w:t>
      </w:r>
      <w:r w:rsidRPr="00CA240F">
        <w:rPr>
          <w:rFonts w:eastAsiaTheme="minorEastAsia"/>
          <w:color w:val="C00000"/>
        </w:rPr>
        <w:t xml:space="preserve">prima real </w:t>
      </w:r>
      <w:r w:rsidRPr="00CA240F">
        <w:rPr>
          <w:rFonts w:eastAsiaTheme="minorEastAsia"/>
        </w:rPr>
        <w:t xml:space="preserve">o la que corresponda cuando calculamos el ajuste por producción y por si la EPI está garantizada o no </w:t>
      </w:r>
      <w:r w:rsidRPr="005A6E8B">
        <w:sym w:font="Wingdings" w:char="F0E0"/>
      </w:r>
      <w:r w:rsidRPr="00CA240F">
        <w:rPr>
          <w:rFonts w:eastAsiaTheme="minorEastAsia"/>
        </w:rPr>
        <w:t xml:space="preserve"> En nuestro ejemplo se usaría la PRIMA REAL ya que al analizarlo concluimos que se realiza ajuste por producción.</w:t>
      </w:r>
      <w:r>
        <w:rPr>
          <w:rFonts w:eastAsiaTheme="minorEastAsia"/>
        </w:rPr>
        <w:t xml:space="preserve"> </w:t>
      </w:r>
      <w:r w:rsidRPr="004D11BC">
        <w:rPr>
          <w:rFonts w:eastAsiaTheme="minorEastAsia"/>
        </w:rPr>
        <w:t>Prima real &lt; EPI</w:t>
      </w:r>
    </w:p>
    <w:p w14:paraId="497F415D" w14:textId="3636865F" w:rsidR="004D11BC" w:rsidRPr="004D11BC" w:rsidRDefault="004D11BC" w:rsidP="004D11BC">
      <w:pPr>
        <w:jc w:val="both"/>
        <w:rPr>
          <w:rFonts w:eastAsiaTheme="minorEastAsia"/>
          <w:bCs/>
          <w:lang w:val="es-ES"/>
        </w:rPr>
      </w:pPr>
      <w:r w:rsidRPr="004D11BC">
        <w:rPr>
          <w:rFonts w:eastAsiaTheme="minorEastAsia"/>
          <w:bCs/>
          <w:lang w:val="es-ES"/>
        </w:rPr>
        <w:t>Esta tasa de Stralidad ajustada es la que se comprara con la tasa mínima y máxima del contrato.</w:t>
      </w:r>
    </w:p>
    <w:p w14:paraId="64CDB703" w14:textId="242A6FBB" w:rsidR="004D11BC" w:rsidRDefault="004D11BC" w:rsidP="004D11BC">
      <w:pPr>
        <w:jc w:val="both"/>
        <w:rPr>
          <w:rFonts w:eastAsiaTheme="minorEastAsia"/>
          <w:bCs/>
          <w:lang w:val="es-ES"/>
        </w:rPr>
      </w:pPr>
      <w:r w:rsidRPr="004D11BC">
        <w:rPr>
          <w:rFonts w:eastAsiaTheme="minorEastAsia"/>
          <w:bCs/>
          <w:lang w:val="es-ES"/>
        </w:rPr>
        <w:t>Se realiza ajuste por Burning Cost en la medida en que:</w:t>
      </w:r>
    </w:p>
    <w:p w14:paraId="134DB405" w14:textId="20DF051E" w:rsidR="004D11BC" w:rsidRPr="00F052D1" w:rsidRDefault="00F052D1" w:rsidP="004D11BC">
      <w:pPr>
        <w:rPr>
          <w:rFonts w:eastAsiaTheme="minorEastAsia"/>
          <w:b/>
          <w:i/>
          <w:lang w:val="en-US"/>
        </w:rPr>
      </w:pPr>
      <m:oMathPara>
        <m:oMathParaPr>
          <m:jc m:val="center"/>
        </m:oMathParaPr>
        <m:oMath>
          <m:r>
            <m:rPr>
              <m:sty m:val="bi"/>
            </m:rPr>
            <w:rPr>
              <w:rFonts w:ascii="Cambria Math" w:hAnsi="Cambria Math"/>
            </w:rPr>
            <m:t>Tasa mínima&lt;Tasa</m:t>
          </m:r>
          <m:r>
            <m:rPr>
              <m:sty m:val="bi"/>
            </m:rPr>
            <w:rPr>
              <w:rFonts w:ascii="Cambria Math" w:hAnsi="Cambria Math"/>
              <w:lang w:val="en-US"/>
            </w:rPr>
            <m:t xml:space="preserve"> </m:t>
          </m:r>
          <m:r>
            <m:rPr>
              <m:sty m:val="bi"/>
            </m:rPr>
            <w:rPr>
              <w:rFonts w:ascii="Cambria Math" w:hAnsi="Cambria Math"/>
            </w:rPr>
            <m:t>Stralidad</m:t>
          </m:r>
          <m:r>
            <m:rPr>
              <m:sty m:val="bi"/>
            </m:rPr>
            <w:rPr>
              <w:rFonts w:ascii="Cambria Math" w:hAnsi="Cambria Math"/>
              <w:lang w:val="en-US"/>
            </w:rPr>
            <m:t xml:space="preserve"> Ajustada&lt;</m:t>
          </m:r>
          <m:r>
            <m:rPr>
              <m:sty m:val="bi"/>
            </m:rPr>
            <w:rPr>
              <w:rFonts w:ascii="Cambria Math" w:hAnsi="Cambria Math"/>
            </w:rPr>
            <m:t>Tasa máxima</m:t>
          </m:r>
        </m:oMath>
      </m:oMathPara>
    </w:p>
    <w:p w14:paraId="6E052B23" w14:textId="331D674F" w:rsidR="004D11BC" w:rsidRPr="004D11BC" w:rsidRDefault="004D11BC" w:rsidP="004D11BC">
      <w:pPr>
        <w:jc w:val="both"/>
        <w:rPr>
          <w:rFonts w:eastAsiaTheme="minorEastAsia"/>
          <w:bCs/>
          <w:lang w:val="es-ES"/>
        </w:rPr>
      </w:pPr>
      <w:r w:rsidRPr="004D11BC">
        <w:rPr>
          <w:rFonts w:eastAsiaTheme="minorEastAsia"/>
          <w:bCs/>
          <w:lang w:val="es-ES"/>
        </w:rPr>
        <w:t>El tope es la máxima, se va a ir generando ajuste hasta la tasa máxima</w:t>
      </w:r>
      <w:r w:rsidR="00FC27A8">
        <w:rPr>
          <w:rFonts w:eastAsiaTheme="minorEastAsia"/>
          <w:bCs/>
          <w:lang w:val="es-ES"/>
        </w:rPr>
        <w:t xml:space="preserve"> de forma ACUMULADA.</w:t>
      </w:r>
    </w:p>
    <w:p w14:paraId="1A3B246D" w14:textId="5766ED00" w:rsidR="004D11BC" w:rsidRDefault="004D11BC" w:rsidP="004D11BC">
      <w:pPr>
        <w:jc w:val="both"/>
        <w:rPr>
          <w:rFonts w:eastAsiaTheme="minorEastAsia"/>
          <w:bCs/>
          <w:lang w:val="es-ES"/>
        </w:rPr>
      </w:pPr>
      <w:r w:rsidRPr="004D11BC">
        <w:rPr>
          <w:rFonts w:eastAsiaTheme="minorEastAsia"/>
          <w:bCs/>
          <w:lang w:val="es-ES"/>
        </w:rPr>
        <w:t xml:space="preserve">Analogía con los </w:t>
      </w:r>
      <w:r w:rsidRPr="00CA240F">
        <w:rPr>
          <w:rFonts w:eastAsiaTheme="minorEastAsia"/>
          <w:bCs/>
          <w:i/>
          <w:iCs/>
          <w:lang w:val="es-ES"/>
        </w:rPr>
        <w:t>contratos a tasa fija</w:t>
      </w:r>
      <w:r w:rsidRPr="004D11BC">
        <w:rPr>
          <w:rFonts w:eastAsiaTheme="minorEastAsia"/>
          <w:bCs/>
          <w:lang w:val="es-ES"/>
        </w:rPr>
        <w:t xml:space="preserve"> cuando te preguntabas “¿Hasta </w:t>
      </w:r>
      <w:proofErr w:type="spellStart"/>
      <w:r w:rsidRPr="004D11BC">
        <w:rPr>
          <w:rFonts w:eastAsiaTheme="minorEastAsia"/>
          <w:bCs/>
          <w:lang w:val="es-ES"/>
        </w:rPr>
        <w:t>cuando</w:t>
      </w:r>
      <w:proofErr w:type="spellEnd"/>
      <w:r w:rsidRPr="004D11BC">
        <w:rPr>
          <w:rFonts w:eastAsiaTheme="minorEastAsia"/>
          <w:bCs/>
          <w:lang w:val="es-ES"/>
        </w:rPr>
        <w:t xml:space="preserve"> cobro prima adicional?”, se cobraba hasta la cantidad de restablecimientos por el </w:t>
      </w:r>
      <w:proofErr w:type="spellStart"/>
      <w:r w:rsidRPr="004D11BC">
        <w:rPr>
          <w:rFonts w:eastAsiaTheme="minorEastAsia"/>
          <w:bCs/>
          <w:lang w:val="es-ES"/>
        </w:rPr>
        <w:t>limite</w:t>
      </w:r>
      <w:proofErr w:type="spellEnd"/>
      <w:r w:rsidRPr="004D11BC">
        <w:rPr>
          <w:rFonts w:eastAsiaTheme="minorEastAsia"/>
          <w:bCs/>
          <w:lang w:val="es-ES"/>
        </w:rPr>
        <w:t xml:space="preserve"> del tramo. En los contratos a tasa variable se puede cobrar prima adicional hasta la tasa máxima</w:t>
      </w:r>
      <w:r w:rsidR="00FC27A8">
        <w:rPr>
          <w:rFonts w:eastAsiaTheme="minorEastAsia"/>
          <w:bCs/>
          <w:lang w:val="es-ES"/>
        </w:rPr>
        <w:t>.</w:t>
      </w:r>
    </w:p>
    <w:p w14:paraId="1B350741" w14:textId="28F87DEE" w:rsidR="00FC27A8" w:rsidRPr="00FC27A8" w:rsidRDefault="00FC27A8" w:rsidP="004D11BC">
      <w:pPr>
        <w:jc w:val="both"/>
        <w:rPr>
          <w:rFonts w:eastAsiaTheme="minorEastAsia"/>
          <w:bCs/>
          <w:i/>
          <w:lang w:val="es-ES"/>
        </w:rPr>
      </w:pPr>
      <m:oMathPara>
        <m:oMath>
          <m:r>
            <m:rPr>
              <m:sty m:val="bi"/>
            </m:rPr>
            <w:rPr>
              <w:rFonts w:ascii="Cambria Math" w:eastAsiaTheme="minorEastAsia" w:hAnsi="Cambria Math"/>
              <w:lang w:val="es-ES"/>
            </w:rPr>
            <m:t>Lo que queda por cobrar</m:t>
          </m:r>
          <m:r>
            <w:rPr>
              <w:rFonts w:ascii="Cambria Math" w:eastAsiaTheme="minorEastAsia" w:hAnsi="Cambria Math"/>
              <w:lang w:val="es-ES"/>
            </w:rPr>
            <m:t>=Tasa maxima - Última Tasa Stralidad Aj obtenida</m:t>
          </m:r>
        </m:oMath>
      </m:oMathPara>
    </w:p>
    <w:p w14:paraId="3260BFB5" w14:textId="72A51EB6" w:rsidR="00F052D1" w:rsidRDefault="00F052D1" w:rsidP="004D11BC">
      <w:pPr>
        <w:jc w:val="both"/>
        <w:rPr>
          <w:rFonts w:eastAsiaTheme="minorEastAsia"/>
          <w:bCs/>
          <w:lang w:val="es-ES"/>
        </w:rPr>
      </w:pPr>
      <w:r>
        <w:rPr>
          <w:rFonts w:eastAsiaTheme="minorEastAsia"/>
          <w:bCs/>
          <w:lang w:val="es-ES"/>
        </w:rPr>
        <w:t>Una vez determinado que corresponde generar ajuste por stralidad, se aplica la tasa de stralidad ajustada a la prima real/EPI/MINDEP (según corresponda).</w:t>
      </w:r>
      <w:r w:rsidR="00121D20">
        <w:rPr>
          <w:rFonts w:eastAsiaTheme="minorEastAsia"/>
          <w:bCs/>
          <w:lang w:val="es-ES"/>
        </w:rPr>
        <w:t xml:space="preserve"> Ese es el Burning cost, todo lo que tenemos que cobrar.</w:t>
      </w:r>
    </w:p>
    <w:p w14:paraId="766CBFC6" w14:textId="65ACD848" w:rsidR="00F052D1" w:rsidRPr="00F052D1" w:rsidRDefault="00F052D1" w:rsidP="00F052D1">
      <w:pPr>
        <w:rPr>
          <w:rFonts w:eastAsiaTheme="minorEastAsia"/>
          <w:i/>
          <w:lang w:val="en-US"/>
        </w:rPr>
      </w:pPr>
      <m:oMathPara>
        <m:oMathParaPr>
          <m:jc m:val="center"/>
        </m:oMathParaPr>
        <m:oMath>
          <m:r>
            <m:rPr>
              <m:sty m:val="bi"/>
            </m:rPr>
            <w:rPr>
              <w:rFonts w:ascii="Cambria Math" w:hAnsi="Cambria Math"/>
            </w:rPr>
            <m:t>Burning Cost</m:t>
          </m:r>
          <m:r>
            <m:rPr>
              <m:sty m:val="bi"/>
            </m:rPr>
            <w:rPr>
              <w:rFonts w:ascii="Cambria Math" w:hAnsi="Cambria Math"/>
              <w:lang w:val="en-US"/>
            </w:rPr>
            <m:t>=</m:t>
          </m:r>
          <m:r>
            <w:rPr>
              <w:rFonts w:ascii="Cambria Math" w:hAnsi="Cambria Math"/>
            </w:rPr>
            <m:t>Tasa de Stralidad ajustada</m:t>
          </m:r>
          <m:r>
            <w:rPr>
              <w:rFonts w:ascii="Cambria Math" w:hAnsi="Cambria Math"/>
              <w:lang w:val="en-US"/>
            </w:rPr>
            <m:t>*"</m:t>
          </m:r>
          <m:r>
            <w:rPr>
              <w:rFonts w:ascii="Cambria Math" w:hAnsi="Cambria Math"/>
              <w:color w:val="C00000"/>
              <w:lang w:val="en-US"/>
            </w:rPr>
            <m:t>EPI o MINDEP o Prima Real</m:t>
          </m:r>
          <m:r>
            <w:rPr>
              <w:rFonts w:ascii="Cambria Math" w:hAnsi="Cambria Math"/>
              <w:lang w:val="en-US"/>
            </w:rPr>
            <m:t>"</m:t>
          </m:r>
        </m:oMath>
      </m:oMathPara>
    </w:p>
    <w:p w14:paraId="17289F3C" w14:textId="16C115C9" w:rsidR="00F052D1" w:rsidRDefault="00121D20" w:rsidP="004D11BC">
      <w:pPr>
        <w:jc w:val="both"/>
        <w:rPr>
          <w:rFonts w:eastAsiaTheme="minorEastAsia"/>
          <w:b/>
          <w:iCs/>
          <w:lang w:val="es-ES"/>
        </w:rPr>
      </w:pPr>
      <w:r w:rsidRPr="00121D20">
        <w:rPr>
          <w:rFonts w:eastAsiaTheme="minorEastAsia"/>
          <w:bCs/>
          <w:iCs/>
          <w:lang w:val="es-ES"/>
        </w:rPr>
        <w:t xml:space="preserve">Sin embargo, el Burning cost no </w:t>
      </w:r>
      <w:r>
        <w:rPr>
          <w:rFonts w:eastAsiaTheme="minorEastAsia"/>
          <w:bCs/>
          <w:iCs/>
          <w:lang w:val="es-ES"/>
        </w:rPr>
        <w:t xml:space="preserve">es todo el monto que vamos a emitir, ya que según el momento del contrato en que se haga esta cuenta, ya vamos a tener parte cobrada. Por ende, </w:t>
      </w:r>
      <w:r w:rsidRPr="00121D20">
        <w:rPr>
          <w:rFonts w:eastAsiaTheme="minorEastAsia"/>
          <w:b/>
          <w:iCs/>
          <w:lang w:val="es-ES"/>
        </w:rPr>
        <w:t xml:space="preserve">el ajuste a cobrar </w:t>
      </w:r>
      <w:r w:rsidRPr="00121D20">
        <w:rPr>
          <w:rFonts w:eastAsiaTheme="minorEastAsia"/>
          <w:bCs/>
          <w:iCs/>
          <w:lang w:val="es-ES"/>
        </w:rPr>
        <w:t>surge de la</w:t>
      </w:r>
      <w:r w:rsidRPr="00121D20">
        <w:rPr>
          <w:rFonts w:eastAsiaTheme="minorEastAsia"/>
          <w:b/>
          <w:iCs/>
          <w:lang w:val="es-ES"/>
        </w:rPr>
        <w:t xml:space="preserve"> diferencia </w:t>
      </w:r>
      <w:r w:rsidRPr="00121D20">
        <w:rPr>
          <w:rFonts w:eastAsiaTheme="minorEastAsia"/>
          <w:bCs/>
          <w:iCs/>
          <w:lang w:val="es-ES"/>
        </w:rPr>
        <w:t>entre el</w:t>
      </w:r>
      <w:r w:rsidRPr="00121D20">
        <w:rPr>
          <w:rFonts w:eastAsiaTheme="minorEastAsia"/>
          <w:b/>
          <w:iCs/>
          <w:lang w:val="es-ES"/>
        </w:rPr>
        <w:t xml:space="preserve"> Burning Cost </w:t>
      </w:r>
      <w:r w:rsidRPr="00121D20">
        <w:rPr>
          <w:rFonts w:eastAsiaTheme="minorEastAsia"/>
          <w:bCs/>
          <w:iCs/>
          <w:lang w:val="es-ES"/>
        </w:rPr>
        <w:t xml:space="preserve">y </w:t>
      </w:r>
      <w:r w:rsidRPr="0021159B">
        <w:rPr>
          <w:rFonts w:eastAsiaTheme="minorEastAsia"/>
          <w:b/>
          <w:iCs/>
          <w:lang w:val="es-ES"/>
        </w:rPr>
        <w:t xml:space="preserve">todo lo que llevamos cobrado a ese momento </w:t>
      </w:r>
      <w:r w:rsidRPr="0021159B">
        <w:rPr>
          <w:rFonts w:eastAsiaTheme="minorEastAsia"/>
          <w:bCs/>
          <w:iCs/>
          <w:lang w:val="es-ES"/>
        </w:rPr>
        <w:t>(MINDEP, Ajuste por producción si correspondió y Ajuste por Stralidad en caso de que ya hayamos liquidado stros a cargo de la cobertura de reaseguros).</w:t>
      </w:r>
    </w:p>
    <w:p w14:paraId="086D900C" w14:textId="6F37C48A" w:rsidR="0021159B" w:rsidRDefault="0021159B" w:rsidP="004D11BC">
      <w:pPr>
        <w:jc w:val="both"/>
        <w:rPr>
          <w:rFonts w:eastAsiaTheme="minorEastAsia"/>
          <w:b/>
          <w:iCs/>
          <w:lang w:val="es-ES"/>
        </w:rPr>
      </w:pPr>
      <w:r>
        <w:rPr>
          <w:rFonts w:eastAsiaTheme="minorEastAsia"/>
          <w:b/>
          <w:iCs/>
          <w:lang w:val="es-ES"/>
        </w:rPr>
        <w:t>El ajuste de siniestralidad a cobrar en ese momento “t” será:</w:t>
      </w:r>
    </w:p>
    <w:p w14:paraId="2EACE5C0" w14:textId="21B942B1" w:rsidR="0021159B" w:rsidRPr="0021159B" w:rsidRDefault="0021159B" w:rsidP="0021159B">
      <w:pPr>
        <w:rPr>
          <w:rFonts w:eastAsiaTheme="minorEastAsia"/>
          <w:i/>
        </w:rPr>
      </w:pPr>
      <m:oMathPara>
        <m:oMathParaPr>
          <m:jc m:val="left"/>
        </m:oMathParaPr>
        <m:oMath>
          <m:r>
            <m:rPr>
              <m:sty m:val="bi"/>
            </m:rPr>
            <w:rPr>
              <w:rFonts w:ascii="Cambria Math" w:hAnsi="Cambria Math"/>
            </w:rPr>
            <m:t>Ajuste stralidad  t</m:t>
          </m:r>
          <m:r>
            <m:rPr>
              <m:sty m:val="bi"/>
            </m:rPr>
            <w:rPr>
              <w:rFonts w:ascii="Cambria Math" w:hAnsi="Cambria Math"/>
              <w:lang w:val="en-US"/>
            </w:rPr>
            <m:t>=</m:t>
          </m:r>
          <m:r>
            <w:rPr>
              <w:rFonts w:ascii="Cambria Math" w:hAnsi="Cambria Math"/>
            </w:rPr>
            <m:t>Burning Cost-Lo que llevamos cobrado</m:t>
          </m:r>
        </m:oMath>
      </m:oMathPara>
    </w:p>
    <w:p w14:paraId="1EA24AD7" w14:textId="0CA7B1EE" w:rsidR="00121D20" w:rsidRPr="006A01B1" w:rsidRDefault="00121D20" w:rsidP="00121D20">
      <w:pPr>
        <w:rPr>
          <w:rFonts w:eastAsiaTheme="minorEastAsia"/>
          <w:i/>
        </w:rPr>
      </w:pPr>
      <m:oMathPara>
        <m:oMathParaPr>
          <m:jc m:val="left"/>
        </m:oMathParaPr>
        <m:oMath>
          <m:r>
            <m:rPr>
              <m:sty m:val="bi"/>
            </m:rPr>
            <w:rPr>
              <w:rFonts w:ascii="Cambria Math" w:hAnsi="Cambria Math"/>
            </w:rPr>
            <m:t>Ajuste stralidad  t</m:t>
          </m:r>
          <m:r>
            <m:rPr>
              <m:sty m:val="bi"/>
            </m:rPr>
            <w:rPr>
              <w:rFonts w:ascii="Cambria Math" w:hAnsi="Cambria Math"/>
              <w:lang w:val="en-US"/>
            </w:rPr>
            <m:t>=</m:t>
          </m:r>
          <m:r>
            <w:rPr>
              <w:rFonts w:ascii="Cambria Math" w:hAnsi="Cambria Math"/>
            </w:rPr>
            <m:t>Burning Cost-MINDEP -Aj Prod - Aj Stralidad previos</m:t>
          </m:r>
        </m:oMath>
      </m:oMathPara>
    </w:p>
    <w:p w14:paraId="1861B9DA" w14:textId="77777777" w:rsidR="006A01B1" w:rsidRPr="0021159B" w:rsidRDefault="006A01B1" w:rsidP="00121D20">
      <w:pPr>
        <w:rPr>
          <w:rFonts w:eastAsiaTheme="minorEastAsia"/>
          <w:i/>
        </w:rPr>
      </w:pPr>
    </w:p>
    <w:p w14:paraId="164476B6" w14:textId="5823BC73" w:rsidR="00121D20" w:rsidRDefault="00121D20" w:rsidP="004D11BC">
      <w:pPr>
        <w:jc w:val="both"/>
        <w:rPr>
          <w:rFonts w:eastAsiaTheme="minorEastAsia"/>
          <w:b/>
          <w:iCs/>
          <w:lang w:val="es-ES"/>
        </w:rPr>
      </w:pPr>
      <w:r w:rsidRPr="00121D20">
        <w:rPr>
          <w:rFonts w:eastAsiaTheme="minorEastAsia"/>
          <w:b/>
          <w:iCs/>
          <w:lang w:val="es-ES"/>
        </w:rPr>
        <w:t>A la cedente se le pagara los stros a cargo del reasegurador netos del ajuste a cobrar.</w:t>
      </w:r>
    </w:p>
    <w:p w14:paraId="0106D08B" w14:textId="2AC2F6B9" w:rsidR="000B1512" w:rsidRPr="0021159B" w:rsidRDefault="0021159B" w:rsidP="000B1512">
      <w:pPr>
        <w:rPr>
          <w:rFonts w:eastAsiaTheme="minorEastAsia"/>
          <w:i/>
        </w:rPr>
      </w:pPr>
      <m:oMathPara>
        <m:oMathParaPr>
          <m:jc m:val="center"/>
        </m:oMathParaPr>
        <m:oMath>
          <m:r>
            <m:rPr>
              <m:sty m:val="bi"/>
            </m:rPr>
            <w:rPr>
              <w:rFonts w:ascii="Cambria Math" w:hAnsi="Cambria Math"/>
            </w:rPr>
            <m:t>Neto a pagar =</m:t>
          </m:r>
          <m:r>
            <w:rPr>
              <w:rFonts w:ascii="Cambria Math" w:hAnsi="Cambria Math"/>
            </w:rPr>
            <m:t>Stros a cargo de la cobertura-Ajuste stralidad a cobrar en t</m:t>
          </m:r>
        </m:oMath>
      </m:oMathPara>
    </w:p>
    <w:p w14:paraId="0FF3811B" w14:textId="77777777" w:rsidR="003C679C" w:rsidRPr="003C679C" w:rsidRDefault="00AF1BE4" w:rsidP="0031567F">
      <w:pPr>
        <w:pStyle w:val="ListParagraph"/>
        <w:numPr>
          <w:ilvl w:val="0"/>
          <w:numId w:val="76"/>
        </w:numPr>
        <w:jc w:val="both"/>
        <w:rPr>
          <w:rFonts w:eastAsiaTheme="minorEastAsia"/>
          <w:iCs/>
          <w:lang w:val="es-ES"/>
        </w:rPr>
      </w:pPr>
      <w:r w:rsidRPr="003C679C">
        <w:rPr>
          <w:rFonts w:eastAsiaTheme="minorEastAsia"/>
          <w:iCs/>
          <w:lang w:val="es-ES"/>
        </w:rPr>
        <w:t>NO SE USA EL ACUMULADO en los stros a cargo de la cobertura</w:t>
      </w:r>
      <w:r w:rsidR="003C679C" w:rsidRPr="003C679C">
        <w:rPr>
          <w:rFonts w:eastAsiaTheme="minorEastAsia"/>
          <w:iCs/>
          <w:lang w:val="es-ES"/>
        </w:rPr>
        <w:t>.</w:t>
      </w:r>
    </w:p>
    <w:p w14:paraId="2B762C15" w14:textId="0BAC9F83" w:rsidR="0021159B" w:rsidRPr="003C679C" w:rsidRDefault="003C679C" w:rsidP="0031567F">
      <w:pPr>
        <w:pStyle w:val="ListParagraph"/>
        <w:numPr>
          <w:ilvl w:val="0"/>
          <w:numId w:val="76"/>
        </w:numPr>
        <w:jc w:val="both"/>
        <w:rPr>
          <w:rFonts w:eastAsiaTheme="minorEastAsia"/>
          <w:iCs/>
          <w:lang w:val="es-ES"/>
        </w:rPr>
      </w:pPr>
      <w:r w:rsidRPr="003C679C">
        <w:rPr>
          <w:rFonts w:eastAsiaTheme="minorEastAsia"/>
          <w:iCs/>
          <w:lang w:val="es-ES"/>
        </w:rPr>
        <w:t>P</w:t>
      </w:r>
      <w:r w:rsidR="00AF1BE4" w:rsidRPr="003C679C">
        <w:rPr>
          <w:rFonts w:eastAsiaTheme="minorEastAsia"/>
          <w:iCs/>
          <w:lang w:val="es-ES"/>
        </w:rPr>
        <w:t>uede dar negativo e implicaría no pagar nada.</w:t>
      </w:r>
    </w:p>
    <w:p w14:paraId="2E1D5139" w14:textId="7C614218" w:rsidR="0021159B" w:rsidRPr="003C679C" w:rsidRDefault="0021159B" w:rsidP="0031567F">
      <w:pPr>
        <w:pStyle w:val="ListParagraph"/>
        <w:numPr>
          <w:ilvl w:val="0"/>
          <w:numId w:val="76"/>
        </w:numPr>
        <w:rPr>
          <w:rFonts w:eastAsiaTheme="minorEastAsia"/>
          <w:iCs/>
        </w:rPr>
      </w:pPr>
      <w:r w:rsidRPr="003C679C">
        <w:rPr>
          <w:rFonts w:eastAsiaTheme="minorEastAsia"/>
          <w:iCs/>
        </w:rPr>
        <w:t>Los impuestos se consideran por separado</w:t>
      </w:r>
      <w:r w:rsidR="006A01B1" w:rsidRPr="003C679C">
        <w:rPr>
          <w:rFonts w:eastAsiaTheme="minorEastAsia"/>
          <w:iCs/>
        </w:rPr>
        <w:t>.</w:t>
      </w:r>
    </w:p>
    <w:p w14:paraId="3A319D69" w14:textId="6B2E2A8D" w:rsidR="006A01B1" w:rsidRDefault="006A01B1" w:rsidP="000B1512">
      <w:pPr>
        <w:rPr>
          <w:rFonts w:eastAsiaTheme="minorEastAsia"/>
          <w:iCs/>
        </w:rPr>
      </w:pPr>
      <w:r>
        <w:rPr>
          <w:rFonts w:eastAsiaTheme="minorEastAsia"/>
          <w:iCs/>
        </w:rPr>
        <w:t>¿Por qué podría dar negativo el neto a pagar? Es decir, la diferencia entre el monto a cargo de la cobertura y el Burning cost.</w:t>
      </w:r>
    </w:p>
    <w:p w14:paraId="07CDAE3F" w14:textId="236D1B85" w:rsidR="006A01B1" w:rsidRPr="006A01B1" w:rsidRDefault="006A01B1" w:rsidP="0031567F">
      <w:pPr>
        <w:pStyle w:val="ListParagraph"/>
        <w:numPr>
          <w:ilvl w:val="0"/>
          <w:numId w:val="81"/>
        </w:numPr>
        <w:rPr>
          <w:rFonts w:eastAsiaTheme="minorEastAsia"/>
          <w:iCs/>
        </w:rPr>
      </w:pPr>
      <w:r w:rsidRPr="006A01B1">
        <w:rPr>
          <w:rFonts w:eastAsiaTheme="minorEastAsia"/>
          <w:iCs/>
        </w:rPr>
        <w:lastRenderedPageBreak/>
        <w:t xml:space="preserve">Por la prioridad y el límite del contrato </w:t>
      </w:r>
      <w:r>
        <w:rPr>
          <w:rFonts w:eastAsiaTheme="minorEastAsia"/>
          <w:iCs/>
        </w:rPr>
        <w:t xml:space="preserve">NO </w:t>
      </w:r>
      <w:r w:rsidRPr="006A01B1">
        <w:rPr>
          <w:rFonts w:eastAsiaTheme="minorEastAsia"/>
          <w:iCs/>
        </w:rPr>
        <w:t>puede ser porque estos NO se cambian.</w:t>
      </w:r>
    </w:p>
    <w:p w14:paraId="0170E094" w14:textId="79F30EF4" w:rsidR="006A01B1" w:rsidRPr="006A01B1" w:rsidRDefault="006A01B1" w:rsidP="0031567F">
      <w:pPr>
        <w:pStyle w:val="ListParagraph"/>
        <w:numPr>
          <w:ilvl w:val="0"/>
          <w:numId w:val="81"/>
        </w:numPr>
        <w:rPr>
          <w:rFonts w:eastAsiaTheme="minorEastAsia"/>
          <w:iCs/>
          <w:lang w:val="es-ES"/>
        </w:rPr>
      </w:pPr>
      <w:r w:rsidRPr="006A01B1">
        <w:rPr>
          <w:rFonts w:eastAsiaTheme="minorEastAsia"/>
          <w:iCs/>
        </w:rPr>
        <w:t xml:space="preserve">Por la tasa del contrato </w:t>
      </w:r>
      <w:r>
        <w:rPr>
          <w:rFonts w:eastAsiaTheme="minorEastAsia"/>
          <w:iCs/>
        </w:rPr>
        <w:t xml:space="preserve">NO </w:t>
      </w:r>
      <w:r w:rsidRPr="006A01B1">
        <w:rPr>
          <w:rFonts w:eastAsiaTheme="minorEastAsia"/>
          <w:iCs/>
        </w:rPr>
        <w:t>puede ser porque no cambia.</w:t>
      </w:r>
    </w:p>
    <w:p w14:paraId="7C91A976" w14:textId="29E9758C" w:rsidR="006A01B1" w:rsidRDefault="006A01B1" w:rsidP="006A01B1">
      <w:pPr>
        <w:rPr>
          <w:rFonts w:eastAsiaTheme="minorEastAsia"/>
          <w:iCs/>
          <w:lang w:val="es-ES"/>
        </w:rPr>
      </w:pPr>
      <w:r>
        <w:rPr>
          <w:rFonts w:eastAsiaTheme="minorEastAsia"/>
          <w:iCs/>
          <w:lang w:val="es-ES"/>
        </w:rPr>
        <w:t>Puede dar NEGATIVO por el valor de la PRIMA REAL. Cuando la Prima Real es mucho MAYOR a la EPI se puede dar que sea negativo ya que los cálculos de tasa de stralidad, etc. los venimos haciendo sobre la EPI; por ende, cuando apliquemos la tasa a un monto mayor que el de la EPI, nos dará un ajuste mayor.</w:t>
      </w:r>
    </w:p>
    <w:p w14:paraId="7C4F3374" w14:textId="20218ADD" w:rsidR="003C679C" w:rsidRDefault="003C679C" w:rsidP="003C679C">
      <w:pPr>
        <w:jc w:val="both"/>
        <w:rPr>
          <w:rFonts w:eastAsiaTheme="minorEastAsia"/>
          <w:iCs/>
          <w:lang w:val="es-ES"/>
        </w:rPr>
      </w:pPr>
      <w:r>
        <w:rPr>
          <w:rFonts w:eastAsiaTheme="minorEastAsia"/>
          <w:iCs/>
          <w:lang w:val="es-ES"/>
        </w:rPr>
        <w:t>¿Cómo cedente tenemos forma de darnos cuenta de que esto está por ocurrir? SI</w:t>
      </w:r>
    </w:p>
    <w:p w14:paraId="31E59420" w14:textId="291CE4F4" w:rsidR="003C679C" w:rsidRDefault="003C679C" w:rsidP="003C679C">
      <w:pPr>
        <w:jc w:val="both"/>
        <w:rPr>
          <w:rFonts w:eastAsiaTheme="minorEastAsia"/>
          <w:iCs/>
          <w:lang w:val="es-ES"/>
        </w:rPr>
      </w:pPr>
      <w:r>
        <w:rPr>
          <w:rFonts w:eastAsiaTheme="minorEastAsia"/>
          <w:iCs/>
          <w:lang w:val="es-ES"/>
        </w:rPr>
        <w:t>Como compañía de seguros, por condiciones contractuales, debemos ir informando trimestre a trimestre la producción que vamos teniendo, con lo cual podemos ver si vamos a tener diferencias/distorsiones o no.</w:t>
      </w:r>
    </w:p>
    <w:p w14:paraId="61A68EED" w14:textId="0F4FFB51" w:rsidR="003C679C" w:rsidRPr="003C679C" w:rsidRDefault="003C679C" w:rsidP="003C679C">
      <w:pPr>
        <w:jc w:val="both"/>
        <w:rPr>
          <w:rFonts w:eastAsiaTheme="minorEastAsia"/>
          <w:b/>
          <w:bCs/>
          <w:iCs/>
          <w:lang w:val="es-ES"/>
        </w:rPr>
      </w:pPr>
      <w:r>
        <w:rPr>
          <w:rFonts w:eastAsiaTheme="minorEastAsia"/>
          <w:iCs/>
          <w:lang w:val="es-ES"/>
        </w:rPr>
        <w:t xml:space="preserve">Fundamental, </w:t>
      </w:r>
      <w:r w:rsidRPr="003C679C">
        <w:rPr>
          <w:rFonts w:eastAsiaTheme="minorEastAsia"/>
          <w:b/>
          <w:bCs/>
          <w:iCs/>
          <w:lang w:val="es-ES"/>
        </w:rPr>
        <w:t xml:space="preserve">mientras el contrato de reaseguro </w:t>
      </w:r>
      <w:proofErr w:type="spellStart"/>
      <w:r w:rsidRPr="003C679C">
        <w:rPr>
          <w:rFonts w:eastAsiaTheme="minorEastAsia"/>
          <w:b/>
          <w:bCs/>
          <w:iCs/>
          <w:lang w:val="es-ES"/>
        </w:rPr>
        <w:t>esta</w:t>
      </w:r>
      <w:proofErr w:type="spellEnd"/>
      <w:r w:rsidRPr="003C679C">
        <w:rPr>
          <w:rFonts w:eastAsiaTheme="minorEastAsia"/>
          <w:b/>
          <w:bCs/>
          <w:iCs/>
          <w:lang w:val="es-ES"/>
        </w:rPr>
        <w:t xml:space="preserve"> VIGENTE, se puede renegociar las condiciones. Cuando termino la vigencia, no puedo cambiar condiciones</w:t>
      </w:r>
    </w:p>
    <w:p w14:paraId="759C9CFD" w14:textId="77777777" w:rsidR="003C679C" w:rsidRPr="006A01B1" w:rsidRDefault="003C679C" w:rsidP="006A01B1">
      <w:pPr>
        <w:rPr>
          <w:rFonts w:eastAsiaTheme="minorEastAsia"/>
          <w:iCs/>
          <w:lang w:val="es-ES"/>
        </w:rPr>
      </w:pPr>
    </w:p>
    <w:p w14:paraId="64F41523" w14:textId="0842C59A" w:rsidR="004D11BC" w:rsidRDefault="004D11BC" w:rsidP="0031567F">
      <w:pPr>
        <w:pStyle w:val="ListParagraph"/>
        <w:numPr>
          <w:ilvl w:val="0"/>
          <w:numId w:val="22"/>
        </w:numPr>
        <w:spacing w:line="240" w:lineRule="auto"/>
        <w:jc w:val="both"/>
        <w:rPr>
          <w:rFonts w:eastAsiaTheme="minorEastAsia"/>
          <w:iCs/>
        </w:rPr>
      </w:pPr>
      <w:r>
        <w:rPr>
          <w:rFonts w:eastAsiaTheme="minorEastAsia"/>
          <w:iCs/>
        </w:rPr>
        <w:t>Suponemos que la cedente nos pide nuestra participación en la liquidación del stro 12</w:t>
      </w:r>
      <w:r w:rsidR="004803C7">
        <w:rPr>
          <w:rFonts w:eastAsiaTheme="minorEastAsia"/>
          <w:iCs/>
        </w:rPr>
        <w:t xml:space="preserve"> y stro 13</w:t>
      </w:r>
      <w:r>
        <w:rPr>
          <w:rFonts w:eastAsiaTheme="minorEastAsia"/>
          <w:iCs/>
        </w:rPr>
        <w:t xml:space="preserve">. ¿Cuál es la prima </w:t>
      </w:r>
      <w:r w:rsidR="004803C7">
        <w:rPr>
          <w:rFonts w:eastAsiaTheme="minorEastAsia"/>
          <w:iCs/>
        </w:rPr>
        <w:t>adicional</w:t>
      </w:r>
      <w:r>
        <w:rPr>
          <w:rFonts w:eastAsiaTheme="minorEastAsia"/>
          <w:iCs/>
        </w:rPr>
        <w:t xml:space="preserve"> que vamos a cobrar por pagar esos 1</w:t>
      </w:r>
      <w:r w:rsidR="004803C7">
        <w:rPr>
          <w:rFonts w:eastAsiaTheme="minorEastAsia"/>
          <w:iCs/>
        </w:rPr>
        <w:t>2</w:t>
      </w:r>
      <w:r>
        <w:rPr>
          <w:rFonts w:eastAsiaTheme="minorEastAsia"/>
          <w:iCs/>
        </w:rPr>
        <w:t>5.000</w:t>
      </w:r>
      <w:r w:rsidR="004803C7">
        <w:rPr>
          <w:rFonts w:eastAsiaTheme="minorEastAsia"/>
          <w:iCs/>
        </w:rPr>
        <w:t xml:space="preserve"> + 150.000</w:t>
      </w:r>
      <w:r>
        <w:rPr>
          <w:rFonts w:eastAsiaTheme="minorEastAsia"/>
          <w:iCs/>
        </w:rPr>
        <w:t>?</w:t>
      </w:r>
    </w:p>
    <w:p w14:paraId="04A36889" w14:textId="77777777" w:rsidR="0021159B" w:rsidRDefault="0021159B" w:rsidP="0021159B">
      <w:pPr>
        <w:pStyle w:val="ListParagraph"/>
        <w:spacing w:line="240" w:lineRule="auto"/>
        <w:ind w:left="360"/>
        <w:jc w:val="both"/>
        <w:rPr>
          <w:rFonts w:eastAsiaTheme="minorEastAsia"/>
          <w:iCs/>
        </w:rPr>
      </w:pPr>
    </w:p>
    <w:p w14:paraId="29566C03" w14:textId="094F304D" w:rsidR="004803C7" w:rsidRPr="004803C7" w:rsidRDefault="004803C7" w:rsidP="0021159B">
      <w:pPr>
        <w:rPr>
          <w:rFonts w:eastAsiaTheme="minorEastAsia"/>
          <w:iCs/>
          <w:sz w:val="20"/>
          <w:szCs w:val="20"/>
          <w:lang w:val="en-US"/>
        </w:rPr>
      </w:pPr>
      <m:oMath>
        <m:r>
          <m:rPr>
            <m:sty m:val="bi"/>
          </m:rPr>
          <w:rPr>
            <w:rFonts w:ascii="Cambria Math" w:hAnsi="Cambria Math"/>
            <w:sz w:val="20"/>
            <w:szCs w:val="20"/>
          </w:rPr>
          <m:t>Tasa</m:t>
        </m:r>
        <m:r>
          <m:rPr>
            <m:sty m:val="bi"/>
          </m:rPr>
          <w:rPr>
            <w:rFonts w:ascii="Cambria Math" w:hAnsi="Cambria Math"/>
            <w:sz w:val="20"/>
            <w:szCs w:val="20"/>
            <w:lang w:val="en-US"/>
          </w:rPr>
          <m:t xml:space="preserve"> </m:t>
        </m:r>
        <m:r>
          <m:rPr>
            <m:sty m:val="bi"/>
          </m:rPr>
          <w:rPr>
            <w:rFonts w:ascii="Cambria Math" w:hAnsi="Cambria Math"/>
            <w:sz w:val="20"/>
            <w:szCs w:val="20"/>
          </w:rPr>
          <m:t>Stralidad</m:t>
        </m:r>
        <m:r>
          <m:rPr>
            <m:sty m:val="bi"/>
          </m:rPr>
          <w:rPr>
            <w:rFonts w:ascii="Cambria Math" w:hAnsi="Cambria Math"/>
            <w:sz w:val="20"/>
            <w:szCs w:val="20"/>
            <w:lang w:val="en-US"/>
          </w:rPr>
          <m:t>=</m:t>
        </m:r>
        <m:f>
          <m:fPr>
            <m:ctrlPr>
              <w:rPr>
                <w:rFonts w:ascii="Cambria Math" w:hAnsi="Cambria Math"/>
                <w:i/>
                <w:iCs/>
                <w:sz w:val="20"/>
                <w:szCs w:val="20"/>
              </w:rPr>
            </m:ctrlPr>
          </m:fPr>
          <m:num>
            <m:r>
              <w:rPr>
                <w:rFonts w:ascii="Cambria Math" w:hAnsi="Cambria Math"/>
                <w:sz w:val="20"/>
                <w:szCs w:val="20"/>
                <w:lang w:val="en-US"/>
              </w:rPr>
              <m:t>125.000+150.000</m:t>
            </m:r>
          </m:num>
          <m:den>
            <m:r>
              <w:rPr>
                <w:rFonts w:ascii="Cambria Math" w:hAnsi="Cambria Math"/>
                <w:sz w:val="20"/>
                <w:szCs w:val="20"/>
              </w:rPr>
              <m:t>7.200.000</m:t>
            </m:r>
          </m:den>
        </m:f>
        <m:r>
          <w:rPr>
            <w:rFonts w:ascii="Cambria Math" w:hAnsi="Cambria Math"/>
            <w:sz w:val="20"/>
            <w:szCs w:val="20"/>
          </w:rPr>
          <m:t>=0,0382</m:t>
        </m:r>
      </m:oMath>
      <w:r w:rsidRPr="0021159B">
        <w:rPr>
          <w:rFonts w:eastAsiaTheme="minorEastAsia"/>
          <w:iCs/>
          <w:sz w:val="20"/>
          <w:szCs w:val="20"/>
        </w:rPr>
        <w:t xml:space="preserve"> </w:t>
      </w:r>
    </w:p>
    <w:p w14:paraId="2EF8DAA0" w14:textId="7DBBEE75" w:rsidR="004803C7" w:rsidRPr="0021159B" w:rsidRDefault="004803C7" w:rsidP="0021159B">
      <w:pPr>
        <w:rPr>
          <w:rFonts w:eastAsiaTheme="minorEastAsia"/>
          <w:iCs/>
          <w:sz w:val="20"/>
          <w:szCs w:val="20"/>
          <w:lang w:val="en-US"/>
        </w:rPr>
      </w:pPr>
      <m:oMathPara>
        <m:oMathParaPr>
          <m:jc m:val="left"/>
        </m:oMathParaPr>
        <m:oMath>
          <m:r>
            <m:rPr>
              <m:sty m:val="bi"/>
            </m:rPr>
            <w:rPr>
              <w:rFonts w:ascii="Cambria Math" w:hAnsi="Cambria Math"/>
              <w:sz w:val="20"/>
              <w:szCs w:val="20"/>
            </w:rPr>
            <m:t>Tasa</m:t>
          </m:r>
          <m:r>
            <m:rPr>
              <m:sty m:val="bi"/>
            </m:rPr>
            <w:rPr>
              <w:rFonts w:ascii="Cambria Math" w:hAnsi="Cambria Math"/>
              <w:sz w:val="20"/>
              <w:szCs w:val="20"/>
              <w:lang w:val="es-ES"/>
            </w:rPr>
            <m:t xml:space="preserve"> </m:t>
          </m:r>
          <m:r>
            <m:rPr>
              <m:sty m:val="bi"/>
            </m:rPr>
            <w:rPr>
              <w:rFonts w:ascii="Cambria Math" w:hAnsi="Cambria Math"/>
              <w:sz w:val="20"/>
              <w:szCs w:val="20"/>
            </w:rPr>
            <m:t>Stralidad</m:t>
          </m:r>
          <m:r>
            <m:rPr>
              <m:sty m:val="bi"/>
            </m:rPr>
            <w:rPr>
              <w:rFonts w:ascii="Cambria Math" w:hAnsi="Cambria Math"/>
              <w:sz w:val="20"/>
              <w:szCs w:val="20"/>
              <w:lang w:val="es-ES"/>
            </w:rPr>
            <m:t xml:space="preserve"> </m:t>
          </m:r>
          <m:r>
            <m:rPr>
              <m:sty m:val="bi"/>
            </m:rPr>
            <w:rPr>
              <w:rFonts w:ascii="Cambria Math" w:hAnsi="Cambria Math"/>
              <w:sz w:val="20"/>
              <w:szCs w:val="20"/>
              <w:lang w:val="en-US"/>
            </w:rPr>
            <m:t>Ajustada</m:t>
          </m:r>
          <m:r>
            <m:rPr>
              <m:sty m:val="bi"/>
            </m:rPr>
            <w:rPr>
              <w:rFonts w:ascii="Cambria Math" w:hAnsi="Cambria Math"/>
              <w:sz w:val="20"/>
              <w:szCs w:val="20"/>
              <w:lang w:val="es-ES"/>
            </w:rPr>
            <m:t>=</m:t>
          </m:r>
          <m:r>
            <w:rPr>
              <w:rFonts w:ascii="Cambria Math" w:hAnsi="Cambria Math"/>
              <w:sz w:val="20"/>
              <w:szCs w:val="20"/>
            </w:rPr>
            <m:t>0,0382</m:t>
          </m:r>
          <m:r>
            <w:rPr>
              <w:rFonts w:ascii="Cambria Math" w:hAnsi="Cambria Math"/>
              <w:sz w:val="20"/>
              <w:szCs w:val="20"/>
              <w:lang w:val="es-ES"/>
            </w:rPr>
            <m:t>*</m:t>
          </m:r>
          <m:f>
            <m:fPr>
              <m:ctrlPr>
                <w:rPr>
                  <w:rFonts w:ascii="Cambria Math" w:hAnsi="Cambria Math"/>
                  <w:i/>
                  <w:iCs/>
                  <w:sz w:val="20"/>
                  <w:szCs w:val="20"/>
                  <w:lang w:val="en-US"/>
                </w:rPr>
              </m:ctrlPr>
            </m:fPr>
            <m:num>
              <m:r>
                <w:rPr>
                  <w:rFonts w:ascii="Cambria Math" w:hAnsi="Cambria Math"/>
                  <w:sz w:val="20"/>
                  <w:szCs w:val="20"/>
                  <w:lang w:val="en-US"/>
                </w:rPr>
                <m:t>100</m:t>
              </m:r>
            </m:num>
            <m:den>
              <m:r>
                <w:rPr>
                  <w:rFonts w:ascii="Cambria Math" w:hAnsi="Cambria Math"/>
                  <w:sz w:val="20"/>
                  <w:szCs w:val="20"/>
                  <w:lang w:val="en-US"/>
                </w:rPr>
                <m:t>80</m:t>
              </m:r>
            </m:den>
          </m:f>
          <m:r>
            <w:rPr>
              <w:rFonts w:ascii="Cambria Math" w:hAnsi="Cambria Math"/>
              <w:sz w:val="20"/>
              <w:szCs w:val="20"/>
              <w:lang w:val="en-US"/>
            </w:rPr>
            <m:t xml:space="preserve"> =4,77%</m:t>
          </m:r>
        </m:oMath>
      </m:oMathPara>
    </w:p>
    <w:p w14:paraId="2DB8091F" w14:textId="77777777" w:rsidR="0021159B" w:rsidRPr="0021159B" w:rsidRDefault="0021159B" w:rsidP="0021159B">
      <w:pPr>
        <w:rPr>
          <w:rFonts w:eastAsiaTheme="minorEastAsia"/>
          <w:iCs/>
          <w:sz w:val="20"/>
          <w:szCs w:val="20"/>
          <w:lang w:val="en-US"/>
        </w:rPr>
      </w:pPr>
    </w:p>
    <w:p w14:paraId="6939987C" w14:textId="2F3C3766" w:rsidR="004803C7" w:rsidRPr="0021159B" w:rsidRDefault="004803C7" w:rsidP="0021159B">
      <w:pPr>
        <w:spacing w:line="240" w:lineRule="auto"/>
        <w:jc w:val="both"/>
        <w:rPr>
          <w:rFonts w:eastAsiaTheme="minorEastAsia"/>
          <w:iCs/>
        </w:rPr>
      </w:pPr>
      <w:r w:rsidRPr="0021159B">
        <w:rPr>
          <w:rFonts w:eastAsiaTheme="minorEastAsia"/>
          <w:iCs/>
        </w:rPr>
        <w:t>¿Corresponde generar Ajuste de Burning Cost? Si ya que:</w:t>
      </w:r>
    </w:p>
    <w:p w14:paraId="09714EC2" w14:textId="4E6E12B4" w:rsidR="004803C7" w:rsidRPr="004803C7" w:rsidRDefault="004803C7" w:rsidP="004803C7">
      <w:pPr>
        <w:rPr>
          <w:rFonts w:eastAsiaTheme="minorEastAsia"/>
          <w:b/>
          <w:sz w:val="20"/>
          <w:szCs w:val="20"/>
        </w:rPr>
      </w:pPr>
      <m:oMathPara>
        <m:oMathParaPr>
          <m:jc m:val="center"/>
        </m:oMathParaPr>
        <m:oMath>
          <m:r>
            <m:rPr>
              <m:sty m:val="bi"/>
            </m:rPr>
            <w:rPr>
              <w:rFonts w:ascii="Cambria Math" w:hAnsi="Cambria Math"/>
              <w:sz w:val="20"/>
              <w:szCs w:val="20"/>
            </w:rPr>
            <m:t>Tasa mínima&lt;Tasa</m:t>
          </m:r>
          <m:r>
            <m:rPr>
              <m:sty m:val="bi"/>
            </m:rPr>
            <w:rPr>
              <w:rFonts w:ascii="Cambria Math" w:hAnsi="Cambria Math"/>
              <w:sz w:val="20"/>
              <w:szCs w:val="20"/>
              <w:lang w:val="en-US"/>
            </w:rPr>
            <m:t xml:space="preserve"> </m:t>
          </m:r>
          <m:r>
            <m:rPr>
              <m:sty m:val="bi"/>
            </m:rPr>
            <w:rPr>
              <w:rFonts w:ascii="Cambria Math" w:hAnsi="Cambria Math"/>
              <w:sz w:val="20"/>
              <w:szCs w:val="20"/>
            </w:rPr>
            <m:t>Stralidad</m:t>
          </m:r>
          <m:r>
            <m:rPr>
              <m:sty m:val="bi"/>
            </m:rPr>
            <w:rPr>
              <w:rFonts w:ascii="Cambria Math" w:hAnsi="Cambria Math"/>
              <w:sz w:val="20"/>
              <w:szCs w:val="20"/>
              <w:lang w:val="en-US"/>
            </w:rPr>
            <m:t xml:space="preserve"> Ajustada&lt;</m:t>
          </m:r>
          <m:r>
            <m:rPr>
              <m:sty m:val="bi"/>
            </m:rPr>
            <w:rPr>
              <w:rFonts w:ascii="Cambria Math" w:hAnsi="Cambria Math"/>
              <w:sz w:val="20"/>
              <w:szCs w:val="20"/>
            </w:rPr>
            <m:t>Tasa máxima</m:t>
          </m:r>
        </m:oMath>
      </m:oMathPara>
    </w:p>
    <w:p w14:paraId="25E92560" w14:textId="00B3D61D" w:rsidR="004803C7" w:rsidRPr="004803C7" w:rsidRDefault="004803C7" w:rsidP="004803C7">
      <w:pPr>
        <w:rPr>
          <w:rFonts w:eastAsiaTheme="minorEastAsia"/>
          <w:b/>
          <w:i/>
          <w:sz w:val="20"/>
          <w:szCs w:val="20"/>
          <w:lang w:val="en-US"/>
        </w:rPr>
      </w:pPr>
      <m:oMathPara>
        <m:oMathParaPr>
          <m:jc m:val="center"/>
        </m:oMathParaPr>
        <m:oMath>
          <m:r>
            <m:rPr>
              <m:sty m:val="bi"/>
            </m:rPr>
            <w:rPr>
              <w:rFonts w:ascii="Cambria Math" w:hAnsi="Cambria Math"/>
              <w:sz w:val="20"/>
              <w:szCs w:val="20"/>
            </w:rPr>
            <m:t>1,2%&lt;Tasa</m:t>
          </m:r>
          <m:r>
            <m:rPr>
              <m:sty m:val="bi"/>
            </m:rPr>
            <w:rPr>
              <w:rFonts w:ascii="Cambria Math" w:hAnsi="Cambria Math"/>
              <w:sz w:val="20"/>
              <w:szCs w:val="20"/>
              <w:lang w:val="en-US"/>
            </w:rPr>
            <m:t xml:space="preserve"> </m:t>
          </m:r>
          <m:r>
            <m:rPr>
              <m:sty m:val="bi"/>
            </m:rPr>
            <w:rPr>
              <w:rFonts w:ascii="Cambria Math" w:hAnsi="Cambria Math"/>
              <w:sz w:val="20"/>
              <w:szCs w:val="20"/>
            </w:rPr>
            <m:t>Stralidad</m:t>
          </m:r>
          <m:r>
            <m:rPr>
              <m:sty m:val="bi"/>
            </m:rPr>
            <w:rPr>
              <w:rFonts w:ascii="Cambria Math" w:hAnsi="Cambria Math"/>
              <w:sz w:val="20"/>
              <w:szCs w:val="20"/>
              <w:lang w:val="en-US"/>
            </w:rPr>
            <m:t xml:space="preserve"> Ajustada&lt;</m:t>
          </m:r>
          <m:r>
            <m:rPr>
              <m:sty m:val="bi"/>
            </m:rPr>
            <w:rPr>
              <w:rFonts w:ascii="Cambria Math" w:hAnsi="Cambria Math"/>
              <w:sz w:val="20"/>
              <w:szCs w:val="20"/>
            </w:rPr>
            <m:t>8,5%</m:t>
          </m:r>
        </m:oMath>
      </m:oMathPara>
    </w:p>
    <w:p w14:paraId="70B1FECF" w14:textId="2B17D732" w:rsidR="004803C7" w:rsidRPr="004803C7" w:rsidRDefault="004803C7" w:rsidP="004803C7">
      <w:pPr>
        <w:rPr>
          <w:rFonts w:eastAsiaTheme="minorEastAsia"/>
          <w:i/>
          <w:sz w:val="20"/>
          <w:szCs w:val="20"/>
          <w:lang w:val="en-US"/>
        </w:rPr>
      </w:pPr>
      <m:oMathPara>
        <m:oMathParaPr>
          <m:jc m:val="center"/>
        </m:oMathParaPr>
        <m:oMath>
          <m:r>
            <m:rPr>
              <m:sty m:val="bi"/>
            </m:rPr>
            <w:rPr>
              <w:rFonts w:ascii="Cambria Math" w:hAnsi="Cambria Math"/>
              <w:sz w:val="20"/>
              <w:szCs w:val="20"/>
            </w:rPr>
            <m:t>Burning Cost</m:t>
          </m:r>
          <m:r>
            <m:rPr>
              <m:sty m:val="bi"/>
            </m:rPr>
            <w:rPr>
              <w:rFonts w:ascii="Cambria Math" w:hAnsi="Cambria Math"/>
              <w:sz w:val="20"/>
              <w:szCs w:val="20"/>
              <w:lang w:val="en-US"/>
            </w:rPr>
            <m:t>=</m:t>
          </m:r>
          <m:r>
            <w:rPr>
              <w:rFonts w:ascii="Cambria Math" w:hAnsi="Cambria Math"/>
              <w:sz w:val="20"/>
              <w:szCs w:val="20"/>
            </w:rPr>
            <m:t>4,77%</m:t>
          </m:r>
          <m:r>
            <w:rPr>
              <w:rFonts w:ascii="Cambria Math" w:hAnsi="Cambria Math"/>
              <w:sz w:val="20"/>
              <w:szCs w:val="20"/>
              <w:lang w:val="en-US"/>
            </w:rPr>
            <m:t>*7.200.000 = 343.750</m:t>
          </m:r>
        </m:oMath>
      </m:oMathPara>
    </w:p>
    <w:p w14:paraId="169C14E7" w14:textId="6FD298C5" w:rsidR="004803C7" w:rsidRPr="004803C7" w:rsidRDefault="004803C7" w:rsidP="004803C7">
      <w:pPr>
        <w:rPr>
          <w:rFonts w:eastAsiaTheme="minorEastAsia"/>
          <w:iCs/>
          <w:lang w:val="es-ES"/>
        </w:rPr>
      </w:pPr>
      <w:r w:rsidRPr="004803C7">
        <w:rPr>
          <w:rFonts w:eastAsiaTheme="minorEastAsia"/>
          <w:iCs/>
          <w:lang w:val="es-ES"/>
        </w:rPr>
        <w:t>¿Al momento en que liquidamos estos stros, llevamos cobrada prima? SI, la MINDEP y Ajuste por producción</w:t>
      </w:r>
    </w:p>
    <w:p w14:paraId="1B0D827A" w14:textId="77777777" w:rsidR="0021159B" w:rsidRPr="0021159B" w:rsidRDefault="0021159B" w:rsidP="0021159B">
      <w:pPr>
        <w:rPr>
          <w:rFonts w:eastAsiaTheme="minorEastAsia"/>
          <w:i/>
          <w:sz w:val="20"/>
          <w:szCs w:val="20"/>
        </w:rPr>
      </w:pPr>
      <m:oMathPara>
        <m:oMathParaPr>
          <m:jc m:val="left"/>
        </m:oMathParaPr>
        <m:oMath>
          <m:r>
            <m:rPr>
              <m:sty m:val="bi"/>
            </m:rPr>
            <w:rPr>
              <w:rFonts w:ascii="Cambria Math" w:hAnsi="Cambria Math"/>
              <w:sz w:val="20"/>
              <w:szCs w:val="20"/>
            </w:rPr>
            <m:t>Ajuste stralidad  t</m:t>
          </m:r>
          <m:r>
            <m:rPr>
              <m:sty m:val="bi"/>
            </m:rPr>
            <w:rPr>
              <w:rFonts w:ascii="Cambria Math" w:hAnsi="Cambria Math"/>
              <w:sz w:val="20"/>
              <w:szCs w:val="20"/>
              <w:lang w:val="en-US"/>
            </w:rPr>
            <m:t>=</m:t>
          </m:r>
          <m:r>
            <w:rPr>
              <w:rFonts w:ascii="Cambria Math" w:hAnsi="Cambria Math"/>
              <w:sz w:val="20"/>
              <w:szCs w:val="20"/>
            </w:rPr>
            <m:t>Burning Cost-Lo que llevamos cobrado</m:t>
          </m:r>
        </m:oMath>
      </m:oMathPara>
    </w:p>
    <w:p w14:paraId="705341DB" w14:textId="45126FF6" w:rsidR="0021159B" w:rsidRPr="0021159B" w:rsidRDefault="0021159B" w:rsidP="0021159B">
      <w:pPr>
        <w:rPr>
          <w:rFonts w:eastAsiaTheme="minorEastAsia"/>
          <w:i/>
          <w:sz w:val="20"/>
          <w:szCs w:val="20"/>
        </w:rPr>
      </w:pPr>
      <m:oMathPara>
        <m:oMathParaPr>
          <m:jc m:val="left"/>
        </m:oMathParaPr>
        <m:oMath>
          <m:r>
            <m:rPr>
              <m:sty m:val="bi"/>
            </m:rPr>
            <w:rPr>
              <w:rFonts w:ascii="Cambria Math" w:hAnsi="Cambria Math"/>
              <w:sz w:val="20"/>
              <w:szCs w:val="20"/>
            </w:rPr>
            <m:t>Ajuste stralidad  t</m:t>
          </m:r>
          <m:r>
            <m:rPr>
              <m:sty m:val="bi"/>
            </m:rPr>
            <w:rPr>
              <w:rFonts w:ascii="Cambria Math" w:hAnsi="Cambria Math"/>
              <w:sz w:val="20"/>
              <w:szCs w:val="20"/>
              <w:lang w:val="en-US"/>
            </w:rPr>
            <m:t>=</m:t>
          </m:r>
          <m:r>
            <w:rPr>
              <w:rFonts w:ascii="Cambria Math" w:hAnsi="Cambria Math"/>
              <w:sz w:val="20"/>
              <w:szCs w:val="20"/>
            </w:rPr>
            <m:t>Burning Cost-MINDEP -Aj Prod - Aj Stralidad previos</m:t>
          </m:r>
        </m:oMath>
      </m:oMathPara>
    </w:p>
    <w:p w14:paraId="27D62AB2" w14:textId="7E4A90AD" w:rsidR="0021159B" w:rsidRPr="0021159B" w:rsidRDefault="0021159B" w:rsidP="0021159B">
      <w:pPr>
        <w:rPr>
          <w:rFonts w:eastAsiaTheme="minorEastAsia"/>
          <w:b/>
          <w:bCs/>
          <w:i/>
          <w:sz w:val="20"/>
          <w:szCs w:val="20"/>
        </w:rPr>
      </w:pPr>
      <m:oMathPara>
        <m:oMathParaPr>
          <m:jc m:val="left"/>
        </m:oMathParaPr>
        <m:oMath>
          <m:r>
            <m:rPr>
              <m:sty m:val="bi"/>
            </m:rPr>
            <w:rPr>
              <w:rFonts w:ascii="Cambria Math" w:hAnsi="Cambria Math"/>
              <w:sz w:val="20"/>
              <w:szCs w:val="20"/>
            </w:rPr>
            <m:t>Ajuste stralidad  t</m:t>
          </m:r>
          <m:r>
            <m:rPr>
              <m:sty m:val="bi"/>
            </m:rPr>
            <w:rPr>
              <w:rFonts w:ascii="Cambria Math" w:hAnsi="Cambria Math"/>
              <w:sz w:val="20"/>
              <w:szCs w:val="20"/>
              <w:lang w:val="en-US"/>
            </w:rPr>
            <m:t>=</m:t>
          </m:r>
          <m:r>
            <w:rPr>
              <w:rFonts w:ascii="Cambria Math" w:hAnsi="Cambria Math"/>
              <w:sz w:val="20"/>
              <w:szCs w:val="20"/>
            </w:rPr>
            <m:t>343.750-115.000 -14.600 - 0 =</m:t>
          </m:r>
          <m:r>
            <m:rPr>
              <m:sty m:val="bi"/>
            </m:rPr>
            <w:rPr>
              <w:rFonts w:ascii="Cambria Math" w:hAnsi="Cambria Math"/>
              <w:sz w:val="20"/>
              <w:szCs w:val="20"/>
            </w:rPr>
            <m:t>214.150</m:t>
          </m:r>
        </m:oMath>
      </m:oMathPara>
    </w:p>
    <w:p w14:paraId="0D9D2D05" w14:textId="77777777" w:rsidR="0021159B" w:rsidRPr="0021159B" w:rsidRDefault="0021159B" w:rsidP="0021159B">
      <w:pPr>
        <w:rPr>
          <w:rFonts w:eastAsiaTheme="minorEastAsia"/>
          <w:i/>
          <w:sz w:val="20"/>
          <w:szCs w:val="20"/>
        </w:rPr>
      </w:pPr>
    </w:p>
    <w:p w14:paraId="3CAAC4BE" w14:textId="6A455ED9" w:rsidR="0021159B" w:rsidRPr="0021159B" w:rsidRDefault="0021159B" w:rsidP="0021159B">
      <w:pPr>
        <w:rPr>
          <w:rFonts w:eastAsiaTheme="minorEastAsia"/>
          <w:b/>
          <w:bCs/>
          <w:i/>
          <w:sz w:val="20"/>
          <w:szCs w:val="20"/>
        </w:rPr>
      </w:pPr>
      <m:oMathPara>
        <m:oMathParaPr>
          <m:jc m:val="left"/>
        </m:oMathParaPr>
        <m:oMath>
          <m:r>
            <m:rPr>
              <m:sty m:val="bi"/>
            </m:rPr>
            <w:rPr>
              <w:rFonts w:ascii="Cambria Math" w:hAnsi="Cambria Math"/>
              <w:sz w:val="20"/>
              <w:szCs w:val="20"/>
            </w:rPr>
            <m:t>Neto a pagar =</m:t>
          </m:r>
          <m:r>
            <w:rPr>
              <w:rFonts w:ascii="Cambria Math" w:hAnsi="Cambria Math"/>
              <w:sz w:val="20"/>
              <w:szCs w:val="20"/>
            </w:rPr>
            <m:t>125.000+150.000-214.150 =</m:t>
          </m:r>
          <m:r>
            <m:rPr>
              <m:sty m:val="bi"/>
            </m:rPr>
            <w:rPr>
              <w:rFonts w:ascii="Cambria Math" w:hAnsi="Cambria Math"/>
              <w:sz w:val="20"/>
              <w:szCs w:val="20"/>
            </w:rPr>
            <m:t>60.850</m:t>
          </m:r>
        </m:oMath>
      </m:oMathPara>
    </w:p>
    <w:p w14:paraId="02548D5E" w14:textId="77777777" w:rsidR="0021159B" w:rsidRPr="0021159B" w:rsidRDefault="0021159B" w:rsidP="0021159B">
      <w:pPr>
        <w:rPr>
          <w:rFonts w:eastAsiaTheme="minorEastAsia"/>
          <w:b/>
          <w:bCs/>
          <w:i/>
          <w:sz w:val="20"/>
          <w:szCs w:val="20"/>
        </w:rPr>
      </w:pPr>
    </w:p>
    <w:p w14:paraId="3151CFC6" w14:textId="570ADF48" w:rsidR="0021159B" w:rsidRPr="008E0636" w:rsidRDefault="0021159B" w:rsidP="0031567F">
      <w:pPr>
        <w:pStyle w:val="ListParagraph"/>
        <w:numPr>
          <w:ilvl w:val="0"/>
          <w:numId w:val="84"/>
        </w:numPr>
        <w:jc w:val="both"/>
        <w:rPr>
          <w:rFonts w:eastAsiaTheme="minorEastAsia"/>
          <w:iCs/>
        </w:rPr>
      </w:pPr>
      <w:r w:rsidRPr="008E0636">
        <w:rPr>
          <w:rFonts w:eastAsiaTheme="minorEastAsia"/>
          <w:iCs/>
        </w:rPr>
        <w:t>Me queda un LAA menor al que tenía, me queda disponible para próximos stros $725.000</w:t>
      </w:r>
    </w:p>
    <w:p w14:paraId="39184AF5" w14:textId="00D8FD49" w:rsidR="0021159B" w:rsidRPr="008E0636" w:rsidRDefault="0021159B" w:rsidP="0031567F">
      <w:pPr>
        <w:pStyle w:val="ListParagraph"/>
        <w:numPr>
          <w:ilvl w:val="0"/>
          <w:numId w:val="84"/>
        </w:numPr>
        <w:jc w:val="both"/>
        <w:rPr>
          <w:rFonts w:eastAsiaTheme="minorEastAsia"/>
          <w:iCs/>
        </w:rPr>
      </w:pPr>
      <w:r w:rsidRPr="008E0636">
        <w:rPr>
          <w:rFonts w:eastAsiaTheme="minorEastAsia"/>
          <w:iCs/>
        </w:rPr>
        <w:t>Llevo cobrado del lado de primas el monto de Burning Cost $343.750</w:t>
      </w:r>
    </w:p>
    <w:p w14:paraId="115A58A8" w14:textId="02ECE343" w:rsidR="00FC27A8" w:rsidRPr="008E0636" w:rsidRDefault="00FC27A8" w:rsidP="0031567F">
      <w:pPr>
        <w:pStyle w:val="ListParagraph"/>
        <w:numPr>
          <w:ilvl w:val="0"/>
          <w:numId w:val="84"/>
        </w:numPr>
        <w:jc w:val="both"/>
        <w:rPr>
          <w:rFonts w:eastAsiaTheme="minorEastAsia"/>
          <w:bCs/>
          <w:i/>
          <w:sz w:val="20"/>
          <w:szCs w:val="20"/>
          <w:lang w:val="es-ES"/>
        </w:rPr>
      </w:pPr>
      <m:oMath>
        <m:r>
          <m:rPr>
            <m:sty m:val="bi"/>
          </m:rPr>
          <w:rPr>
            <w:rFonts w:ascii="Cambria Math" w:eastAsiaTheme="minorEastAsia" w:hAnsi="Cambria Math"/>
            <w:sz w:val="20"/>
            <w:szCs w:val="20"/>
            <w:lang w:val="es-ES"/>
          </w:rPr>
          <m:t>Lo que queda por cobrar</m:t>
        </m:r>
        <m:r>
          <w:rPr>
            <w:rFonts w:ascii="Cambria Math" w:eastAsiaTheme="minorEastAsia" w:hAnsi="Cambria Math"/>
            <w:sz w:val="20"/>
            <w:szCs w:val="20"/>
            <w:lang w:val="es-ES"/>
          </w:rPr>
          <m:t>=8,5% -4,77%=3,73%</m:t>
        </m:r>
      </m:oMath>
    </w:p>
    <w:p w14:paraId="49104035" w14:textId="623F2BA5" w:rsidR="00FC27A8" w:rsidRDefault="00FC27A8" w:rsidP="0031567F">
      <w:pPr>
        <w:pStyle w:val="ListParagraph"/>
        <w:numPr>
          <w:ilvl w:val="0"/>
          <w:numId w:val="22"/>
        </w:numPr>
        <w:spacing w:line="240" w:lineRule="auto"/>
        <w:jc w:val="both"/>
        <w:rPr>
          <w:rFonts w:eastAsiaTheme="minorEastAsia"/>
          <w:iCs/>
        </w:rPr>
      </w:pPr>
      <w:r>
        <w:rPr>
          <w:rFonts w:eastAsiaTheme="minorEastAsia"/>
          <w:iCs/>
        </w:rPr>
        <w:t xml:space="preserve">Suponemos que la cedente nos pide nuestra participación en la liquidación del stro 10 y stro 15. ¿Cuál es </w:t>
      </w:r>
      <w:r w:rsidR="00B30C12">
        <w:rPr>
          <w:rFonts w:eastAsiaTheme="minorEastAsia"/>
          <w:iCs/>
        </w:rPr>
        <w:t>ajuste</w:t>
      </w:r>
      <w:r>
        <w:rPr>
          <w:rFonts w:eastAsiaTheme="minorEastAsia"/>
          <w:iCs/>
        </w:rPr>
        <w:t xml:space="preserve"> que vamos a cobrar por pagar esos 135.000 + 150.000?</w:t>
      </w:r>
    </w:p>
    <w:p w14:paraId="53376D7F" w14:textId="77777777" w:rsidR="00A90290" w:rsidRDefault="00A90290" w:rsidP="00A90290">
      <w:pPr>
        <w:pStyle w:val="ListParagraph"/>
        <w:spacing w:line="240" w:lineRule="auto"/>
        <w:ind w:left="360"/>
        <w:jc w:val="both"/>
        <w:rPr>
          <w:rFonts w:eastAsiaTheme="minorEastAsia"/>
          <w:iCs/>
        </w:rPr>
      </w:pPr>
    </w:p>
    <w:p w14:paraId="64A03F9C" w14:textId="28D0491B" w:rsidR="00A90290" w:rsidRPr="00A90290" w:rsidRDefault="00A90290" w:rsidP="00A90290">
      <w:pPr>
        <w:rPr>
          <w:rFonts w:eastAsiaTheme="minorEastAsia"/>
          <w:iCs/>
          <w:sz w:val="20"/>
          <w:szCs w:val="20"/>
          <w:lang w:val="en-US"/>
        </w:rPr>
      </w:pPr>
      <m:oMath>
        <m:r>
          <m:rPr>
            <m:sty m:val="bi"/>
          </m:rPr>
          <w:rPr>
            <w:rFonts w:ascii="Cambria Math" w:hAnsi="Cambria Math"/>
            <w:sz w:val="20"/>
            <w:szCs w:val="20"/>
          </w:rPr>
          <w:lastRenderedPageBreak/>
          <m:t>Tasa</m:t>
        </m:r>
        <m:r>
          <m:rPr>
            <m:sty m:val="bi"/>
          </m:rPr>
          <w:rPr>
            <w:rFonts w:ascii="Cambria Math" w:hAnsi="Cambria Math"/>
            <w:sz w:val="20"/>
            <w:szCs w:val="20"/>
            <w:lang w:val="en-US"/>
          </w:rPr>
          <m:t xml:space="preserve"> </m:t>
        </m:r>
        <m:r>
          <m:rPr>
            <m:sty m:val="bi"/>
          </m:rPr>
          <w:rPr>
            <w:rFonts w:ascii="Cambria Math" w:hAnsi="Cambria Math"/>
            <w:sz w:val="20"/>
            <w:szCs w:val="20"/>
          </w:rPr>
          <m:t>Stralidad</m:t>
        </m:r>
        <m:r>
          <m:rPr>
            <m:sty m:val="bi"/>
          </m:rPr>
          <w:rPr>
            <w:rFonts w:ascii="Cambria Math" w:hAnsi="Cambria Math"/>
            <w:sz w:val="20"/>
            <w:szCs w:val="20"/>
            <w:lang w:val="en-US"/>
          </w:rPr>
          <m:t>=</m:t>
        </m:r>
        <m:f>
          <m:fPr>
            <m:ctrlPr>
              <w:rPr>
                <w:rFonts w:ascii="Cambria Math" w:hAnsi="Cambria Math"/>
                <w:i/>
                <w:iCs/>
                <w:sz w:val="20"/>
                <w:szCs w:val="20"/>
              </w:rPr>
            </m:ctrlPr>
          </m:fPr>
          <m:num>
            <m:r>
              <w:rPr>
                <w:rFonts w:ascii="Cambria Math" w:hAnsi="Cambria Math"/>
                <w:sz w:val="20"/>
                <w:szCs w:val="20"/>
                <w:lang w:val="en-US"/>
              </w:rPr>
              <m:t>125.000+150.000+135.000+150.000</m:t>
            </m:r>
          </m:num>
          <m:den>
            <m:r>
              <w:rPr>
                <w:rFonts w:ascii="Cambria Math" w:hAnsi="Cambria Math"/>
                <w:sz w:val="20"/>
                <w:szCs w:val="20"/>
              </w:rPr>
              <m:t>7.200.000</m:t>
            </m:r>
          </m:den>
        </m:f>
        <m:r>
          <w:rPr>
            <w:rFonts w:ascii="Cambria Math" w:hAnsi="Cambria Math"/>
            <w:sz w:val="20"/>
            <w:szCs w:val="20"/>
          </w:rPr>
          <m:t>=0,0778</m:t>
        </m:r>
      </m:oMath>
      <w:r w:rsidRPr="00A90290">
        <w:rPr>
          <w:rFonts w:eastAsiaTheme="minorEastAsia"/>
          <w:iCs/>
          <w:sz w:val="20"/>
          <w:szCs w:val="20"/>
        </w:rPr>
        <w:t xml:space="preserve"> </w:t>
      </w:r>
    </w:p>
    <w:p w14:paraId="72B532CA" w14:textId="4623D446" w:rsidR="00A90290" w:rsidRPr="00A90290" w:rsidRDefault="00A90290" w:rsidP="00A90290">
      <w:pPr>
        <w:rPr>
          <w:rFonts w:eastAsiaTheme="minorEastAsia"/>
          <w:iCs/>
          <w:sz w:val="20"/>
          <w:szCs w:val="20"/>
          <w:lang w:val="en-US"/>
        </w:rPr>
      </w:pPr>
      <m:oMathPara>
        <m:oMathParaPr>
          <m:jc m:val="left"/>
        </m:oMathParaPr>
        <m:oMath>
          <m:r>
            <m:rPr>
              <m:sty m:val="bi"/>
            </m:rPr>
            <w:rPr>
              <w:rFonts w:ascii="Cambria Math" w:hAnsi="Cambria Math"/>
              <w:sz w:val="20"/>
              <w:szCs w:val="20"/>
            </w:rPr>
            <m:t>Tasa</m:t>
          </m:r>
          <m:r>
            <m:rPr>
              <m:sty m:val="bi"/>
            </m:rPr>
            <w:rPr>
              <w:rFonts w:ascii="Cambria Math" w:hAnsi="Cambria Math"/>
              <w:sz w:val="20"/>
              <w:szCs w:val="20"/>
              <w:lang w:val="es-ES"/>
            </w:rPr>
            <m:t xml:space="preserve"> </m:t>
          </m:r>
          <m:r>
            <m:rPr>
              <m:sty m:val="bi"/>
            </m:rPr>
            <w:rPr>
              <w:rFonts w:ascii="Cambria Math" w:hAnsi="Cambria Math"/>
              <w:sz w:val="20"/>
              <w:szCs w:val="20"/>
            </w:rPr>
            <m:t>Stralidad</m:t>
          </m:r>
          <m:r>
            <m:rPr>
              <m:sty m:val="bi"/>
            </m:rPr>
            <w:rPr>
              <w:rFonts w:ascii="Cambria Math" w:hAnsi="Cambria Math"/>
              <w:sz w:val="20"/>
              <w:szCs w:val="20"/>
              <w:lang w:val="es-ES"/>
            </w:rPr>
            <m:t xml:space="preserve"> </m:t>
          </m:r>
          <m:r>
            <m:rPr>
              <m:sty m:val="bi"/>
            </m:rPr>
            <w:rPr>
              <w:rFonts w:ascii="Cambria Math" w:hAnsi="Cambria Math"/>
              <w:sz w:val="20"/>
              <w:szCs w:val="20"/>
              <w:lang w:val="en-US"/>
            </w:rPr>
            <m:t>Ajustada</m:t>
          </m:r>
          <m:r>
            <m:rPr>
              <m:sty m:val="bi"/>
            </m:rPr>
            <w:rPr>
              <w:rFonts w:ascii="Cambria Math" w:hAnsi="Cambria Math"/>
              <w:sz w:val="20"/>
              <w:szCs w:val="20"/>
              <w:lang w:val="es-ES"/>
            </w:rPr>
            <m:t>=</m:t>
          </m:r>
          <m:r>
            <w:rPr>
              <w:rFonts w:ascii="Cambria Math" w:hAnsi="Cambria Math"/>
              <w:sz w:val="20"/>
              <w:szCs w:val="20"/>
            </w:rPr>
            <m:t>0,0778</m:t>
          </m:r>
          <m:r>
            <w:rPr>
              <w:rFonts w:ascii="Cambria Math" w:hAnsi="Cambria Math"/>
              <w:sz w:val="20"/>
              <w:szCs w:val="20"/>
              <w:lang w:val="es-ES"/>
            </w:rPr>
            <m:t>*</m:t>
          </m:r>
          <m:f>
            <m:fPr>
              <m:ctrlPr>
                <w:rPr>
                  <w:rFonts w:ascii="Cambria Math" w:hAnsi="Cambria Math"/>
                  <w:i/>
                  <w:iCs/>
                  <w:sz w:val="20"/>
                  <w:szCs w:val="20"/>
                  <w:lang w:val="en-US"/>
                </w:rPr>
              </m:ctrlPr>
            </m:fPr>
            <m:num>
              <m:r>
                <w:rPr>
                  <w:rFonts w:ascii="Cambria Math" w:hAnsi="Cambria Math"/>
                  <w:sz w:val="20"/>
                  <w:szCs w:val="20"/>
                  <w:lang w:val="en-US"/>
                </w:rPr>
                <m:t>100</m:t>
              </m:r>
            </m:num>
            <m:den>
              <m:r>
                <w:rPr>
                  <w:rFonts w:ascii="Cambria Math" w:hAnsi="Cambria Math"/>
                  <w:sz w:val="20"/>
                  <w:szCs w:val="20"/>
                  <w:lang w:val="en-US"/>
                </w:rPr>
                <m:t>80</m:t>
              </m:r>
            </m:den>
          </m:f>
          <m:r>
            <w:rPr>
              <w:rFonts w:ascii="Cambria Math" w:hAnsi="Cambria Math"/>
              <w:sz w:val="20"/>
              <w:szCs w:val="20"/>
              <w:lang w:val="en-US"/>
            </w:rPr>
            <m:t xml:space="preserve"> =9,72%</m:t>
          </m:r>
        </m:oMath>
      </m:oMathPara>
    </w:p>
    <w:p w14:paraId="2C6A5789" w14:textId="77777777" w:rsidR="00A90290" w:rsidRPr="00A90290" w:rsidRDefault="00A90290" w:rsidP="00A90290">
      <w:pPr>
        <w:pStyle w:val="ListParagraph"/>
        <w:ind w:left="360"/>
        <w:rPr>
          <w:rFonts w:eastAsiaTheme="minorEastAsia"/>
          <w:iCs/>
          <w:sz w:val="20"/>
          <w:szCs w:val="20"/>
          <w:lang w:val="en-US"/>
        </w:rPr>
      </w:pPr>
    </w:p>
    <w:p w14:paraId="06ACE8D5" w14:textId="163A85EC" w:rsidR="00A90290" w:rsidRPr="00A90290" w:rsidRDefault="00A90290" w:rsidP="00A90290">
      <w:pPr>
        <w:spacing w:line="240" w:lineRule="auto"/>
        <w:jc w:val="both"/>
        <w:rPr>
          <w:rFonts w:eastAsiaTheme="minorEastAsia"/>
          <w:iCs/>
        </w:rPr>
      </w:pPr>
      <w:r w:rsidRPr="00A90290">
        <w:rPr>
          <w:rFonts w:eastAsiaTheme="minorEastAsia"/>
          <w:iCs/>
        </w:rPr>
        <w:t xml:space="preserve">¿Corresponde generar Ajuste de Burning Cost? </w:t>
      </w:r>
      <w:r w:rsidR="00B30C12">
        <w:rPr>
          <w:rFonts w:eastAsiaTheme="minorEastAsia"/>
          <w:iCs/>
        </w:rPr>
        <w:t xml:space="preserve">SI, pero solo se puede hasta la tasa </w:t>
      </w:r>
      <w:r w:rsidR="006A01B1">
        <w:rPr>
          <w:rFonts w:eastAsiaTheme="minorEastAsia"/>
          <w:iCs/>
        </w:rPr>
        <w:t>máxima</w:t>
      </w:r>
      <w:r w:rsidRPr="00A90290">
        <w:rPr>
          <w:rFonts w:eastAsiaTheme="minorEastAsia"/>
          <w:iCs/>
        </w:rPr>
        <w:t>:</w:t>
      </w:r>
    </w:p>
    <w:p w14:paraId="326CE07D" w14:textId="77777777" w:rsidR="00A90290" w:rsidRPr="00A90290" w:rsidRDefault="00A90290" w:rsidP="00A90290">
      <w:pPr>
        <w:rPr>
          <w:rFonts w:eastAsiaTheme="minorEastAsia"/>
          <w:b/>
          <w:sz w:val="20"/>
          <w:szCs w:val="20"/>
        </w:rPr>
      </w:pPr>
      <m:oMathPara>
        <m:oMathParaPr>
          <m:jc m:val="center"/>
        </m:oMathParaPr>
        <m:oMath>
          <m:r>
            <m:rPr>
              <m:sty m:val="bi"/>
            </m:rPr>
            <w:rPr>
              <w:rFonts w:ascii="Cambria Math" w:hAnsi="Cambria Math"/>
              <w:sz w:val="20"/>
              <w:szCs w:val="20"/>
            </w:rPr>
            <m:t>Tasa mínima&lt;Tasa</m:t>
          </m:r>
          <m:r>
            <m:rPr>
              <m:sty m:val="bi"/>
            </m:rPr>
            <w:rPr>
              <w:rFonts w:ascii="Cambria Math" w:hAnsi="Cambria Math"/>
              <w:sz w:val="20"/>
              <w:szCs w:val="20"/>
              <w:lang w:val="en-US"/>
            </w:rPr>
            <m:t xml:space="preserve"> </m:t>
          </m:r>
          <m:r>
            <m:rPr>
              <m:sty m:val="bi"/>
            </m:rPr>
            <w:rPr>
              <w:rFonts w:ascii="Cambria Math" w:hAnsi="Cambria Math"/>
              <w:sz w:val="20"/>
              <w:szCs w:val="20"/>
            </w:rPr>
            <m:t>Stralidad</m:t>
          </m:r>
          <m:r>
            <m:rPr>
              <m:sty m:val="bi"/>
            </m:rPr>
            <w:rPr>
              <w:rFonts w:ascii="Cambria Math" w:hAnsi="Cambria Math"/>
              <w:sz w:val="20"/>
              <w:szCs w:val="20"/>
              <w:lang w:val="en-US"/>
            </w:rPr>
            <m:t xml:space="preserve"> Ajustada&lt;</m:t>
          </m:r>
          <m:r>
            <m:rPr>
              <m:sty m:val="bi"/>
            </m:rPr>
            <w:rPr>
              <w:rFonts w:ascii="Cambria Math" w:hAnsi="Cambria Math"/>
              <w:sz w:val="20"/>
              <w:szCs w:val="20"/>
            </w:rPr>
            <m:t>Tasa máxima</m:t>
          </m:r>
        </m:oMath>
      </m:oMathPara>
    </w:p>
    <w:p w14:paraId="3CC52E89" w14:textId="73971129" w:rsidR="00B3791C" w:rsidRPr="00B3791C" w:rsidRDefault="00A90290" w:rsidP="00B3791C">
      <w:pPr>
        <w:pStyle w:val="ListParagraph"/>
        <w:ind w:left="360"/>
        <w:rPr>
          <w:rFonts w:eastAsiaTheme="minorEastAsia"/>
          <w:b/>
          <w:sz w:val="20"/>
          <w:szCs w:val="20"/>
        </w:rPr>
      </w:pPr>
      <m:oMathPara>
        <m:oMath>
          <m:r>
            <m:rPr>
              <m:sty m:val="bi"/>
            </m:rPr>
            <w:rPr>
              <w:rFonts w:ascii="Cambria Math" w:hAnsi="Cambria Math"/>
              <w:sz w:val="20"/>
              <w:szCs w:val="20"/>
            </w:rPr>
            <m:t>1,2%&lt;Tasa</m:t>
          </m:r>
          <m:r>
            <m:rPr>
              <m:sty m:val="bi"/>
            </m:rPr>
            <w:rPr>
              <w:rFonts w:ascii="Cambria Math" w:hAnsi="Cambria Math"/>
              <w:sz w:val="20"/>
              <w:szCs w:val="20"/>
              <w:lang w:val="en-US"/>
            </w:rPr>
            <m:t xml:space="preserve"> </m:t>
          </m:r>
          <m:r>
            <m:rPr>
              <m:sty m:val="bi"/>
            </m:rPr>
            <w:rPr>
              <w:rFonts w:ascii="Cambria Math" w:hAnsi="Cambria Math"/>
              <w:sz w:val="20"/>
              <w:szCs w:val="20"/>
            </w:rPr>
            <m:t>Stralidad</m:t>
          </m:r>
          <m:r>
            <m:rPr>
              <m:sty m:val="bi"/>
            </m:rPr>
            <w:rPr>
              <w:rFonts w:ascii="Cambria Math" w:hAnsi="Cambria Math"/>
              <w:sz w:val="20"/>
              <w:szCs w:val="20"/>
              <w:lang w:val="en-US"/>
            </w:rPr>
            <m:t xml:space="preserve"> Ajustada&lt;</m:t>
          </m:r>
          <m:r>
            <m:rPr>
              <m:sty m:val="bi"/>
            </m:rPr>
            <w:rPr>
              <w:rFonts w:ascii="Cambria Math" w:hAnsi="Cambria Math"/>
              <w:sz w:val="20"/>
              <w:szCs w:val="20"/>
            </w:rPr>
            <m:t>8,5%</m:t>
          </m:r>
        </m:oMath>
      </m:oMathPara>
    </w:p>
    <w:p w14:paraId="3AC9551E" w14:textId="73F457F5" w:rsidR="00A90290" w:rsidRPr="00B3791C" w:rsidRDefault="00A90290" w:rsidP="00B3791C">
      <w:pPr>
        <w:pStyle w:val="ListParagraph"/>
        <w:ind w:left="360"/>
        <w:rPr>
          <w:rFonts w:eastAsiaTheme="minorEastAsia"/>
          <w:i/>
          <w:sz w:val="20"/>
          <w:szCs w:val="20"/>
          <w:lang w:val="en-US"/>
        </w:rPr>
      </w:pPr>
      <m:oMathPara>
        <m:oMathParaPr>
          <m:jc m:val="center"/>
        </m:oMathParaPr>
        <m:oMath>
          <m:r>
            <m:rPr>
              <m:sty m:val="bi"/>
            </m:rPr>
            <w:rPr>
              <w:rFonts w:ascii="Cambria Math" w:hAnsi="Cambria Math"/>
              <w:sz w:val="20"/>
              <w:szCs w:val="20"/>
            </w:rPr>
            <m:t>Burning Cost</m:t>
          </m:r>
          <m:r>
            <m:rPr>
              <m:sty m:val="bi"/>
            </m:rPr>
            <w:rPr>
              <w:rFonts w:ascii="Cambria Math" w:hAnsi="Cambria Math"/>
              <w:sz w:val="20"/>
              <w:szCs w:val="20"/>
              <w:lang w:val="en-US"/>
            </w:rPr>
            <m:t>=</m:t>
          </m:r>
          <m:r>
            <w:rPr>
              <w:rFonts w:ascii="Cambria Math" w:hAnsi="Cambria Math"/>
              <w:sz w:val="20"/>
              <w:szCs w:val="20"/>
            </w:rPr>
            <m:t>8,5%</m:t>
          </m:r>
          <m:r>
            <w:rPr>
              <w:rFonts w:ascii="Cambria Math" w:hAnsi="Cambria Math"/>
              <w:sz w:val="20"/>
              <w:szCs w:val="20"/>
              <w:lang w:val="en-US"/>
            </w:rPr>
            <m:t>*7.200.000 = 612.000</m:t>
          </m:r>
        </m:oMath>
      </m:oMathPara>
    </w:p>
    <w:p w14:paraId="58D334A4" w14:textId="631667B5" w:rsidR="00A90290" w:rsidRPr="00B3791C" w:rsidRDefault="00B30C12" w:rsidP="00B3791C">
      <w:pPr>
        <w:rPr>
          <w:rFonts w:eastAsiaTheme="minorEastAsia"/>
          <w:iCs/>
          <w:lang w:val="es-ES"/>
        </w:rPr>
      </w:pPr>
      <w:r>
        <w:rPr>
          <w:rFonts w:eastAsiaTheme="minorEastAsia"/>
          <w:iCs/>
          <w:noProof/>
          <w:lang w:val="es-ES"/>
        </w:rPr>
        <mc:AlternateContent>
          <mc:Choice Requires="wps">
            <w:drawing>
              <wp:anchor distT="0" distB="0" distL="114300" distR="114300" simplePos="0" relativeHeight="251749376" behindDoc="0" locked="0" layoutInCell="1" allowOverlap="1" wp14:anchorId="6D956929" wp14:editId="1E217E78">
                <wp:simplePos x="0" y="0"/>
                <wp:positionH relativeFrom="column">
                  <wp:posOffset>2601277</wp:posOffset>
                </wp:positionH>
                <wp:positionV relativeFrom="paragraph">
                  <wp:posOffset>818198</wp:posOffset>
                </wp:positionV>
                <wp:extent cx="97155" cy="1276350"/>
                <wp:effectExtent l="953" t="0" r="18097" b="94298"/>
                <wp:wrapNone/>
                <wp:docPr id="193" name="Right Brace 193"/>
                <wp:cNvGraphicFramePr/>
                <a:graphic xmlns:a="http://schemas.openxmlformats.org/drawingml/2006/main">
                  <a:graphicData uri="http://schemas.microsoft.com/office/word/2010/wordprocessingShape">
                    <wps:wsp>
                      <wps:cNvSpPr/>
                      <wps:spPr>
                        <a:xfrm rot="5400000">
                          <a:off x="0" y="0"/>
                          <a:ext cx="97155" cy="12763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F1323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93" o:spid="_x0000_s1026" type="#_x0000_t88" style="position:absolute;margin-left:204.8pt;margin-top:64.45pt;width:7.65pt;height:100.5pt;rotation:90;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" adj="137" strokecolor="black [3200]" strokeweight=".5pt">
                <v:stroke joinstyle="miter"/>
              </v:shape>
            </w:pict>
          </mc:Fallback>
        </mc:AlternateContent>
      </w:r>
      <w:r w:rsidR="00A90290" w:rsidRPr="00B3791C">
        <w:rPr>
          <w:rFonts w:eastAsiaTheme="minorEastAsia"/>
          <w:iCs/>
          <w:lang w:val="es-ES"/>
        </w:rPr>
        <w:t>¿Al momento en que liquidamos estos stros, llevamos cobrada prima? SI, la MINDEP y Ajuste por producción</w:t>
      </w:r>
      <w:r>
        <w:rPr>
          <w:rFonts w:eastAsiaTheme="minorEastAsia"/>
          <w:iCs/>
          <w:lang w:val="es-ES"/>
        </w:rPr>
        <w:t xml:space="preserve"> y Ajuste por Siniestralidad</w:t>
      </w:r>
    </w:p>
    <w:p w14:paraId="39976220" w14:textId="521B0C04" w:rsidR="00A90290" w:rsidRPr="008E0636" w:rsidRDefault="00A90290" w:rsidP="00B3791C">
      <w:pPr>
        <w:rPr>
          <w:rFonts w:eastAsiaTheme="minorEastAsia"/>
          <w:i/>
          <w:sz w:val="20"/>
          <w:szCs w:val="20"/>
        </w:rPr>
      </w:pPr>
      <m:oMathPara>
        <m:oMathParaPr>
          <m:jc m:val="left"/>
        </m:oMathParaPr>
        <m:oMath>
          <m:r>
            <m:rPr>
              <m:sty m:val="bi"/>
            </m:rPr>
            <w:rPr>
              <w:rFonts w:ascii="Cambria Math" w:hAnsi="Cambria Math"/>
              <w:sz w:val="20"/>
              <w:szCs w:val="20"/>
            </w:rPr>
            <m:t>Ajuste stralidad  t</m:t>
          </m:r>
          <m:r>
            <m:rPr>
              <m:sty m:val="bi"/>
            </m:rPr>
            <w:rPr>
              <w:rFonts w:ascii="Cambria Math" w:hAnsi="Cambria Math"/>
              <w:sz w:val="20"/>
              <w:szCs w:val="20"/>
              <w:lang w:val="en-US"/>
            </w:rPr>
            <m:t>=</m:t>
          </m:r>
          <m:r>
            <w:rPr>
              <w:rFonts w:ascii="Cambria Math" w:hAnsi="Cambria Math"/>
              <w:sz w:val="20"/>
              <w:szCs w:val="20"/>
            </w:rPr>
            <m:t>Burning Cost-Lo que llevamos cobrado</m:t>
          </m:r>
        </m:oMath>
      </m:oMathPara>
    </w:p>
    <w:p w14:paraId="4FD4F10C" w14:textId="77777777" w:rsidR="008E0636" w:rsidRPr="00B3791C" w:rsidRDefault="008E0636" w:rsidP="008E0636">
      <w:pPr>
        <w:rPr>
          <w:rFonts w:eastAsiaTheme="minorEastAsia"/>
          <w:i/>
          <w:sz w:val="20"/>
          <w:szCs w:val="20"/>
        </w:rPr>
      </w:pPr>
      <m:oMathPara>
        <m:oMathParaPr>
          <m:jc m:val="left"/>
        </m:oMathParaPr>
        <m:oMath>
          <m:r>
            <m:rPr>
              <m:sty m:val="bi"/>
            </m:rPr>
            <w:rPr>
              <w:rFonts w:ascii="Cambria Math" w:hAnsi="Cambria Math"/>
              <w:sz w:val="20"/>
              <w:szCs w:val="20"/>
            </w:rPr>
            <m:t>Ajuste stralidad  t</m:t>
          </m:r>
          <m:r>
            <m:rPr>
              <m:sty m:val="bi"/>
            </m:rPr>
            <w:rPr>
              <w:rFonts w:ascii="Cambria Math" w:hAnsi="Cambria Math"/>
              <w:sz w:val="20"/>
              <w:szCs w:val="20"/>
              <w:lang w:val="en-US"/>
            </w:rPr>
            <m:t>=</m:t>
          </m:r>
          <m:r>
            <w:rPr>
              <w:rFonts w:ascii="Cambria Math" w:hAnsi="Cambria Math"/>
              <w:sz w:val="20"/>
              <w:szCs w:val="20"/>
            </w:rPr>
            <m:t>Burning Cost-Burning Cost previo</m:t>
          </m:r>
        </m:oMath>
      </m:oMathPara>
    </w:p>
    <w:p w14:paraId="7F9C4AB3" w14:textId="18FCCFC1" w:rsidR="00A90290" w:rsidRPr="00B30C12" w:rsidRDefault="00A90290" w:rsidP="00A90290">
      <w:pPr>
        <w:rPr>
          <w:rFonts w:eastAsiaTheme="minorEastAsia"/>
          <w:i/>
          <w:sz w:val="20"/>
          <w:szCs w:val="20"/>
        </w:rPr>
      </w:pPr>
      <m:oMathPara>
        <m:oMathParaPr>
          <m:jc m:val="left"/>
        </m:oMathParaPr>
        <m:oMath>
          <m:r>
            <m:rPr>
              <m:sty m:val="bi"/>
            </m:rPr>
            <w:rPr>
              <w:rFonts w:ascii="Cambria Math" w:hAnsi="Cambria Math"/>
              <w:sz w:val="20"/>
              <w:szCs w:val="20"/>
            </w:rPr>
            <m:t>Ajuste stralidad  t</m:t>
          </m:r>
          <m:r>
            <m:rPr>
              <m:sty m:val="bi"/>
            </m:rPr>
            <w:rPr>
              <w:rFonts w:ascii="Cambria Math" w:hAnsi="Cambria Math"/>
              <w:sz w:val="20"/>
              <w:szCs w:val="20"/>
              <w:lang w:val="en-US"/>
            </w:rPr>
            <m:t>=</m:t>
          </m:r>
          <m:r>
            <w:rPr>
              <w:rFonts w:ascii="Cambria Math" w:hAnsi="Cambria Math"/>
              <w:sz w:val="20"/>
              <w:szCs w:val="20"/>
            </w:rPr>
            <m:t>Burning Cost-MINDEP -Aj Prod - Aj Stralidad previos</m:t>
          </m:r>
        </m:oMath>
      </m:oMathPara>
    </w:p>
    <w:p w14:paraId="29EAB681" w14:textId="50162DC5" w:rsidR="00A90290" w:rsidRPr="00A90290" w:rsidRDefault="00A90290" w:rsidP="00A90290">
      <w:pPr>
        <w:rPr>
          <w:rFonts w:eastAsiaTheme="minorEastAsia"/>
          <w:b/>
          <w:bCs/>
          <w:i/>
          <w:sz w:val="20"/>
          <w:szCs w:val="20"/>
        </w:rPr>
      </w:pPr>
      <m:oMathPara>
        <m:oMathParaPr>
          <m:jc m:val="left"/>
        </m:oMathParaPr>
        <m:oMath>
          <m:r>
            <m:rPr>
              <m:sty m:val="bi"/>
            </m:rPr>
            <w:rPr>
              <w:rFonts w:ascii="Cambria Math" w:hAnsi="Cambria Math"/>
              <w:sz w:val="20"/>
              <w:szCs w:val="20"/>
            </w:rPr>
            <m:t>Ajuste stralidad  t</m:t>
          </m:r>
          <m:r>
            <m:rPr>
              <m:sty m:val="bi"/>
            </m:rPr>
            <w:rPr>
              <w:rFonts w:ascii="Cambria Math" w:hAnsi="Cambria Math"/>
              <w:sz w:val="20"/>
              <w:szCs w:val="20"/>
              <w:lang w:val="en-US"/>
            </w:rPr>
            <m:t>=</m:t>
          </m:r>
          <m:r>
            <w:rPr>
              <w:rFonts w:ascii="Cambria Math" w:hAnsi="Cambria Math"/>
              <w:sz w:val="20"/>
              <w:szCs w:val="20"/>
            </w:rPr>
            <m:t>612.000-115.000 -14.600 - 214.150 =268.250</m:t>
          </m:r>
        </m:oMath>
      </m:oMathPara>
    </w:p>
    <w:p w14:paraId="2C6847E9" w14:textId="5E162E7A" w:rsidR="00A90290" w:rsidRPr="00063D7E" w:rsidRDefault="00B30C12" w:rsidP="00A90290">
      <w:pPr>
        <w:pStyle w:val="ListParagraph"/>
        <w:ind w:left="360"/>
        <w:rPr>
          <w:rFonts w:eastAsiaTheme="minorEastAsia"/>
          <w:i/>
          <w:sz w:val="20"/>
          <w:szCs w:val="20"/>
          <w:lang w:val="es-ES"/>
        </w:rPr>
      </w:pPr>
      <w:r w:rsidRPr="009F58E8">
        <w:rPr>
          <w:rFonts w:eastAsiaTheme="minorEastAsia"/>
          <w:i/>
          <w:sz w:val="20"/>
          <w:szCs w:val="20"/>
          <w:lang w:val="es-ES"/>
        </w:rPr>
        <w:t xml:space="preserve">                                                                             </w:t>
      </w:r>
      <w:r w:rsidRPr="00063D7E">
        <w:rPr>
          <w:rFonts w:eastAsiaTheme="minorEastAsia"/>
          <w:i/>
          <w:sz w:val="20"/>
          <w:szCs w:val="20"/>
          <w:lang w:val="es-ES"/>
        </w:rPr>
        <w:t>343.750</w:t>
      </w:r>
    </w:p>
    <w:p w14:paraId="379B6F57" w14:textId="1C4E5FCA" w:rsidR="00A90290" w:rsidRPr="00AF1BE4" w:rsidRDefault="00A90290" w:rsidP="00A90290">
      <w:pPr>
        <w:rPr>
          <w:rFonts w:eastAsiaTheme="minorEastAsia"/>
          <w:b/>
          <w:bCs/>
          <w:i/>
          <w:lang w:val="es-ES"/>
        </w:rPr>
      </w:pPr>
      <m:oMath>
        <m:r>
          <m:rPr>
            <m:sty m:val="bi"/>
          </m:rPr>
          <w:rPr>
            <w:rFonts w:ascii="Cambria Math" w:hAnsi="Cambria Math"/>
            <w:sz w:val="20"/>
            <w:szCs w:val="20"/>
          </w:rPr>
          <m:t>Neto</m:t>
        </m:r>
        <m:r>
          <m:rPr>
            <m:sty m:val="bi"/>
          </m:rPr>
          <w:rPr>
            <w:rFonts w:ascii="Cambria Math" w:hAnsi="Cambria Math"/>
            <w:sz w:val="20"/>
            <w:szCs w:val="20"/>
            <w:lang w:val="es-ES"/>
          </w:rPr>
          <m:t xml:space="preserve"> </m:t>
        </m:r>
        <m:r>
          <m:rPr>
            <m:sty m:val="bi"/>
          </m:rPr>
          <w:rPr>
            <w:rFonts w:ascii="Cambria Math" w:hAnsi="Cambria Math"/>
            <w:sz w:val="20"/>
            <w:szCs w:val="20"/>
          </w:rPr>
          <m:t>a</m:t>
        </m:r>
        <m:r>
          <m:rPr>
            <m:sty m:val="bi"/>
          </m:rPr>
          <w:rPr>
            <w:rFonts w:ascii="Cambria Math" w:hAnsi="Cambria Math"/>
            <w:sz w:val="20"/>
            <w:szCs w:val="20"/>
            <w:lang w:val="es-ES"/>
          </w:rPr>
          <m:t xml:space="preserve"> </m:t>
        </m:r>
        <m:r>
          <m:rPr>
            <m:sty m:val="bi"/>
          </m:rPr>
          <w:rPr>
            <w:rFonts w:ascii="Cambria Math" w:hAnsi="Cambria Math"/>
            <w:sz w:val="20"/>
            <w:szCs w:val="20"/>
          </w:rPr>
          <m:t>pagar</m:t>
        </m:r>
        <m:r>
          <m:rPr>
            <m:sty m:val="bi"/>
          </m:rPr>
          <w:rPr>
            <w:rFonts w:ascii="Cambria Math" w:hAnsi="Cambria Math"/>
            <w:sz w:val="20"/>
            <w:szCs w:val="20"/>
            <w:lang w:val="es-ES"/>
          </w:rPr>
          <m:t xml:space="preserve"> =</m:t>
        </m:r>
        <m:r>
          <w:rPr>
            <w:rFonts w:ascii="Cambria Math" w:hAnsi="Cambria Math"/>
            <w:sz w:val="20"/>
            <w:szCs w:val="20"/>
            <w:lang w:val="es-ES"/>
          </w:rPr>
          <m:t>135.000+150.000-268.250 =16.750</m:t>
        </m:r>
      </m:oMath>
      <w:r w:rsidR="00670591" w:rsidRPr="00670591">
        <w:rPr>
          <w:rFonts w:eastAsiaTheme="minorEastAsia"/>
          <w:i/>
          <w:sz w:val="20"/>
          <w:szCs w:val="20"/>
          <w:lang w:val="es-ES"/>
        </w:rPr>
        <w:t xml:space="preserve"> </w:t>
      </w:r>
      <w:r w:rsidR="00670591" w:rsidRPr="00AF1BE4">
        <w:rPr>
          <w:rFonts w:eastAsiaTheme="minorEastAsia"/>
          <w:i/>
        </w:rPr>
        <w:sym w:font="Wingdings" w:char="F0E0"/>
      </w:r>
      <w:r w:rsidR="00670591" w:rsidRPr="00AF1BE4">
        <w:rPr>
          <w:rFonts w:eastAsiaTheme="minorEastAsia"/>
          <w:i/>
          <w:lang w:val="es-ES"/>
        </w:rPr>
        <w:t xml:space="preserve"> NO SE USA EL ACUMULADO, puede dar negativo e implicaría no pagar nada.</w:t>
      </w:r>
    </w:p>
    <w:p w14:paraId="056B4E25" w14:textId="026033F8" w:rsidR="00A90290" w:rsidRPr="008E0636" w:rsidRDefault="00A90290" w:rsidP="0031567F">
      <w:pPr>
        <w:pStyle w:val="ListParagraph"/>
        <w:numPr>
          <w:ilvl w:val="0"/>
          <w:numId w:val="83"/>
        </w:numPr>
        <w:jc w:val="both"/>
        <w:rPr>
          <w:rFonts w:eastAsiaTheme="minorEastAsia"/>
          <w:iCs/>
        </w:rPr>
      </w:pPr>
      <w:r w:rsidRPr="008E0636">
        <w:rPr>
          <w:rFonts w:eastAsiaTheme="minorEastAsia"/>
          <w:iCs/>
        </w:rPr>
        <w:t>Me queda un LAA menor al que tenía, me queda disponible para próximos stros $</w:t>
      </w:r>
      <w:r w:rsidR="008E0636" w:rsidRPr="008E0636">
        <w:rPr>
          <w:rFonts w:eastAsiaTheme="minorEastAsia"/>
          <w:iCs/>
        </w:rPr>
        <w:t>440</w:t>
      </w:r>
      <w:r w:rsidRPr="008E0636">
        <w:rPr>
          <w:rFonts w:eastAsiaTheme="minorEastAsia"/>
          <w:iCs/>
        </w:rPr>
        <w:t>.000</w:t>
      </w:r>
    </w:p>
    <w:p w14:paraId="00A1820A" w14:textId="055918EF" w:rsidR="00A90290" w:rsidRDefault="00A90290" w:rsidP="0031567F">
      <w:pPr>
        <w:pStyle w:val="ListParagraph"/>
        <w:numPr>
          <w:ilvl w:val="0"/>
          <w:numId w:val="83"/>
        </w:numPr>
        <w:jc w:val="both"/>
        <w:rPr>
          <w:rFonts w:eastAsiaTheme="minorEastAsia"/>
          <w:iCs/>
        </w:rPr>
      </w:pPr>
      <w:r w:rsidRPr="008E0636">
        <w:rPr>
          <w:rFonts w:eastAsiaTheme="minorEastAsia"/>
          <w:iCs/>
        </w:rPr>
        <w:t xml:space="preserve">Llevo cobrado del lado de primas el monto de Burning Cost </w:t>
      </w:r>
      <w:r w:rsidR="008E0636" w:rsidRPr="008E0636">
        <w:rPr>
          <w:rFonts w:eastAsiaTheme="minorEastAsia"/>
          <w:iCs/>
        </w:rPr>
        <w:t xml:space="preserve">$612.000= </w:t>
      </w:r>
      <w:r w:rsidRPr="008E0636">
        <w:rPr>
          <w:rFonts w:eastAsiaTheme="minorEastAsia"/>
          <w:iCs/>
        </w:rPr>
        <w:t>$343.750</w:t>
      </w:r>
      <w:r w:rsidR="008E0636" w:rsidRPr="008E0636">
        <w:rPr>
          <w:rFonts w:eastAsiaTheme="minorEastAsia"/>
          <w:iCs/>
        </w:rPr>
        <w:t xml:space="preserve"> + $268.250</w:t>
      </w:r>
    </w:p>
    <w:p w14:paraId="461E4CDC" w14:textId="2FF3FC68" w:rsidR="008E0636" w:rsidRPr="008E0636" w:rsidRDefault="008E0636" w:rsidP="008E0636">
      <w:pPr>
        <w:pStyle w:val="ListParagraph"/>
        <w:ind w:left="360"/>
        <w:jc w:val="both"/>
        <w:rPr>
          <w:rFonts w:eastAsiaTheme="minorEastAsia"/>
          <w:iCs/>
        </w:rPr>
      </w:pPr>
      <w:proofErr w:type="spellStart"/>
      <w:r>
        <w:rPr>
          <w:rFonts w:eastAsiaTheme="minorEastAsia"/>
          <w:iCs/>
        </w:rPr>
        <w:t>Esta</w:t>
      </w:r>
      <w:proofErr w:type="spellEnd"/>
      <w:r>
        <w:rPr>
          <w:rFonts w:eastAsiaTheme="minorEastAsia"/>
          <w:iCs/>
        </w:rPr>
        <w:t xml:space="preserve"> compuesta por la parte correspondiente a la MINDEP, al Aj por Producción y al total de Aj por stralidad realizado.</w:t>
      </w:r>
    </w:p>
    <w:p w14:paraId="4F066DA2" w14:textId="720C8803" w:rsidR="00A90290" w:rsidRPr="008E0636" w:rsidRDefault="00A90290" w:rsidP="0031567F">
      <w:pPr>
        <w:pStyle w:val="ListParagraph"/>
        <w:numPr>
          <w:ilvl w:val="0"/>
          <w:numId w:val="83"/>
        </w:numPr>
        <w:jc w:val="both"/>
        <w:rPr>
          <w:rFonts w:eastAsiaTheme="minorEastAsia"/>
          <w:bCs/>
          <w:i/>
          <w:sz w:val="20"/>
          <w:szCs w:val="20"/>
          <w:lang w:val="es-ES"/>
        </w:rPr>
      </w:pPr>
      <m:oMath>
        <m:r>
          <m:rPr>
            <m:sty m:val="bi"/>
          </m:rPr>
          <w:rPr>
            <w:rFonts w:ascii="Cambria Math" w:eastAsiaTheme="minorEastAsia" w:hAnsi="Cambria Math"/>
            <w:sz w:val="20"/>
            <w:szCs w:val="20"/>
            <w:lang w:val="es-ES"/>
          </w:rPr>
          <m:t>Lo que queda por cobrar</m:t>
        </m:r>
        <m:r>
          <w:rPr>
            <w:rFonts w:ascii="Cambria Math" w:eastAsiaTheme="minorEastAsia" w:hAnsi="Cambria Math"/>
            <w:sz w:val="20"/>
            <w:szCs w:val="20"/>
            <w:lang w:val="es-ES"/>
          </w:rPr>
          <m:t>=8,5% -8,5%=0%</m:t>
        </m:r>
      </m:oMath>
    </w:p>
    <w:p w14:paraId="65CAD58F" w14:textId="34BF4C65" w:rsidR="00B30C12" w:rsidRPr="00B30C12" w:rsidRDefault="00B30C12" w:rsidP="00B3791C">
      <w:pPr>
        <w:jc w:val="both"/>
        <w:rPr>
          <w:rFonts w:eastAsiaTheme="minorEastAsia"/>
          <w:bCs/>
          <w:iCs/>
          <w:lang w:val="es-ES"/>
        </w:rPr>
      </w:pPr>
      <w:r w:rsidRPr="00B30C12">
        <w:rPr>
          <w:rFonts w:eastAsiaTheme="minorEastAsia"/>
          <w:bCs/>
          <w:iCs/>
          <w:lang w:val="es-ES"/>
        </w:rPr>
        <w:t>Ya no podría volver a calcular un ajuste por Burning Cost</w:t>
      </w:r>
      <w:r>
        <w:rPr>
          <w:rFonts w:eastAsiaTheme="minorEastAsia"/>
          <w:bCs/>
          <w:iCs/>
          <w:lang w:val="es-ES"/>
        </w:rPr>
        <w:t>. Si puedo seguir pagando</w:t>
      </w:r>
    </w:p>
    <w:p w14:paraId="34256FF3" w14:textId="7139B6A9" w:rsidR="00B30C12" w:rsidRPr="00B30C12" w:rsidRDefault="00B30C12" w:rsidP="00B3791C">
      <w:pPr>
        <w:jc w:val="both"/>
        <w:rPr>
          <w:rFonts w:eastAsiaTheme="minorEastAsia"/>
          <w:bCs/>
          <w:iCs/>
          <w:lang w:val="es-ES"/>
        </w:rPr>
      </w:pPr>
      <w:r w:rsidRPr="00B30C12">
        <w:rPr>
          <w:rFonts w:eastAsiaTheme="minorEastAsia"/>
          <w:bCs/>
          <w:iCs/>
          <w:lang w:val="es-ES"/>
        </w:rPr>
        <w:t xml:space="preserve">Ej.: Nos piden nuestra participación en el stro 14 </w:t>
      </w:r>
      <w:r w:rsidRPr="00B30C12">
        <w:rPr>
          <w:rFonts w:eastAsiaTheme="minorEastAsia"/>
          <w:bCs/>
          <w:iCs/>
          <w:lang w:val="es-ES"/>
        </w:rPr>
        <w:sym w:font="Wingdings" w:char="F0E0"/>
      </w:r>
      <w:r w:rsidRPr="00B30C12">
        <w:rPr>
          <w:rFonts w:eastAsiaTheme="minorEastAsia"/>
          <w:bCs/>
          <w:iCs/>
          <w:lang w:val="es-ES"/>
        </w:rPr>
        <w:t xml:space="preserve"> no le puedo cobrar ajuste por stralidad porque ya llegué a la tasa máxima del contrato con la liquidación de estos stros.</w:t>
      </w:r>
    </w:p>
    <w:p w14:paraId="1283FD14" w14:textId="60514353" w:rsidR="00B30C12" w:rsidRDefault="00B30C12" w:rsidP="00B3791C">
      <w:pPr>
        <w:jc w:val="both"/>
        <w:rPr>
          <w:rFonts w:eastAsiaTheme="minorEastAsia"/>
          <w:bCs/>
          <w:iCs/>
          <w:lang w:val="es-ES"/>
        </w:rPr>
      </w:pPr>
      <w:r w:rsidRPr="00B30C12">
        <w:rPr>
          <w:rFonts w:eastAsiaTheme="minorEastAsia"/>
          <w:bCs/>
          <w:iCs/>
          <w:lang w:val="es-ES"/>
        </w:rPr>
        <w:t xml:space="preserve">Con los próximo stros voy a pagar hasta completar el </w:t>
      </w:r>
      <w:r w:rsidR="008E0636" w:rsidRPr="00B30C12">
        <w:rPr>
          <w:rFonts w:eastAsiaTheme="minorEastAsia"/>
          <w:bCs/>
          <w:iCs/>
          <w:lang w:val="es-ES"/>
        </w:rPr>
        <w:t>LAA,</w:t>
      </w:r>
      <w:r w:rsidRPr="00B30C12">
        <w:rPr>
          <w:rFonts w:eastAsiaTheme="minorEastAsia"/>
          <w:bCs/>
          <w:iCs/>
          <w:lang w:val="es-ES"/>
        </w:rPr>
        <w:t xml:space="preserve"> pero no cobras </w:t>
      </w:r>
      <w:r w:rsidR="008E0636" w:rsidRPr="00B30C12">
        <w:rPr>
          <w:rFonts w:eastAsiaTheme="minorEastAsia"/>
          <w:bCs/>
          <w:iCs/>
          <w:lang w:val="es-ES"/>
        </w:rPr>
        <w:t>más</w:t>
      </w:r>
      <w:r w:rsidRPr="00B30C12">
        <w:rPr>
          <w:rFonts w:eastAsiaTheme="minorEastAsia"/>
          <w:bCs/>
          <w:iCs/>
          <w:lang w:val="es-ES"/>
        </w:rPr>
        <w:t xml:space="preserve"> prima.</w:t>
      </w:r>
    </w:p>
    <w:p w14:paraId="00A8468A" w14:textId="15326C82" w:rsidR="008E0636" w:rsidRDefault="008E0636" w:rsidP="0031567F">
      <w:pPr>
        <w:pStyle w:val="ListParagraph"/>
        <w:numPr>
          <w:ilvl w:val="0"/>
          <w:numId w:val="22"/>
        </w:numPr>
        <w:spacing w:line="240" w:lineRule="auto"/>
        <w:jc w:val="both"/>
        <w:rPr>
          <w:rFonts w:eastAsiaTheme="minorEastAsia"/>
          <w:iCs/>
        </w:rPr>
      </w:pPr>
      <w:r>
        <w:rPr>
          <w:rFonts w:eastAsiaTheme="minorEastAsia"/>
          <w:iCs/>
        </w:rPr>
        <w:t xml:space="preserve">Suponemos que la cedente nos pide nuestra participación en la liquidación del stro 16. ¿Cuál es ajuste que vamos a cobrar </w:t>
      </w:r>
      <w:r w:rsidR="00C5062A">
        <w:rPr>
          <w:rFonts w:eastAsiaTheme="minorEastAsia"/>
          <w:iCs/>
        </w:rPr>
        <w:t xml:space="preserve">/ generar </w:t>
      </w:r>
      <w:r>
        <w:rPr>
          <w:rFonts w:eastAsiaTheme="minorEastAsia"/>
          <w:iCs/>
        </w:rPr>
        <w:t xml:space="preserve">por pagar 150.000? Ya no nos queda por cobrar nada. </w:t>
      </w:r>
    </w:p>
    <w:p w14:paraId="38AA8475" w14:textId="0375B71F" w:rsidR="008E0636" w:rsidRDefault="00C5062A" w:rsidP="00B3791C">
      <w:pPr>
        <w:jc w:val="both"/>
        <w:rPr>
          <w:rFonts w:eastAsiaTheme="minorEastAsia"/>
          <w:bCs/>
          <w:iCs/>
        </w:rPr>
      </w:pPr>
      <w:r>
        <w:rPr>
          <w:rFonts w:eastAsiaTheme="minorEastAsia"/>
          <w:bCs/>
          <w:iCs/>
        </w:rPr>
        <w:t xml:space="preserve">Le vamos a pagar esos 150.000 que le corresponden a la cobertura de reaseguro ya que me queda LAA disponible, pero no le voy a cobrar ajuste de siniestralidad, porque ya </w:t>
      </w:r>
      <w:r w:rsidR="00042C2F">
        <w:rPr>
          <w:rFonts w:eastAsiaTheme="minorEastAsia"/>
          <w:bCs/>
          <w:iCs/>
        </w:rPr>
        <w:t>cobré</w:t>
      </w:r>
      <w:r>
        <w:rPr>
          <w:rFonts w:eastAsiaTheme="minorEastAsia"/>
          <w:bCs/>
          <w:iCs/>
        </w:rPr>
        <w:t xml:space="preserve"> todo lo máximo que podía cobrar.</w:t>
      </w:r>
    </w:p>
    <w:p w14:paraId="55FED276" w14:textId="524867EF" w:rsidR="00042C2F" w:rsidRDefault="00042C2F" w:rsidP="00B3791C">
      <w:pPr>
        <w:jc w:val="both"/>
        <w:rPr>
          <w:rFonts w:eastAsiaTheme="minorEastAsia"/>
          <w:bCs/>
          <w:iCs/>
          <w:lang w:val="es-ES"/>
        </w:rPr>
      </w:pPr>
      <w:r w:rsidRPr="00042C2F">
        <w:rPr>
          <w:rFonts w:eastAsiaTheme="minorEastAsia"/>
          <w:bCs/>
          <w:iCs/>
          <w:lang w:val="es-ES"/>
        </w:rPr>
        <w:t>Esos $612.000 de Burning Cost, serian equivalentes a la prima</w:t>
      </w:r>
      <w:r>
        <w:rPr>
          <w:rFonts w:eastAsiaTheme="minorEastAsia"/>
          <w:bCs/>
          <w:iCs/>
          <w:lang w:val="es-ES"/>
        </w:rPr>
        <w:t xml:space="preserve"> que se pagaría en un contrato a Tasa Fija sin restablecimientos pagos, porque la tasa fue calculada en función de su siniestralidad </w:t>
      </w:r>
      <w:r w:rsidRPr="00042C2F">
        <w:rPr>
          <w:rFonts w:eastAsiaTheme="minorEastAsia"/>
          <w:bCs/>
          <w:iCs/>
          <w:lang w:val="es-ES"/>
        </w:rPr>
        <w:sym w:font="Wingdings" w:char="F0E0"/>
      </w:r>
      <w:r>
        <w:rPr>
          <w:rFonts w:eastAsiaTheme="minorEastAsia"/>
          <w:bCs/>
          <w:iCs/>
          <w:lang w:val="es-ES"/>
        </w:rPr>
        <w:t xml:space="preserve"> Tasa Flat: costo de la cobertura</w:t>
      </w:r>
    </w:p>
    <w:p w14:paraId="4F7E5D09" w14:textId="3EC80A33" w:rsidR="00042C2F" w:rsidRPr="00042C2F" w:rsidRDefault="00042C2F" w:rsidP="00B3791C">
      <w:pPr>
        <w:jc w:val="both"/>
        <w:rPr>
          <w:rFonts w:eastAsiaTheme="minorEastAsia"/>
          <w:bCs/>
          <w:i/>
          <w:iCs/>
          <w:lang w:val="es-ES"/>
        </w:rPr>
      </w:pPr>
      <m:oMathPara>
        <m:oMathParaPr>
          <m:jc m:val="left"/>
        </m:oMathParaPr>
        <m:oMath>
          <m:r>
            <m:rPr>
              <m:sty m:val="bi"/>
            </m:rPr>
            <w:rPr>
              <w:rFonts w:ascii="Cambria Math" w:eastAsiaTheme="minorEastAsia" w:hAnsi="Cambria Math"/>
              <w:lang w:val="es-ES"/>
            </w:rPr>
            <m:t>Tasa Flat</m:t>
          </m:r>
          <m:r>
            <w:rPr>
              <w:rFonts w:ascii="Cambria Math" w:eastAsiaTheme="minorEastAsia" w:hAnsi="Cambria Math"/>
              <w:lang w:val="es-ES"/>
            </w:rPr>
            <m:t>=</m:t>
          </m:r>
          <m:f>
            <m:fPr>
              <m:ctrlPr>
                <w:rPr>
                  <w:rFonts w:ascii="Cambria Math" w:eastAsiaTheme="minorEastAsia" w:hAnsi="Cambria Math"/>
                  <w:bCs/>
                  <w:i/>
                  <w:iCs/>
                  <w:lang w:val="es-ES"/>
                </w:rPr>
              </m:ctrlPr>
            </m:fPr>
            <m:num>
              <m:r>
                <w:rPr>
                  <w:rFonts w:ascii="Cambria Math" w:eastAsiaTheme="minorEastAsia" w:hAnsi="Cambria Math"/>
                  <w:lang w:val="es-ES"/>
                </w:rPr>
                <m:t>Siniestralidad esperada</m:t>
              </m:r>
            </m:num>
            <m:den>
              <m:r>
                <w:rPr>
                  <w:rFonts w:ascii="Cambria Math" w:eastAsiaTheme="minorEastAsia" w:hAnsi="Cambria Math"/>
                  <w:lang w:val="es-ES"/>
                </w:rPr>
                <m:t>EPI</m:t>
              </m:r>
            </m:den>
          </m:f>
        </m:oMath>
      </m:oMathPara>
    </w:p>
    <w:p w14:paraId="1B3C2038" w14:textId="77777777" w:rsidR="00042C2F" w:rsidRPr="00042C2F" w:rsidRDefault="00042C2F" w:rsidP="00B3791C">
      <w:pPr>
        <w:jc w:val="both"/>
        <w:rPr>
          <w:rFonts w:eastAsiaTheme="minorEastAsia"/>
          <w:bCs/>
          <w:i/>
          <w:iCs/>
          <w:lang w:val="es-ES"/>
        </w:rPr>
      </w:pPr>
    </w:p>
    <w:p w14:paraId="6F5DFE84" w14:textId="51999380" w:rsidR="0021159B" w:rsidRDefault="00B3791C" w:rsidP="00B3791C">
      <w:pPr>
        <w:jc w:val="both"/>
        <w:rPr>
          <w:rFonts w:eastAsiaTheme="minorEastAsia"/>
          <w:iCs/>
        </w:rPr>
      </w:pPr>
      <w:r w:rsidRPr="00B3791C">
        <w:rPr>
          <w:rFonts w:eastAsiaTheme="minorEastAsia"/>
          <w:bCs/>
          <w:i/>
          <w:noProof/>
          <w:color w:val="FF0000"/>
          <w:sz w:val="20"/>
          <w:szCs w:val="20"/>
          <w:lang w:val="es-ES"/>
        </w:rPr>
        <mc:AlternateContent>
          <mc:Choice Requires="wps">
            <w:drawing>
              <wp:anchor distT="0" distB="0" distL="114300" distR="114300" simplePos="0" relativeHeight="251746304" behindDoc="0" locked="0" layoutInCell="1" allowOverlap="1" wp14:anchorId="0873CE95" wp14:editId="7F0345DB">
                <wp:simplePos x="0" y="0"/>
                <wp:positionH relativeFrom="column">
                  <wp:posOffset>-165735</wp:posOffset>
                </wp:positionH>
                <wp:positionV relativeFrom="paragraph">
                  <wp:posOffset>-78105</wp:posOffset>
                </wp:positionV>
                <wp:extent cx="5810250" cy="0"/>
                <wp:effectExtent l="0" t="0" r="0" b="0"/>
                <wp:wrapNone/>
                <wp:docPr id="61" name="Straight Connector 61"/>
                <wp:cNvGraphicFramePr/>
                <a:graphic xmlns:a="http://schemas.openxmlformats.org/drawingml/2006/main">
                  <a:graphicData uri="http://schemas.microsoft.com/office/word/2010/wordprocessingShape">
                    <wps:wsp>
                      <wps:cNvCnPr/>
                      <wps:spPr>
                        <a:xfrm>
                          <a:off x="0" y="0"/>
                          <a:ext cx="5810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AA9101" id="Straight Connector 61"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13.05pt,-6.15pt" to="444.4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" strokecolor="black [3213]" strokeweight=".5pt">
                <v:stroke joinstyle="miter"/>
              </v:line>
            </w:pict>
          </mc:Fallback>
        </mc:AlternateContent>
      </w:r>
      <w:r>
        <w:rPr>
          <w:rFonts w:eastAsiaTheme="minorEastAsia"/>
          <w:iCs/>
        </w:rPr>
        <w:t>Si conocemos la Prima Real es porque ya termino la vigencia del contrato.</w:t>
      </w:r>
    </w:p>
    <w:p w14:paraId="490DDDC9" w14:textId="03273134" w:rsidR="00B3791C" w:rsidRDefault="00B3791C" w:rsidP="00B3791C">
      <w:pPr>
        <w:jc w:val="both"/>
        <w:rPr>
          <w:rFonts w:eastAsiaTheme="minorEastAsia"/>
          <w:iCs/>
        </w:rPr>
      </w:pPr>
      <w:r>
        <w:rPr>
          <w:rFonts w:eastAsiaTheme="minorEastAsia"/>
          <w:iCs/>
        </w:rPr>
        <w:t>El contrato que estamos analizando es un contrato de Resp.Civil, de cola larga. Por ende, difícilmente vas a estar liquidando tu participación en un stro durante la vigencia del contrato.</w:t>
      </w:r>
    </w:p>
    <w:p w14:paraId="11974B72" w14:textId="21AAEEBE" w:rsidR="00B3791C" w:rsidRDefault="00B3791C" w:rsidP="00B3791C">
      <w:pPr>
        <w:jc w:val="both"/>
        <w:rPr>
          <w:rFonts w:eastAsiaTheme="minorEastAsia"/>
          <w:iCs/>
        </w:rPr>
      </w:pPr>
      <w:r>
        <w:rPr>
          <w:rFonts w:eastAsiaTheme="minorEastAsia"/>
          <w:iCs/>
        </w:rPr>
        <w:t>Esto si puede suceder en los contratos de Property, cola corta. Normalmente se paga la participación en un stro durante la vigencia del contrato de reaseguros y algunos después.</w:t>
      </w:r>
    </w:p>
    <w:p w14:paraId="3595A619" w14:textId="5007F493" w:rsidR="00B3791C" w:rsidRDefault="00B3791C" w:rsidP="00B3791C">
      <w:pPr>
        <w:jc w:val="both"/>
        <w:rPr>
          <w:rFonts w:eastAsiaTheme="minorEastAsia"/>
          <w:iCs/>
        </w:rPr>
      </w:pPr>
      <w:r>
        <w:rPr>
          <w:rFonts w:eastAsiaTheme="minorEastAsia"/>
          <w:iCs/>
        </w:rPr>
        <w:t>Cuando se liquida durante la vigencia, en algunos contratos se pacta realizarlo sobre la EPI y otros considerando la MINDEP. Pero una vez finalizada la vigencia se realiza el ajuste que corresponda.</w:t>
      </w:r>
    </w:p>
    <w:p w14:paraId="5C3E8FCE" w14:textId="401E3DF8" w:rsidR="00B3791C" w:rsidRPr="00B3791C" w:rsidRDefault="00B3791C" w:rsidP="00B3791C">
      <w:pPr>
        <w:jc w:val="both"/>
        <w:rPr>
          <w:rFonts w:eastAsiaTheme="minorEastAsia"/>
          <w:iCs/>
        </w:rPr>
      </w:pPr>
      <w:r>
        <w:rPr>
          <w:rFonts w:eastAsiaTheme="minorEastAsia"/>
          <w:iCs/>
        </w:rPr>
        <w:t>Siempre en los contratos de Tasa Fija con restablecimientos pagos y en los contratos de Tasa Variable con tasa min y máx., la participación del reasegurador se paga NETA del ajuste por stralidad. Después de la vigencia se analizará si hay que ajustar esa prima. Se paga neto ya que se paga una MINDEP mínima y de depósito, por ende, en la medida en que los stros se van pagando en el contrato, vos como reasegurador vas cobrando la prima que no cobraste por cobrar solo la mínima al inicio. El costo del contrato es el mismo, la diferencia es como lo cobro. En los casos en que se cobre la prima Flat este ajuste NO se realiza porque se cobró todo al inicio.</w:t>
      </w:r>
    </w:p>
    <w:p w14:paraId="2D03E4E7" w14:textId="58FE713A" w:rsidR="004803C7" w:rsidRDefault="00B3791C" w:rsidP="004803C7">
      <w:pPr>
        <w:pStyle w:val="ListParagraph"/>
        <w:spacing w:line="240" w:lineRule="auto"/>
        <w:ind w:left="501"/>
        <w:jc w:val="both"/>
        <w:rPr>
          <w:rFonts w:eastAsiaTheme="minorEastAsia"/>
          <w:iCs/>
        </w:rPr>
      </w:pPr>
      <w:r>
        <w:rPr>
          <w:rFonts w:eastAsiaTheme="minorEastAsia"/>
          <w:bCs/>
          <w:i/>
          <w:noProof/>
          <w:sz w:val="20"/>
          <w:szCs w:val="20"/>
          <w:lang w:val="es-ES"/>
        </w:rPr>
        <mc:AlternateContent>
          <mc:Choice Requires="wps">
            <w:drawing>
              <wp:anchor distT="0" distB="0" distL="114300" distR="114300" simplePos="0" relativeHeight="251748352" behindDoc="0" locked="0" layoutInCell="1" allowOverlap="1" wp14:anchorId="2399EF35" wp14:editId="2DD7F298">
                <wp:simplePos x="0" y="0"/>
                <wp:positionH relativeFrom="column">
                  <wp:posOffset>-165735</wp:posOffset>
                </wp:positionH>
                <wp:positionV relativeFrom="paragraph">
                  <wp:posOffset>3810</wp:posOffset>
                </wp:positionV>
                <wp:extent cx="5810250" cy="0"/>
                <wp:effectExtent l="0" t="0" r="0" b="0"/>
                <wp:wrapNone/>
                <wp:docPr id="62" name="Straight Connector 62"/>
                <wp:cNvGraphicFramePr/>
                <a:graphic xmlns:a="http://schemas.openxmlformats.org/drawingml/2006/main">
                  <a:graphicData uri="http://schemas.microsoft.com/office/word/2010/wordprocessingShape">
                    <wps:wsp>
                      <wps:cNvCnPr/>
                      <wps:spPr>
                        <a:xfrm>
                          <a:off x="0" y="0"/>
                          <a:ext cx="5810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9534BB" id="Straight Connector 62"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13.05pt,.3pt" to="444.4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" strokecolor="black [3213]" strokeweight=".5pt">
                <v:stroke joinstyle="miter"/>
              </v:line>
            </w:pict>
          </mc:Fallback>
        </mc:AlternateContent>
      </w:r>
    </w:p>
    <w:p w14:paraId="230C22A6" w14:textId="28C1CD90" w:rsidR="00B3791C" w:rsidRPr="00042C2F" w:rsidRDefault="00042C2F" w:rsidP="00042C2F">
      <w:pPr>
        <w:pStyle w:val="Heading2"/>
        <w:rPr>
          <w:rFonts w:eastAsiaTheme="minorEastAsia"/>
          <w:b/>
          <w:bCs/>
          <w:color w:val="auto"/>
          <w:lang w:val="es-ES"/>
        </w:rPr>
      </w:pPr>
      <w:bookmarkStart w:id="129" w:name="_Toc84933010"/>
      <w:r w:rsidRPr="00042C2F">
        <w:rPr>
          <w:rFonts w:eastAsiaTheme="minorEastAsia"/>
          <w:b/>
          <w:bCs/>
          <w:color w:val="auto"/>
          <w:lang w:val="es-ES"/>
        </w:rPr>
        <w:t>Cut Off</w:t>
      </w:r>
      <w:bookmarkEnd w:id="129"/>
    </w:p>
    <w:p w14:paraId="2DF7C79C" w14:textId="18D7D70E" w:rsidR="00042C2F" w:rsidRDefault="004B2CAB" w:rsidP="004B2CAB">
      <w:pPr>
        <w:jc w:val="both"/>
        <w:rPr>
          <w:lang w:val="es-ES"/>
        </w:rPr>
      </w:pPr>
      <w:r>
        <w:rPr>
          <w:lang w:val="es-ES"/>
        </w:rPr>
        <w:t>Se CORTA el contrato.</w:t>
      </w:r>
    </w:p>
    <w:p w14:paraId="2B61F726" w14:textId="360D24E2" w:rsidR="004B2CAB" w:rsidRDefault="004B2CAB" w:rsidP="004B2CAB">
      <w:pPr>
        <w:jc w:val="both"/>
        <w:rPr>
          <w:lang w:val="es-ES"/>
        </w:rPr>
      </w:pPr>
      <w:r>
        <w:rPr>
          <w:lang w:val="es-ES"/>
        </w:rPr>
        <w:t>Se analizan los stros pendientes de la cobertura y se paga el valor actual de ellos para desvincularse del contrato.</w:t>
      </w:r>
    </w:p>
    <w:p w14:paraId="314CC652" w14:textId="4B323A42" w:rsidR="004B2CAB" w:rsidRDefault="004B2CAB" w:rsidP="004B2CAB">
      <w:pPr>
        <w:jc w:val="both"/>
        <w:rPr>
          <w:lang w:val="es-ES"/>
        </w:rPr>
      </w:pPr>
      <w:r>
        <w:rPr>
          <w:lang w:val="es-ES"/>
        </w:rPr>
        <w:t>Cualquier stro nuevo que la cedente notifica que afectaría a esta cobertura de reaseguro, NO se aplicaría ya que se realizó el Cut Off</w:t>
      </w:r>
    </w:p>
    <w:p w14:paraId="17D1F430" w14:textId="17BF1AC7" w:rsidR="004B2CAB" w:rsidRDefault="004B2CAB" w:rsidP="004B2CAB">
      <w:pPr>
        <w:jc w:val="both"/>
        <w:rPr>
          <w:lang w:val="es-ES"/>
        </w:rPr>
      </w:pPr>
      <w:r>
        <w:rPr>
          <w:lang w:val="es-ES"/>
        </w:rPr>
        <w:t>Se puede pedir a los 4 o 5 años de finalizada la vigencia del contrato.</w:t>
      </w:r>
    </w:p>
    <w:p w14:paraId="1972F7C5" w14:textId="656D0640" w:rsidR="004B2CAB" w:rsidRDefault="004B2CAB" w:rsidP="004B2CAB">
      <w:pPr>
        <w:jc w:val="both"/>
        <w:rPr>
          <w:lang w:val="es-ES"/>
        </w:rPr>
      </w:pPr>
      <w:r>
        <w:rPr>
          <w:lang w:val="es-ES"/>
        </w:rPr>
        <w:t>Según el perfil de stros que la cedente va a informando que afectan a la cobertura de reaseguro, el reasegurador lo tiene estimado a un valor final (en los triángulos de stros), el cual dependerá de los años promedio de desarrollo de los stros de la cartera.</w:t>
      </w:r>
    </w:p>
    <w:p w14:paraId="2295B233" w14:textId="7771AA51" w:rsidR="004B2CAB" w:rsidRDefault="004B2CAB" w:rsidP="004B2CAB">
      <w:pPr>
        <w:jc w:val="both"/>
        <w:rPr>
          <w:lang w:val="es-ES"/>
        </w:rPr>
      </w:pPr>
      <w:r>
        <w:rPr>
          <w:lang w:val="es-ES"/>
        </w:rPr>
        <w:t>Con el cut off, estarías adelantando el valor final de los stros estimados según el triángulo, un par de años, según cuando se realice. Entonces lo que se hace es pagar un VALOR ACTUAL de ese valor final de stros estimados.</w:t>
      </w:r>
    </w:p>
    <w:p w14:paraId="5E9FDFEF" w14:textId="0B0C7A1B" w:rsidR="004B2CAB" w:rsidRDefault="004B2CAB" w:rsidP="004B2CAB">
      <w:pPr>
        <w:jc w:val="both"/>
        <w:rPr>
          <w:lang w:val="es-ES"/>
        </w:rPr>
      </w:pPr>
      <w:r>
        <w:rPr>
          <w:lang w:val="es-ES"/>
        </w:rPr>
        <w:t>A partir de ese momento, cualquier siniestro que afecte a la cobertura no se contempla, ya sea, por ejemplo:</w:t>
      </w:r>
    </w:p>
    <w:p w14:paraId="78B5225D" w14:textId="514FB606" w:rsidR="002D74C2" w:rsidRDefault="002D74C2" w:rsidP="004B2CAB">
      <w:pPr>
        <w:jc w:val="both"/>
        <w:rPr>
          <w:lang w:val="es-ES"/>
        </w:rPr>
      </w:pPr>
      <w:r>
        <w:rPr>
          <w:lang w:val="es-ES"/>
        </w:rPr>
        <w:t xml:space="preserve">De los que teníamos previamente pero NO teníamos estimado que afectaran a la cobertura de reaseguro. Ej.: con una sentencia cara hasta que llega al verdadero IBNR </w:t>
      </w:r>
      <w:r w:rsidRPr="002D74C2">
        <w:rPr>
          <w:lang w:val="es-ES"/>
        </w:rPr>
        <w:sym w:font="Wingdings" w:char="F0E0"/>
      </w:r>
      <w:r>
        <w:rPr>
          <w:lang w:val="es-ES"/>
        </w:rPr>
        <w:t xml:space="preserve"> queda a cargo de la cedente.</w:t>
      </w:r>
    </w:p>
    <w:p w14:paraId="06530BC5" w14:textId="22CE0FDE" w:rsidR="002D74C2" w:rsidRDefault="002D74C2" w:rsidP="004B2CAB">
      <w:pPr>
        <w:jc w:val="both"/>
        <w:rPr>
          <w:lang w:val="es-ES"/>
        </w:rPr>
      </w:pPr>
      <w:r>
        <w:rPr>
          <w:lang w:val="es-ES"/>
        </w:rPr>
        <w:t>Como cedente, al realizarse el cut off, tenes la plata a valor actual del monto de esos siniestros pendientes y aun tenes la obligación de pago. Por ende, para que no se deprecie ese monto con la inflación se debe intentar cerrar a esos stros</w:t>
      </w:r>
      <w:r w:rsidR="00FE0F95">
        <w:rPr>
          <w:lang w:val="es-ES"/>
        </w:rPr>
        <w:t xml:space="preserve">, es decir pagarlos. Ya que no hay tasa de interés que cubra la inflación de esos stros. </w:t>
      </w:r>
    </w:p>
    <w:p w14:paraId="19319EFD" w14:textId="2AD2F507" w:rsidR="002D74C2" w:rsidRPr="002D74C2" w:rsidRDefault="002D74C2" w:rsidP="004B2CAB">
      <w:pPr>
        <w:jc w:val="both"/>
        <w:rPr>
          <w:rFonts w:eastAsiaTheme="minorEastAsia"/>
          <w:lang w:val="es-ES"/>
        </w:rPr>
      </w:pPr>
      <m:oMathPara>
        <m:oMath>
          <m:r>
            <w:rPr>
              <w:rFonts w:ascii="Cambria Math" w:hAnsi="Cambria Math"/>
              <w:lang w:val="es-ES"/>
            </w:rPr>
            <w:lastRenderedPageBreak/>
            <m:t>Indemnización = Capital + Intereses a tasa activa desde la fecha del stro</m:t>
          </m:r>
        </m:oMath>
      </m:oMathPara>
    </w:p>
    <w:p w14:paraId="2B0C856C" w14:textId="2BECFAC8" w:rsidR="002D74C2" w:rsidRDefault="00FE0F95" w:rsidP="004B2CAB">
      <w:pPr>
        <w:jc w:val="both"/>
        <w:rPr>
          <w:lang w:val="es-ES"/>
        </w:rPr>
      </w:pPr>
      <w:r>
        <w:rPr>
          <w:lang w:val="es-ES"/>
        </w:rPr>
        <w:t>Caso cartera de Resp.Civil que llega a juicio, hasta la sentencia pasan muchos años. No hay que subestimar el valor de los stros hay que contemplar el valor de la vida de una persona que determina un juez.</w:t>
      </w:r>
    </w:p>
    <w:p w14:paraId="3559388C" w14:textId="35D5AC95" w:rsidR="00720310" w:rsidRDefault="00720310" w:rsidP="004B2CAB">
      <w:pPr>
        <w:jc w:val="both"/>
        <w:rPr>
          <w:lang w:val="es-ES"/>
        </w:rPr>
      </w:pPr>
      <w:r>
        <w:rPr>
          <w:lang w:val="es-ES"/>
        </w:rPr>
        <w:t xml:space="preserve">Una vez que se decide hacer el cut off y finalizo la </w:t>
      </w:r>
      <w:r w:rsidRPr="00720310">
        <w:rPr>
          <w:color w:val="C00000"/>
          <w:lang w:val="es-ES"/>
        </w:rPr>
        <w:t>vigencia del contrato (¿?)</w:t>
      </w:r>
      <w:r>
        <w:rPr>
          <w:color w:val="C00000"/>
          <w:lang w:val="es-ES"/>
        </w:rPr>
        <w:t>,</w:t>
      </w:r>
      <w:r>
        <w:rPr>
          <w:lang w:val="es-ES"/>
        </w:rPr>
        <w:t xml:space="preserve"> ya no le puede decir la cedente al reasegurador que el monto informado de stros pendientes a cargo de la cobertura era inferior a lo que debería ser, no se lo puede cambiar ya que ya se cobró por esa stralidad. Año a año fuimos renovando una cartera de reaseguro por un valor y ahora no podes decir que el mismo vale más.</w:t>
      </w:r>
    </w:p>
    <w:p w14:paraId="30C61DC8" w14:textId="1936EE40" w:rsidR="00720310" w:rsidRPr="00720310" w:rsidRDefault="00720310" w:rsidP="00063D7E">
      <w:pPr>
        <w:jc w:val="both"/>
        <w:rPr>
          <w:lang w:val="es-ES"/>
        </w:rPr>
      </w:pPr>
      <w:r>
        <w:rPr>
          <w:lang w:val="es-ES"/>
        </w:rPr>
        <w:t>Para evitar que suceda esto, se deberían hacer revisiones año a año.</w:t>
      </w:r>
    </w:p>
    <w:p w14:paraId="395B0DDD" w14:textId="676502F0" w:rsidR="000E66F2" w:rsidRDefault="00720310" w:rsidP="00063D7E">
      <w:pPr>
        <w:jc w:val="both"/>
      </w:pPr>
      <w:r>
        <w:t>Tener presente a la hora de hacer un Cut Off, que cada TRAMO es un contrato diferente.</w:t>
      </w:r>
      <w:r w:rsidR="00A11ABC">
        <w:t xml:space="preserve"> Cada uno tiene su prima, sus restablecimientos, etc.</w:t>
      </w:r>
      <w:r>
        <w:t xml:space="preserve"> Por ende, se puede hacer un Cut Off completo, o dejando algún tramo vigente.</w:t>
      </w:r>
    </w:p>
    <w:p w14:paraId="5FD1DDF2" w14:textId="292E8D93" w:rsidR="00720310" w:rsidRDefault="00720310" w:rsidP="00063D7E">
      <w:pPr>
        <w:jc w:val="both"/>
      </w:pPr>
      <w:r>
        <w:t>El segundo tramo por ejemplo, debe respetar lo que fue la capacidad del primer tramo.</w:t>
      </w:r>
      <w:r w:rsidR="00A11ABC">
        <w:t xml:space="preserve"> </w:t>
      </w:r>
    </w:p>
    <w:p w14:paraId="433BA017" w14:textId="5F4CCFA9" w:rsidR="00A11ABC" w:rsidRDefault="00A11ABC" w:rsidP="00063D7E">
      <w:pPr>
        <w:jc w:val="both"/>
      </w:pPr>
      <w:r>
        <w:t>Cuando hay un contrato y un facultativo, incluso se puede hacer un cut off, dejando fuera el facultativo.</w:t>
      </w:r>
    </w:p>
    <w:p w14:paraId="73D9EF63" w14:textId="40530ADE" w:rsidR="00A11ABC" w:rsidRDefault="00A11ABC" w:rsidP="00063D7E">
      <w:pPr>
        <w:jc w:val="both"/>
        <w:rPr>
          <w:lang w:val="es-ES"/>
        </w:rPr>
      </w:pPr>
      <w:r>
        <w:rPr>
          <w:lang w:val="es-ES"/>
        </w:rPr>
        <w:t>Si se hace un cambio de base de cobertura, debe quedar bien determinado que cobre el nuevo contrato de reaseguro. Para evitar que quede un mismo stro cubierto por dos contratos de reaseguro.</w:t>
      </w:r>
    </w:p>
    <w:p w14:paraId="7BB18928" w14:textId="75849D2D" w:rsidR="002C111A" w:rsidRDefault="002C111A" w:rsidP="002C111A">
      <w:pPr>
        <w:pStyle w:val="Heading2"/>
        <w:rPr>
          <w:b/>
          <w:bCs/>
          <w:color w:val="auto"/>
          <w:lang w:val="es-ES"/>
        </w:rPr>
      </w:pPr>
      <w:bookmarkStart w:id="130" w:name="_Toc84933011"/>
      <w:r w:rsidRPr="002C111A">
        <w:rPr>
          <w:b/>
          <w:bCs/>
          <w:color w:val="auto"/>
          <w:lang w:val="es-ES"/>
        </w:rPr>
        <w:t>Aclaración de Dudas</w:t>
      </w:r>
      <w:bookmarkEnd w:id="130"/>
      <w:r w:rsidRPr="002C111A">
        <w:rPr>
          <w:b/>
          <w:bCs/>
          <w:color w:val="auto"/>
          <w:lang w:val="es-ES"/>
        </w:rPr>
        <w:t xml:space="preserve"> </w:t>
      </w:r>
    </w:p>
    <w:p w14:paraId="627CCB6A" w14:textId="594CAC49" w:rsidR="002C111A" w:rsidRPr="002C111A" w:rsidRDefault="002C111A" w:rsidP="0031567F">
      <w:pPr>
        <w:pStyle w:val="Heading3"/>
        <w:numPr>
          <w:ilvl w:val="0"/>
          <w:numId w:val="86"/>
        </w:numPr>
        <w:rPr>
          <w:b/>
          <w:bCs/>
          <w:color w:val="auto"/>
          <w:lang w:val="es-ES"/>
        </w:rPr>
      </w:pPr>
      <w:bookmarkStart w:id="131" w:name="_Toc84933012"/>
      <w:r w:rsidRPr="002C111A">
        <w:rPr>
          <w:b/>
          <w:bCs/>
          <w:color w:val="auto"/>
          <w:lang w:val="es-ES"/>
        </w:rPr>
        <w:t>EPI Garantizada</w:t>
      </w:r>
      <w:bookmarkEnd w:id="131"/>
    </w:p>
    <w:p w14:paraId="3F15C29B" w14:textId="4AA4917C" w:rsidR="00063D7E" w:rsidRPr="00063D7E" w:rsidRDefault="0085365E" w:rsidP="0031567F">
      <w:pPr>
        <w:pStyle w:val="ListParagraph"/>
        <w:numPr>
          <w:ilvl w:val="0"/>
          <w:numId w:val="83"/>
        </w:numPr>
        <w:jc w:val="both"/>
        <w:rPr>
          <w:lang w:val="es-ES"/>
        </w:rPr>
      </w:pPr>
      <w:r w:rsidRPr="002C111A">
        <w:rPr>
          <w:i/>
          <w:iCs/>
          <w:u w:val="single"/>
          <w:lang w:val="es-ES"/>
        </w:rPr>
        <w:t>EPI G</w:t>
      </w:r>
      <w:r w:rsidR="00063D7E" w:rsidRPr="002C111A">
        <w:rPr>
          <w:i/>
          <w:iCs/>
          <w:u w:val="single"/>
          <w:lang w:val="es-ES"/>
        </w:rPr>
        <w:t>arantizada</w:t>
      </w:r>
      <w:r w:rsidRPr="002C111A">
        <w:rPr>
          <w:i/>
          <w:iCs/>
          <w:u w:val="single"/>
          <w:lang w:val="es-ES"/>
        </w:rPr>
        <w:t xml:space="preserve"> </w:t>
      </w:r>
      <w:r w:rsidR="00063D7E" w:rsidRPr="002C111A">
        <w:rPr>
          <w:i/>
          <w:iCs/>
          <w:u w:val="single"/>
          <w:lang w:val="es-ES"/>
        </w:rPr>
        <w:t>por Siniestralidad</w:t>
      </w:r>
      <w:r w:rsidR="00063D7E" w:rsidRPr="00063D7E">
        <w:rPr>
          <w:lang w:val="es-ES"/>
        </w:rPr>
        <w:t xml:space="preserve"> se toma en cuenta para el ajuste por siniestralidad y en ajuste por producción actúas normalmente. Puede ser que uses primas distintas en cada ajuste.</w:t>
      </w:r>
    </w:p>
    <w:p w14:paraId="3110BE9C" w14:textId="697DD952" w:rsidR="00063D7E" w:rsidRPr="00063D7E" w:rsidRDefault="00063D7E" w:rsidP="0031567F">
      <w:pPr>
        <w:pStyle w:val="ListParagraph"/>
        <w:numPr>
          <w:ilvl w:val="0"/>
          <w:numId w:val="83"/>
        </w:numPr>
        <w:jc w:val="both"/>
        <w:rPr>
          <w:lang w:val="es-ES"/>
        </w:rPr>
      </w:pPr>
      <w:r w:rsidRPr="002C111A">
        <w:rPr>
          <w:i/>
          <w:iCs/>
          <w:u w:val="single"/>
          <w:lang w:val="es-ES"/>
        </w:rPr>
        <w:t>E</w:t>
      </w:r>
      <w:r w:rsidR="002C111A" w:rsidRPr="002C111A">
        <w:rPr>
          <w:i/>
          <w:iCs/>
          <w:u w:val="single"/>
          <w:lang w:val="es-ES"/>
        </w:rPr>
        <w:t>PI</w:t>
      </w:r>
      <w:r w:rsidRPr="002C111A">
        <w:rPr>
          <w:i/>
          <w:iCs/>
          <w:u w:val="single"/>
          <w:lang w:val="es-ES"/>
        </w:rPr>
        <w:t xml:space="preserve"> Garantizada por Producción</w:t>
      </w:r>
      <w:r w:rsidRPr="00063D7E">
        <w:rPr>
          <w:lang w:val="es-ES"/>
        </w:rPr>
        <w:t xml:space="preserve"> se toma en cuenta para el ajuste por producción, para el ajuste por siniestralidad actúas normalmente. Puede ser que uses primas distintas en cada ajuste.</w:t>
      </w:r>
    </w:p>
    <w:p w14:paraId="7230BA85" w14:textId="22D5CB5B" w:rsidR="00063D7E" w:rsidRDefault="00063D7E" w:rsidP="0031567F">
      <w:pPr>
        <w:pStyle w:val="ListParagraph"/>
        <w:numPr>
          <w:ilvl w:val="0"/>
          <w:numId w:val="83"/>
        </w:numPr>
        <w:jc w:val="both"/>
        <w:rPr>
          <w:lang w:val="es-ES"/>
        </w:rPr>
      </w:pPr>
      <w:r w:rsidRPr="002C111A">
        <w:rPr>
          <w:i/>
          <w:iCs/>
          <w:u w:val="single"/>
          <w:lang w:val="es-ES"/>
        </w:rPr>
        <w:t>E</w:t>
      </w:r>
      <w:r w:rsidR="002C111A" w:rsidRPr="002C111A">
        <w:rPr>
          <w:i/>
          <w:iCs/>
          <w:u w:val="single"/>
          <w:lang w:val="es-ES"/>
        </w:rPr>
        <w:t>PI</w:t>
      </w:r>
      <w:r w:rsidRPr="002C111A">
        <w:rPr>
          <w:i/>
          <w:iCs/>
          <w:u w:val="single"/>
          <w:lang w:val="es-ES"/>
        </w:rPr>
        <w:t xml:space="preserve"> Garantizada</w:t>
      </w:r>
      <w:r w:rsidRPr="00063D7E">
        <w:rPr>
          <w:lang w:val="es-ES"/>
        </w:rPr>
        <w:t xml:space="preserve"> (no aclara si por Producción o Siniestralidad) se utiliza para ambos ajustes.</w:t>
      </w:r>
    </w:p>
    <w:p w14:paraId="2FCDAB56" w14:textId="77777777" w:rsidR="002C111A" w:rsidRPr="002C111A" w:rsidRDefault="002C111A" w:rsidP="002C111A">
      <w:pPr>
        <w:jc w:val="both"/>
        <w:rPr>
          <w:lang w:val="es-ES"/>
        </w:rPr>
      </w:pPr>
    </w:p>
    <w:p w14:paraId="776F8029" w14:textId="77777777" w:rsidR="002C111A" w:rsidRPr="002C111A" w:rsidRDefault="00063D7E" w:rsidP="0031567F">
      <w:pPr>
        <w:pStyle w:val="Heading3"/>
        <w:numPr>
          <w:ilvl w:val="0"/>
          <w:numId w:val="86"/>
        </w:numPr>
        <w:rPr>
          <w:b/>
          <w:bCs/>
          <w:color w:val="auto"/>
          <w:lang w:val="es-ES"/>
        </w:rPr>
      </w:pPr>
      <w:bookmarkStart w:id="132" w:name="_Toc84933013"/>
      <w:r w:rsidRPr="002C111A">
        <w:rPr>
          <w:b/>
          <w:bCs/>
          <w:color w:val="auto"/>
          <w:lang w:val="es-ES"/>
        </w:rPr>
        <w:t>Attachment point:</w:t>
      </w:r>
      <w:bookmarkEnd w:id="132"/>
    </w:p>
    <w:p w14:paraId="67C9BD1D" w14:textId="7361E71A" w:rsidR="002C111A" w:rsidRDefault="002C111A" w:rsidP="002C111A">
      <w:pPr>
        <w:pStyle w:val="ListParagraph"/>
        <w:ind w:left="360"/>
        <w:jc w:val="both"/>
        <w:rPr>
          <w:lang w:val="es-ES"/>
        </w:rPr>
      </w:pPr>
      <w:r>
        <w:rPr>
          <w:lang w:val="es-ES"/>
        </w:rPr>
        <w:t>I</w:t>
      </w:r>
      <w:r w:rsidR="00063D7E" w:rsidRPr="002C111A">
        <w:rPr>
          <w:lang w:val="es-ES"/>
        </w:rPr>
        <w:t>mporte del stro a partir del cual la cobertura facultativa de XL empieza a funcionar.</w:t>
      </w:r>
      <w:r w:rsidR="00185012" w:rsidRPr="002C111A">
        <w:rPr>
          <w:lang w:val="es-ES"/>
        </w:rPr>
        <w:t xml:space="preserve"> Cuando apoyas un XL arriba de un contrato. Es la prioridad del facultativo sobre % protegido de la SA.</w:t>
      </w:r>
    </w:p>
    <w:p w14:paraId="0DEBC9AF" w14:textId="58EA6565" w:rsidR="001C6FFE" w:rsidRPr="001C6FFE" w:rsidRDefault="001C6FFE" w:rsidP="002C111A">
      <w:pPr>
        <w:pStyle w:val="ListParagraph"/>
        <w:ind w:left="360"/>
        <w:jc w:val="both"/>
        <w:rPr>
          <w:i/>
          <w:lang w:val="es-ES"/>
        </w:rPr>
      </w:pPr>
      <m:oMathPara>
        <m:oMath>
          <m:r>
            <w:rPr>
              <w:rFonts w:ascii="Cambria Math" w:hAnsi="Cambria Math"/>
              <w:lang w:val="es-ES"/>
            </w:rPr>
            <m:t>Attachment Point=</m:t>
          </m:r>
          <m:f>
            <m:fPr>
              <m:ctrlPr>
                <w:rPr>
                  <w:rFonts w:ascii="Cambria Math" w:hAnsi="Cambria Math"/>
                  <w:i/>
                  <w:lang w:val="es-ES"/>
                </w:rPr>
              </m:ctrlPr>
            </m:fPr>
            <m:num>
              <m:r>
                <w:rPr>
                  <w:rFonts w:ascii="Cambria Math" w:hAnsi="Cambria Math"/>
                  <w:lang w:val="es-ES"/>
                </w:rPr>
                <m:t>Prioridad</m:t>
              </m:r>
            </m:num>
            <m:den>
              <m:r>
                <w:rPr>
                  <w:rFonts w:ascii="Cambria Math" w:hAnsi="Cambria Math"/>
                  <w:lang w:val="es-ES"/>
                </w:rPr>
                <m:t>SA</m:t>
              </m:r>
            </m:den>
          </m:f>
        </m:oMath>
      </m:oMathPara>
    </w:p>
    <w:p w14:paraId="6E288F42" w14:textId="77777777" w:rsidR="002C111A" w:rsidRDefault="00185012" w:rsidP="002C111A">
      <w:pPr>
        <w:pStyle w:val="ListParagraph"/>
        <w:ind w:left="360"/>
        <w:jc w:val="both"/>
        <w:rPr>
          <w:lang w:val="es-ES"/>
        </w:rPr>
      </w:pPr>
      <w:r w:rsidRPr="002C111A">
        <w:rPr>
          <w:lang w:val="es-ES"/>
        </w:rPr>
        <w:t>Punto donde la compañía de reaseguros empieza a intervenir</w:t>
      </w:r>
    </w:p>
    <w:p w14:paraId="3C55BEB1" w14:textId="77777777" w:rsidR="002C111A" w:rsidRDefault="00185012" w:rsidP="002C111A">
      <w:pPr>
        <w:pStyle w:val="ListParagraph"/>
        <w:ind w:left="360"/>
        <w:jc w:val="both"/>
        <w:rPr>
          <w:lang w:val="es-ES"/>
        </w:rPr>
      </w:pPr>
      <w:r>
        <w:rPr>
          <w:lang w:val="es-ES"/>
        </w:rPr>
        <w:t>También se aplica en el “Parte de” y en el XL.</w:t>
      </w:r>
    </w:p>
    <w:p w14:paraId="06256FCD" w14:textId="740D467A" w:rsidR="00185012" w:rsidRDefault="00185012" w:rsidP="002C111A">
      <w:pPr>
        <w:pStyle w:val="ListParagraph"/>
        <w:ind w:left="360"/>
        <w:jc w:val="both"/>
        <w:rPr>
          <w:lang w:val="es-ES"/>
        </w:rPr>
      </w:pPr>
      <w:r>
        <w:rPr>
          <w:lang w:val="es-ES"/>
        </w:rPr>
        <w:t>“En el “parte de” por ejemplo que tiene un mínimo de retención. Haces la prioridad del facultativo sobre el porcentaje protegido, y eso determina que cuando tenes ese stro”</w:t>
      </w:r>
    </w:p>
    <w:p w14:paraId="1CE3BD7B" w14:textId="77777777" w:rsidR="00185012" w:rsidRDefault="00185012" w:rsidP="00063D7E">
      <w:pPr>
        <w:jc w:val="both"/>
        <w:rPr>
          <w:lang w:val="es-ES"/>
        </w:rPr>
      </w:pPr>
    </w:p>
    <w:p w14:paraId="367075DA" w14:textId="37FBE2BD" w:rsidR="00185012" w:rsidRPr="002C111A" w:rsidRDefault="00185012" w:rsidP="0031567F">
      <w:pPr>
        <w:pStyle w:val="Heading3"/>
        <w:numPr>
          <w:ilvl w:val="0"/>
          <w:numId w:val="86"/>
        </w:numPr>
        <w:rPr>
          <w:b/>
          <w:bCs/>
          <w:color w:val="auto"/>
          <w:lang w:val="es-ES"/>
        </w:rPr>
      </w:pPr>
      <w:bookmarkStart w:id="133" w:name="_Toc84933014"/>
      <w:r w:rsidRPr="002C111A">
        <w:rPr>
          <w:b/>
          <w:bCs/>
          <w:color w:val="auto"/>
          <w:lang w:val="es-ES"/>
        </w:rPr>
        <w:lastRenderedPageBreak/>
        <w:t>Base</w:t>
      </w:r>
      <w:r w:rsidR="002C111A" w:rsidRPr="002C111A">
        <w:rPr>
          <w:b/>
          <w:bCs/>
          <w:color w:val="auto"/>
          <w:lang w:val="es-ES"/>
        </w:rPr>
        <w:t>s</w:t>
      </w:r>
      <w:r w:rsidRPr="002C111A">
        <w:rPr>
          <w:b/>
          <w:bCs/>
          <w:color w:val="auto"/>
          <w:lang w:val="es-ES"/>
        </w:rPr>
        <w:t xml:space="preserve"> de cobertura:</w:t>
      </w:r>
      <w:bookmarkEnd w:id="133"/>
    </w:p>
    <w:p w14:paraId="6FBD9381" w14:textId="67E8D0ED" w:rsidR="00185012" w:rsidRDefault="00185012" w:rsidP="00063D7E">
      <w:pPr>
        <w:jc w:val="both"/>
        <w:rPr>
          <w:lang w:val="es-ES"/>
        </w:rPr>
      </w:pPr>
      <w:r>
        <w:rPr>
          <w:lang w:val="es-ES"/>
        </w:rPr>
        <w:t>Al comprar un facultativo (ya sea proporcional o no proporcional) vos queres cubrir un riesgo, entonces la cobertura me tiene que acompañar la vigencia de ese determinado riesgo/póliza. Por ende si o si voy a querer que la base sea inicio de vigencia y NO base de ocurrencia de stros.</w:t>
      </w:r>
    </w:p>
    <w:p w14:paraId="69A40B9B" w14:textId="6FCFDCDE" w:rsidR="00185012" w:rsidRDefault="00185012" w:rsidP="00063D7E">
      <w:pPr>
        <w:jc w:val="both"/>
        <w:rPr>
          <w:lang w:val="es-ES"/>
        </w:rPr>
      </w:pPr>
      <w:r>
        <w:rPr>
          <w:lang w:val="es-ES"/>
        </w:rPr>
        <w:t xml:space="preserve">El </w:t>
      </w:r>
      <w:r w:rsidR="002C111A">
        <w:rPr>
          <w:lang w:val="es-ES"/>
        </w:rPr>
        <w:t>contrato</w:t>
      </w:r>
      <w:r>
        <w:rPr>
          <w:lang w:val="es-ES"/>
        </w:rPr>
        <w:t xml:space="preserve"> automático tiene renovación y siempre estas cubierto en reaseguro. Como el proporcional es de renovación automática, a diferencia del XL, siempre la base de cobertura es inicio de vigencia. Si se desea cambiar de reasegurador, tenes que avisar 3 meses antes porque </w:t>
      </w:r>
      <w:r w:rsidR="006D2DE7">
        <w:rPr>
          <w:lang w:val="es-ES"/>
        </w:rPr>
        <w:t>si no</w:t>
      </w:r>
      <w:r>
        <w:rPr>
          <w:lang w:val="es-ES"/>
        </w:rPr>
        <w:t xml:space="preserve"> se renueva automáticamente.</w:t>
      </w:r>
    </w:p>
    <w:p w14:paraId="6B963D73" w14:textId="2280AE0C" w:rsidR="00185012" w:rsidRPr="002C111A" w:rsidRDefault="002C111A" w:rsidP="0031567F">
      <w:pPr>
        <w:pStyle w:val="Heading3"/>
        <w:numPr>
          <w:ilvl w:val="0"/>
          <w:numId w:val="86"/>
        </w:numPr>
        <w:rPr>
          <w:b/>
          <w:bCs/>
          <w:color w:val="auto"/>
          <w:lang w:val="es-ES"/>
        </w:rPr>
      </w:pPr>
      <w:bookmarkStart w:id="134" w:name="_Toc84933015"/>
      <w:r w:rsidRPr="002C111A">
        <w:rPr>
          <w:b/>
          <w:bCs/>
          <w:color w:val="auto"/>
          <w:lang w:val="es-ES"/>
        </w:rPr>
        <w:t>Fenómeno de Compresión de la Base</w:t>
      </w:r>
      <w:bookmarkEnd w:id="134"/>
    </w:p>
    <w:p w14:paraId="57D50F9A" w14:textId="70310BC2" w:rsidR="00185012" w:rsidRDefault="00185012" w:rsidP="00063D7E">
      <w:pPr>
        <w:jc w:val="both"/>
        <w:rPr>
          <w:lang w:val="es-ES"/>
        </w:rPr>
      </w:pPr>
      <w:r>
        <w:rPr>
          <w:lang w:val="es-ES"/>
        </w:rPr>
        <w:t>Compresión de la Base</w:t>
      </w:r>
      <w:r w:rsidR="006D2DE7">
        <w:rPr>
          <w:lang w:val="es-ES"/>
        </w:rPr>
        <w:t xml:space="preserve"> depende de la naturaleza del contrato que tenes abajo del facultativo NP.</w:t>
      </w:r>
    </w:p>
    <w:p w14:paraId="249D022C" w14:textId="3B852AAE" w:rsidR="006D2DE7" w:rsidRPr="002C111A" w:rsidRDefault="006D2DE7" w:rsidP="002C111A">
      <w:pPr>
        <w:jc w:val="both"/>
        <w:rPr>
          <w:b/>
          <w:bCs/>
          <w:lang w:val="es-ES"/>
        </w:rPr>
      </w:pPr>
      <w:r w:rsidRPr="002C111A">
        <w:rPr>
          <w:b/>
          <w:bCs/>
          <w:lang w:val="es-ES"/>
        </w:rPr>
        <w:t>En el único caso de compresión de la base en que se paga prima adicional por la compresión es cuando tengo una estructura completamente no proporcional (CNP-FNP)</w:t>
      </w:r>
    </w:p>
    <w:p w14:paraId="3D399F1C" w14:textId="3445E7AB" w:rsidR="002C111A" w:rsidRDefault="006D2DE7" w:rsidP="0031567F">
      <w:pPr>
        <w:pStyle w:val="ListParagraph"/>
        <w:numPr>
          <w:ilvl w:val="0"/>
          <w:numId w:val="73"/>
        </w:numPr>
        <w:jc w:val="both"/>
        <w:rPr>
          <w:lang w:val="es-ES"/>
        </w:rPr>
      </w:pPr>
      <w:r w:rsidRPr="002C111A">
        <w:rPr>
          <w:b/>
          <w:bCs/>
          <w:lang w:val="es-ES"/>
        </w:rPr>
        <w:t>Contrato NP y arriba FNP</w:t>
      </w:r>
      <w:r w:rsidRPr="002C111A">
        <w:rPr>
          <w:lang w:val="es-ES"/>
        </w:rPr>
        <w:t xml:space="preserve"> –&gt; hay compresión de la base y hay que pagar el adicional por </w:t>
      </w:r>
      <w:r w:rsidR="002C111A" w:rsidRPr="002C111A">
        <w:rPr>
          <w:lang w:val="es-ES"/>
        </w:rPr>
        <w:t>compresión</w:t>
      </w:r>
      <w:r w:rsidRPr="002C111A">
        <w:rPr>
          <w:lang w:val="es-ES"/>
        </w:rPr>
        <w:t xml:space="preserve"> ya que no hay cesión de primas, se paga un costo especifico (MINDEP).</w:t>
      </w:r>
    </w:p>
    <w:p w14:paraId="07DEB8C2" w14:textId="78D56CAD" w:rsidR="006D2DE7" w:rsidRDefault="006D2DE7" w:rsidP="002C111A">
      <w:pPr>
        <w:pStyle w:val="ListParagraph"/>
        <w:jc w:val="both"/>
        <w:rPr>
          <w:lang w:val="es-ES"/>
        </w:rPr>
      </w:pPr>
      <w:r w:rsidRPr="002C111A">
        <w:rPr>
          <w:lang w:val="es-ES"/>
        </w:rPr>
        <w:t>El XL cobro la MINDEP en función de la stralidad, entonces si hay que nutrirlo de la prima correspondiente.</w:t>
      </w:r>
    </w:p>
    <w:p w14:paraId="2EB715B8" w14:textId="77777777" w:rsidR="002C111A" w:rsidRPr="002C111A" w:rsidRDefault="002C111A" w:rsidP="002C111A">
      <w:pPr>
        <w:pStyle w:val="ListParagraph"/>
        <w:jc w:val="both"/>
        <w:rPr>
          <w:lang w:val="es-ES"/>
        </w:rPr>
      </w:pPr>
    </w:p>
    <w:p w14:paraId="4ADDF4A4" w14:textId="11E32671" w:rsidR="006D2DE7" w:rsidRPr="002C111A" w:rsidRDefault="006D2DE7" w:rsidP="0031567F">
      <w:pPr>
        <w:pStyle w:val="ListParagraph"/>
        <w:numPr>
          <w:ilvl w:val="0"/>
          <w:numId w:val="73"/>
        </w:numPr>
        <w:jc w:val="both"/>
        <w:rPr>
          <w:lang w:val="es-ES"/>
        </w:rPr>
      </w:pPr>
      <w:r w:rsidRPr="002C111A">
        <w:rPr>
          <w:b/>
          <w:bCs/>
          <w:lang w:val="es-ES"/>
        </w:rPr>
        <w:t>Contrato P (y se ceden primas) y arriba FNP</w:t>
      </w:r>
      <w:r w:rsidRPr="002C111A">
        <w:rPr>
          <w:lang w:val="es-ES"/>
        </w:rPr>
        <w:t xml:space="preserve"> –&gt; hay compresión de la base, pero NO se paga el adicional por compresión ya que como se ceden primas proporcionales, se paga automáticamente al entrar, entonces el reasegurador se hace cargo del riesgo. Estas nutriendo de primas, entonces se corrige automáticamente el fenómeno de compresión. </w:t>
      </w:r>
    </w:p>
    <w:p w14:paraId="537482C8" w14:textId="5433FB88" w:rsidR="006D2DE7" w:rsidRPr="00063D7E" w:rsidRDefault="006D2DE7" w:rsidP="00063D7E">
      <w:pPr>
        <w:jc w:val="both"/>
        <w:rPr>
          <w:lang w:val="es-ES"/>
        </w:rPr>
      </w:pPr>
      <w:r>
        <w:rPr>
          <w:lang w:val="es-ES"/>
        </w:rPr>
        <w:t>Se contempla en el momento en que calculas la prima y le das el %. Como pasa por el contrato y es proporcional, no sucede.</w:t>
      </w:r>
    </w:p>
    <w:p w14:paraId="55441686" w14:textId="50F23122" w:rsidR="00B63A33" w:rsidRDefault="00B63A33" w:rsidP="00B63A33">
      <w:pPr>
        <w:pStyle w:val="Heading1"/>
        <w:rPr>
          <w:b/>
          <w:bCs/>
          <w:color w:val="auto"/>
          <w:sz w:val="26"/>
          <w:szCs w:val="26"/>
          <w:lang w:val="es-ES"/>
        </w:rPr>
      </w:pPr>
      <w:bookmarkStart w:id="135" w:name="_Toc84933016"/>
      <w:r w:rsidRPr="007C314F">
        <w:rPr>
          <w:b/>
          <w:bCs/>
          <w:color w:val="auto"/>
          <w:sz w:val="26"/>
          <w:szCs w:val="26"/>
          <w:lang w:val="es-ES"/>
        </w:rPr>
        <w:t xml:space="preserve">9° Clase </w:t>
      </w:r>
      <w:r w:rsidR="002A29E7" w:rsidRPr="007C314F">
        <w:rPr>
          <w:b/>
          <w:bCs/>
          <w:color w:val="auto"/>
          <w:sz w:val="26"/>
          <w:szCs w:val="26"/>
          <w:lang w:val="es-ES"/>
        </w:rPr>
        <w:t>19</w:t>
      </w:r>
      <w:r w:rsidRPr="007C314F">
        <w:rPr>
          <w:b/>
          <w:bCs/>
          <w:color w:val="auto"/>
          <w:sz w:val="26"/>
          <w:szCs w:val="26"/>
          <w:lang w:val="es-ES"/>
        </w:rPr>
        <w:t>/05/2021</w:t>
      </w:r>
      <w:r w:rsidR="002A29E7" w:rsidRPr="007C314F">
        <w:rPr>
          <w:b/>
          <w:bCs/>
          <w:color w:val="auto"/>
          <w:sz w:val="26"/>
          <w:szCs w:val="26"/>
          <w:lang w:val="es-ES"/>
        </w:rPr>
        <w:t xml:space="preserve"> 1° Practica (Facultativos)</w:t>
      </w:r>
      <w:bookmarkEnd w:id="135"/>
    </w:p>
    <w:p w14:paraId="7653C5C8" w14:textId="3759E664" w:rsidR="00062F23" w:rsidRDefault="00062F23" w:rsidP="007E40BD">
      <w:pPr>
        <w:jc w:val="both"/>
        <w:rPr>
          <w:lang w:val="es-ES"/>
        </w:rPr>
      </w:pPr>
      <w:r>
        <w:rPr>
          <w:lang w:val="es-ES"/>
        </w:rPr>
        <w:t>1°P: Facultativos</w:t>
      </w:r>
    </w:p>
    <w:p w14:paraId="0EE86585" w14:textId="25546DE8" w:rsidR="00062F23" w:rsidRDefault="00062F23" w:rsidP="007E40BD">
      <w:pPr>
        <w:jc w:val="both"/>
        <w:rPr>
          <w:lang w:val="es-ES"/>
        </w:rPr>
      </w:pPr>
      <w:r>
        <w:rPr>
          <w:lang w:val="es-ES"/>
        </w:rPr>
        <w:t>2°P: Contratos – Cut</w:t>
      </w:r>
      <w:r w:rsidR="0031526A">
        <w:rPr>
          <w:lang w:val="es-ES"/>
        </w:rPr>
        <w:t xml:space="preserve"> </w:t>
      </w:r>
      <w:r>
        <w:rPr>
          <w:lang w:val="es-ES"/>
        </w:rPr>
        <w:t>Off</w:t>
      </w:r>
    </w:p>
    <w:p w14:paraId="07926388" w14:textId="03CCC3F7" w:rsidR="00062F23" w:rsidRDefault="00062F23" w:rsidP="007E40BD">
      <w:pPr>
        <w:jc w:val="both"/>
        <w:rPr>
          <w:lang w:val="es-ES"/>
        </w:rPr>
      </w:pPr>
      <w:r>
        <w:rPr>
          <w:lang w:val="es-ES"/>
        </w:rPr>
        <w:t>Tr</w:t>
      </w:r>
      <w:r w:rsidR="007E40BD">
        <w:rPr>
          <w:lang w:val="es-ES"/>
        </w:rPr>
        <w:t>ato de asegurar lo que tengo eficientemente en el contrato y la parte de SA&gt;Capacidad del contrato automático, lo cubro en reaseguro facultativo</w:t>
      </w:r>
    </w:p>
    <w:p w14:paraId="0387FB92" w14:textId="77777777" w:rsidR="007E40BD" w:rsidRDefault="007E40BD" w:rsidP="00A96547">
      <w:pPr>
        <w:pStyle w:val="Heading2"/>
      </w:pPr>
      <w:bookmarkStart w:id="136" w:name="_Toc84933017"/>
      <w:r>
        <w:t>Ejercicio</w:t>
      </w:r>
      <w:r>
        <w:rPr>
          <w:spacing w:val="-4"/>
        </w:rPr>
        <w:t xml:space="preserve"> </w:t>
      </w:r>
      <w:r>
        <w:t>3</w:t>
      </w:r>
      <w:bookmarkEnd w:id="136"/>
    </w:p>
    <w:p w14:paraId="12CACDDC" w14:textId="77777777" w:rsidR="007E40BD" w:rsidRPr="007E40BD" w:rsidRDefault="007E40BD" w:rsidP="007E40BD">
      <w:pPr>
        <w:pStyle w:val="BodyText"/>
        <w:spacing w:before="39" w:after="43"/>
        <w:jc w:val="both"/>
        <w:rPr>
          <w:rFonts w:ascii="Times New Roman" w:hAnsi="Times New Roman" w:cs="Times New Roman"/>
          <w:sz w:val="22"/>
          <w:szCs w:val="22"/>
        </w:rPr>
      </w:pPr>
      <w:r w:rsidRPr="007E40BD">
        <w:rPr>
          <w:rFonts w:ascii="Times New Roman" w:hAnsi="Times New Roman" w:cs="Times New Roman"/>
          <w:sz w:val="22"/>
          <w:szCs w:val="22"/>
        </w:rPr>
        <w:t>Dada</w:t>
      </w:r>
      <w:r w:rsidRPr="007E40BD">
        <w:rPr>
          <w:rFonts w:ascii="Times New Roman" w:hAnsi="Times New Roman" w:cs="Times New Roman"/>
          <w:spacing w:val="-2"/>
          <w:sz w:val="22"/>
          <w:szCs w:val="22"/>
        </w:rPr>
        <w:t xml:space="preserve"> </w:t>
      </w:r>
      <w:r w:rsidRPr="007E40BD">
        <w:rPr>
          <w:rFonts w:ascii="Times New Roman" w:hAnsi="Times New Roman" w:cs="Times New Roman"/>
          <w:sz w:val="22"/>
          <w:szCs w:val="22"/>
        </w:rPr>
        <w:t>la</w:t>
      </w:r>
      <w:r w:rsidRPr="007E40BD">
        <w:rPr>
          <w:rFonts w:ascii="Times New Roman" w:hAnsi="Times New Roman" w:cs="Times New Roman"/>
          <w:spacing w:val="-2"/>
          <w:sz w:val="22"/>
          <w:szCs w:val="22"/>
        </w:rPr>
        <w:t xml:space="preserve"> </w:t>
      </w:r>
      <w:r w:rsidRPr="007E40BD">
        <w:rPr>
          <w:rFonts w:ascii="Times New Roman" w:hAnsi="Times New Roman" w:cs="Times New Roman"/>
          <w:sz w:val="22"/>
          <w:szCs w:val="22"/>
        </w:rPr>
        <w:t>siguiente</w:t>
      </w:r>
      <w:r w:rsidRPr="007E40BD">
        <w:rPr>
          <w:rFonts w:ascii="Times New Roman" w:hAnsi="Times New Roman" w:cs="Times New Roman"/>
          <w:spacing w:val="-3"/>
          <w:sz w:val="22"/>
          <w:szCs w:val="22"/>
        </w:rPr>
        <w:t xml:space="preserve"> </w:t>
      </w:r>
      <w:r w:rsidRPr="007E40BD">
        <w:rPr>
          <w:rFonts w:ascii="Times New Roman" w:hAnsi="Times New Roman" w:cs="Times New Roman"/>
          <w:sz w:val="22"/>
          <w:szCs w:val="22"/>
        </w:rPr>
        <w:t>información:</w:t>
      </w:r>
    </w:p>
    <w:tbl>
      <w:tblPr>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
        <w:gridCol w:w="1390"/>
        <w:gridCol w:w="1304"/>
      </w:tblGrid>
      <w:tr w:rsidR="007E40BD" w:rsidRPr="007E40BD" w14:paraId="31BC2263" w14:textId="77777777" w:rsidTr="007E40BD">
        <w:trPr>
          <w:trHeight w:val="323"/>
        </w:trPr>
        <w:tc>
          <w:tcPr>
            <w:tcW w:w="998" w:type="dxa"/>
            <w:tcBorders>
              <w:top w:val="single" w:sz="4" w:space="0" w:color="000000"/>
              <w:left w:val="single" w:sz="4" w:space="0" w:color="000000"/>
              <w:bottom w:val="single" w:sz="4" w:space="0" w:color="000000"/>
              <w:right w:val="single" w:sz="4" w:space="0" w:color="000000"/>
            </w:tcBorders>
            <w:hideMark/>
          </w:tcPr>
          <w:p w14:paraId="09481EC8" w14:textId="77777777" w:rsidR="007E40BD" w:rsidRPr="007E40BD" w:rsidRDefault="007E40BD" w:rsidP="007E40BD">
            <w:pPr>
              <w:pStyle w:val="TableParagraph"/>
              <w:ind w:left="134"/>
              <w:jc w:val="center"/>
              <w:rPr>
                <w:rFonts w:ascii="Times New Roman" w:hAnsi="Times New Roman" w:cs="Times New Roman"/>
                <w:lang w:val="en-US"/>
              </w:rPr>
            </w:pPr>
            <w:r w:rsidRPr="007E40BD">
              <w:rPr>
                <w:rFonts w:ascii="Times New Roman" w:hAnsi="Times New Roman" w:cs="Times New Roman"/>
                <w:lang w:val="en-US"/>
              </w:rPr>
              <w:t>Riesgo</w:t>
            </w:r>
          </w:p>
        </w:tc>
        <w:tc>
          <w:tcPr>
            <w:tcW w:w="1390" w:type="dxa"/>
            <w:tcBorders>
              <w:top w:val="single" w:sz="4" w:space="0" w:color="000000"/>
              <w:left w:val="single" w:sz="4" w:space="0" w:color="000000"/>
              <w:bottom w:val="single" w:sz="4" w:space="0" w:color="000000"/>
              <w:right w:val="single" w:sz="4" w:space="0" w:color="000000"/>
            </w:tcBorders>
            <w:hideMark/>
          </w:tcPr>
          <w:p w14:paraId="2ED1986D" w14:textId="6710F5F9" w:rsidR="007E40BD" w:rsidRPr="007E40BD" w:rsidRDefault="007E40BD" w:rsidP="007E40BD">
            <w:pPr>
              <w:pStyle w:val="TableParagraph"/>
              <w:ind w:right="105"/>
              <w:jc w:val="center"/>
              <w:rPr>
                <w:rFonts w:ascii="Times New Roman" w:hAnsi="Times New Roman" w:cs="Times New Roman"/>
                <w:lang w:val="en-US"/>
              </w:rPr>
            </w:pPr>
            <w:r>
              <w:rPr>
                <w:rFonts w:ascii="Times New Roman" w:hAnsi="Times New Roman" w:cs="Times New Roman"/>
                <w:lang w:val="en-US"/>
              </w:rPr>
              <w:t>SA</w:t>
            </w:r>
          </w:p>
        </w:tc>
        <w:tc>
          <w:tcPr>
            <w:tcW w:w="1304" w:type="dxa"/>
            <w:tcBorders>
              <w:top w:val="single" w:sz="4" w:space="0" w:color="000000"/>
              <w:left w:val="single" w:sz="4" w:space="0" w:color="000000"/>
              <w:bottom w:val="single" w:sz="4" w:space="0" w:color="000000"/>
              <w:right w:val="single" w:sz="4" w:space="0" w:color="000000"/>
            </w:tcBorders>
            <w:hideMark/>
          </w:tcPr>
          <w:p w14:paraId="39D16929" w14:textId="77777777" w:rsidR="007E40BD" w:rsidRPr="007E40BD" w:rsidRDefault="007E40BD" w:rsidP="007E40BD">
            <w:pPr>
              <w:pStyle w:val="TableParagraph"/>
              <w:ind w:left="49" w:right="45"/>
              <w:jc w:val="center"/>
              <w:rPr>
                <w:rFonts w:ascii="Times New Roman" w:hAnsi="Times New Roman" w:cs="Times New Roman"/>
                <w:lang w:val="en-US"/>
              </w:rPr>
            </w:pPr>
            <w:r w:rsidRPr="007E40BD">
              <w:rPr>
                <w:rFonts w:ascii="Times New Roman" w:hAnsi="Times New Roman" w:cs="Times New Roman"/>
                <w:lang w:val="en-US"/>
              </w:rPr>
              <w:t>Tasa</w:t>
            </w:r>
            <w:r w:rsidRPr="007E40BD">
              <w:rPr>
                <w:rFonts w:ascii="Times New Roman" w:hAnsi="Times New Roman" w:cs="Times New Roman"/>
                <w:spacing w:val="-2"/>
                <w:lang w:val="en-US"/>
              </w:rPr>
              <w:t xml:space="preserve"> </w:t>
            </w:r>
            <w:r w:rsidRPr="007E40BD">
              <w:rPr>
                <w:rFonts w:ascii="Times New Roman" w:hAnsi="Times New Roman" w:cs="Times New Roman"/>
                <w:lang w:val="en-US"/>
              </w:rPr>
              <w:t>por</w:t>
            </w:r>
            <w:r w:rsidRPr="007E40BD">
              <w:rPr>
                <w:rFonts w:ascii="Times New Roman" w:hAnsi="Times New Roman" w:cs="Times New Roman"/>
                <w:spacing w:val="-2"/>
                <w:lang w:val="en-US"/>
              </w:rPr>
              <w:t xml:space="preserve"> </w:t>
            </w:r>
            <w:r w:rsidRPr="007E40BD">
              <w:rPr>
                <w:rFonts w:ascii="Times New Roman" w:hAnsi="Times New Roman" w:cs="Times New Roman"/>
                <w:lang w:val="en-US"/>
              </w:rPr>
              <w:t>mil</w:t>
            </w:r>
          </w:p>
        </w:tc>
      </w:tr>
      <w:tr w:rsidR="007E40BD" w:rsidRPr="007E40BD" w14:paraId="6B7EFA8A" w14:textId="77777777" w:rsidTr="007E40BD">
        <w:trPr>
          <w:trHeight w:val="323"/>
        </w:trPr>
        <w:tc>
          <w:tcPr>
            <w:tcW w:w="998" w:type="dxa"/>
            <w:tcBorders>
              <w:top w:val="single" w:sz="4" w:space="0" w:color="000000"/>
              <w:left w:val="single" w:sz="4" w:space="0" w:color="000000"/>
              <w:bottom w:val="single" w:sz="4" w:space="0" w:color="000000"/>
              <w:right w:val="single" w:sz="4" w:space="0" w:color="000000"/>
            </w:tcBorders>
            <w:hideMark/>
          </w:tcPr>
          <w:p w14:paraId="197FF74D" w14:textId="77777777" w:rsidR="007E40BD" w:rsidRPr="007E40BD" w:rsidRDefault="007E40BD" w:rsidP="007E40BD">
            <w:pPr>
              <w:pStyle w:val="TableParagraph"/>
              <w:ind w:left="105"/>
              <w:jc w:val="center"/>
              <w:rPr>
                <w:rFonts w:ascii="Times New Roman" w:hAnsi="Times New Roman" w:cs="Times New Roman"/>
                <w:lang w:val="en-US"/>
              </w:rPr>
            </w:pPr>
            <w:r w:rsidRPr="007E40BD">
              <w:rPr>
                <w:rFonts w:ascii="Times New Roman" w:hAnsi="Times New Roman" w:cs="Times New Roman"/>
                <w:lang w:val="en-US"/>
              </w:rPr>
              <w:t>Edificio</w:t>
            </w:r>
          </w:p>
        </w:tc>
        <w:tc>
          <w:tcPr>
            <w:tcW w:w="1390" w:type="dxa"/>
            <w:tcBorders>
              <w:top w:val="single" w:sz="4" w:space="0" w:color="000000"/>
              <w:left w:val="single" w:sz="4" w:space="0" w:color="000000"/>
              <w:bottom w:val="single" w:sz="4" w:space="0" w:color="000000"/>
              <w:right w:val="single" w:sz="4" w:space="0" w:color="000000"/>
            </w:tcBorders>
            <w:hideMark/>
          </w:tcPr>
          <w:p w14:paraId="5D3EF573" w14:textId="77777777" w:rsidR="007E40BD" w:rsidRPr="007E40BD" w:rsidRDefault="007E40BD" w:rsidP="007E40BD">
            <w:pPr>
              <w:pStyle w:val="TableParagraph"/>
              <w:ind w:right="59"/>
              <w:jc w:val="center"/>
              <w:rPr>
                <w:rFonts w:ascii="Times New Roman" w:hAnsi="Times New Roman" w:cs="Times New Roman"/>
                <w:lang w:val="en-US"/>
              </w:rPr>
            </w:pPr>
            <w:r w:rsidRPr="007E40BD">
              <w:rPr>
                <w:rFonts w:ascii="Times New Roman" w:hAnsi="Times New Roman" w:cs="Times New Roman"/>
                <w:lang w:val="en-US"/>
              </w:rPr>
              <w:t>1.200.000</w:t>
            </w:r>
          </w:p>
        </w:tc>
        <w:tc>
          <w:tcPr>
            <w:tcW w:w="1304" w:type="dxa"/>
            <w:tcBorders>
              <w:top w:val="single" w:sz="4" w:space="0" w:color="000000"/>
              <w:left w:val="single" w:sz="4" w:space="0" w:color="000000"/>
              <w:bottom w:val="single" w:sz="4" w:space="0" w:color="000000"/>
              <w:right w:val="single" w:sz="4" w:space="0" w:color="000000"/>
            </w:tcBorders>
            <w:hideMark/>
          </w:tcPr>
          <w:p w14:paraId="535B2A9F" w14:textId="77777777" w:rsidR="007E40BD" w:rsidRPr="007E40BD" w:rsidRDefault="007E40BD" w:rsidP="007E40BD">
            <w:pPr>
              <w:pStyle w:val="TableParagraph"/>
              <w:ind w:left="49" w:right="40"/>
              <w:jc w:val="center"/>
              <w:rPr>
                <w:rFonts w:ascii="Times New Roman" w:hAnsi="Times New Roman" w:cs="Times New Roman"/>
                <w:lang w:val="en-US"/>
              </w:rPr>
            </w:pPr>
            <w:r w:rsidRPr="007E40BD">
              <w:rPr>
                <w:rFonts w:ascii="Times New Roman" w:hAnsi="Times New Roman" w:cs="Times New Roman"/>
                <w:lang w:val="en-US"/>
              </w:rPr>
              <w:t>0,5</w:t>
            </w:r>
          </w:p>
        </w:tc>
      </w:tr>
      <w:tr w:rsidR="007E40BD" w:rsidRPr="007E40BD" w14:paraId="6D57C0CC" w14:textId="77777777" w:rsidTr="007E40BD">
        <w:trPr>
          <w:trHeight w:val="326"/>
        </w:trPr>
        <w:tc>
          <w:tcPr>
            <w:tcW w:w="998" w:type="dxa"/>
            <w:tcBorders>
              <w:top w:val="single" w:sz="4" w:space="0" w:color="000000"/>
              <w:left w:val="single" w:sz="4" w:space="0" w:color="000000"/>
              <w:bottom w:val="single" w:sz="4" w:space="0" w:color="000000"/>
              <w:right w:val="single" w:sz="4" w:space="0" w:color="000000"/>
            </w:tcBorders>
            <w:hideMark/>
          </w:tcPr>
          <w:p w14:paraId="015E65BD" w14:textId="77777777" w:rsidR="007E40BD" w:rsidRPr="007E40BD" w:rsidRDefault="007E40BD" w:rsidP="007E40BD">
            <w:pPr>
              <w:pStyle w:val="TableParagraph"/>
              <w:ind w:left="69"/>
              <w:jc w:val="center"/>
              <w:rPr>
                <w:rFonts w:ascii="Times New Roman" w:hAnsi="Times New Roman" w:cs="Times New Roman"/>
                <w:lang w:val="en-US"/>
              </w:rPr>
            </w:pPr>
            <w:r w:rsidRPr="007E40BD">
              <w:rPr>
                <w:rFonts w:ascii="Times New Roman" w:hAnsi="Times New Roman" w:cs="Times New Roman"/>
                <w:lang w:val="en-US"/>
              </w:rPr>
              <w:t>Sector</w:t>
            </w:r>
            <w:r w:rsidRPr="007E40BD">
              <w:rPr>
                <w:rFonts w:ascii="Times New Roman" w:hAnsi="Times New Roman" w:cs="Times New Roman"/>
                <w:spacing w:val="-3"/>
                <w:lang w:val="en-US"/>
              </w:rPr>
              <w:t xml:space="preserve"> </w:t>
            </w:r>
            <w:r w:rsidRPr="007E40BD">
              <w:rPr>
                <w:rFonts w:ascii="Times New Roman" w:hAnsi="Times New Roman" w:cs="Times New Roman"/>
                <w:lang w:val="en-US"/>
              </w:rPr>
              <w:t>1</w:t>
            </w:r>
          </w:p>
        </w:tc>
        <w:tc>
          <w:tcPr>
            <w:tcW w:w="1390" w:type="dxa"/>
            <w:tcBorders>
              <w:top w:val="single" w:sz="4" w:space="0" w:color="000000"/>
              <w:left w:val="single" w:sz="4" w:space="0" w:color="000000"/>
              <w:bottom w:val="single" w:sz="4" w:space="0" w:color="000000"/>
              <w:right w:val="single" w:sz="4" w:space="0" w:color="000000"/>
            </w:tcBorders>
            <w:hideMark/>
          </w:tcPr>
          <w:p w14:paraId="1D71C2D4" w14:textId="77777777" w:rsidR="007E40BD" w:rsidRPr="007E40BD" w:rsidRDefault="007E40BD" w:rsidP="007E40BD">
            <w:pPr>
              <w:pStyle w:val="TableParagraph"/>
              <w:ind w:right="59"/>
              <w:jc w:val="center"/>
              <w:rPr>
                <w:rFonts w:ascii="Times New Roman" w:hAnsi="Times New Roman" w:cs="Times New Roman"/>
                <w:lang w:val="en-US"/>
              </w:rPr>
            </w:pPr>
            <w:r w:rsidRPr="007E40BD">
              <w:rPr>
                <w:rFonts w:ascii="Times New Roman" w:hAnsi="Times New Roman" w:cs="Times New Roman"/>
                <w:lang w:val="en-US"/>
              </w:rPr>
              <w:t>1.000.000</w:t>
            </w:r>
          </w:p>
        </w:tc>
        <w:tc>
          <w:tcPr>
            <w:tcW w:w="1304" w:type="dxa"/>
            <w:tcBorders>
              <w:top w:val="single" w:sz="4" w:space="0" w:color="000000"/>
              <w:left w:val="single" w:sz="4" w:space="0" w:color="000000"/>
              <w:bottom w:val="single" w:sz="4" w:space="0" w:color="000000"/>
              <w:right w:val="single" w:sz="4" w:space="0" w:color="000000"/>
            </w:tcBorders>
            <w:hideMark/>
          </w:tcPr>
          <w:p w14:paraId="304BF737" w14:textId="77777777" w:rsidR="007E40BD" w:rsidRPr="007E40BD" w:rsidRDefault="007E40BD" w:rsidP="007E40BD">
            <w:pPr>
              <w:pStyle w:val="TableParagraph"/>
              <w:ind w:left="49" w:right="40"/>
              <w:jc w:val="center"/>
              <w:rPr>
                <w:rFonts w:ascii="Times New Roman" w:hAnsi="Times New Roman" w:cs="Times New Roman"/>
                <w:lang w:val="en-US"/>
              </w:rPr>
            </w:pPr>
            <w:r w:rsidRPr="007E40BD">
              <w:rPr>
                <w:rFonts w:ascii="Times New Roman" w:hAnsi="Times New Roman" w:cs="Times New Roman"/>
                <w:lang w:val="en-US"/>
              </w:rPr>
              <w:t>1,5</w:t>
            </w:r>
          </w:p>
        </w:tc>
      </w:tr>
      <w:tr w:rsidR="007E40BD" w:rsidRPr="007E40BD" w14:paraId="2B22CAD9" w14:textId="77777777" w:rsidTr="007E40BD">
        <w:trPr>
          <w:trHeight w:val="323"/>
        </w:trPr>
        <w:tc>
          <w:tcPr>
            <w:tcW w:w="998" w:type="dxa"/>
            <w:tcBorders>
              <w:top w:val="single" w:sz="4" w:space="0" w:color="000000"/>
              <w:left w:val="single" w:sz="4" w:space="0" w:color="000000"/>
              <w:bottom w:val="single" w:sz="4" w:space="0" w:color="000000"/>
              <w:right w:val="single" w:sz="4" w:space="0" w:color="000000"/>
            </w:tcBorders>
            <w:hideMark/>
          </w:tcPr>
          <w:p w14:paraId="5A8C4310" w14:textId="77777777" w:rsidR="007E40BD" w:rsidRPr="007E40BD" w:rsidRDefault="007E40BD" w:rsidP="007E40BD">
            <w:pPr>
              <w:pStyle w:val="TableParagraph"/>
              <w:ind w:left="69"/>
              <w:jc w:val="center"/>
              <w:rPr>
                <w:rFonts w:ascii="Times New Roman" w:hAnsi="Times New Roman" w:cs="Times New Roman"/>
                <w:lang w:val="en-US"/>
              </w:rPr>
            </w:pPr>
            <w:r w:rsidRPr="007E40BD">
              <w:rPr>
                <w:rFonts w:ascii="Times New Roman" w:hAnsi="Times New Roman" w:cs="Times New Roman"/>
                <w:lang w:val="en-US"/>
              </w:rPr>
              <w:t>Sector</w:t>
            </w:r>
            <w:r w:rsidRPr="007E40BD">
              <w:rPr>
                <w:rFonts w:ascii="Times New Roman" w:hAnsi="Times New Roman" w:cs="Times New Roman"/>
                <w:spacing w:val="-3"/>
                <w:lang w:val="en-US"/>
              </w:rPr>
              <w:t xml:space="preserve"> </w:t>
            </w:r>
            <w:r w:rsidRPr="007E40BD">
              <w:rPr>
                <w:rFonts w:ascii="Times New Roman" w:hAnsi="Times New Roman" w:cs="Times New Roman"/>
                <w:lang w:val="en-US"/>
              </w:rPr>
              <w:t>2</w:t>
            </w:r>
          </w:p>
        </w:tc>
        <w:tc>
          <w:tcPr>
            <w:tcW w:w="1390" w:type="dxa"/>
            <w:tcBorders>
              <w:top w:val="single" w:sz="4" w:space="0" w:color="000000"/>
              <w:left w:val="single" w:sz="4" w:space="0" w:color="000000"/>
              <w:bottom w:val="single" w:sz="4" w:space="0" w:color="000000"/>
              <w:right w:val="single" w:sz="4" w:space="0" w:color="000000"/>
            </w:tcBorders>
            <w:hideMark/>
          </w:tcPr>
          <w:p w14:paraId="51F5A317" w14:textId="77777777" w:rsidR="007E40BD" w:rsidRPr="007E40BD" w:rsidRDefault="007E40BD" w:rsidP="007E40BD">
            <w:pPr>
              <w:pStyle w:val="TableParagraph"/>
              <w:ind w:right="59"/>
              <w:jc w:val="center"/>
              <w:rPr>
                <w:rFonts w:ascii="Times New Roman" w:hAnsi="Times New Roman" w:cs="Times New Roman"/>
                <w:lang w:val="en-US"/>
              </w:rPr>
            </w:pPr>
            <w:r w:rsidRPr="007E40BD">
              <w:rPr>
                <w:rFonts w:ascii="Times New Roman" w:hAnsi="Times New Roman" w:cs="Times New Roman"/>
                <w:lang w:val="en-US"/>
              </w:rPr>
              <w:t>1.500.000</w:t>
            </w:r>
          </w:p>
        </w:tc>
        <w:tc>
          <w:tcPr>
            <w:tcW w:w="1304" w:type="dxa"/>
            <w:tcBorders>
              <w:top w:val="single" w:sz="4" w:space="0" w:color="000000"/>
              <w:left w:val="single" w:sz="4" w:space="0" w:color="000000"/>
              <w:bottom w:val="single" w:sz="4" w:space="0" w:color="000000"/>
              <w:right w:val="single" w:sz="4" w:space="0" w:color="000000"/>
            </w:tcBorders>
            <w:hideMark/>
          </w:tcPr>
          <w:p w14:paraId="577E80DF" w14:textId="77777777" w:rsidR="007E40BD" w:rsidRPr="007E40BD" w:rsidRDefault="007E40BD" w:rsidP="007E40BD">
            <w:pPr>
              <w:pStyle w:val="TableParagraph"/>
              <w:ind w:left="7"/>
              <w:jc w:val="center"/>
              <w:rPr>
                <w:rFonts w:ascii="Times New Roman" w:hAnsi="Times New Roman" w:cs="Times New Roman"/>
                <w:lang w:val="en-US"/>
              </w:rPr>
            </w:pPr>
            <w:r w:rsidRPr="007E40BD">
              <w:rPr>
                <w:rFonts w:ascii="Times New Roman" w:hAnsi="Times New Roman" w:cs="Times New Roman"/>
                <w:w w:val="99"/>
                <w:lang w:val="en-US"/>
              </w:rPr>
              <w:t>2</w:t>
            </w:r>
          </w:p>
        </w:tc>
      </w:tr>
      <w:tr w:rsidR="00EB4D81" w:rsidRPr="007E40BD" w14:paraId="7272B5B3" w14:textId="77777777" w:rsidTr="007E40BD">
        <w:trPr>
          <w:trHeight w:val="323"/>
        </w:trPr>
        <w:tc>
          <w:tcPr>
            <w:tcW w:w="998" w:type="dxa"/>
            <w:tcBorders>
              <w:top w:val="single" w:sz="4" w:space="0" w:color="000000"/>
              <w:left w:val="single" w:sz="4" w:space="0" w:color="000000"/>
              <w:bottom w:val="single" w:sz="4" w:space="0" w:color="000000"/>
              <w:right w:val="single" w:sz="4" w:space="0" w:color="000000"/>
            </w:tcBorders>
          </w:tcPr>
          <w:p w14:paraId="2A3D02ED" w14:textId="63710DA3" w:rsidR="00EB4D81" w:rsidRPr="007E40BD" w:rsidRDefault="00EB4D81" w:rsidP="007E40BD">
            <w:pPr>
              <w:pStyle w:val="TableParagraph"/>
              <w:ind w:left="69"/>
              <w:jc w:val="center"/>
              <w:rPr>
                <w:rFonts w:ascii="Times New Roman" w:hAnsi="Times New Roman" w:cs="Times New Roman"/>
                <w:lang w:val="en-US"/>
              </w:rPr>
            </w:pPr>
            <w:r>
              <w:rPr>
                <w:rFonts w:ascii="Times New Roman" w:hAnsi="Times New Roman" w:cs="Times New Roman"/>
                <w:lang w:val="en-US"/>
              </w:rPr>
              <w:t>Total</w:t>
            </w:r>
          </w:p>
        </w:tc>
        <w:tc>
          <w:tcPr>
            <w:tcW w:w="1390" w:type="dxa"/>
            <w:tcBorders>
              <w:top w:val="single" w:sz="4" w:space="0" w:color="000000"/>
              <w:left w:val="single" w:sz="4" w:space="0" w:color="000000"/>
              <w:bottom w:val="single" w:sz="4" w:space="0" w:color="000000"/>
              <w:right w:val="single" w:sz="4" w:space="0" w:color="000000"/>
            </w:tcBorders>
          </w:tcPr>
          <w:p w14:paraId="01A6159E" w14:textId="6B40B6ED" w:rsidR="00EB4D81" w:rsidRPr="007E40BD" w:rsidRDefault="00EB4D81" w:rsidP="007E40BD">
            <w:pPr>
              <w:pStyle w:val="TableParagraph"/>
              <w:ind w:right="59"/>
              <w:jc w:val="center"/>
              <w:rPr>
                <w:rFonts w:ascii="Times New Roman" w:hAnsi="Times New Roman" w:cs="Times New Roman"/>
                <w:lang w:val="en-US"/>
              </w:rPr>
            </w:pPr>
            <w:r>
              <w:rPr>
                <w:rFonts w:ascii="Times New Roman" w:hAnsi="Times New Roman" w:cs="Times New Roman"/>
                <w:lang w:val="en-US"/>
              </w:rPr>
              <w:t>3.700.000</w:t>
            </w:r>
          </w:p>
        </w:tc>
        <w:tc>
          <w:tcPr>
            <w:tcW w:w="1304" w:type="dxa"/>
            <w:tcBorders>
              <w:top w:val="single" w:sz="4" w:space="0" w:color="000000"/>
              <w:left w:val="single" w:sz="4" w:space="0" w:color="000000"/>
              <w:bottom w:val="single" w:sz="4" w:space="0" w:color="000000"/>
              <w:right w:val="single" w:sz="4" w:space="0" w:color="000000"/>
            </w:tcBorders>
          </w:tcPr>
          <w:p w14:paraId="5B9807DE" w14:textId="77777777" w:rsidR="00EB4D81" w:rsidRPr="007E40BD" w:rsidRDefault="00EB4D81" w:rsidP="007E40BD">
            <w:pPr>
              <w:pStyle w:val="TableParagraph"/>
              <w:ind w:left="7"/>
              <w:jc w:val="center"/>
              <w:rPr>
                <w:rFonts w:ascii="Times New Roman" w:hAnsi="Times New Roman" w:cs="Times New Roman"/>
                <w:w w:val="99"/>
                <w:lang w:val="en-US"/>
              </w:rPr>
            </w:pPr>
          </w:p>
        </w:tc>
      </w:tr>
    </w:tbl>
    <w:p w14:paraId="110C7563" w14:textId="77777777" w:rsidR="007E40BD" w:rsidRDefault="007E40BD" w:rsidP="007E40BD">
      <w:pPr>
        <w:pStyle w:val="BodyText"/>
        <w:spacing w:before="40"/>
        <w:jc w:val="both"/>
        <w:rPr>
          <w:rFonts w:ascii="Times New Roman" w:hAnsi="Times New Roman" w:cs="Times New Roman"/>
          <w:sz w:val="22"/>
          <w:szCs w:val="22"/>
        </w:rPr>
      </w:pPr>
    </w:p>
    <w:p w14:paraId="70CCA685" w14:textId="547B161F" w:rsidR="007E40BD" w:rsidRPr="007E40BD" w:rsidRDefault="007E40BD" w:rsidP="007E40BD">
      <w:pPr>
        <w:jc w:val="both"/>
        <w:rPr>
          <w:rFonts w:ascii="Times New Roman" w:hAnsi="Times New Roman" w:cs="Times New Roman"/>
          <w:lang w:val="es-ES"/>
        </w:rPr>
      </w:pPr>
      <w:r w:rsidRPr="007E40BD">
        <w:rPr>
          <w:rFonts w:ascii="Times New Roman" w:hAnsi="Times New Roman" w:cs="Times New Roman"/>
          <w:lang w:val="es-ES"/>
        </w:rPr>
        <w:t>Gastos a contemplar para la aseguradora: 15%</w:t>
      </w:r>
    </w:p>
    <w:p w14:paraId="110A142D" w14:textId="77777777" w:rsidR="007E40BD" w:rsidRPr="007E40BD" w:rsidRDefault="007E40BD" w:rsidP="007E40BD">
      <w:pPr>
        <w:jc w:val="both"/>
        <w:rPr>
          <w:rFonts w:ascii="Times New Roman" w:hAnsi="Times New Roman" w:cs="Times New Roman"/>
          <w:lang w:val="es-ES"/>
        </w:rPr>
      </w:pPr>
      <w:r w:rsidRPr="007E40BD">
        <w:rPr>
          <w:rFonts w:ascii="Times New Roman" w:hAnsi="Times New Roman" w:cs="Times New Roman"/>
          <w:lang w:val="es-ES"/>
        </w:rPr>
        <w:t>Sabemos que la cedente tiene el siguiente programa de reaseguros para el ramo incendio:</w:t>
      </w:r>
    </w:p>
    <w:p w14:paraId="761D254A" w14:textId="4AB4AFAE" w:rsidR="007E40BD" w:rsidRPr="007E40BD" w:rsidRDefault="007E40BD" w:rsidP="0031567F">
      <w:pPr>
        <w:pStyle w:val="ListParagraph"/>
        <w:numPr>
          <w:ilvl w:val="0"/>
          <w:numId w:val="87"/>
        </w:numPr>
        <w:jc w:val="both"/>
        <w:rPr>
          <w:rFonts w:ascii="Times New Roman" w:hAnsi="Times New Roman" w:cs="Times New Roman"/>
          <w:lang w:val="es-ES"/>
        </w:rPr>
      </w:pPr>
      <w:r w:rsidRPr="007E40BD">
        <w:rPr>
          <w:rFonts w:ascii="Times New Roman" w:hAnsi="Times New Roman" w:cs="Times New Roman"/>
          <w:lang w:val="es-ES"/>
        </w:rPr>
        <w:lastRenderedPageBreak/>
        <w:t>1er tramo: 800.000 xs 200.000. Tasa del tramo: 10%</w:t>
      </w:r>
    </w:p>
    <w:p w14:paraId="572C7427" w14:textId="73539FBB" w:rsidR="007E40BD" w:rsidRPr="007E40BD" w:rsidRDefault="007E40BD" w:rsidP="0031567F">
      <w:pPr>
        <w:pStyle w:val="BodyText"/>
        <w:numPr>
          <w:ilvl w:val="0"/>
          <w:numId w:val="87"/>
        </w:numPr>
        <w:spacing w:before="2"/>
        <w:jc w:val="both"/>
        <w:rPr>
          <w:rFonts w:ascii="Times New Roman" w:hAnsi="Times New Roman" w:cs="Times New Roman"/>
          <w:sz w:val="22"/>
          <w:szCs w:val="22"/>
        </w:rPr>
      </w:pPr>
      <w:r w:rsidRPr="007E40BD">
        <w:rPr>
          <w:rFonts w:ascii="Times New Roman" w:hAnsi="Times New Roman" w:cs="Times New Roman"/>
          <w:sz w:val="22"/>
          <w:szCs w:val="22"/>
        </w:rPr>
        <w:t>2do</w:t>
      </w:r>
      <w:r w:rsidRPr="007E40BD">
        <w:rPr>
          <w:rFonts w:ascii="Times New Roman" w:hAnsi="Times New Roman" w:cs="Times New Roman"/>
          <w:spacing w:val="-2"/>
          <w:sz w:val="22"/>
          <w:szCs w:val="22"/>
        </w:rPr>
        <w:t xml:space="preserve"> </w:t>
      </w:r>
      <w:r w:rsidRPr="007E40BD">
        <w:rPr>
          <w:rFonts w:ascii="Times New Roman" w:hAnsi="Times New Roman" w:cs="Times New Roman"/>
          <w:sz w:val="22"/>
          <w:szCs w:val="22"/>
        </w:rPr>
        <w:t>tramo:</w:t>
      </w:r>
      <w:r w:rsidRPr="007E40BD">
        <w:rPr>
          <w:rFonts w:ascii="Times New Roman" w:hAnsi="Times New Roman" w:cs="Times New Roman"/>
          <w:spacing w:val="-3"/>
          <w:sz w:val="22"/>
          <w:szCs w:val="22"/>
        </w:rPr>
        <w:t xml:space="preserve"> </w:t>
      </w:r>
      <w:r w:rsidRPr="007E40BD">
        <w:rPr>
          <w:rFonts w:ascii="Times New Roman" w:hAnsi="Times New Roman" w:cs="Times New Roman"/>
          <w:sz w:val="22"/>
          <w:szCs w:val="22"/>
        </w:rPr>
        <w:t>1.000.000</w:t>
      </w:r>
      <w:r w:rsidRPr="007E40BD">
        <w:rPr>
          <w:rFonts w:ascii="Times New Roman" w:hAnsi="Times New Roman" w:cs="Times New Roman"/>
          <w:spacing w:val="-2"/>
          <w:sz w:val="22"/>
          <w:szCs w:val="22"/>
        </w:rPr>
        <w:t xml:space="preserve"> </w:t>
      </w:r>
      <w:r w:rsidRPr="007E40BD">
        <w:rPr>
          <w:rFonts w:ascii="Times New Roman" w:hAnsi="Times New Roman" w:cs="Times New Roman"/>
          <w:sz w:val="22"/>
          <w:szCs w:val="22"/>
        </w:rPr>
        <w:t>xs</w:t>
      </w:r>
      <w:r w:rsidRPr="007E40BD">
        <w:rPr>
          <w:rFonts w:ascii="Times New Roman" w:hAnsi="Times New Roman" w:cs="Times New Roman"/>
          <w:spacing w:val="-4"/>
          <w:sz w:val="22"/>
          <w:szCs w:val="22"/>
        </w:rPr>
        <w:t xml:space="preserve"> </w:t>
      </w:r>
      <w:r w:rsidRPr="007E40BD">
        <w:rPr>
          <w:rFonts w:ascii="Times New Roman" w:hAnsi="Times New Roman" w:cs="Times New Roman"/>
          <w:sz w:val="22"/>
          <w:szCs w:val="22"/>
        </w:rPr>
        <w:t>1.000.000.</w:t>
      </w:r>
      <w:r w:rsidRPr="007E40BD">
        <w:rPr>
          <w:rFonts w:ascii="Times New Roman" w:hAnsi="Times New Roman" w:cs="Times New Roman"/>
          <w:spacing w:val="-1"/>
          <w:sz w:val="22"/>
          <w:szCs w:val="22"/>
        </w:rPr>
        <w:t xml:space="preserve"> </w:t>
      </w:r>
      <w:r w:rsidRPr="007E40BD">
        <w:rPr>
          <w:rFonts w:ascii="Times New Roman" w:hAnsi="Times New Roman" w:cs="Times New Roman"/>
          <w:sz w:val="22"/>
          <w:szCs w:val="22"/>
        </w:rPr>
        <w:t>Tasa</w:t>
      </w:r>
      <w:r w:rsidRPr="007E40BD">
        <w:rPr>
          <w:rFonts w:ascii="Times New Roman" w:hAnsi="Times New Roman" w:cs="Times New Roman"/>
          <w:spacing w:val="-2"/>
          <w:sz w:val="22"/>
          <w:szCs w:val="22"/>
        </w:rPr>
        <w:t xml:space="preserve"> </w:t>
      </w:r>
      <w:r w:rsidRPr="007E40BD">
        <w:rPr>
          <w:rFonts w:ascii="Times New Roman" w:hAnsi="Times New Roman" w:cs="Times New Roman"/>
          <w:sz w:val="22"/>
          <w:szCs w:val="22"/>
        </w:rPr>
        <w:t>del</w:t>
      </w:r>
      <w:r w:rsidRPr="007E40BD">
        <w:rPr>
          <w:rFonts w:ascii="Times New Roman" w:hAnsi="Times New Roman" w:cs="Times New Roman"/>
          <w:spacing w:val="-1"/>
          <w:sz w:val="22"/>
          <w:szCs w:val="22"/>
        </w:rPr>
        <w:t xml:space="preserve"> </w:t>
      </w:r>
      <w:r w:rsidRPr="007E40BD">
        <w:rPr>
          <w:rFonts w:ascii="Times New Roman" w:hAnsi="Times New Roman" w:cs="Times New Roman"/>
          <w:sz w:val="22"/>
          <w:szCs w:val="22"/>
        </w:rPr>
        <w:t>tramo:</w:t>
      </w:r>
      <w:r w:rsidRPr="007E40BD">
        <w:rPr>
          <w:rFonts w:ascii="Times New Roman" w:hAnsi="Times New Roman" w:cs="Times New Roman"/>
          <w:spacing w:val="-3"/>
          <w:sz w:val="22"/>
          <w:szCs w:val="22"/>
        </w:rPr>
        <w:t xml:space="preserve"> </w:t>
      </w:r>
      <w:r w:rsidRPr="007E40BD">
        <w:rPr>
          <w:rFonts w:ascii="Times New Roman" w:hAnsi="Times New Roman" w:cs="Times New Roman"/>
          <w:sz w:val="22"/>
          <w:szCs w:val="22"/>
        </w:rPr>
        <w:t>5%</w:t>
      </w:r>
      <w:r w:rsidR="00C87887">
        <w:rPr>
          <w:rFonts w:ascii="Times New Roman" w:hAnsi="Times New Roman" w:cs="Times New Roman"/>
          <w:sz w:val="22"/>
          <w:szCs w:val="22"/>
        </w:rPr>
        <w:t xml:space="preserve"> </w:t>
      </w:r>
    </w:p>
    <w:p w14:paraId="5F70E823" w14:textId="77777777" w:rsidR="007E40BD" w:rsidRPr="007E40BD" w:rsidRDefault="007E40BD" w:rsidP="007E40BD">
      <w:pPr>
        <w:pStyle w:val="BodyText"/>
        <w:spacing w:before="40"/>
        <w:jc w:val="both"/>
        <w:rPr>
          <w:rFonts w:ascii="Times New Roman" w:hAnsi="Times New Roman" w:cs="Times New Roman"/>
          <w:sz w:val="22"/>
          <w:szCs w:val="22"/>
        </w:rPr>
      </w:pPr>
      <w:r w:rsidRPr="007E40BD">
        <w:rPr>
          <w:rFonts w:ascii="Times New Roman" w:hAnsi="Times New Roman" w:cs="Times New Roman"/>
          <w:sz w:val="22"/>
          <w:szCs w:val="22"/>
        </w:rPr>
        <w:t>La</w:t>
      </w:r>
      <w:r w:rsidRPr="007E40BD">
        <w:rPr>
          <w:rFonts w:ascii="Times New Roman" w:hAnsi="Times New Roman" w:cs="Times New Roman"/>
          <w:spacing w:val="-3"/>
          <w:sz w:val="22"/>
          <w:szCs w:val="22"/>
        </w:rPr>
        <w:t xml:space="preserve"> </w:t>
      </w:r>
      <w:r w:rsidRPr="007E40BD">
        <w:rPr>
          <w:rFonts w:ascii="Times New Roman" w:hAnsi="Times New Roman" w:cs="Times New Roman"/>
          <w:sz w:val="22"/>
          <w:szCs w:val="22"/>
        </w:rPr>
        <w:t>cobertura</w:t>
      </w:r>
      <w:r w:rsidRPr="007E40BD">
        <w:rPr>
          <w:rFonts w:ascii="Times New Roman" w:hAnsi="Times New Roman" w:cs="Times New Roman"/>
          <w:spacing w:val="-2"/>
          <w:sz w:val="22"/>
          <w:szCs w:val="22"/>
        </w:rPr>
        <w:t xml:space="preserve"> </w:t>
      </w:r>
      <w:r w:rsidRPr="007E40BD">
        <w:rPr>
          <w:rFonts w:ascii="Times New Roman" w:hAnsi="Times New Roman" w:cs="Times New Roman"/>
          <w:sz w:val="22"/>
          <w:szCs w:val="22"/>
        </w:rPr>
        <w:t>a</w:t>
      </w:r>
      <w:r w:rsidRPr="007E40BD">
        <w:rPr>
          <w:rFonts w:ascii="Times New Roman" w:hAnsi="Times New Roman" w:cs="Times New Roman"/>
          <w:spacing w:val="-2"/>
          <w:sz w:val="22"/>
          <w:szCs w:val="22"/>
        </w:rPr>
        <w:t xml:space="preserve"> </w:t>
      </w:r>
      <w:r w:rsidRPr="007E40BD">
        <w:rPr>
          <w:rFonts w:ascii="Times New Roman" w:hAnsi="Times New Roman" w:cs="Times New Roman"/>
          <w:sz w:val="22"/>
          <w:szCs w:val="22"/>
        </w:rPr>
        <w:t>cotizar</w:t>
      </w:r>
      <w:r w:rsidRPr="007E40BD">
        <w:rPr>
          <w:rFonts w:ascii="Times New Roman" w:hAnsi="Times New Roman" w:cs="Times New Roman"/>
          <w:spacing w:val="-2"/>
          <w:sz w:val="22"/>
          <w:szCs w:val="22"/>
        </w:rPr>
        <w:t xml:space="preserve"> </w:t>
      </w:r>
      <w:r w:rsidRPr="007E40BD">
        <w:rPr>
          <w:rFonts w:ascii="Times New Roman" w:hAnsi="Times New Roman" w:cs="Times New Roman"/>
          <w:sz w:val="22"/>
          <w:szCs w:val="22"/>
        </w:rPr>
        <w:t>es</w:t>
      </w:r>
      <w:r w:rsidRPr="007E40BD">
        <w:rPr>
          <w:rFonts w:ascii="Times New Roman" w:hAnsi="Times New Roman" w:cs="Times New Roman"/>
          <w:spacing w:val="-4"/>
          <w:sz w:val="22"/>
          <w:szCs w:val="22"/>
        </w:rPr>
        <w:t xml:space="preserve"> </w:t>
      </w:r>
      <w:r w:rsidRPr="007E40BD">
        <w:rPr>
          <w:rFonts w:ascii="Times New Roman" w:hAnsi="Times New Roman" w:cs="Times New Roman"/>
          <w:sz w:val="22"/>
          <w:szCs w:val="22"/>
        </w:rPr>
        <w:t>incendio</w:t>
      </w:r>
      <w:r w:rsidRPr="007E40BD">
        <w:rPr>
          <w:rFonts w:ascii="Times New Roman" w:hAnsi="Times New Roman" w:cs="Times New Roman"/>
          <w:spacing w:val="-2"/>
          <w:sz w:val="22"/>
          <w:szCs w:val="22"/>
        </w:rPr>
        <w:t xml:space="preserve"> </w:t>
      </w:r>
      <w:r w:rsidRPr="007E40BD">
        <w:rPr>
          <w:rFonts w:ascii="Times New Roman" w:hAnsi="Times New Roman" w:cs="Times New Roman"/>
          <w:sz w:val="22"/>
          <w:szCs w:val="22"/>
        </w:rPr>
        <w:t>y</w:t>
      </w:r>
      <w:r w:rsidRPr="007E40BD">
        <w:rPr>
          <w:rFonts w:ascii="Times New Roman" w:hAnsi="Times New Roman" w:cs="Times New Roman"/>
          <w:spacing w:val="-2"/>
          <w:sz w:val="22"/>
          <w:szCs w:val="22"/>
        </w:rPr>
        <w:t xml:space="preserve"> </w:t>
      </w:r>
      <w:r w:rsidRPr="007E40BD">
        <w:rPr>
          <w:rFonts w:ascii="Times New Roman" w:hAnsi="Times New Roman" w:cs="Times New Roman"/>
          <w:sz w:val="22"/>
          <w:szCs w:val="22"/>
        </w:rPr>
        <w:t>el</w:t>
      </w:r>
      <w:r w:rsidRPr="007E40BD">
        <w:rPr>
          <w:rFonts w:ascii="Times New Roman" w:hAnsi="Times New Roman" w:cs="Times New Roman"/>
          <w:spacing w:val="-3"/>
          <w:sz w:val="22"/>
          <w:szCs w:val="22"/>
        </w:rPr>
        <w:t xml:space="preserve"> </w:t>
      </w:r>
      <w:r w:rsidRPr="007E40BD">
        <w:rPr>
          <w:rFonts w:ascii="Times New Roman" w:hAnsi="Times New Roman" w:cs="Times New Roman"/>
          <w:sz w:val="22"/>
          <w:szCs w:val="22"/>
        </w:rPr>
        <w:t>bien</w:t>
      </w:r>
      <w:r w:rsidRPr="007E40BD">
        <w:rPr>
          <w:rFonts w:ascii="Times New Roman" w:hAnsi="Times New Roman" w:cs="Times New Roman"/>
          <w:spacing w:val="-2"/>
          <w:sz w:val="22"/>
          <w:szCs w:val="22"/>
        </w:rPr>
        <w:t xml:space="preserve"> </w:t>
      </w:r>
      <w:r w:rsidRPr="007E40BD">
        <w:rPr>
          <w:rFonts w:ascii="Times New Roman" w:hAnsi="Times New Roman" w:cs="Times New Roman"/>
          <w:sz w:val="22"/>
          <w:szCs w:val="22"/>
        </w:rPr>
        <w:t>posee</w:t>
      </w:r>
      <w:r w:rsidRPr="007E40BD">
        <w:rPr>
          <w:rFonts w:ascii="Times New Roman" w:hAnsi="Times New Roman" w:cs="Times New Roman"/>
          <w:spacing w:val="-3"/>
          <w:sz w:val="22"/>
          <w:szCs w:val="22"/>
        </w:rPr>
        <w:t xml:space="preserve"> </w:t>
      </w:r>
      <w:r w:rsidRPr="007E40BD">
        <w:rPr>
          <w:rFonts w:ascii="Times New Roman" w:hAnsi="Times New Roman" w:cs="Times New Roman"/>
          <w:sz w:val="22"/>
          <w:szCs w:val="22"/>
        </w:rPr>
        <w:t>suficientes</w:t>
      </w:r>
      <w:r w:rsidRPr="007E40BD">
        <w:rPr>
          <w:rFonts w:ascii="Times New Roman" w:hAnsi="Times New Roman" w:cs="Times New Roman"/>
          <w:spacing w:val="-4"/>
          <w:sz w:val="22"/>
          <w:szCs w:val="22"/>
        </w:rPr>
        <w:t xml:space="preserve"> </w:t>
      </w:r>
      <w:r w:rsidRPr="007E40BD">
        <w:rPr>
          <w:rFonts w:ascii="Times New Roman" w:hAnsi="Times New Roman" w:cs="Times New Roman"/>
          <w:sz w:val="22"/>
          <w:szCs w:val="22"/>
        </w:rPr>
        <w:t>medidas</w:t>
      </w:r>
      <w:r w:rsidRPr="007E40BD">
        <w:rPr>
          <w:rFonts w:ascii="Times New Roman" w:hAnsi="Times New Roman" w:cs="Times New Roman"/>
          <w:spacing w:val="-3"/>
          <w:sz w:val="22"/>
          <w:szCs w:val="22"/>
        </w:rPr>
        <w:t xml:space="preserve"> </w:t>
      </w:r>
      <w:r w:rsidRPr="007E40BD">
        <w:rPr>
          <w:rFonts w:ascii="Times New Roman" w:hAnsi="Times New Roman" w:cs="Times New Roman"/>
          <w:sz w:val="22"/>
          <w:szCs w:val="22"/>
        </w:rPr>
        <w:t>de</w:t>
      </w:r>
      <w:r w:rsidRPr="007E40BD">
        <w:rPr>
          <w:rFonts w:ascii="Times New Roman" w:hAnsi="Times New Roman" w:cs="Times New Roman"/>
          <w:spacing w:val="-3"/>
          <w:sz w:val="22"/>
          <w:szCs w:val="22"/>
        </w:rPr>
        <w:t xml:space="preserve"> </w:t>
      </w:r>
      <w:r w:rsidRPr="007E40BD">
        <w:rPr>
          <w:rFonts w:ascii="Times New Roman" w:hAnsi="Times New Roman" w:cs="Times New Roman"/>
          <w:sz w:val="22"/>
          <w:szCs w:val="22"/>
        </w:rPr>
        <w:t>protección</w:t>
      </w:r>
      <w:r w:rsidRPr="007E40BD">
        <w:rPr>
          <w:rFonts w:ascii="Times New Roman" w:hAnsi="Times New Roman" w:cs="Times New Roman"/>
          <w:spacing w:val="-2"/>
          <w:sz w:val="22"/>
          <w:szCs w:val="22"/>
        </w:rPr>
        <w:t xml:space="preserve"> </w:t>
      </w:r>
      <w:r w:rsidRPr="007E40BD">
        <w:rPr>
          <w:rFonts w:ascii="Times New Roman" w:hAnsi="Times New Roman" w:cs="Times New Roman"/>
          <w:sz w:val="22"/>
          <w:szCs w:val="22"/>
        </w:rPr>
        <w:t>contra</w:t>
      </w:r>
      <w:r w:rsidRPr="007E40BD">
        <w:rPr>
          <w:rFonts w:ascii="Times New Roman" w:hAnsi="Times New Roman" w:cs="Times New Roman"/>
          <w:spacing w:val="-2"/>
          <w:sz w:val="22"/>
          <w:szCs w:val="22"/>
        </w:rPr>
        <w:t xml:space="preserve"> </w:t>
      </w:r>
      <w:r w:rsidRPr="007E40BD">
        <w:rPr>
          <w:rFonts w:ascii="Times New Roman" w:hAnsi="Times New Roman" w:cs="Times New Roman"/>
          <w:sz w:val="22"/>
          <w:szCs w:val="22"/>
        </w:rPr>
        <w:t>este</w:t>
      </w:r>
      <w:r w:rsidRPr="007E40BD">
        <w:rPr>
          <w:rFonts w:ascii="Times New Roman" w:hAnsi="Times New Roman" w:cs="Times New Roman"/>
          <w:spacing w:val="-3"/>
          <w:sz w:val="22"/>
          <w:szCs w:val="22"/>
        </w:rPr>
        <w:t xml:space="preserve"> </w:t>
      </w:r>
      <w:r w:rsidRPr="007E40BD">
        <w:rPr>
          <w:rFonts w:ascii="Times New Roman" w:hAnsi="Times New Roman" w:cs="Times New Roman"/>
          <w:sz w:val="22"/>
          <w:szCs w:val="22"/>
        </w:rPr>
        <w:t>riesgo.</w:t>
      </w:r>
    </w:p>
    <w:p w14:paraId="09867D1B" w14:textId="77777777" w:rsidR="007E40BD" w:rsidRPr="007E40BD" w:rsidRDefault="007E40BD" w:rsidP="007E40BD">
      <w:pPr>
        <w:jc w:val="both"/>
        <w:rPr>
          <w:rFonts w:ascii="Times New Roman" w:hAnsi="Times New Roman" w:cs="Times New Roman"/>
          <w:lang w:val="es-ES"/>
        </w:rPr>
      </w:pPr>
    </w:p>
    <w:p w14:paraId="077A27FD" w14:textId="30DDF3A3" w:rsidR="007E40BD" w:rsidRPr="007E40BD" w:rsidRDefault="007E40BD" w:rsidP="007E40BD">
      <w:pPr>
        <w:jc w:val="both"/>
        <w:rPr>
          <w:rFonts w:ascii="Times New Roman" w:hAnsi="Times New Roman" w:cs="Times New Roman"/>
          <w:lang w:val="es-ES"/>
        </w:rPr>
      </w:pPr>
      <w:r w:rsidRPr="007E40BD">
        <w:rPr>
          <w:rFonts w:ascii="Times New Roman" w:hAnsi="Times New Roman" w:cs="Times New Roman"/>
          <w:lang w:val="es-ES"/>
        </w:rPr>
        <w:t>Siendo Ud</w:t>
      </w:r>
      <w:r w:rsidR="00E823D9">
        <w:rPr>
          <w:rFonts w:ascii="Times New Roman" w:hAnsi="Times New Roman" w:cs="Times New Roman"/>
          <w:lang w:val="es-ES"/>
        </w:rPr>
        <w:t>.</w:t>
      </w:r>
      <w:r w:rsidRPr="007E40BD">
        <w:rPr>
          <w:rFonts w:ascii="Times New Roman" w:hAnsi="Times New Roman" w:cs="Times New Roman"/>
          <w:lang w:val="es-ES"/>
        </w:rPr>
        <w:t xml:space="preserve"> el reasegurador se solicita:</w:t>
      </w:r>
    </w:p>
    <w:p w14:paraId="745CCAB5" w14:textId="77777777" w:rsidR="007E40BD" w:rsidRPr="007E40BD" w:rsidRDefault="007E40BD" w:rsidP="0031567F">
      <w:pPr>
        <w:pStyle w:val="ListParagraph"/>
        <w:numPr>
          <w:ilvl w:val="0"/>
          <w:numId w:val="88"/>
        </w:numPr>
        <w:jc w:val="both"/>
        <w:rPr>
          <w:rFonts w:ascii="Times New Roman" w:hAnsi="Times New Roman" w:cs="Times New Roman"/>
          <w:lang w:val="es-ES"/>
        </w:rPr>
      </w:pPr>
      <w:r w:rsidRPr="007E40BD">
        <w:rPr>
          <w:rFonts w:ascii="Times New Roman" w:hAnsi="Times New Roman" w:cs="Times New Roman"/>
          <w:lang w:val="es-ES"/>
        </w:rPr>
        <w:t>Determinar el costo del facultativo proporcional que necesita la compañía de seguros para estar cubierta totalmente.</w:t>
      </w:r>
    </w:p>
    <w:p w14:paraId="7E02CC49" w14:textId="5AF0E1CE" w:rsidR="007E40BD" w:rsidRPr="007E40BD" w:rsidRDefault="007E40BD" w:rsidP="0031567F">
      <w:pPr>
        <w:pStyle w:val="ListParagraph"/>
        <w:numPr>
          <w:ilvl w:val="0"/>
          <w:numId w:val="88"/>
        </w:numPr>
        <w:jc w:val="both"/>
        <w:rPr>
          <w:rFonts w:ascii="Times New Roman" w:hAnsi="Times New Roman" w:cs="Times New Roman"/>
          <w:lang w:val="es-ES"/>
        </w:rPr>
      </w:pPr>
      <w:r w:rsidRPr="007E40BD">
        <w:rPr>
          <w:rFonts w:ascii="Times New Roman" w:hAnsi="Times New Roman" w:cs="Times New Roman"/>
          <w:lang w:val="es-ES"/>
        </w:rPr>
        <w:t>La compañía de seguros le solicita condiciones para un facultativo no proporcional de 1.700.000 xs 2.000.000 y considere que es el único reasegurador de los contratos de esta cedente. Indique por separado el costo de la compresión de la base, si la misma tiene lugar, y a qué tipo de reaseguro afecta.</w:t>
      </w:r>
    </w:p>
    <w:p w14:paraId="4C6413B1" w14:textId="4CB4E34D" w:rsidR="007E40BD" w:rsidRDefault="007E40BD" w:rsidP="0031567F">
      <w:pPr>
        <w:pStyle w:val="ListParagraph"/>
        <w:numPr>
          <w:ilvl w:val="0"/>
          <w:numId w:val="88"/>
        </w:numPr>
        <w:jc w:val="both"/>
        <w:rPr>
          <w:rFonts w:ascii="Times New Roman" w:hAnsi="Times New Roman" w:cs="Times New Roman"/>
          <w:lang w:val="es-ES"/>
        </w:rPr>
      </w:pPr>
      <w:r w:rsidRPr="007E40BD">
        <w:rPr>
          <w:rFonts w:ascii="Times New Roman" w:hAnsi="Times New Roman" w:cs="Times New Roman"/>
          <w:lang w:val="es-ES"/>
        </w:rPr>
        <w:t>¿Qué costo tendría la colocación no proporcional como parte de la suma asegurada total y donde la cedente retendría adicionalmente al contrato 100.000? Indique por separado el costo de la compresión de la base, si la misma tiene lugar, y a qué tipo de reaseguro afecta.</w:t>
      </w:r>
    </w:p>
    <w:p w14:paraId="7D0A32A9" w14:textId="77777777" w:rsidR="00C87887" w:rsidRDefault="007E40BD" w:rsidP="00C87887">
      <w:pPr>
        <w:ind w:left="360"/>
        <w:jc w:val="both"/>
        <w:rPr>
          <w:rFonts w:ascii="Calibri" w:hAnsi="Calibri" w:cs="Calibri"/>
          <w:lang w:val="es-ES"/>
        </w:rPr>
      </w:pPr>
      <w:r w:rsidRPr="007E40BD">
        <w:rPr>
          <w:rFonts w:ascii="Calibri" w:hAnsi="Calibri" w:cs="Calibri"/>
          <w:lang w:val="es-ES"/>
        </w:rPr>
        <w:t>Resolució</w:t>
      </w:r>
      <w:r>
        <w:rPr>
          <w:rFonts w:ascii="Calibri" w:hAnsi="Calibri" w:cs="Calibri"/>
          <w:lang w:val="es-ES"/>
        </w:rPr>
        <w:t>n:</w:t>
      </w:r>
    </w:p>
    <w:p w14:paraId="1ED0AC99" w14:textId="425975D5" w:rsidR="007E40BD" w:rsidRPr="00D879A8" w:rsidRDefault="007E40BD" w:rsidP="00C87887">
      <w:pPr>
        <w:jc w:val="both"/>
        <w:rPr>
          <w:rFonts w:ascii="Calibri" w:hAnsi="Calibri" w:cs="Calibri"/>
          <w:b/>
          <w:bCs/>
          <w:lang w:val="es-ES"/>
        </w:rPr>
      </w:pPr>
      <w:r w:rsidRPr="00D879A8">
        <w:rPr>
          <w:rFonts w:ascii="Calibri" w:hAnsi="Calibri" w:cs="Calibri"/>
          <w:b/>
          <w:bCs/>
          <w:lang w:val="es-ES"/>
        </w:rPr>
        <w:t>a)</w:t>
      </w:r>
    </w:p>
    <w:p w14:paraId="61869579" w14:textId="1C34153E" w:rsidR="007E40BD" w:rsidRPr="000F4E42" w:rsidRDefault="00567925" w:rsidP="00567925">
      <w:pPr>
        <w:pStyle w:val="ListParagraph"/>
        <w:spacing w:line="360" w:lineRule="auto"/>
        <w:jc w:val="both"/>
        <w:rPr>
          <w:rFonts w:asciiTheme="majorHAnsi" w:hAnsiTheme="majorHAnsi" w:cstheme="majorHAnsi"/>
          <w:i/>
          <w:sz w:val="20"/>
          <w:szCs w:val="20"/>
        </w:rPr>
      </w:pPr>
      <m:oMathPara>
        <m:oMathParaPr>
          <m:jc m:val="left"/>
        </m:oMathParaPr>
        <m:oMath>
          <m:r>
            <w:rPr>
              <w:rFonts w:ascii="Cambria Math" w:hAnsi="Cambria Math" w:cstheme="majorHAnsi"/>
              <w:sz w:val="20"/>
              <w:szCs w:val="20"/>
            </w:rPr>
            <m:t>PT =</m:t>
          </m:r>
          <m:nary>
            <m:naryPr>
              <m:chr m:val="∑"/>
              <m:limLoc m:val="undOvr"/>
              <m:supHide m:val="1"/>
              <m:ctrlPr>
                <w:rPr>
                  <w:rFonts w:ascii="Cambria Math" w:hAnsi="Cambria Math" w:cstheme="majorHAnsi"/>
                  <w:i/>
                  <w:sz w:val="20"/>
                  <w:szCs w:val="20"/>
                </w:rPr>
              </m:ctrlPr>
            </m:naryPr>
            <m:sub>
              <m:r>
                <w:rPr>
                  <w:rFonts w:ascii="Cambria Math" w:hAnsi="Cambria Math" w:cstheme="majorHAnsi"/>
                  <w:sz w:val="20"/>
                  <w:szCs w:val="20"/>
                </w:rPr>
                <m:t>i</m:t>
              </m:r>
            </m:sub>
            <m:sup/>
            <m:e>
              <m:sSub>
                <m:sSubPr>
                  <m:ctrlPr>
                    <w:rPr>
                      <w:rFonts w:ascii="Cambria Math" w:hAnsi="Cambria Math" w:cstheme="majorHAnsi"/>
                      <w:i/>
                      <w:sz w:val="20"/>
                      <w:szCs w:val="20"/>
                    </w:rPr>
                  </m:ctrlPr>
                </m:sSubPr>
                <m:e>
                  <m:r>
                    <w:rPr>
                      <w:rFonts w:ascii="Cambria Math" w:hAnsi="Cambria Math" w:cstheme="majorHAnsi"/>
                      <w:sz w:val="20"/>
                      <w:szCs w:val="20"/>
                    </w:rPr>
                    <m:t>SA</m:t>
                  </m:r>
                </m:e>
                <m:sub>
                  <m:r>
                    <w:rPr>
                      <w:rFonts w:ascii="Cambria Math" w:hAnsi="Cambria Math" w:cstheme="majorHAnsi"/>
                      <w:sz w:val="20"/>
                      <w:szCs w:val="20"/>
                    </w:rPr>
                    <m:t>i</m:t>
                  </m:r>
                </m:sub>
              </m:sSub>
              <m:r>
                <w:rPr>
                  <w:rFonts w:ascii="Cambria Math" w:hAnsi="Cambria Math" w:cstheme="majorHAnsi"/>
                  <w:sz w:val="20"/>
                  <w:szCs w:val="20"/>
                </w:rPr>
                <m:t xml:space="preserve">* </m:t>
              </m:r>
              <m:sSub>
                <m:sSubPr>
                  <m:ctrlPr>
                    <w:rPr>
                      <w:rFonts w:ascii="Cambria Math" w:hAnsi="Cambria Math" w:cstheme="majorHAnsi"/>
                      <w:i/>
                      <w:sz w:val="20"/>
                      <w:szCs w:val="20"/>
                    </w:rPr>
                  </m:ctrlPr>
                </m:sSubPr>
                <m:e>
                  <m:r>
                    <w:rPr>
                      <w:rFonts w:ascii="Cambria Math" w:hAnsi="Cambria Math" w:cstheme="majorHAnsi"/>
                      <w:sz w:val="20"/>
                      <w:szCs w:val="20"/>
                    </w:rPr>
                    <m:t>tasa</m:t>
                  </m:r>
                </m:e>
                <m:sub>
                  <m:r>
                    <w:rPr>
                      <w:rFonts w:ascii="Cambria Math" w:hAnsi="Cambria Math" w:cstheme="majorHAnsi"/>
                      <w:sz w:val="20"/>
                      <w:szCs w:val="20"/>
                    </w:rPr>
                    <m:t>i</m:t>
                  </m:r>
                </m:sub>
              </m:sSub>
            </m:e>
          </m:nary>
        </m:oMath>
      </m:oMathPara>
    </w:p>
    <w:p w14:paraId="66F19618" w14:textId="435E9ADA" w:rsidR="007E40BD" w:rsidRPr="000F4E42" w:rsidRDefault="00567925" w:rsidP="00567925">
      <w:pPr>
        <w:pStyle w:val="ListParagraph"/>
        <w:spacing w:line="360" w:lineRule="auto"/>
        <w:jc w:val="both"/>
        <w:rPr>
          <w:rFonts w:asciiTheme="majorHAnsi" w:eastAsiaTheme="minorEastAsia" w:hAnsiTheme="majorHAnsi" w:cstheme="majorHAnsi"/>
          <w:i/>
          <w:color w:val="202124"/>
          <w:sz w:val="20"/>
          <w:szCs w:val="20"/>
          <w:shd w:val="clear" w:color="auto" w:fill="FFFFFF"/>
        </w:rPr>
      </w:pPr>
      <m:oMathPara>
        <m:oMathParaPr>
          <m:jc m:val="left"/>
        </m:oMathParaPr>
        <m:oMath>
          <m:r>
            <w:rPr>
              <w:rFonts w:ascii="Cambria Math" w:hAnsi="Cambria Math" w:cstheme="majorHAnsi"/>
              <w:sz w:val="20"/>
              <w:szCs w:val="20"/>
            </w:rPr>
            <m:t>PT =1,2M * 0,5</m:t>
          </m:r>
          <m:r>
            <w:rPr>
              <w:rFonts w:ascii="Cambria Math" w:hAnsi="Cambria Math" w:cs="Arial"/>
              <w:color w:val="202124"/>
              <w:sz w:val="20"/>
              <w:szCs w:val="20"/>
              <w:shd w:val="clear" w:color="auto" w:fill="FFFFFF"/>
            </w:rPr>
            <m:t>‰ </m:t>
          </m:r>
          <m:r>
            <w:rPr>
              <w:rFonts w:ascii="Cambria Math" w:hAnsi="Cambria Math" w:cstheme="majorHAnsi"/>
              <w:sz w:val="20"/>
              <w:szCs w:val="20"/>
            </w:rPr>
            <m:t xml:space="preserve"> + 1M*1,5</m:t>
          </m:r>
          <m:r>
            <w:rPr>
              <w:rFonts w:ascii="Cambria Math" w:hAnsi="Cambria Math" w:cs="Arial"/>
              <w:color w:val="202124"/>
              <w:sz w:val="20"/>
              <w:szCs w:val="20"/>
              <w:shd w:val="clear" w:color="auto" w:fill="FFFFFF"/>
            </w:rPr>
            <m:t>‰+1,5M*2‰  </m:t>
          </m:r>
        </m:oMath>
      </m:oMathPara>
    </w:p>
    <w:p w14:paraId="2F923F82" w14:textId="5F06892C" w:rsidR="00567925" w:rsidRPr="000F4E42" w:rsidRDefault="00567925" w:rsidP="00567925">
      <w:pPr>
        <w:pStyle w:val="ListParagraph"/>
        <w:spacing w:line="360" w:lineRule="auto"/>
        <w:jc w:val="both"/>
        <w:rPr>
          <w:rFonts w:asciiTheme="majorHAnsi" w:eastAsiaTheme="minorEastAsia" w:hAnsiTheme="majorHAnsi" w:cstheme="majorHAnsi"/>
          <w:i/>
          <w:color w:val="202124"/>
          <w:sz w:val="20"/>
          <w:szCs w:val="20"/>
          <w:shd w:val="clear" w:color="auto" w:fill="FFFFFF"/>
        </w:rPr>
      </w:pPr>
      <m:oMathPara>
        <m:oMathParaPr>
          <m:jc m:val="left"/>
        </m:oMathParaPr>
        <m:oMath>
          <m:r>
            <w:rPr>
              <w:rFonts w:ascii="Cambria Math" w:hAnsi="Cambria Math" w:cstheme="majorHAnsi"/>
              <w:sz w:val="20"/>
              <w:szCs w:val="20"/>
            </w:rPr>
            <m:t>PP =5.100 *(1-15%)=4.335</m:t>
          </m:r>
        </m:oMath>
      </m:oMathPara>
    </w:p>
    <w:p w14:paraId="0EA4020F" w14:textId="6DE51DFF" w:rsidR="00567925" w:rsidRPr="00EB4D81" w:rsidRDefault="00567925" w:rsidP="007E40BD">
      <w:pPr>
        <w:pStyle w:val="ListParagraph"/>
        <w:jc w:val="both"/>
        <w:rPr>
          <w:rFonts w:asciiTheme="majorHAnsi" w:hAnsiTheme="majorHAnsi" w:cstheme="majorHAnsi"/>
          <w:b/>
          <w:bCs/>
          <w:i/>
        </w:rPr>
      </w:pPr>
    </w:p>
    <w:p w14:paraId="4075169F" w14:textId="08CAE09F" w:rsidR="007E40BD" w:rsidRPr="00C87887" w:rsidRDefault="00C87887" w:rsidP="007E40BD">
      <w:pPr>
        <w:pStyle w:val="ListParagraph"/>
        <w:jc w:val="both"/>
        <w:rPr>
          <w:rFonts w:asciiTheme="majorHAnsi" w:hAnsiTheme="majorHAnsi" w:cstheme="majorHAnsi"/>
          <w:iCs/>
        </w:rPr>
      </w:pPr>
      <w:r>
        <w:rPr>
          <w:rFonts w:asciiTheme="majorHAnsi" w:hAnsiTheme="majorHAnsi" w:cstheme="majorHAnsi"/>
          <w:iCs/>
        </w:rPr>
        <w:t>La prioridad del 2°T = Capacidad 1°T</w:t>
      </w:r>
    </w:p>
    <w:p w14:paraId="2CBEA2F6" w14:textId="081DD9E4" w:rsidR="00EB4D81" w:rsidRDefault="00EB4D81" w:rsidP="00EB4D81">
      <w:pPr>
        <w:pStyle w:val="ListParagraph"/>
        <w:jc w:val="both"/>
        <w:rPr>
          <w:noProof/>
        </w:rPr>
      </w:pPr>
    </w:p>
    <w:p w14:paraId="616CD85A" w14:textId="668ABBCD" w:rsidR="00EB4D81" w:rsidRPr="007E40BD" w:rsidRDefault="00C87887" w:rsidP="007E40BD">
      <w:pPr>
        <w:pStyle w:val="ListParagraph"/>
        <w:jc w:val="both"/>
        <w:rPr>
          <w:rFonts w:asciiTheme="majorHAnsi" w:hAnsiTheme="majorHAnsi" w:cstheme="majorHAnsi"/>
          <w:i/>
        </w:rPr>
      </w:pPr>
      <w:r>
        <w:rPr>
          <w:noProof/>
        </w:rPr>
        <mc:AlternateContent>
          <mc:Choice Requires="wps">
            <w:drawing>
              <wp:anchor distT="45720" distB="45720" distL="114300" distR="114300" simplePos="0" relativeHeight="251771904" behindDoc="0" locked="0" layoutInCell="1" allowOverlap="1" wp14:anchorId="31C9F481" wp14:editId="39D26C8F">
                <wp:simplePos x="0" y="0"/>
                <wp:positionH relativeFrom="column">
                  <wp:posOffset>2406015</wp:posOffset>
                </wp:positionH>
                <wp:positionV relativeFrom="paragraph">
                  <wp:posOffset>139700</wp:posOffset>
                </wp:positionV>
                <wp:extent cx="790575" cy="1200150"/>
                <wp:effectExtent l="0" t="0" r="28575" b="1905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1200150"/>
                        </a:xfrm>
                        <a:prstGeom prst="rect">
                          <a:avLst/>
                        </a:prstGeom>
                        <a:solidFill>
                          <a:srgbClr val="FFFFFF"/>
                        </a:solidFill>
                        <a:ln w="9525">
                          <a:solidFill>
                            <a:srgbClr val="000000"/>
                          </a:solidFill>
                          <a:miter lim="800000"/>
                          <a:headEnd/>
                          <a:tailEnd/>
                        </a:ln>
                      </wps:spPr>
                      <wps:txbx>
                        <w:txbxContent>
                          <w:p w14:paraId="445DFC09" w14:textId="77777777" w:rsidR="00CC62B4" w:rsidRDefault="00CC62B4" w:rsidP="00EB4D81">
                            <w:pPr>
                              <w:spacing w:line="240" w:lineRule="auto"/>
                            </w:pPr>
                          </w:p>
                          <w:p w14:paraId="649AAD6C" w14:textId="0EF1EB1A" w:rsidR="00CC62B4" w:rsidRDefault="00CC62B4" w:rsidP="00EB4D81">
                            <w:pPr>
                              <w:spacing w:line="240" w:lineRule="auto"/>
                            </w:pPr>
                            <w:r>
                              <w:t>1.700.000</w:t>
                            </w:r>
                          </w:p>
                          <w:p w14:paraId="1CFC055E" w14:textId="77777777" w:rsidR="00CC62B4" w:rsidRPr="00E5644D" w:rsidRDefault="00CC62B4" w:rsidP="00EB4D81">
                            <w:pPr>
                              <w:spacing w:line="240" w:lineRule="auto"/>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C9F481" id="_x0000_s1052" type="#_x0000_t202" style="position:absolute;left:0;text-align:left;margin-left:189.45pt;margin-top:11pt;width:62.25pt;height:94.5pt;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">
                <v:textbox>
                  <w:txbxContent>
                    <w:p w14:paraId="445DFC09" w14:textId="77777777" w:rsidR="00CC62B4" w:rsidRDefault="00CC62B4" w:rsidP="00EB4D81">
                      <w:pPr>
                        <w:spacing w:line="240" w:lineRule="auto"/>
                      </w:pPr>
                    </w:p>
                    <w:p w14:paraId="649AAD6C" w14:textId="0EF1EB1A" w:rsidR="00CC62B4" w:rsidRDefault="00CC62B4" w:rsidP="00EB4D81">
                      <w:pPr>
                        <w:spacing w:line="240" w:lineRule="auto"/>
                      </w:pPr>
                      <w:r>
                        <w:t>1.700.000</w:t>
                      </w:r>
                    </w:p>
                    <w:p w14:paraId="1CFC055E" w14:textId="77777777" w:rsidR="00CC62B4" w:rsidRPr="00E5644D" w:rsidRDefault="00CC62B4" w:rsidP="00EB4D81">
                      <w:pPr>
                        <w:spacing w:line="240" w:lineRule="auto"/>
                        <w:rPr>
                          <w:lang w:val="en-US"/>
                        </w:rPr>
                      </w:pPr>
                    </w:p>
                  </w:txbxContent>
                </v:textbox>
                <w10:wrap type="square"/>
              </v:shape>
            </w:pict>
          </mc:Fallback>
        </mc:AlternateContent>
      </w:r>
      <w:r>
        <w:rPr>
          <w:noProof/>
        </w:rPr>
        <mc:AlternateContent>
          <mc:Choice Requires="wps">
            <w:drawing>
              <wp:anchor distT="0" distB="0" distL="114300" distR="114300" simplePos="0" relativeHeight="251795456" behindDoc="0" locked="0" layoutInCell="1" allowOverlap="1" wp14:anchorId="785073C8" wp14:editId="43B8E845">
                <wp:simplePos x="0" y="0"/>
                <wp:positionH relativeFrom="column">
                  <wp:posOffset>3286125</wp:posOffset>
                </wp:positionH>
                <wp:positionV relativeFrom="paragraph">
                  <wp:posOffset>136525</wp:posOffset>
                </wp:positionV>
                <wp:extent cx="0" cy="1276350"/>
                <wp:effectExtent l="76200" t="38100" r="76200" b="57150"/>
                <wp:wrapNone/>
                <wp:docPr id="238" name="Straight Arrow Connector 238"/>
                <wp:cNvGraphicFramePr/>
                <a:graphic xmlns:a="http://schemas.openxmlformats.org/drawingml/2006/main">
                  <a:graphicData uri="http://schemas.microsoft.com/office/word/2010/wordprocessingShape">
                    <wps:wsp>
                      <wps:cNvCnPr/>
                      <wps:spPr>
                        <a:xfrm>
                          <a:off x="0" y="0"/>
                          <a:ext cx="0" cy="12763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8359843" id="_x0000_t32" coordsize="21600,21600" o:spt="32" o:oned="t" path="m,l21600,21600e" filled="f">
                <v:path arrowok="t" fillok="f" o:connecttype="none"/>
                <o:lock v:ext="edit" shapetype="t"/>
              </v:shapetype>
              <v:shape id="Straight Arrow Connector 238" o:spid="_x0000_s1026" type="#_x0000_t32" style="position:absolute;margin-left:258.75pt;margin-top:10.75pt;width:0;height:100.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793408" behindDoc="0" locked="0" layoutInCell="1" allowOverlap="1" wp14:anchorId="1C17DFC9" wp14:editId="6E14ADAC">
                <wp:simplePos x="0" y="0"/>
                <wp:positionH relativeFrom="column">
                  <wp:posOffset>1434465</wp:posOffset>
                </wp:positionH>
                <wp:positionV relativeFrom="paragraph">
                  <wp:posOffset>139700</wp:posOffset>
                </wp:positionV>
                <wp:extent cx="0" cy="1276350"/>
                <wp:effectExtent l="76200" t="38100" r="76200" b="57150"/>
                <wp:wrapNone/>
                <wp:docPr id="237" name="Straight Arrow Connector 237"/>
                <wp:cNvGraphicFramePr/>
                <a:graphic xmlns:a="http://schemas.openxmlformats.org/drawingml/2006/main">
                  <a:graphicData uri="http://schemas.microsoft.com/office/word/2010/wordprocessingShape">
                    <wps:wsp>
                      <wps:cNvCnPr/>
                      <wps:spPr>
                        <a:xfrm>
                          <a:off x="0" y="0"/>
                          <a:ext cx="0" cy="12763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475CC8" id="Straight Arrow Connector 237" o:spid="_x0000_s1026" type="#_x0000_t32" style="position:absolute;margin-left:112.95pt;margin-top:11pt;width:0;height:100.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" strokecolor="black [3200]" strokeweight=".5pt">
                <v:stroke startarrow="block" endarrow="block" joinstyle="miter"/>
              </v:shape>
            </w:pict>
          </mc:Fallback>
        </mc:AlternateContent>
      </w:r>
      <w:r>
        <w:rPr>
          <w:noProof/>
        </w:rPr>
        <mc:AlternateContent>
          <mc:Choice Requires="wps">
            <w:drawing>
              <wp:anchor distT="45720" distB="45720" distL="114300" distR="114300" simplePos="0" relativeHeight="251752448" behindDoc="0" locked="0" layoutInCell="1" allowOverlap="1" wp14:anchorId="35B0F586" wp14:editId="54535F5F">
                <wp:simplePos x="0" y="0"/>
                <wp:positionH relativeFrom="column">
                  <wp:posOffset>1558290</wp:posOffset>
                </wp:positionH>
                <wp:positionV relativeFrom="paragraph">
                  <wp:posOffset>139700</wp:posOffset>
                </wp:positionV>
                <wp:extent cx="847725" cy="419100"/>
                <wp:effectExtent l="0" t="0" r="28575"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419100"/>
                        </a:xfrm>
                        <a:prstGeom prst="rect">
                          <a:avLst/>
                        </a:prstGeom>
                        <a:solidFill>
                          <a:srgbClr val="FFFFFF"/>
                        </a:solidFill>
                        <a:ln w="9525">
                          <a:solidFill>
                            <a:srgbClr val="000000"/>
                          </a:solidFill>
                          <a:miter lim="800000"/>
                          <a:headEnd/>
                          <a:tailEnd/>
                        </a:ln>
                      </wps:spPr>
                      <wps:txbx>
                        <w:txbxContent>
                          <w:p w14:paraId="1F3DB0ED" w14:textId="0C56DE68" w:rsidR="00CC62B4" w:rsidRPr="00C87887" w:rsidRDefault="00CC62B4" w:rsidP="00EB4D81">
                            <w:pPr>
                              <w:spacing w:line="240" w:lineRule="auto"/>
                              <w:rPr>
                                <w:sz w:val="16"/>
                                <w:szCs w:val="16"/>
                              </w:rPr>
                            </w:pPr>
                            <w:r>
                              <w:t xml:space="preserve">1.000.000 </w:t>
                            </w:r>
                            <w:r>
                              <w:rPr>
                                <w:sz w:val="16"/>
                                <w:szCs w:val="16"/>
                              </w:rPr>
                              <w:t>2</w:t>
                            </w:r>
                            <w:r w:rsidRPr="00C87887">
                              <w:rPr>
                                <w:sz w:val="16"/>
                                <w:szCs w:val="16"/>
                              </w:rPr>
                              <w:t>°T</w:t>
                            </w:r>
                          </w:p>
                          <w:p w14:paraId="1CB93D15" w14:textId="77777777" w:rsidR="00CC62B4" w:rsidRDefault="00CC62B4" w:rsidP="00EB4D81">
                            <w:pPr>
                              <w:spacing w:line="240" w:lineRule="auto"/>
                            </w:pPr>
                          </w:p>
                          <w:p w14:paraId="0968FEF6" w14:textId="77777777" w:rsidR="00CC62B4" w:rsidRDefault="00CC62B4" w:rsidP="00EB4D81">
                            <w:pPr>
                              <w:spacing w:line="240" w:lineRule="auto"/>
                            </w:pPr>
                          </w:p>
                          <w:p w14:paraId="1C09DCEA" w14:textId="77777777" w:rsidR="00CC62B4" w:rsidRPr="00E5644D" w:rsidRDefault="00CC62B4" w:rsidP="00EB4D81">
                            <w:pPr>
                              <w:spacing w:line="240" w:lineRule="auto"/>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B0F586" id="_x0000_s1053" type="#_x0000_t202" style="position:absolute;left:0;text-align:left;margin-left:122.7pt;margin-top:11pt;width:66.75pt;height:33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">
                <v:textbox>
                  <w:txbxContent>
                    <w:p w14:paraId="1F3DB0ED" w14:textId="0C56DE68" w:rsidR="00CC62B4" w:rsidRPr="00C87887" w:rsidRDefault="00CC62B4" w:rsidP="00EB4D81">
                      <w:pPr>
                        <w:spacing w:line="240" w:lineRule="auto"/>
                        <w:rPr>
                          <w:sz w:val="16"/>
                          <w:szCs w:val="16"/>
                        </w:rPr>
                      </w:pPr>
                      <w:r>
                        <w:t xml:space="preserve">1.000.000 </w:t>
                      </w:r>
                      <w:r>
                        <w:rPr>
                          <w:sz w:val="16"/>
                          <w:szCs w:val="16"/>
                        </w:rPr>
                        <w:t>2</w:t>
                      </w:r>
                      <w:r w:rsidRPr="00C87887">
                        <w:rPr>
                          <w:sz w:val="16"/>
                          <w:szCs w:val="16"/>
                        </w:rPr>
                        <w:t>°T</w:t>
                      </w:r>
                    </w:p>
                    <w:p w14:paraId="1CB93D15" w14:textId="77777777" w:rsidR="00CC62B4" w:rsidRDefault="00CC62B4" w:rsidP="00EB4D81">
                      <w:pPr>
                        <w:spacing w:line="240" w:lineRule="auto"/>
                      </w:pPr>
                    </w:p>
                    <w:p w14:paraId="0968FEF6" w14:textId="77777777" w:rsidR="00CC62B4" w:rsidRDefault="00CC62B4" w:rsidP="00EB4D81">
                      <w:pPr>
                        <w:spacing w:line="240" w:lineRule="auto"/>
                      </w:pPr>
                    </w:p>
                    <w:p w14:paraId="1C09DCEA" w14:textId="77777777" w:rsidR="00CC62B4" w:rsidRPr="00E5644D" w:rsidRDefault="00CC62B4" w:rsidP="00EB4D81">
                      <w:pPr>
                        <w:spacing w:line="240" w:lineRule="auto"/>
                        <w:rPr>
                          <w:lang w:val="en-US"/>
                        </w:rPr>
                      </w:pPr>
                    </w:p>
                  </w:txbxContent>
                </v:textbox>
                <w10:wrap type="square"/>
              </v:shape>
            </w:pict>
          </mc:Fallback>
        </mc:AlternateContent>
      </w:r>
    </w:p>
    <w:p w14:paraId="5F180277" w14:textId="04204F31" w:rsidR="00EB4D81" w:rsidRDefault="00EB4D81" w:rsidP="00EB4D81">
      <w:pPr>
        <w:pStyle w:val="ListParagraph"/>
        <w:jc w:val="both"/>
        <w:rPr>
          <w:noProof/>
        </w:rPr>
      </w:pPr>
    </w:p>
    <w:p w14:paraId="37238252" w14:textId="420C1B15" w:rsidR="00EB4D81" w:rsidRDefault="00EB4D81" w:rsidP="00EB4D81">
      <w:pPr>
        <w:pStyle w:val="ListParagraph"/>
        <w:jc w:val="both"/>
        <w:rPr>
          <w:noProof/>
        </w:rPr>
      </w:pPr>
    </w:p>
    <w:p w14:paraId="684B5DA0" w14:textId="0054C4D3" w:rsidR="00EB4D81" w:rsidRDefault="00C87887" w:rsidP="00EB4D81">
      <w:pPr>
        <w:pStyle w:val="ListParagraph"/>
        <w:jc w:val="both"/>
        <w:rPr>
          <w:noProof/>
        </w:rPr>
      </w:pPr>
      <w:r>
        <w:rPr>
          <w:noProof/>
        </w:rPr>
        <mc:AlternateContent>
          <mc:Choice Requires="wps">
            <w:drawing>
              <wp:anchor distT="45720" distB="45720" distL="114300" distR="114300" simplePos="0" relativeHeight="251773952" behindDoc="0" locked="0" layoutInCell="1" allowOverlap="1" wp14:anchorId="751CDAA0" wp14:editId="000D576F">
                <wp:simplePos x="0" y="0"/>
                <wp:positionH relativeFrom="column">
                  <wp:posOffset>3472815</wp:posOffset>
                </wp:positionH>
                <wp:positionV relativeFrom="paragraph">
                  <wp:posOffset>225425</wp:posOffset>
                </wp:positionV>
                <wp:extent cx="2505075" cy="428625"/>
                <wp:effectExtent l="0" t="0" r="9525" b="9525"/>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428625"/>
                        </a:xfrm>
                        <a:prstGeom prst="rect">
                          <a:avLst/>
                        </a:prstGeom>
                        <a:solidFill>
                          <a:srgbClr val="FFFFFF"/>
                        </a:solidFill>
                        <a:ln w="9525">
                          <a:noFill/>
                          <a:miter lim="800000"/>
                          <a:headEnd/>
                          <a:tailEnd/>
                        </a:ln>
                      </wps:spPr>
                      <wps:txbx>
                        <w:txbxContent>
                          <w:p w14:paraId="71A6ECB8" w14:textId="073FD805" w:rsidR="00CC62B4" w:rsidRPr="00E5644D" w:rsidRDefault="00CC62B4" w:rsidP="00EB4D81">
                            <w:pPr>
                              <w:rPr>
                                <w:sz w:val="20"/>
                                <w:szCs w:val="20"/>
                                <w:lang w:val="en-US"/>
                              </w:rPr>
                            </w:pPr>
                            <w:r w:rsidRPr="00E5644D">
                              <w:rPr>
                                <w:sz w:val="20"/>
                                <w:szCs w:val="20"/>
                              </w:rPr>
                              <w:t>Capacidad Facultativo</w:t>
                            </w:r>
                            <w:r>
                              <w:rPr>
                                <w:sz w:val="20"/>
                                <w:szCs w:val="20"/>
                              </w:rPr>
                              <w:t xml:space="preserve"> Proporcional</w:t>
                            </w:r>
                            <w:r w:rsidRPr="00E5644D">
                              <w:rPr>
                                <w:sz w:val="20"/>
                                <w:szCs w:val="20"/>
                              </w:rPr>
                              <w:t xml:space="preserve"> = </w:t>
                            </w:r>
                            <w:r>
                              <w:rPr>
                                <w:sz w:val="20"/>
                                <w:szCs w:val="20"/>
                              </w:rPr>
                              <w:t>1,7</w:t>
                            </w:r>
                            <w:r w:rsidRPr="00E5644D">
                              <w:rPr>
                                <w:sz w:val="20"/>
                                <w:szCs w:val="20"/>
                              </w:rPr>
                              <w:t>mill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CDAA0" id="_x0000_s1054" type="#_x0000_t202" style="position:absolute;left:0;text-align:left;margin-left:273.45pt;margin-top:17.75pt;width:197.25pt;height:33.75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" stroked="f">
                <v:textbox>
                  <w:txbxContent>
                    <w:p w14:paraId="71A6ECB8" w14:textId="073FD805" w:rsidR="00CC62B4" w:rsidRPr="00E5644D" w:rsidRDefault="00CC62B4" w:rsidP="00EB4D81">
                      <w:pPr>
                        <w:rPr>
                          <w:sz w:val="20"/>
                          <w:szCs w:val="20"/>
                          <w:lang w:val="en-US"/>
                        </w:rPr>
                      </w:pPr>
                      <w:r w:rsidRPr="00E5644D">
                        <w:rPr>
                          <w:sz w:val="20"/>
                          <w:szCs w:val="20"/>
                        </w:rPr>
                        <w:t>Capacidad Facultativo</w:t>
                      </w:r>
                      <w:r>
                        <w:rPr>
                          <w:sz w:val="20"/>
                          <w:szCs w:val="20"/>
                        </w:rPr>
                        <w:t xml:space="preserve"> Proporcional</w:t>
                      </w:r>
                      <w:r w:rsidRPr="00E5644D">
                        <w:rPr>
                          <w:sz w:val="20"/>
                          <w:szCs w:val="20"/>
                        </w:rPr>
                        <w:t xml:space="preserve"> = </w:t>
                      </w:r>
                      <w:r>
                        <w:rPr>
                          <w:sz w:val="20"/>
                          <w:szCs w:val="20"/>
                        </w:rPr>
                        <w:t>1,7</w:t>
                      </w:r>
                      <w:r w:rsidRPr="00E5644D">
                        <w:rPr>
                          <w:sz w:val="20"/>
                          <w:szCs w:val="20"/>
                        </w:rPr>
                        <w:t>mill</w:t>
                      </w:r>
                    </w:p>
                  </w:txbxContent>
                </v:textbox>
                <w10:wrap type="square"/>
              </v:shape>
            </w:pict>
          </mc:Fallback>
        </mc:AlternateContent>
      </w:r>
      <w:r>
        <w:rPr>
          <w:noProof/>
        </w:rPr>
        <mc:AlternateContent>
          <mc:Choice Requires="wps">
            <w:drawing>
              <wp:anchor distT="45720" distB="45720" distL="114300" distR="114300" simplePos="0" relativeHeight="251769856" behindDoc="0" locked="0" layoutInCell="1" allowOverlap="1" wp14:anchorId="2F7EFEED" wp14:editId="5912B688">
                <wp:simplePos x="0" y="0"/>
                <wp:positionH relativeFrom="column">
                  <wp:posOffset>1558290</wp:posOffset>
                </wp:positionH>
                <wp:positionV relativeFrom="paragraph">
                  <wp:posOffset>6350</wp:posOffset>
                </wp:positionV>
                <wp:extent cx="847725" cy="781050"/>
                <wp:effectExtent l="0" t="0" r="28575" b="1905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781050"/>
                        </a:xfrm>
                        <a:prstGeom prst="rect">
                          <a:avLst/>
                        </a:prstGeom>
                        <a:solidFill>
                          <a:srgbClr val="FFFFFF"/>
                        </a:solidFill>
                        <a:ln w="9525">
                          <a:solidFill>
                            <a:srgbClr val="000000"/>
                          </a:solidFill>
                          <a:miter lim="800000"/>
                          <a:headEnd/>
                          <a:tailEnd/>
                        </a:ln>
                      </wps:spPr>
                      <wps:txbx>
                        <w:txbxContent>
                          <w:p w14:paraId="7C3AE74A" w14:textId="75B8F170" w:rsidR="00CC62B4" w:rsidRDefault="00CC62B4" w:rsidP="00EB4D81">
                            <w:pPr>
                              <w:spacing w:line="240" w:lineRule="auto"/>
                            </w:pPr>
                            <w:r>
                              <w:t xml:space="preserve">800.000 </w:t>
                            </w:r>
                            <w:r w:rsidRPr="00C87887">
                              <w:rPr>
                                <w:sz w:val="16"/>
                                <w:szCs w:val="16"/>
                              </w:rPr>
                              <w:t>1°T</w:t>
                            </w:r>
                          </w:p>
                          <w:p w14:paraId="7AC80D79" w14:textId="77777777" w:rsidR="00CC62B4" w:rsidRDefault="00CC62B4" w:rsidP="00EB4D81">
                            <w:pPr>
                              <w:spacing w:line="240" w:lineRule="auto"/>
                            </w:pPr>
                          </w:p>
                          <w:p w14:paraId="67B9C414" w14:textId="6131D3DF" w:rsidR="00CC62B4" w:rsidRPr="00C87887" w:rsidRDefault="00CC62B4" w:rsidP="00EB4D81">
                            <w:pPr>
                              <w:spacing w:line="240" w:lineRule="auto"/>
                              <w:rPr>
                                <w:sz w:val="16"/>
                                <w:szCs w:val="16"/>
                                <w:lang w:val="en-US"/>
                              </w:rPr>
                            </w:pPr>
                            <w:r>
                              <w:t xml:space="preserve">200.000 </w:t>
                            </w:r>
                            <w:r w:rsidRPr="00C87887">
                              <w:rPr>
                                <w:sz w:val="16"/>
                                <w:szCs w:val="16"/>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EFEED" id="_x0000_s1055" type="#_x0000_t202" style="position:absolute;left:0;text-align:left;margin-left:122.7pt;margin-top:.5pt;width:66.75pt;height:61.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">
                <v:textbox>
                  <w:txbxContent>
                    <w:p w14:paraId="7C3AE74A" w14:textId="75B8F170" w:rsidR="00CC62B4" w:rsidRDefault="00CC62B4" w:rsidP="00EB4D81">
                      <w:pPr>
                        <w:spacing w:line="240" w:lineRule="auto"/>
                      </w:pPr>
                      <w:r>
                        <w:t xml:space="preserve">800.000 </w:t>
                      </w:r>
                      <w:r w:rsidRPr="00C87887">
                        <w:rPr>
                          <w:sz w:val="16"/>
                          <w:szCs w:val="16"/>
                        </w:rPr>
                        <w:t>1°T</w:t>
                      </w:r>
                    </w:p>
                    <w:p w14:paraId="7AC80D79" w14:textId="77777777" w:rsidR="00CC62B4" w:rsidRDefault="00CC62B4" w:rsidP="00EB4D81">
                      <w:pPr>
                        <w:spacing w:line="240" w:lineRule="auto"/>
                      </w:pPr>
                    </w:p>
                    <w:p w14:paraId="67B9C414" w14:textId="6131D3DF" w:rsidR="00CC62B4" w:rsidRPr="00C87887" w:rsidRDefault="00CC62B4" w:rsidP="00EB4D81">
                      <w:pPr>
                        <w:spacing w:line="240" w:lineRule="auto"/>
                        <w:rPr>
                          <w:sz w:val="16"/>
                          <w:szCs w:val="16"/>
                          <w:lang w:val="en-US"/>
                        </w:rPr>
                      </w:pPr>
                      <w:r>
                        <w:t xml:space="preserve">200.000 </w:t>
                      </w:r>
                      <w:r w:rsidRPr="00C87887">
                        <w:rPr>
                          <w:sz w:val="16"/>
                          <w:szCs w:val="16"/>
                        </w:rPr>
                        <w:t>P</w:t>
                      </w:r>
                    </w:p>
                  </w:txbxContent>
                </v:textbox>
                <w10:wrap type="square"/>
              </v:shape>
            </w:pict>
          </mc:Fallback>
        </mc:AlternateContent>
      </w:r>
      <w:r w:rsidR="00EB4D81">
        <w:rPr>
          <w:noProof/>
        </w:rPr>
        <mc:AlternateContent>
          <mc:Choice Requires="wps">
            <w:drawing>
              <wp:anchor distT="45720" distB="45720" distL="114300" distR="114300" simplePos="0" relativeHeight="251774976" behindDoc="0" locked="0" layoutInCell="1" allowOverlap="1" wp14:anchorId="53023DD5" wp14:editId="4E509C9D">
                <wp:simplePos x="0" y="0"/>
                <wp:positionH relativeFrom="column">
                  <wp:posOffset>-584835</wp:posOffset>
                </wp:positionH>
                <wp:positionV relativeFrom="paragraph">
                  <wp:posOffset>273050</wp:posOffset>
                </wp:positionV>
                <wp:extent cx="1895475" cy="238125"/>
                <wp:effectExtent l="0" t="0" r="9525" b="9525"/>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238125"/>
                        </a:xfrm>
                        <a:prstGeom prst="rect">
                          <a:avLst/>
                        </a:prstGeom>
                        <a:solidFill>
                          <a:srgbClr val="FFFFFF"/>
                        </a:solidFill>
                        <a:ln w="9525">
                          <a:noFill/>
                          <a:miter lim="800000"/>
                          <a:headEnd/>
                          <a:tailEnd/>
                        </a:ln>
                      </wps:spPr>
                      <wps:txbx>
                        <w:txbxContent>
                          <w:p w14:paraId="21715E9D" w14:textId="4363CA7B" w:rsidR="00CC62B4" w:rsidRPr="00E5644D" w:rsidRDefault="00CC62B4" w:rsidP="00EB4D81">
                            <w:pPr>
                              <w:rPr>
                                <w:sz w:val="20"/>
                                <w:szCs w:val="20"/>
                                <w:lang w:val="en-US"/>
                              </w:rPr>
                            </w:pPr>
                            <w:r w:rsidRPr="00E5644D">
                              <w:rPr>
                                <w:sz w:val="20"/>
                                <w:szCs w:val="20"/>
                              </w:rPr>
                              <w:t>Capacidad</w:t>
                            </w:r>
                            <w:r>
                              <w:rPr>
                                <w:sz w:val="20"/>
                                <w:szCs w:val="20"/>
                              </w:rPr>
                              <w:t xml:space="preserve"> Total</w:t>
                            </w:r>
                            <w:r w:rsidRPr="00E5644D">
                              <w:rPr>
                                <w:sz w:val="20"/>
                                <w:szCs w:val="20"/>
                              </w:rPr>
                              <w:t xml:space="preserve"> Contrato =</w:t>
                            </w:r>
                            <w:r>
                              <w:rPr>
                                <w:sz w:val="20"/>
                                <w:szCs w:val="20"/>
                              </w:rPr>
                              <w:t>2</w:t>
                            </w:r>
                            <w:r w:rsidRPr="00E5644D">
                              <w:rPr>
                                <w:sz w:val="20"/>
                                <w:szCs w:val="20"/>
                              </w:rPr>
                              <w:t>mill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023DD5" id="_x0000_s1056" type="#_x0000_t202" style="position:absolute;left:0;text-align:left;margin-left:-46.05pt;margin-top:21.5pt;width:149.25pt;height:18.7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" stroked="f">
                <v:textbox>
                  <w:txbxContent>
                    <w:p w14:paraId="21715E9D" w14:textId="4363CA7B" w:rsidR="00CC62B4" w:rsidRPr="00E5644D" w:rsidRDefault="00CC62B4" w:rsidP="00EB4D81">
                      <w:pPr>
                        <w:rPr>
                          <w:sz w:val="20"/>
                          <w:szCs w:val="20"/>
                          <w:lang w:val="en-US"/>
                        </w:rPr>
                      </w:pPr>
                      <w:r w:rsidRPr="00E5644D">
                        <w:rPr>
                          <w:sz w:val="20"/>
                          <w:szCs w:val="20"/>
                        </w:rPr>
                        <w:t>Capacidad</w:t>
                      </w:r>
                      <w:r>
                        <w:rPr>
                          <w:sz w:val="20"/>
                          <w:szCs w:val="20"/>
                        </w:rPr>
                        <w:t xml:space="preserve"> Total</w:t>
                      </w:r>
                      <w:r w:rsidRPr="00E5644D">
                        <w:rPr>
                          <w:sz w:val="20"/>
                          <w:szCs w:val="20"/>
                        </w:rPr>
                        <w:t xml:space="preserve"> Contrato =</w:t>
                      </w:r>
                      <w:r>
                        <w:rPr>
                          <w:sz w:val="20"/>
                          <w:szCs w:val="20"/>
                        </w:rPr>
                        <w:t>2</w:t>
                      </w:r>
                      <w:r w:rsidRPr="00E5644D">
                        <w:rPr>
                          <w:sz w:val="20"/>
                          <w:szCs w:val="20"/>
                        </w:rPr>
                        <w:t>mill</w:t>
                      </w:r>
                    </w:p>
                  </w:txbxContent>
                </v:textbox>
                <w10:wrap type="square"/>
              </v:shape>
            </w:pict>
          </mc:Fallback>
        </mc:AlternateContent>
      </w:r>
      <w:r w:rsidR="00EB4D81">
        <w:rPr>
          <w:noProof/>
        </w:rPr>
        <mc:AlternateContent>
          <mc:Choice Requires="wps">
            <w:drawing>
              <wp:anchor distT="0" distB="0" distL="114300" distR="114300" simplePos="0" relativeHeight="251770880" behindDoc="0" locked="0" layoutInCell="1" allowOverlap="1" wp14:anchorId="78CE7BA8" wp14:editId="393754E3">
                <wp:simplePos x="0" y="0"/>
                <wp:positionH relativeFrom="column">
                  <wp:posOffset>1615440</wp:posOffset>
                </wp:positionH>
                <wp:positionV relativeFrom="paragraph">
                  <wp:posOffset>507365</wp:posOffset>
                </wp:positionV>
                <wp:extent cx="790575" cy="0"/>
                <wp:effectExtent l="0" t="0" r="0" b="0"/>
                <wp:wrapNone/>
                <wp:docPr id="226" name="Straight Connector 226"/>
                <wp:cNvGraphicFramePr/>
                <a:graphic xmlns:a="http://schemas.openxmlformats.org/drawingml/2006/main">
                  <a:graphicData uri="http://schemas.microsoft.com/office/word/2010/wordprocessingShape">
                    <wps:wsp>
                      <wps:cNvCnPr/>
                      <wps:spPr>
                        <a:xfrm>
                          <a:off x="0" y="0"/>
                          <a:ext cx="790575"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CAC4B95" id="Straight Connector 226" o:spid="_x0000_s1026" style="position:absolute;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7.2pt,39.95pt" to="189.45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" strokecolor="black [3200]" strokeweight=".5pt">
                <v:stroke dashstyle="dash" joinstyle="miter"/>
              </v:line>
            </w:pict>
          </mc:Fallback>
        </mc:AlternateContent>
      </w:r>
    </w:p>
    <w:p w14:paraId="2E53BB29" w14:textId="77777777" w:rsidR="00EB4D81" w:rsidRDefault="00EB4D81" w:rsidP="00EB4D81">
      <w:pPr>
        <w:pStyle w:val="ListParagraph"/>
        <w:jc w:val="both"/>
        <w:rPr>
          <w:noProof/>
        </w:rPr>
      </w:pPr>
    </w:p>
    <w:p w14:paraId="5D3FED48" w14:textId="77777777" w:rsidR="00EB4D81" w:rsidRDefault="00EB4D81" w:rsidP="00EB4D81">
      <w:pPr>
        <w:pStyle w:val="ListParagraph"/>
        <w:jc w:val="both"/>
        <w:rPr>
          <w:noProof/>
        </w:rPr>
      </w:pPr>
      <w:r>
        <w:rPr>
          <w:noProof/>
        </w:rPr>
        <mc:AlternateContent>
          <mc:Choice Requires="wps">
            <w:drawing>
              <wp:anchor distT="45720" distB="45720" distL="114300" distR="114300" simplePos="0" relativeHeight="251780096" behindDoc="0" locked="0" layoutInCell="1" allowOverlap="1" wp14:anchorId="5BF83BC8" wp14:editId="5D1A41CB">
                <wp:simplePos x="0" y="0"/>
                <wp:positionH relativeFrom="column">
                  <wp:posOffset>2520315</wp:posOffset>
                </wp:positionH>
                <wp:positionV relativeFrom="paragraph">
                  <wp:posOffset>113030</wp:posOffset>
                </wp:positionV>
                <wp:extent cx="581025" cy="228600"/>
                <wp:effectExtent l="0" t="0" r="9525" b="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28600"/>
                        </a:xfrm>
                        <a:prstGeom prst="rect">
                          <a:avLst/>
                        </a:prstGeom>
                        <a:solidFill>
                          <a:srgbClr val="FFFFFF"/>
                        </a:solidFill>
                        <a:ln w="9525">
                          <a:noFill/>
                          <a:miter lim="800000"/>
                          <a:headEnd/>
                          <a:tailEnd/>
                        </a:ln>
                      </wps:spPr>
                      <wps:txbx>
                        <w:txbxContent>
                          <w:p w14:paraId="0AC6D2A9" w14:textId="19D0AF84" w:rsidR="00CC62B4" w:rsidRPr="00963E59" w:rsidRDefault="00CC62B4" w:rsidP="00EB4D81">
                            <w:pPr>
                              <w:rPr>
                                <w:sz w:val="18"/>
                                <w:szCs w:val="18"/>
                                <w:lang w:val="en-US"/>
                              </w:rPr>
                            </w:pPr>
                            <w:r>
                              <w:rPr>
                                <w:sz w:val="18"/>
                                <w:szCs w:val="18"/>
                              </w:rPr>
                              <w:t>45,95</w:t>
                            </w:r>
                            <w:r w:rsidRPr="00963E59">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83BC8" id="_x0000_s1057" type="#_x0000_t202" style="position:absolute;left:0;text-align:left;margin-left:198.45pt;margin-top:8.9pt;width:45.75pt;height:18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" stroked="f">
                <v:textbox>
                  <w:txbxContent>
                    <w:p w14:paraId="0AC6D2A9" w14:textId="19D0AF84" w:rsidR="00CC62B4" w:rsidRPr="00963E59" w:rsidRDefault="00CC62B4" w:rsidP="00EB4D81">
                      <w:pPr>
                        <w:rPr>
                          <w:sz w:val="18"/>
                          <w:szCs w:val="18"/>
                          <w:lang w:val="en-US"/>
                        </w:rPr>
                      </w:pPr>
                      <w:r>
                        <w:rPr>
                          <w:sz w:val="18"/>
                          <w:szCs w:val="18"/>
                        </w:rPr>
                        <w:t>45,95</w:t>
                      </w:r>
                      <w:r w:rsidRPr="00963E59">
                        <w:rPr>
                          <w:sz w:val="18"/>
                          <w:szCs w:val="18"/>
                        </w:rPr>
                        <w:t>%</w:t>
                      </w:r>
                    </w:p>
                  </w:txbxContent>
                </v:textbox>
                <w10:wrap type="square"/>
              </v:shape>
            </w:pict>
          </mc:Fallback>
        </mc:AlternateContent>
      </w:r>
      <w:r>
        <w:rPr>
          <w:noProof/>
        </w:rPr>
        <mc:AlternateContent>
          <mc:Choice Requires="wps">
            <w:drawing>
              <wp:anchor distT="45720" distB="45720" distL="114300" distR="114300" simplePos="0" relativeHeight="251779072" behindDoc="0" locked="0" layoutInCell="1" allowOverlap="1" wp14:anchorId="535AF64A" wp14:editId="63A76426">
                <wp:simplePos x="0" y="0"/>
                <wp:positionH relativeFrom="column">
                  <wp:posOffset>1682115</wp:posOffset>
                </wp:positionH>
                <wp:positionV relativeFrom="paragraph">
                  <wp:posOffset>113030</wp:posOffset>
                </wp:positionV>
                <wp:extent cx="581025" cy="228600"/>
                <wp:effectExtent l="0" t="0" r="9525" b="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28600"/>
                        </a:xfrm>
                        <a:prstGeom prst="rect">
                          <a:avLst/>
                        </a:prstGeom>
                        <a:solidFill>
                          <a:srgbClr val="FFFFFF"/>
                        </a:solidFill>
                        <a:ln w="9525">
                          <a:noFill/>
                          <a:miter lim="800000"/>
                          <a:headEnd/>
                          <a:tailEnd/>
                        </a:ln>
                      </wps:spPr>
                      <wps:txbx>
                        <w:txbxContent>
                          <w:p w14:paraId="0CAACE4C" w14:textId="64E88F41" w:rsidR="00CC62B4" w:rsidRPr="00963E59" w:rsidRDefault="00CC62B4" w:rsidP="00EB4D81">
                            <w:pPr>
                              <w:rPr>
                                <w:sz w:val="18"/>
                                <w:szCs w:val="18"/>
                                <w:lang w:val="en-US"/>
                              </w:rPr>
                            </w:pPr>
                            <w:r>
                              <w:rPr>
                                <w:sz w:val="18"/>
                                <w:szCs w:val="18"/>
                              </w:rPr>
                              <w:t>54,05</w:t>
                            </w:r>
                            <w:r w:rsidRPr="00963E59">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5AF64A" id="_x0000_s1058" type="#_x0000_t202" style="position:absolute;left:0;text-align:left;margin-left:132.45pt;margin-top:8.9pt;width:45.75pt;height:18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" stroked="f">
                <v:textbox>
                  <w:txbxContent>
                    <w:p w14:paraId="0CAACE4C" w14:textId="64E88F41" w:rsidR="00CC62B4" w:rsidRPr="00963E59" w:rsidRDefault="00CC62B4" w:rsidP="00EB4D81">
                      <w:pPr>
                        <w:rPr>
                          <w:sz w:val="18"/>
                          <w:szCs w:val="18"/>
                          <w:lang w:val="en-US"/>
                        </w:rPr>
                      </w:pPr>
                      <w:r>
                        <w:rPr>
                          <w:sz w:val="18"/>
                          <w:szCs w:val="18"/>
                        </w:rPr>
                        <w:t>54,05</w:t>
                      </w:r>
                      <w:r w:rsidRPr="00963E59">
                        <w:rPr>
                          <w:sz w:val="18"/>
                          <w:szCs w:val="18"/>
                        </w:rPr>
                        <w:t>%</w:t>
                      </w:r>
                    </w:p>
                  </w:txbxContent>
                </v:textbox>
                <w10:wrap type="square"/>
              </v:shape>
            </w:pict>
          </mc:Fallback>
        </mc:AlternateContent>
      </w:r>
    </w:p>
    <w:p w14:paraId="787ED7BE" w14:textId="77777777" w:rsidR="00EB4D81" w:rsidRDefault="00EB4D81" w:rsidP="00EB4D81">
      <w:pPr>
        <w:pStyle w:val="ListParagraph"/>
        <w:jc w:val="both"/>
        <w:rPr>
          <w:noProof/>
        </w:rPr>
      </w:pPr>
      <w:r>
        <w:rPr>
          <w:noProof/>
        </w:rPr>
        <mc:AlternateContent>
          <mc:Choice Requires="wps">
            <w:drawing>
              <wp:anchor distT="0" distB="0" distL="114300" distR="114300" simplePos="0" relativeHeight="251777024" behindDoc="0" locked="0" layoutInCell="1" allowOverlap="1" wp14:anchorId="27B9FBE5" wp14:editId="25013DDC">
                <wp:simplePos x="0" y="0"/>
                <wp:positionH relativeFrom="column">
                  <wp:posOffset>1501140</wp:posOffset>
                </wp:positionH>
                <wp:positionV relativeFrom="paragraph">
                  <wp:posOffset>186055</wp:posOffset>
                </wp:positionV>
                <wp:extent cx="1885950" cy="0"/>
                <wp:effectExtent l="38100" t="76200" r="19050" b="95250"/>
                <wp:wrapNone/>
                <wp:docPr id="233" name="Straight Arrow Connector 233"/>
                <wp:cNvGraphicFramePr/>
                <a:graphic xmlns:a="http://schemas.openxmlformats.org/drawingml/2006/main">
                  <a:graphicData uri="http://schemas.microsoft.com/office/word/2010/wordprocessingShape">
                    <wps:wsp>
                      <wps:cNvCnPr/>
                      <wps:spPr>
                        <a:xfrm>
                          <a:off x="0" y="0"/>
                          <a:ext cx="188595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3DE40E" id="Straight Arrow Connector 233" o:spid="_x0000_s1026" type="#_x0000_t32" style="position:absolute;margin-left:118.2pt;margin-top:14.65pt;width:148.5pt;height:0;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" strokecolor="black [3200]" strokeweight=".5pt">
                <v:stroke startarrow="block" endarrow="block" joinstyle="miter"/>
              </v:shape>
            </w:pict>
          </mc:Fallback>
        </mc:AlternateContent>
      </w:r>
    </w:p>
    <w:p w14:paraId="35278624" w14:textId="77777777" w:rsidR="00EB4D81" w:rsidRDefault="00EB4D81" w:rsidP="00EB4D81">
      <w:pPr>
        <w:pStyle w:val="ListParagraph"/>
        <w:jc w:val="both"/>
      </w:pPr>
      <w:r>
        <w:rPr>
          <w:noProof/>
        </w:rPr>
        <mc:AlternateContent>
          <mc:Choice Requires="wps">
            <w:drawing>
              <wp:anchor distT="45720" distB="45720" distL="114300" distR="114300" simplePos="0" relativeHeight="251778048" behindDoc="0" locked="0" layoutInCell="1" allowOverlap="1" wp14:anchorId="3BAEE735" wp14:editId="3FE89E44">
                <wp:simplePos x="0" y="0"/>
                <wp:positionH relativeFrom="column">
                  <wp:posOffset>1910715</wp:posOffset>
                </wp:positionH>
                <wp:positionV relativeFrom="paragraph">
                  <wp:posOffset>78105</wp:posOffset>
                </wp:positionV>
                <wp:extent cx="1238250" cy="257175"/>
                <wp:effectExtent l="0" t="0" r="0" b="9525"/>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257175"/>
                        </a:xfrm>
                        <a:prstGeom prst="rect">
                          <a:avLst/>
                        </a:prstGeom>
                        <a:solidFill>
                          <a:srgbClr val="FFFFFF"/>
                        </a:solidFill>
                        <a:ln w="9525">
                          <a:noFill/>
                          <a:miter lim="800000"/>
                          <a:headEnd/>
                          <a:tailEnd/>
                        </a:ln>
                      </wps:spPr>
                      <wps:txbx>
                        <w:txbxContent>
                          <w:p w14:paraId="42F3A79B" w14:textId="6722CB14" w:rsidR="00CC62B4" w:rsidRPr="00E5644D" w:rsidRDefault="00CC62B4" w:rsidP="00EB4D81">
                            <w:pPr>
                              <w:rPr>
                                <w:b/>
                                <w:bCs/>
                                <w:lang w:val="en-US"/>
                              </w:rPr>
                            </w:pPr>
                            <w:r w:rsidRPr="00E5644D">
                              <w:rPr>
                                <w:b/>
                                <w:bCs/>
                              </w:rPr>
                              <w:t xml:space="preserve">SA = </w:t>
                            </w:r>
                            <w:r>
                              <w:rPr>
                                <w:b/>
                                <w:bCs/>
                              </w:rPr>
                              <w:t>3,</w:t>
                            </w:r>
                            <w:r w:rsidRPr="00E5644D">
                              <w:rPr>
                                <w:b/>
                                <w:bCs/>
                              </w:rPr>
                              <w:t>7 mill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AEE735" id="_x0000_s1059" type="#_x0000_t202" style="position:absolute;left:0;text-align:left;margin-left:150.45pt;margin-top:6.15pt;width:97.5pt;height:20.25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" stroked="f">
                <v:textbox>
                  <w:txbxContent>
                    <w:p w14:paraId="42F3A79B" w14:textId="6722CB14" w:rsidR="00CC62B4" w:rsidRPr="00E5644D" w:rsidRDefault="00CC62B4" w:rsidP="00EB4D81">
                      <w:pPr>
                        <w:rPr>
                          <w:b/>
                          <w:bCs/>
                          <w:lang w:val="en-US"/>
                        </w:rPr>
                      </w:pPr>
                      <w:r w:rsidRPr="00E5644D">
                        <w:rPr>
                          <w:b/>
                          <w:bCs/>
                        </w:rPr>
                        <w:t xml:space="preserve">SA = </w:t>
                      </w:r>
                      <w:r>
                        <w:rPr>
                          <w:b/>
                          <w:bCs/>
                        </w:rPr>
                        <w:t>3,</w:t>
                      </w:r>
                      <w:r w:rsidRPr="00E5644D">
                        <w:rPr>
                          <w:b/>
                          <w:bCs/>
                        </w:rPr>
                        <w:t>7 mill</w:t>
                      </w:r>
                    </w:p>
                  </w:txbxContent>
                </v:textbox>
              </v:shape>
            </w:pict>
          </mc:Fallback>
        </mc:AlternateContent>
      </w:r>
    </w:p>
    <w:p w14:paraId="241B800E" w14:textId="77777777" w:rsidR="00C87887" w:rsidRPr="00C87887" w:rsidRDefault="00C87887" w:rsidP="00C87887">
      <w:pPr>
        <w:rPr>
          <w:rFonts w:eastAsiaTheme="minorEastAsia"/>
          <w:lang w:val="es-ES"/>
        </w:rPr>
      </w:pPr>
    </w:p>
    <w:p w14:paraId="4A633D5E" w14:textId="551CBBCA" w:rsidR="00C87887" w:rsidRPr="00C87887" w:rsidRDefault="00C87887" w:rsidP="00C87887">
      <w:pPr>
        <w:rPr>
          <w:i/>
          <w:sz w:val="20"/>
          <w:szCs w:val="20"/>
          <w:lang w:val="es-ES"/>
        </w:rPr>
      </w:pPr>
      <m:oMathPara>
        <m:oMathParaPr>
          <m:jc m:val="left"/>
        </m:oMathParaPr>
        <m:oMath>
          <m:r>
            <w:rPr>
              <w:rFonts w:ascii="Cambria Math" w:hAnsi="Cambria Math"/>
              <w:sz w:val="20"/>
              <w:szCs w:val="20"/>
              <w:lang w:val="es-ES"/>
            </w:rPr>
            <m:t>Costo Facultativo Proporcional=PP*% que cubre</m:t>
          </m:r>
        </m:oMath>
      </m:oMathPara>
    </w:p>
    <w:p w14:paraId="0A0BCE38" w14:textId="42B45A0A" w:rsidR="007E40BD" w:rsidRPr="00C87887" w:rsidRDefault="00C87887" w:rsidP="00062F23">
      <w:pPr>
        <w:rPr>
          <w:rFonts w:eastAsiaTheme="minorEastAsia"/>
          <w:i/>
          <w:sz w:val="20"/>
          <w:szCs w:val="20"/>
          <w:lang w:val="es-ES"/>
        </w:rPr>
      </w:pPr>
      <m:oMathPara>
        <m:oMathParaPr>
          <m:jc m:val="left"/>
        </m:oMathParaPr>
        <m:oMath>
          <m:r>
            <w:rPr>
              <w:rFonts w:ascii="Cambria Math" w:hAnsi="Cambria Math"/>
              <w:sz w:val="20"/>
              <w:szCs w:val="20"/>
              <w:lang w:val="es-ES"/>
            </w:rPr>
            <m:t>Costo Facultativo Proporcional=4335*</m:t>
          </m:r>
          <m:f>
            <m:fPr>
              <m:ctrlPr>
                <w:rPr>
                  <w:rFonts w:ascii="Cambria Math" w:hAnsi="Cambria Math"/>
                  <w:i/>
                  <w:sz w:val="20"/>
                  <w:szCs w:val="20"/>
                  <w:lang w:val="es-ES"/>
                </w:rPr>
              </m:ctrlPr>
            </m:fPr>
            <m:num>
              <m:r>
                <w:rPr>
                  <w:rFonts w:ascii="Cambria Math" w:hAnsi="Cambria Math"/>
                  <w:sz w:val="20"/>
                  <w:szCs w:val="20"/>
                  <w:lang w:val="es-ES"/>
                </w:rPr>
                <m:t>1,7M</m:t>
              </m:r>
            </m:num>
            <m:den>
              <m:r>
                <w:rPr>
                  <w:rFonts w:ascii="Cambria Math" w:hAnsi="Cambria Math"/>
                  <w:sz w:val="20"/>
                  <w:szCs w:val="20"/>
                  <w:lang w:val="es-ES"/>
                </w:rPr>
                <m:t>3,7M</m:t>
              </m:r>
            </m:den>
          </m:f>
          <m:r>
            <w:rPr>
              <w:rFonts w:ascii="Cambria Math" w:eastAsiaTheme="minorEastAsia" w:hAnsi="Cambria Math"/>
              <w:sz w:val="20"/>
              <w:szCs w:val="20"/>
              <w:lang w:val="es-ES"/>
            </w:rPr>
            <m:t>=1.991,76</m:t>
          </m:r>
        </m:oMath>
      </m:oMathPara>
    </w:p>
    <w:p w14:paraId="13A15097" w14:textId="2AD4D53E" w:rsidR="000F4E42" w:rsidRPr="007E083E" w:rsidRDefault="00C87887" w:rsidP="000F4E42">
      <w:pPr>
        <w:spacing w:line="360" w:lineRule="auto"/>
        <w:jc w:val="both"/>
        <w:rPr>
          <w:rFonts w:asciiTheme="majorHAnsi" w:hAnsiTheme="majorHAnsi" w:cstheme="majorHAnsi"/>
          <w:i/>
          <w:sz w:val="20"/>
          <w:szCs w:val="20"/>
          <w:lang w:val="en-US"/>
        </w:rPr>
      </w:pPr>
      <w:r w:rsidRPr="007E083E">
        <w:rPr>
          <w:b/>
          <w:bCs/>
          <w:lang w:val="en-US"/>
        </w:rPr>
        <w:t>b)</w:t>
      </w:r>
      <w:r w:rsidRPr="007E083E">
        <w:rPr>
          <w:lang w:val="en-US"/>
        </w:rPr>
        <w:t xml:space="preserve"> </w:t>
      </w:r>
      <m:oMath>
        <m:r>
          <m:rPr>
            <m:sty m:val="p"/>
          </m:rPr>
          <w:rPr>
            <w:rFonts w:ascii="Cambria Math" w:hAnsi="Cambria Math" w:cstheme="majorHAnsi"/>
            <w:lang w:val="en-US"/>
          </w:rPr>
          <w:br/>
        </m:r>
      </m:oMath>
      <m:oMathPara>
        <m:oMathParaPr>
          <m:jc m:val="left"/>
        </m:oMathParaPr>
        <m:oMath>
          <m:r>
            <w:rPr>
              <w:rFonts w:ascii="Cambria Math" w:hAnsi="Cambria Math" w:cstheme="majorHAnsi"/>
              <w:sz w:val="20"/>
              <w:szCs w:val="20"/>
            </w:rPr>
            <m:t>PT</m:t>
          </m:r>
          <m:r>
            <w:rPr>
              <w:rFonts w:ascii="Cambria Math" w:hAnsi="Cambria Math" w:cstheme="majorHAnsi"/>
              <w:sz w:val="20"/>
              <w:szCs w:val="20"/>
              <w:lang w:val="en-US"/>
            </w:rPr>
            <m:t xml:space="preserve"> =</m:t>
          </m:r>
          <m:nary>
            <m:naryPr>
              <m:chr m:val="∑"/>
              <m:limLoc m:val="undOvr"/>
              <m:supHide m:val="1"/>
              <m:ctrlPr>
                <w:rPr>
                  <w:rFonts w:ascii="Cambria Math" w:hAnsi="Cambria Math" w:cstheme="majorHAnsi"/>
                  <w:i/>
                  <w:sz w:val="20"/>
                  <w:szCs w:val="20"/>
                </w:rPr>
              </m:ctrlPr>
            </m:naryPr>
            <m:sub>
              <m:r>
                <w:rPr>
                  <w:rFonts w:ascii="Cambria Math" w:hAnsi="Cambria Math" w:cstheme="majorHAnsi"/>
                  <w:sz w:val="20"/>
                  <w:szCs w:val="20"/>
                </w:rPr>
                <m:t>i</m:t>
              </m:r>
            </m:sub>
            <m:sup/>
            <m:e>
              <m:sSub>
                <m:sSubPr>
                  <m:ctrlPr>
                    <w:rPr>
                      <w:rFonts w:ascii="Cambria Math" w:hAnsi="Cambria Math" w:cstheme="majorHAnsi"/>
                      <w:i/>
                      <w:sz w:val="20"/>
                      <w:szCs w:val="20"/>
                    </w:rPr>
                  </m:ctrlPr>
                </m:sSubPr>
                <m:e>
                  <m:r>
                    <w:rPr>
                      <w:rFonts w:ascii="Cambria Math" w:hAnsi="Cambria Math" w:cstheme="majorHAnsi"/>
                      <w:sz w:val="20"/>
                      <w:szCs w:val="20"/>
                    </w:rPr>
                    <m:t>SA</m:t>
                  </m:r>
                </m:e>
                <m:sub>
                  <m:r>
                    <w:rPr>
                      <w:rFonts w:ascii="Cambria Math" w:hAnsi="Cambria Math" w:cstheme="majorHAnsi"/>
                      <w:sz w:val="20"/>
                      <w:szCs w:val="20"/>
                    </w:rPr>
                    <m:t>i</m:t>
                  </m:r>
                </m:sub>
              </m:sSub>
              <m:r>
                <w:rPr>
                  <w:rFonts w:ascii="Cambria Math" w:hAnsi="Cambria Math" w:cstheme="majorHAnsi"/>
                  <w:sz w:val="20"/>
                  <w:szCs w:val="20"/>
                  <w:lang w:val="en-US"/>
                </w:rPr>
                <m:t xml:space="preserve">* </m:t>
              </m:r>
              <m:sSub>
                <m:sSubPr>
                  <m:ctrlPr>
                    <w:rPr>
                      <w:rFonts w:ascii="Cambria Math" w:hAnsi="Cambria Math" w:cstheme="majorHAnsi"/>
                      <w:i/>
                      <w:sz w:val="20"/>
                      <w:szCs w:val="20"/>
                    </w:rPr>
                  </m:ctrlPr>
                </m:sSubPr>
                <m:e>
                  <m:r>
                    <w:rPr>
                      <w:rFonts w:ascii="Cambria Math" w:hAnsi="Cambria Math" w:cstheme="majorHAnsi"/>
                      <w:sz w:val="20"/>
                      <w:szCs w:val="20"/>
                    </w:rPr>
                    <m:t>tasa</m:t>
                  </m:r>
                </m:e>
                <m:sub>
                  <m:r>
                    <w:rPr>
                      <w:rFonts w:ascii="Cambria Math" w:hAnsi="Cambria Math" w:cstheme="majorHAnsi"/>
                      <w:sz w:val="20"/>
                      <w:szCs w:val="20"/>
                    </w:rPr>
                    <m:t>i</m:t>
                  </m:r>
                </m:sub>
              </m:sSub>
            </m:e>
          </m:nary>
        </m:oMath>
      </m:oMathPara>
    </w:p>
    <w:p w14:paraId="2E9D6EAC" w14:textId="77777777" w:rsidR="000F4E42" w:rsidRPr="000F4E42" w:rsidRDefault="000F4E42" w:rsidP="000F4E42">
      <w:pPr>
        <w:spacing w:line="360" w:lineRule="auto"/>
        <w:jc w:val="both"/>
        <w:rPr>
          <w:rFonts w:asciiTheme="majorHAnsi" w:eastAsiaTheme="minorEastAsia" w:hAnsiTheme="majorHAnsi" w:cstheme="majorHAnsi"/>
          <w:i/>
          <w:color w:val="202124"/>
          <w:sz w:val="20"/>
          <w:szCs w:val="20"/>
          <w:shd w:val="clear" w:color="auto" w:fill="FFFFFF"/>
        </w:rPr>
      </w:pPr>
      <m:oMathPara>
        <m:oMathParaPr>
          <m:jc m:val="left"/>
        </m:oMathParaPr>
        <m:oMath>
          <m:r>
            <w:rPr>
              <w:rFonts w:ascii="Cambria Math" w:hAnsi="Cambria Math" w:cstheme="majorHAnsi"/>
              <w:sz w:val="20"/>
              <w:szCs w:val="20"/>
            </w:rPr>
            <w:lastRenderedPageBreak/>
            <m:t>PT =1,2M * 0,5</m:t>
          </m:r>
          <m:r>
            <w:rPr>
              <w:rFonts w:ascii="Cambria Math" w:hAnsi="Cambria Math" w:cs="Arial"/>
              <w:color w:val="202124"/>
              <w:sz w:val="20"/>
              <w:szCs w:val="20"/>
              <w:shd w:val="clear" w:color="auto" w:fill="FFFFFF"/>
            </w:rPr>
            <m:t>‰ </m:t>
          </m:r>
          <m:r>
            <w:rPr>
              <w:rFonts w:ascii="Cambria Math" w:hAnsi="Cambria Math" w:cstheme="majorHAnsi"/>
              <w:sz w:val="20"/>
              <w:szCs w:val="20"/>
            </w:rPr>
            <m:t xml:space="preserve"> + 1M*1,5</m:t>
          </m:r>
          <m:r>
            <w:rPr>
              <w:rFonts w:ascii="Cambria Math" w:hAnsi="Cambria Math" w:cs="Arial"/>
              <w:color w:val="202124"/>
              <w:sz w:val="20"/>
              <w:szCs w:val="20"/>
              <w:shd w:val="clear" w:color="auto" w:fill="FFFFFF"/>
            </w:rPr>
            <m:t>‰+1,5M*2‰  </m:t>
          </m:r>
        </m:oMath>
      </m:oMathPara>
    </w:p>
    <w:p w14:paraId="68AB90B4" w14:textId="2FB4D9D1" w:rsidR="000F4E42" w:rsidRPr="000F4E42" w:rsidRDefault="000F4E42" w:rsidP="000F4E42">
      <w:pPr>
        <w:spacing w:line="360" w:lineRule="auto"/>
        <w:jc w:val="both"/>
        <w:rPr>
          <w:rFonts w:asciiTheme="majorHAnsi" w:eastAsiaTheme="minorEastAsia" w:hAnsiTheme="majorHAnsi" w:cstheme="majorHAnsi"/>
          <w:i/>
          <w:sz w:val="20"/>
          <w:szCs w:val="20"/>
        </w:rPr>
      </w:pPr>
      <m:oMathPara>
        <m:oMathParaPr>
          <m:jc m:val="left"/>
        </m:oMathParaPr>
        <m:oMath>
          <m:r>
            <w:rPr>
              <w:rFonts w:ascii="Cambria Math" w:hAnsi="Cambria Math" w:cstheme="majorHAnsi"/>
              <w:sz w:val="20"/>
              <w:szCs w:val="20"/>
            </w:rPr>
            <m:t>PP =5.100 *(1-15%)=4.335</m:t>
          </m:r>
        </m:oMath>
      </m:oMathPara>
    </w:p>
    <w:p w14:paraId="4814F17B" w14:textId="77777777" w:rsidR="000F4E42" w:rsidRPr="000F4E42" w:rsidRDefault="000F4E42" w:rsidP="000F4E42">
      <w:pPr>
        <w:spacing w:line="360" w:lineRule="auto"/>
        <w:jc w:val="both"/>
        <w:rPr>
          <w:rFonts w:asciiTheme="majorHAnsi" w:eastAsiaTheme="minorEastAsia" w:hAnsiTheme="majorHAnsi" w:cstheme="majorHAnsi"/>
          <w:i/>
          <w:color w:val="202124"/>
          <w:sz w:val="20"/>
          <w:szCs w:val="20"/>
          <w:shd w:val="clear" w:color="auto" w:fill="FFFFFF"/>
        </w:rPr>
      </w:pPr>
    </w:p>
    <w:p w14:paraId="50E3E690" w14:textId="18DB4F6B" w:rsidR="000F4E42" w:rsidRPr="00C87887" w:rsidRDefault="000F4E42" w:rsidP="000F4E42">
      <w:pPr>
        <w:rPr>
          <w:i/>
          <w:sz w:val="20"/>
          <w:szCs w:val="20"/>
          <w:lang w:val="es-ES"/>
        </w:rPr>
      </w:pPr>
      <m:oMathPara>
        <m:oMathParaPr>
          <m:jc m:val="left"/>
        </m:oMathParaPr>
        <m:oMath>
          <m:r>
            <w:rPr>
              <w:rFonts w:ascii="Cambria Math" w:hAnsi="Cambria Math"/>
              <w:sz w:val="20"/>
              <w:szCs w:val="20"/>
              <w:lang w:val="es-ES"/>
            </w:rPr>
            <m:t>Costo Facultativo NO Proporcional=PP*"Ruthi"</m:t>
          </m:r>
        </m:oMath>
      </m:oMathPara>
    </w:p>
    <w:p w14:paraId="5210FC4D" w14:textId="41400872" w:rsidR="000F4E42" w:rsidRPr="00B559B9" w:rsidRDefault="00B559B9" w:rsidP="000F4E42">
      <w:pPr>
        <w:rPr>
          <w:rFonts w:eastAsiaTheme="minorEastAsia"/>
          <w:i/>
          <w:sz w:val="20"/>
          <w:szCs w:val="20"/>
          <w:lang w:val="es-ES"/>
        </w:rPr>
      </w:pPr>
      <m:oMathPara>
        <m:oMathParaPr>
          <m:jc m:val="left"/>
        </m:oMathParaPr>
        <m:oMath>
          <m:r>
            <w:rPr>
              <w:rFonts w:ascii="Cambria Math" w:hAnsi="Cambria Math"/>
              <w:sz w:val="20"/>
              <w:szCs w:val="20"/>
              <w:lang w:val="es-ES"/>
            </w:rPr>
            <m:t>Costo Facultativo NO Proporcional=4335*</m:t>
          </m:r>
          <m:sSub>
            <m:sSubPr>
              <m:ctrlPr>
                <w:rPr>
                  <w:rFonts w:ascii="Cambria Math" w:hAnsi="Cambria Math"/>
                  <w:i/>
                  <w:sz w:val="20"/>
                  <w:szCs w:val="20"/>
                  <w:lang w:val="es-ES"/>
                </w:rPr>
              </m:ctrlPr>
            </m:sSubPr>
            <m:e>
              <m:r>
                <w:rPr>
                  <w:rFonts w:ascii="Cambria Math" w:hAnsi="Cambria Math"/>
                  <w:sz w:val="20"/>
                  <w:szCs w:val="20"/>
                  <w:lang w:val="es-ES"/>
                </w:rPr>
                <m:t>R</m:t>
              </m:r>
            </m:e>
            <m:sub>
              <m:r>
                <w:rPr>
                  <w:rFonts w:ascii="Cambria Math" w:hAnsi="Cambria Math"/>
                  <w:sz w:val="20"/>
                  <w:szCs w:val="20"/>
                  <w:lang w:val="es-ES"/>
                </w:rPr>
                <m:t>A</m:t>
              </m:r>
            </m:sub>
          </m:sSub>
          <m:r>
            <w:rPr>
              <w:rFonts w:ascii="Cambria Math" w:hAnsi="Cambria Math"/>
              <w:sz w:val="20"/>
              <w:szCs w:val="20"/>
              <w:lang w:val="es-ES"/>
            </w:rPr>
            <m:t>de</m:t>
          </m:r>
          <m:d>
            <m:dPr>
              <m:ctrlPr>
                <w:rPr>
                  <w:rFonts w:ascii="Cambria Math" w:hAnsi="Cambria Math"/>
                  <w:i/>
                  <w:sz w:val="20"/>
                  <w:szCs w:val="20"/>
                  <w:lang w:val="es-ES"/>
                </w:rPr>
              </m:ctrlPr>
            </m:dPr>
            <m:e>
              <m:f>
                <m:fPr>
                  <m:ctrlPr>
                    <w:rPr>
                      <w:rFonts w:ascii="Cambria Math" w:hAnsi="Cambria Math"/>
                      <w:i/>
                      <w:sz w:val="20"/>
                      <w:szCs w:val="20"/>
                      <w:lang w:val="es-ES"/>
                    </w:rPr>
                  </m:ctrlPr>
                </m:fPr>
                <m:num>
                  <m:r>
                    <w:rPr>
                      <w:rFonts w:ascii="Cambria Math" w:hAnsi="Cambria Math"/>
                      <w:sz w:val="20"/>
                      <w:szCs w:val="20"/>
                      <w:lang w:val="es-ES"/>
                    </w:rPr>
                    <m:t>2M</m:t>
                  </m:r>
                </m:num>
                <m:den>
                  <m:r>
                    <w:rPr>
                      <w:rFonts w:ascii="Cambria Math" w:hAnsi="Cambria Math"/>
                      <w:sz w:val="20"/>
                      <w:szCs w:val="20"/>
                      <w:lang w:val="es-ES"/>
                    </w:rPr>
                    <m:t>3,7M</m:t>
                  </m:r>
                </m:den>
              </m:f>
            </m:e>
          </m:d>
          <m:r>
            <w:rPr>
              <w:rFonts w:ascii="Cambria Math" w:hAnsi="Cambria Math"/>
              <w:sz w:val="20"/>
              <w:szCs w:val="20"/>
              <w:lang w:val="es-ES"/>
            </w:rPr>
            <m:t>=411,85</m:t>
          </m:r>
        </m:oMath>
      </m:oMathPara>
    </w:p>
    <w:p w14:paraId="273368E7" w14:textId="2C734605" w:rsidR="00EB4D81" w:rsidRDefault="00B559B9" w:rsidP="00062F23">
      <w:pPr>
        <w:rPr>
          <w:lang w:val="es-ES"/>
        </w:rPr>
      </w:pPr>
      <w:r>
        <w:rPr>
          <w:noProof/>
        </w:rPr>
        <mc:AlternateContent>
          <mc:Choice Requires="wps">
            <w:drawing>
              <wp:anchor distT="0" distB="0" distL="114300" distR="114300" simplePos="0" relativeHeight="251808768" behindDoc="0" locked="0" layoutInCell="1" allowOverlap="1" wp14:anchorId="5D51ED34" wp14:editId="35B985E2">
                <wp:simplePos x="0" y="0"/>
                <wp:positionH relativeFrom="column">
                  <wp:posOffset>4892040</wp:posOffset>
                </wp:positionH>
                <wp:positionV relativeFrom="paragraph">
                  <wp:posOffset>95250</wp:posOffset>
                </wp:positionV>
                <wp:extent cx="0" cy="352425"/>
                <wp:effectExtent l="76200" t="38100" r="57150" b="9525"/>
                <wp:wrapNone/>
                <wp:docPr id="250" name="Straight Arrow Connector 250"/>
                <wp:cNvGraphicFramePr/>
                <a:graphic xmlns:a="http://schemas.openxmlformats.org/drawingml/2006/main">
                  <a:graphicData uri="http://schemas.microsoft.com/office/word/2010/wordprocessingShape">
                    <wps:wsp>
                      <wps:cNvCnPr/>
                      <wps:spPr>
                        <a:xfrm flipV="1">
                          <a:off x="0" y="0"/>
                          <a:ext cx="0" cy="352425"/>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3CF3D2D0" id="Straight Arrow Connector 250" o:spid="_x0000_s1026" type="#_x0000_t32" style="position:absolute;margin-left:385.2pt;margin-top:7.5pt;width:0;height:27.75pt;flip:y;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" strokecolor="#ffc000 [3207]" strokeweight=".5pt">
                <v:stroke endarrow="block" joinstyle="miter"/>
              </v:shape>
            </w:pict>
          </mc:Fallback>
        </mc:AlternateContent>
      </w:r>
      <w:r>
        <w:rPr>
          <w:noProof/>
        </w:rPr>
        <mc:AlternateContent>
          <mc:Choice Requires="wps">
            <w:drawing>
              <wp:anchor distT="0" distB="0" distL="114300" distR="114300" simplePos="0" relativeHeight="251807744" behindDoc="0" locked="0" layoutInCell="1" allowOverlap="1" wp14:anchorId="3707D759" wp14:editId="5DDFD2EC">
                <wp:simplePos x="0" y="0"/>
                <wp:positionH relativeFrom="column">
                  <wp:posOffset>4396740</wp:posOffset>
                </wp:positionH>
                <wp:positionV relativeFrom="paragraph">
                  <wp:posOffset>142875</wp:posOffset>
                </wp:positionV>
                <wp:extent cx="0" cy="1133475"/>
                <wp:effectExtent l="76200" t="38100" r="57150" b="9525"/>
                <wp:wrapNone/>
                <wp:docPr id="249" name="Straight Arrow Connector 249"/>
                <wp:cNvGraphicFramePr/>
                <a:graphic xmlns:a="http://schemas.openxmlformats.org/drawingml/2006/main">
                  <a:graphicData uri="http://schemas.microsoft.com/office/word/2010/wordprocessingShape">
                    <wps:wsp>
                      <wps:cNvCnPr/>
                      <wps:spPr>
                        <a:xfrm flipV="1">
                          <a:off x="0" y="0"/>
                          <a:ext cx="0" cy="1133475"/>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4F1F13AD" id="Straight Arrow Connector 249" o:spid="_x0000_s1026" type="#_x0000_t32" style="position:absolute;margin-left:346.2pt;margin-top:11.25pt;width:0;height:89.25pt;flip:y;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" strokecolor="#ffc000 [3207]" strokeweight=".5pt">
                <v:stroke endarrow="block" joinstyle="miter"/>
              </v:shape>
            </w:pict>
          </mc:Fallback>
        </mc:AlternateContent>
      </w:r>
      <w:r w:rsidR="000F4E42">
        <w:rPr>
          <w:noProof/>
        </w:rPr>
        <mc:AlternateContent>
          <mc:Choice Requires="wps">
            <w:drawing>
              <wp:anchor distT="0" distB="0" distL="114300" distR="114300" simplePos="0" relativeHeight="251806720" behindDoc="0" locked="0" layoutInCell="1" allowOverlap="1" wp14:anchorId="1EFFC5CC" wp14:editId="2BFB9E79">
                <wp:simplePos x="0" y="0"/>
                <wp:positionH relativeFrom="column">
                  <wp:posOffset>3320415</wp:posOffset>
                </wp:positionH>
                <wp:positionV relativeFrom="paragraph">
                  <wp:posOffset>171450</wp:posOffset>
                </wp:positionV>
                <wp:extent cx="0" cy="1447800"/>
                <wp:effectExtent l="76200" t="38100" r="57150" b="57150"/>
                <wp:wrapNone/>
                <wp:docPr id="248" name="Straight Arrow Connector 248"/>
                <wp:cNvGraphicFramePr/>
                <a:graphic xmlns:a="http://schemas.openxmlformats.org/drawingml/2006/main">
                  <a:graphicData uri="http://schemas.microsoft.com/office/word/2010/wordprocessingShape">
                    <wps:wsp>
                      <wps:cNvCnPr/>
                      <wps:spPr>
                        <a:xfrm>
                          <a:off x="0" y="0"/>
                          <a:ext cx="0" cy="14478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A1B85D" id="Straight Arrow Connector 248" o:spid="_x0000_s1026" type="#_x0000_t32" style="position:absolute;margin-left:261.45pt;margin-top:13.5pt;width:0;height:114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" strokecolor="black [3200]" strokeweight=".5pt">
                <v:stroke startarrow="block" endarrow="block" joinstyle="miter"/>
              </v:shape>
            </w:pict>
          </mc:Fallback>
        </mc:AlternateContent>
      </w:r>
      <w:r w:rsidR="000F4E42">
        <w:rPr>
          <w:noProof/>
        </w:rPr>
        <mc:AlternateContent>
          <mc:Choice Requires="wps">
            <w:drawing>
              <wp:anchor distT="45720" distB="45720" distL="114300" distR="114300" simplePos="0" relativeHeight="251800576" behindDoc="0" locked="0" layoutInCell="1" allowOverlap="1" wp14:anchorId="021A4961" wp14:editId="49E4E666">
                <wp:simplePos x="0" y="0"/>
                <wp:positionH relativeFrom="column">
                  <wp:posOffset>339090</wp:posOffset>
                </wp:positionH>
                <wp:positionV relativeFrom="paragraph">
                  <wp:posOffset>142875</wp:posOffset>
                </wp:positionV>
                <wp:extent cx="1924050" cy="352425"/>
                <wp:effectExtent l="0" t="0" r="0" b="9525"/>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52425"/>
                        </a:xfrm>
                        <a:prstGeom prst="rect">
                          <a:avLst/>
                        </a:prstGeom>
                        <a:solidFill>
                          <a:srgbClr val="FFFFFF"/>
                        </a:solidFill>
                        <a:ln w="9525">
                          <a:noFill/>
                          <a:miter lim="800000"/>
                          <a:headEnd/>
                          <a:tailEnd/>
                        </a:ln>
                      </wps:spPr>
                      <wps:txbx>
                        <w:txbxContent>
                          <w:p w14:paraId="74D788D7" w14:textId="2121AE3D" w:rsidR="00CC62B4" w:rsidRPr="00E5644D" w:rsidRDefault="00CC62B4" w:rsidP="00C87887">
                            <w:pPr>
                              <w:rPr>
                                <w:sz w:val="20"/>
                                <w:szCs w:val="20"/>
                                <w:lang w:val="en-US"/>
                              </w:rPr>
                            </w:pPr>
                            <w:r w:rsidRPr="00E5644D">
                              <w:rPr>
                                <w:sz w:val="20"/>
                                <w:szCs w:val="20"/>
                              </w:rPr>
                              <w:t>Capacidad Facultativo =</w:t>
                            </w:r>
                            <w:r>
                              <w:rPr>
                                <w:sz w:val="20"/>
                                <w:szCs w:val="20"/>
                              </w:rPr>
                              <w:t>1,7</w:t>
                            </w:r>
                            <w:r w:rsidRPr="00E5644D">
                              <w:rPr>
                                <w:sz w:val="20"/>
                                <w:szCs w:val="20"/>
                              </w:rPr>
                              <w:t>mill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1A4961" id="_x0000_s1060" type="#_x0000_t202" style="position:absolute;margin-left:26.7pt;margin-top:11.25pt;width:151.5pt;height:27.7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" stroked="f">
                <v:textbox>
                  <w:txbxContent>
                    <w:p w14:paraId="74D788D7" w14:textId="2121AE3D" w:rsidR="00CC62B4" w:rsidRPr="00E5644D" w:rsidRDefault="00CC62B4" w:rsidP="00C87887">
                      <w:pPr>
                        <w:rPr>
                          <w:sz w:val="20"/>
                          <w:szCs w:val="20"/>
                          <w:lang w:val="en-US"/>
                        </w:rPr>
                      </w:pPr>
                      <w:r w:rsidRPr="00E5644D">
                        <w:rPr>
                          <w:sz w:val="20"/>
                          <w:szCs w:val="20"/>
                        </w:rPr>
                        <w:t>Capacidad Facultativo =</w:t>
                      </w:r>
                      <w:r>
                        <w:rPr>
                          <w:sz w:val="20"/>
                          <w:szCs w:val="20"/>
                        </w:rPr>
                        <w:t>1,7</w:t>
                      </w:r>
                      <w:r w:rsidRPr="00E5644D">
                        <w:rPr>
                          <w:sz w:val="20"/>
                          <w:szCs w:val="20"/>
                        </w:rPr>
                        <w:t>mill</w:t>
                      </w:r>
                    </w:p>
                  </w:txbxContent>
                </v:textbox>
                <w10:wrap type="square"/>
              </v:shape>
            </w:pict>
          </mc:Fallback>
        </mc:AlternateContent>
      </w:r>
      <w:r w:rsidR="000F4E42">
        <w:rPr>
          <w:noProof/>
        </w:rPr>
        <mc:AlternateContent>
          <mc:Choice Requires="wps">
            <w:drawing>
              <wp:anchor distT="0" distB="0" distL="114300" distR="114300" simplePos="0" relativeHeight="251804672" behindDoc="0" locked="0" layoutInCell="1" allowOverlap="1" wp14:anchorId="031BCB11" wp14:editId="70F26E0B">
                <wp:simplePos x="0" y="0"/>
                <wp:positionH relativeFrom="column">
                  <wp:posOffset>2339340</wp:posOffset>
                </wp:positionH>
                <wp:positionV relativeFrom="paragraph">
                  <wp:posOffset>139700</wp:posOffset>
                </wp:positionV>
                <wp:extent cx="0" cy="304800"/>
                <wp:effectExtent l="76200" t="38100" r="57150" b="57150"/>
                <wp:wrapNone/>
                <wp:docPr id="240" name="Straight Arrow Connector 240"/>
                <wp:cNvGraphicFramePr/>
                <a:graphic xmlns:a="http://schemas.openxmlformats.org/drawingml/2006/main">
                  <a:graphicData uri="http://schemas.microsoft.com/office/word/2010/wordprocessingShape">
                    <wps:wsp>
                      <wps:cNvCnPr/>
                      <wps:spPr>
                        <a:xfrm>
                          <a:off x="0" y="0"/>
                          <a:ext cx="0" cy="3048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0E9967" id="Straight Arrow Connector 240" o:spid="_x0000_s1026" type="#_x0000_t32" style="position:absolute;margin-left:184.2pt;margin-top:11pt;width:0;height:24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" strokecolor="black [3200]" strokeweight=".5pt">
                <v:stroke startarrow="block" endarrow="block" joinstyle="miter"/>
              </v:shape>
            </w:pict>
          </mc:Fallback>
        </mc:AlternateContent>
      </w:r>
      <w:r w:rsidR="00C87887">
        <w:rPr>
          <w:noProof/>
        </w:rPr>
        <mc:AlternateContent>
          <mc:Choice Requires="wps">
            <w:drawing>
              <wp:anchor distT="45720" distB="45720" distL="114300" distR="114300" simplePos="0" relativeHeight="251798528" behindDoc="0" locked="0" layoutInCell="1" allowOverlap="1" wp14:anchorId="1C95EB89" wp14:editId="6A3B8F5F">
                <wp:simplePos x="0" y="0"/>
                <wp:positionH relativeFrom="column">
                  <wp:posOffset>2415540</wp:posOffset>
                </wp:positionH>
                <wp:positionV relativeFrom="paragraph">
                  <wp:posOffset>170815</wp:posOffset>
                </wp:positionV>
                <wp:extent cx="790575" cy="333375"/>
                <wp:effectExtent l="0" t="0" r="28575" b="28575"/>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333375"/>
                        </a:xfrm>
                        <a:prstGeom prst="rect">
                          <a:avLst/>
                        </a:prstGeom>
                        <a:solidFill>
                          <a:srgbClr val="FFFFFF"/>
                        </a:solidFill>
                        <a:ln w="9525">
                          <a:solidFill>
                            <a:srgbClr val="000000"/>
                          </a:solidFill>
                          <a:miter lim="800000"/>
                          <a:headEnd/>
                          <a:tailEnd/>
                        </a:ln>
                      </wps:spPr>
                      <wps:txbx>
                        <w:txbxContent>
                          <w:p w14:paraId="0BA9A542" w14:textId="17838C2D" w:rsidR="00CC62B4" w:rsidRDefault="00CC62B4" w:rsidP="00C87887">
                            <w:pPr>
                              <w:spacing w:line="240" w:lineRule="auto"/>
                            </w:pPr>
                            <w:r>
                              <w:t>1.700.000</w:t>
                            </w:r>
                          </w:p>
                          <w:p w14:paraId="06357FEA" w14:textId="77777777" w:rsidR="00CC62B4" w:rsidRDefault="00CC62B4" w:rsidP="00C87887">
                            <w:pPr>
                              <w:spacing w:line="240" w:lineRule="auto"/>
                            </w:pPr>
                          </w:p>
                          <w:p w14:paraId="4D78EA8E" w14:textId="77777777" w:rsidR="00CC62B4" w:rsidRDefault="00CC62B4" w:rsidP="00C87887">
                            <w:pPr>
                              <w:spacing w:line="240" w:lineRule="auto"/>
                            </w:pPr>
                          </w:p>
                          <w:p w14:paraId="32CB2C6B" w14:textId="77777777" w:rsidR="00CC62B4" w:rsidRPr="00E5644D" w:rsidRDefault="00CC62B4" w:rsidP="00C87887">
                            <w:pPr>
                              <w:spacing w:line="240" w:lineRule="auto"/>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5EB89" id="_x0000_s1061" type="#_x0000_t202" style="position:absolute;margin-left:190.2pt;margin-top:13.45pt;width:62.25pt;height:26.25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">
                <v:textbox>
                  <w:txbxContent>
                    <w:p w14:paraId="0BA9A542" w14:textId="17838C2D" w:rsidR="00CC62B4" w:rsidRDefault="00CC62B4" w:rsidP="00C87887">
                      <w:pPr>
                        <w:spacing w:line="240" w:lineRule="auto"/>
                      </w:pPr>
                      <w:r>
                        <w:t>1.700.000</w:t>
                      </w:r>
                    </w:p>
                    <w:p w14:paraId="06357FEA" w14:textId="77777777" w:rsidR="00CC62B4" w:rsidRDefault="00CC62B4" w:rsidP="00C87887">
                      <w:pPr>
                        <w:spacing w:line="240" w:lineRule="auto"/>
                      </w:pPr>
                    </w:p>
                    <w:p w14:paraId="4D78EA8E" w14:textId="77777777" w:rsidR="00CC62B4" w:rsidRDefault="00CC62B4" w:rsidP="00C87887">
                      <w:pPr>
                        <w:spacing w:line="240" w:lineRule="auto"/>
                      </w:pPr>
                    </w:p>
                    <w:p w14:paraId="32CB2C6B" w14:textId="77777777" w:rsidR="00CC62B4" w:rsidRPr="00E5644D" w:rsidRDefault="00CC62B4" w:rsidP="00C87887">
                      <w:pPr>
                        <w:spacing w:line="240" w:lineRule="auto"/>
                        <w:rPr>
                          <w:lang w:val="en-US"/>
                        </w:rPr>
                      </w:pPr>
                    </w:p>
                  </w:txbxContent>
                </v:textbox>
                <w10:wrap type="square"/>
              </v:shape>
            </w:pict>
          </mc:Fallback>
        </mc:AlternateContent>
      </w:r>
    </w:p>
    <w:p w14:paraId="09D62CF2" w14:textId="38E35A18" w:rsidR="00EB4D81" w:rsidRDefault="00B559B9" w:rsidP="00EB4D81">
      <w:pPr>
        <w:pStyle w:val="ListParagraph"/>
      </w:pPr>
      <w:r>
        <w:rPr>
          <w:noProof/>
        </w:rPr>
        <mc:AlternateContent>
          <mc:Choice Requires="wps">
            <w:drawing>
              <wp:anchor distT="0" distB="0" distL="114300" distR="114300" simplePos="0" relativeHeight="251811840" behindDoc="0" locked="0" layoutInCell="1" allowOverlap="1" wp14:anchorId="2B29D2AA" wp14:editId="017AE707">
                <wp:simplePos x="0" y="0"/>
                <wp:positionH relativeFrom="column">
                  <wp:posOffset>4714875</wp:posOffset>
                </wp:positionH>
                <wp:positionV relativeFrom="paragraph">
                  <wp:posOffset>165100</wp:posOffset>
                </wp:positionV>
                <wp:extent cx="438150" cy="0"/>
                <wp:effectExtent l="0" t="0" r="0" b="0"/>
                <wp:wrapNone/>
                <wp:docPr id="252" name="Straight Connector 252"/>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2B1B9405" id="Straight Connector 252" o:spid="_x0000_s1026" style="position:absolute;z-index:251811840;visibility:visible;mso-wrap-style:square;mso-wrap-distance-left:9pt;mso-wrap-distance-top:0;mso-wrap-distance-right:9pt;mso-wrap-distance-bottom:0;mso-position-horizontal:absolute;mso-position-horizontal-relative:text;mso-position-vertical:absolute;mso-position-vertical-relative:text" from="371.25pt,13pt" to="405.7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" strokecolor="#ffc000 [3207]" strokeweight=".5pt">
                <v:stroke joinstyle="miter"/>
              </v:line>
            </w:pict>
          </mc:Fallback>
        </mc:AlternateContent>
      </w:r>
    </w:p>
    <w:p w14:paraId="7886FC74" w14:textId="67EA8145" w:rsidR="00EB4D81" w:rsidRDefault="000F4E42" w:rsidP="00EB4D81">
      <w:pPr>
        <w:pStyle w:val="ListParagraph"/>
        <w:rPr>
          <w:noProof/>
        </w:rPr>
      </w:pPr>
      <w:r>
        <w:rPr>
          <w:noProof/>
        </w:rPr>
        <mc:AlternateContent>
          <mc:Choice Requires="wps">
            <w:drawing>
              <wp:anchor distT="45720" distB="45720" distL="114300" distR="114300" simplePos="0" relativeHeight="251786240" behindDoc="0" locked="0" layoutInCell="1" allowOverlap="1" wp14:anchorId="3E1AAA5D" wp14:editId="5D484D1E">
                <wp:simplePos x="0" y="0"/>
                <wp:positionH relativeFrom="column">
                  <wp:posOffset>339090</wp:posOffset>
                </wp:positionH>
                <wp:positionV relativeFrom="paragraph">
                  <wp:posOffset>132080</wp:posOffset>
                </wp:positionV>
                <wp:extent cx="1724025" cy="352425"/>
                <wp:effectExtent l="0" t="0" r="9525" b="952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352425"/>
                        </a:xfrm>
                        <a:prstGeom prst="rect">
                          <a:avLst/>
                        </a:prstGeom>
                        <a:solidFill>
                          <a:srgbClr val="FFFFFF"/>
                        </a:solidFill>
                        <a:ln w="9525">
                          <a:noFill/>
                          <a:miter lim="800000"/>
                          <a:headEnd/>
                          <a:tailEnd/>
                        </a:ln>
                      </wps:spPr>
                      <wps:txbx>
                        <w:txbxContent>
                          <w:p w14:paraId="302EF508" w14:textId="77777777" w:rsidR="00CC62B4" w:rsidRPr="00E5644D" w:rsidRDefault="00CC62B4" w:rsidP="00EB4D81">
                            <w:pPr>
                              <w:rPr>
                                <w:sz w:val="20"/>
                                <w:szCs w:val="20"/>
                                <w:lang w:val="en-US"/>
                              </w:rPr>
                            </w:pPr>
                            <w:r w:rsidRPr="00E5644D">
                              <w:rPr>
                                <w:sz w:val="20"/>
                                <w:szCs w:val="20"/>
                              </w:rPr>
                              <w:t xml:space="preserve">Capacidad </w:t>
                            </w:r>
                            <w:r>
                              <w:rPr>
                                <w:sz w:val="20"/>
                                <w:szCs w:val="20"/>
                              </w:rPr>
                              <w:t>Total</w:t>
                            </w:r>
                            <w:r w:rsidRPr="00E5644D">
                              <w:rPr>
                                <w:sz w:val="20"/>
                                <w:szCs w:val="20"/>
                              </w:rPr>
                              <w:t xml:space="preserve"> = </w:t>
                            </w:r>
                            <w:r>
                              <w:rPr>
                                <w:sz w:val="20"/>
                                <w:szCs w:val="20"/>
                              </w:rPr>
                              <w:t>2</w:t>
                            </w:r>
                            <w:r w:rsidRPr="00E5644D">
                              <w:rPr>
                                <w:sz w:val="20"/>
                                <w:szCs w:val="20"/>
                              </w:rPr>
                              <w:t>mill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AAA5D" id="_x0000_s1062" type="#_x0000_t202" style="position:absolute;left:0;text-align:left;margin-left:26.7pt;margin-top:10.4pt;width:135.75pt;height:27.75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" stroked="f">
                <v:textbox>
                  <w:txbxContent>
                    <w:p w14:paraId="302EF508" w14:textId="77777777" w:rsidR="00CC62B4" w:rsidRPr="00E5644D" w:rsidRDefault="00CC62B4" w:rsidP="00EB4D81">
                      <w:pPr>
                        <w:rPr>
                          <w:sz w:val="20"/>
                          <w:szCs w:val="20"/>
                          <w:lang w:val="en-US"/>
                        </w:rPr>
                      </w:pPr>
                      <w:r w:rsidRPr="00E5644D">
                        <w:rPr>
                          <w:sz w:val="20"/>
                          <w:szCs w:val="20"/>
                        </w:rPr>
                        <w:t xml:space="preserve">Capacidad </w:t>
                      </w:r>
                      <w:r>
                        <w:rPr>
                          <w:sz w:val="20"/>
                          <w:szCs w:val="20"/>
                        </w:rPr>
                        <w:t>Total</w:t>
                      </w:r>
                      <w:r w:rsidRPr="00E5644D">
                        <w:rPr>
                          <w:sz w:val="20"/>
                          <w:szCs w:val="20"/>
                        </w:rPr>
                        <w:t xml:space="preserve"> = </w:t>
                      </w:r>
                      <w:r>
                        <w:rPr>
                          <w:sz w:val="20"/>
                          <w:szCs w:val="20"/>
                        </w:rPr>
                        <w:t>2</w:t>
                      </w:r>
                      <w:r w:rsidRPr="00E5644D">
                        <w:rPr>
                          <w:sz w:val="20"/>
                          <w:szCs w:val="20"/>
                        </w:rPr>
                        <w:t>mill</w:t>
                      </w:r>
                    </w:p>
                  </w:txbxContent>
                </v:textbox>
                <w10:wrap type="square"/>
              </v:shape>
            </w:pict>
          </mc:Fallback>
        </mc:AlternateContent>
      </w:r>
      <w:r w:rsidR="00EB4D81">
        <w:rPr>
          <w:noProof/>
        </w:rPr>
        <mc:AlternateContent>
          <mc:Choice Requires="wps">
            <w:drawing>
              <wp:anchor distT="45720" distB="45720" distL="114300" distR="114300" simplePos="0" relativeHeight="251792384" behindDoc="0" locked="0" layoutInCell="1" allowOverlap="1" wp14:anchorId="08E91282" wp14:editId="17584134">
                <wp:simplePos x="0" y="0"/>
                <wp:positionH relativeFrom="column">
                  <wp:posOffset>2419350</wp:posOffset>
                </wp:positionH>
                <wp:positionV relativeFrom="paragraph">
                  <wp:posOffset>38735</wp:posOffset>
                </wp:positionV>
                <wp:extent cx="790575" cy="333375"/>
                <wp:effectExtent l="0" t="0" r="28575" b="28575"/>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333375"/>
                        </a:xfrm>
                        <a:prstGeom prst="rect">
                          <a:avLst/>
                        </a:prstGeom>
                        <a:solidFill>
                          <a:srgbClr val="FFFFFF"/>
                        </a:solidFill>
                        <a:ln w="9525">
                          <a:solidFill>
                            <a:srgbClr val="000000"/>
                          </a:solidFill>
                          <a:miter lim="800000"/>
                          <a:headEnd/>
                          <a:tailEnd/>
                        </a:ln>
                      </wps:spPr>
                      <wps:txbx>
                        <w:txbxContent>
                          <w:p w14:paraId="19CD6298" w14:textId="77777777" w:rsidR="00CC62B4" w:rsidRDefault="00CC62B4" w:rsidP="00EB4D81">
                            <w:pPr>
                              <w:spacing w:line="240" w:lineRule="auto"/>
                            </w:pPr>
                            <w:r>
                              <w:t>1.000.000</w:t>
                            </w:r>
                          </w:p>
                          <w:p w14:paraId="774C2733" w14:textId="77777777" w:rsidR="00CC62B4" w:rsidRDefault="00CC62B4" w:rsidP="00EB4D81">
                            <w:pPr>
                              <w:spacing w:line="240" w:lineRule="auto"/>
                            </w:pPr>
                          </w:p>
                          <w:p w14:paraId="3F88C265" w14:textId="77777777" w:rsidR="00CC62B4" w:rsidRDefault="00CC62B4" w:rsidP="00EB4D81">
                            <w:pPr>
                              <w:spacing w:line="240" w:lineRule="auto"/>
                            </w:pPr>
                          </w:p>
                          <w:p w14:paraId="7C9661B2" w14:textId="77777777" w:rsidR="00CC62B4" w:rsidRPr="00E5644D" w:rsidRDefault="00CC62B4" w:rsidP="00EB4D81">
                            <w:pPr>
                              <w:spacing w:line="240" w:lineRule="auto"/>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E91282" id="_x0000_s1063" type="#_x0000_t202" style="position:absolute;left:0;text-align:left;margin-left:190.5pt;margin-top:3.05pt;width:62.25pt;height:26.25pt;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">
                <v:textbox>
                  <w:txbxContent>
                    <w:p w14:paraId="19CD6298" w14:textId="77777777" w:rsidR="00CC62B4" w:rsidRDefault="00CC62B4" w:rsidP="00EB4D81">
                      <w:pPr>
                        <w:spacing w:line="240" w:lineRule="auto"/>
                      </w:pPr>
                      <w:r>
                        <w:t>1.000.000</w:t>
                      </w:r>
                    </w:p>
                    <w:p w14:paraId="774C2733" w14:textId="77777777" w:rsidR="00CC62B4" w:rsidRDefault="00CC62B4" w:rsidP="00EB4D81">
                      <w:pPr>
                        <w:spacing w:line="240" w:lineRule="auto"/>
                      </w:pPr>
                    </w:p>
                    <w:p w14:paraId="3F88C265" w14:textId="77777777" w:rsidR="00CC62B4" w:rsidRDefault="00CC62B4" w:rsidP="00EB4D81">
                      <w:pPr>
                        <w:spacing w:line="240" w:lineRule="auto"/>
                      </w:pPr>
                    </w:p>
                    <w:p w14:paraId="7C9661B2" w14:textId="77777777" w:rsidR="00CC62B4" w:rsidRPr="00E5644D" w:rsidRDefault="00CC62B4" w:rsidP="00EB4D81">
                      <w:pPr>
                        <w:spacing w:line="240" w:lineRule="auto"/>
                        <w:rPr>
                          <w:lang w:val="en-US"/>
                        </w:rPr>
                      </w:pPr>
                    </w:p>
                  </w:txbxContent>
                </v:textbox>
                <w10:wrap type="square"/>
              </v:shape>
            </w:pict>
          </mc:Fallback>
        </mc:AlternateContent>
      </w:r>
      <w:r w:rsidR="00EB4D81">
        <w:rPr>
          <w:noProof/>
        </w:rPr>
        <mc:AlternateContent>
          <mc:Choice Requires="wps">
            <w:drawing>
              <wp:anchor distT="0" distB="0" distL="114300" distR="114300" simplePos="0" relativeHeight="251790336" behindDoc="0" locked="0" layoutInCell="1" allowOverlap="1" wp14:anchorId="331F2DB7" wp14:editId="4E299F05">
                <wp:simplePos x="0" y="0"/>
                <wp:positionH relativeFrom="column">
                  <wp:posOffset>2339340</wp:posOffset>
                </wp:positionH>
                <wp:positionV relativeFrom="paragraph">
                  <wp:posOffset>27305</wp:posOffset>
                </wp:positionV>
                <wp:extent cx="0" cy="304800"/>
                <wp:effectExtent l="76200" t="38100" r="57150" b="57150"/>
                <wp:wrapNone/>
                <wp:docPr id="199" name="Straight Arrow Connector 199"/>
                <wp:cNvGraphicFramePr/>
                <a:graphic xmlns:a="http://schemas.openxmlformats.org/drawingml/2006/main">
                  <a:graphicData uri="http://schemas.microsoft.com/office/word/2010/wordprocessingShape">
                    <wps:wsp>
                      <wps:cNvCnPr/>
                      <wps:spPr>
                        <a:xfrm>
                          <a:off x="0" y="0"/>
                          <a:ext cx="0" cy="3048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043A3E" id="Straight Arrow Connector 199" o:spid="_x0000_s1026" type="#_x0000_t32" style="position:absolute;margin-left:184.2pt;margin-top:2.15pt;width:0;height:24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" strokecolor="black [3200]" strokeweight=".5pt">
                <v:stroke startarrow="block" endarrow="block" joinstyle="miter"/>
              </v:shape>
            </w:pict>
          </mc:Fallback>
        </mc:AlternateContent>
      </w:r>
    </w:p>
    <w:p w14:paraId="6D8FE559" w14:textId="2A6E2F1A" w:rsidR="00EB4D81" w:rsidRDefault="00D73BAD" w:rsidP="00EB4D81">
      <w:pPr>
        <w:pStyle w:val="ListParagraph"/>
        <w:rPr>
          <w:noProof/>
        </w:rPr>
      </w:pPr>
      <w:r>
        <w:rPr>
          <w:noProof/>
        </w:rPr>
        <mc:AlternateContent>
          <mc:Choice Requires="wps">
            <w:drawing>
              <wp:anchor distT="45720" distB="45720" distL="114300" distR="114300" simplePos="0" relativeHeight="251813888" behindDoc="0" locked="0" layoutInCell="1" allowOverlap="1" wp14:anchorId="5AEA3E15" wp14:editId="6BF02014">
                <wp:simplePos x="0" y="0"/>
                <wp:positionH relativeFrom="column">
                  <wp:posOffset>4596765</wp:posOffset>
                </wp:positionH>
                <wp:positionV relativeFrom="paragraph">
                  <wp:posOffset>41910</wp:posOffset>
                </wp:positionV>
                <wp:extent cx="1009650" cy="323850"/>
                <wp:effectExtent l="0" t="0" r="19050" b="1905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23850"/>
                        </a:xfrm>
                        <a:prstGeom prst="rect">
                          <a:avLst/>
                        </a:prstGeom>
                        <a:solidFill>
                          <a:srgbClr val="FFFFFF"/>
                        </a:solidFill>
                        <a:ln w="9525">
                          <a:solidFill>
                            <a:schemeClr val="accent4">
                              <a:lumMod val="60000"/>
                              <a:lumOff val="40000"/>
                            </a:schemeClr>
                          </a:solidFill>
                          <a:miter lim="800000"/>
                          <a:headEnd/>
                          <a:tailEnd/>
                        </a:ln>
                      </wps:spPr>
                      <wps:txbx>
                        <w:txbxContent>
                          <w:p w14:paraId="097E932B" w14:textId="36AD47B7" w:rsidR="00CC62B4" w:rsidRPr="00D73BAD" w:rsidRDefault="00CC62B4">
                            <w:pPr>
                              <w:rPr>
                                <w:lang w:val="en-US"/>
                              </w:rPr>
                            </w:pPr>
                            <w:r>
                              <w:t>Costo Técnico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EA3E15" id="_x0000_s1064" type="#_x0000_t202" style="position:absolute;left:0;text-align:left;margin-left:361.95pt;margin-top:3.3pt;width:79.5pt;height:25.5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" strokecolor="#ffd966 [1943]">
                <v:textbox>
                  <w:txbxContent>
                    <w:p w14:paraId="097E932B" w14:textId="36AD47B7" w:rsidR="00CC62B4" w:rsidRPr="00D73BAD" w:rsidRDefault="00CC62B4">
                      <w:pPr>
                        <w:rPr>
                          <w:lang w:val="en-US"/>
                        </w:rPr>
                      </w:pPr>
                      <w:r>
                        <w:t>Costo Técnico</w:t>
                      </w:r>
                    </w:p>
                  </w:txbxContent>
                </v:textbox>
              </v:shape>
            </w:pict>
          </mc:Fallback>
        </mc:AlternateContent>
      </w:r>
      <w:r w:rsidR="000F4E42">
        <w:rPr>
          <w:noProof/>
        </w:rPr>
        <mc:AlternateContent>
          <mc:Choice Requires="wps">
            <w:drawing>
              <wp:anchor distT="45720" distB="45720" distL="114300" distR="114300" simplePos="0" relativeHeight="251803648" behindDoc="0" locked="0" layoutInCell="1" allowOverlap="1" wp14:anchorId="0518BB20" wp14:editId="2BFC355D">
                <wp:simplePos x="0" y="0"/>
                <wp:positionH relativeFrom="column">
                  <wp:posOffset>3415665</wp:posOffset>
                </wp:positionH>
                <wp:positionV relativeFrom="paragraph">
                  <wp:posOffset>45720</wp:posOffset>
                </wp:positionV>
                <wp:extent cx="1238250" cy="257175"/>
                <wp:effectExtent l="0" t="0" r="0" b="9525"/>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257175"/>
                        </a:xfrm>
                        <a:prstGeom prst="rect">
                          <a:avLst/>
                        </a:prstGeom>
                        <a:solidFill>
                          <a:srgbClr val="FFFFFF"/>
                        </a:solidFill>
                        <a:ln w="9525">
                          <a:noFill/>
                          <a:miter lim="800000"/>
                          <a:headEnd/>
                          <a:tailEnd/>
                        </a:ln>
                      </wps:spPr>
                      <wps:txbx>
                        <w:txbxContent>
                          <w:p w14:paraId="4AF209F7" w14:textId="1A749E24" w:rsidR="00CC62B4" w:rsidRPr="00E5644D" w:rsidRDefault="00CC62B4" w:rsidP="00C87887">
                            <w:pPr>
                              <w:rPr>
                                <w:b/>
                                <w:bCs/>
                                <w:lang w:val="en-US"/>
                              </w:rPr>
                            </w:pPr>
                            <w:r w:rsidRPr="00E5644D">
                              <w:rPr>
                                <w:b/>
                                <w:bCs/>
                              </w:rPr>
                              <w:t xml:space="preserve">SA = </w:t>
                            </w:r>
                            <w:r>
                              <w:rPr>
                                <w:b/>
                                <w:bCs/>
                              </w:rPr>
                              <w:t>3,</w:t>
                            </w:r>
                            <w:r w:rsidRPr="00E5644D">
                              <w:rPr>
                                <w:b/>
                                <w:bCs/>
                              </w:rPr>
                              <w:t>7 mill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8BB20" id="_x0000_s1065" type="#_x0000_t202" style="position:absolute;left:0;text-align:left;margin-left:268.95pt;margin-top:3.6pt;width:97.5pt;height:20.25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" stroked="f">
                <v:textbox>
                  <w:txbxContent>
                    <w:p w14:paraId="4AF209F7" w14:textId="1A749E24" w:rsidR="00CC62B4" w:rsidRPr="00E5644D" w:rsidRDefault="00CC62B4" w:rsidP="00C87887">
                      <w:pPr>
                        <w:rPr>
                          <w:b/>
                          <w:bCs/>
                          <w:lang w:val="en-US"/>
                        </w:rPr>
                      </w:pPr>
                      <w:r w:rsidRPr="00E5644D">
                        <w:rPr>
                          <w:b/>
                          <w:bCs/>
                        </w:rPr>
                        <w:t xml:space="preserve">SA = </w:t>
                      </w:r>
                      <w:r>
                        <w:rPr>
                          <w:b/>
                          <w:bCs/>
                        </w:rPr>
                        <w:t>3,</w:t>
                      </w:r>
                      <w:r w:rsidRPr="00E5644D">
                        <w:rPr>
                          <w:b/>
                          <w:bCs/>
                        </w:rPr>
                        <w:t>7 mill</w:t>
                      </w:r>
                    </w:p>
                  </w:txbxContent>
                </v:textbox>
                <w10:wrap type="square"/>
              </v:shape>
            </w:pict>
          </mc:Fallback>
        </mc:AlternateContent>
      </w:r>
      <w:r w:rsidR="00EB4D81">
        <w:rPr>
          <w:noProof/>
        </w:rPr>
        <mc:AlternateContent>
          <mc:Choice Requires="wps">
            <w:drawing>
              <wp:anchor distT="0" distB="0" distL="114300" distR="114300" simplePos="0" relativeHeight="251788288" behindDoc="0" locked="0" layoutInCell="1" allowOverlap="1" wp14:anchorId="7CDA2763" wp14:editId="5826012A">
                <wp:simplePos x="0" y="0"/>
                <wp:positionH relativeFrom="column">
                  <wp:posOffset>2339340</wp:posOffset>
                </wp:positionH>
                <wp:positionV relativeFrom="paragraph">
                  <wp:posOffset>173990</wp:posOffset>
                </wp:positionV>
                <wp:extent cx="0" cy="781050"/>
                <wp:effectExtent l="76200" t="38100" r="57150" b="57150"/>
                <wp:wrapNone/>
                <wp:docPr id="204" name="Straight Arrow Connector 204"/>
                <wp:cNvGraphicFramePr/>
                <a:graphic xmlns:a="http://schemas.openxmlformats.org/drawingml/2006/main">
                  <a:graphicData uri="http://schemas.microsoft.com/office/word/2010/wordprocessingShape">
                    <wps:wsp>
                      <wps:cNvCnPr/>
                      <wps:spPr>
                        <a:xfrm>
                          <a:off x="0" y="0"/>
                          <a:ext cx="0" cy="7810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D444B7" id="Straight Arrow Connector 204" o:spid="_x0000_s1026" type="#_x0000_t32" style="position:absolute;margin-left:184.2pt;margin-top:13.7pt;width:0;height:61.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" strokecolor="black [3200]" strokeweight=".5pt">
                <v:stroke startarrow="block" endarrow="block" joinstyle="miter"/>
              </v:shape>
            </w:pict>
          </mc:Fallback>
        </mc:AlternateContent>
      </w:r>
      <w:r w:rsidR="00EB4D81">
        <w:rPr>
          <w:noProof/>
        </w:rPr>
        <mc:AlternateContent>
          <mc:Choice Requires="wps">
            <w:drawing>
              <wp:anchor distT="45720" distB="45720" distL="114300" distR="114300" simplePos="0" relativeHeight="251784192" behindDoc="0" locked="0" layoutInCell="1" allowOverlap="1" wp14:anchorId="4507A05E" wp14:editId="50A01681">
                <wp:simplePos x="0" y="0"/>
                <wp:positionH relativeFrom="column">
                  <wp:posOffset>2414905</wp:posOffset>
                </wp:positionH>
                <wp:positionV relativeFrom="paragraph">
                  <wp:posOffset>186690</wp:posOffset>
                </wp:positionV>
                <wp:extent cx="790575" cy="781050"/>
                <wp:effectExtent l="0" t="0" r="28575" b="1905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781050"/>
                        </a:xfrm>
                        <a:prstGeom prst="rect">
                          <a:avLst/>
                        </a:prstGeom>
                        <a:solidFill>
                          <a:srgbClr val="FFFFFF"/>
                        </a:solidFill>
                        <a:ln w="9525">
                          <a:solidFill>
                            <a:srgbClr val="000000"/>
                          </a:solidFill>
                          <a:miter lim="800000"/>
                          <a:headEnd/>
                          <a:tailEnd/>
                        </a:ln>
                      </wps:spPr>
                      <wps:txbx>
                        <w:txbxContent>
                          <w:p w14:paraId="147B080E" w14:textId="77777777" w:rsidR="00CC62B4" w:rsidRDefault="00CC62B4" w:rsidP="00EB4D81">
                            <w:pPr>
                              <w:spacing w:line="240" w:lineRule="auto"/>
                            </w:pPr>
                            <w:r>
                              <w:t>800.000</w:t>
                            </w:r>
                          </w:p>
                          <w:p w14:paraId="4EF0B3E3" w14:textId="77777777" w:rsidR="00CC62B4" w:rsidRDefault="00CC62B4" w:rsidP="00EB4D81">
                            <w:pPr>
                              <w:spacing w:line="240" w:lineRule="auto"/>
                            </w:pPr>
                          </w:p>
                          <w:p w14:paraId="0331EB27" w14:textId="77777777" w:rsidR="00CC62B4" w:rsidRPr="00E5644D" w:rsidRDefault="00CC62B4" w:rsidP="00EB4D81">
                            <w:pPr>
                              <w:spacing w:line="240" w:lineRule="auto"/>
                              <w:rPr>
                                <w:lang w:val="en-US"/>
                              </w:rPr>
                            </w:pPr>
                            <w:r>
                              <w:t>200.000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07A05E" id="_x0000_s1066" type="#_x0000_t202" style="position:absolute;left:0;text-align:left;margin-left:190.15pt;margin-top:14.7pt;width:62.25pt;height:61.5pt;z-index:25178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">
                <v:textbox>
                  <w:txbxContent>
                    <w:p w14:paraId="147B080E" w14:textId="77777777" w:rsidR="00CC62B4" w:rsidRDefault="00CC62B4" w:rsidP="00EB4D81">
                      <w:pPr>
                        <w:spacing w:line="240" w:lineRule="auto"/>
                      </w:pPr>
                      <w:r>
                        <w:t>800.000</w:t>
                      </w:r>
                    </w:p>
                    <w:p w14:paraId="4EF0B3E3" w14:textId="77777777" w:rsidR="00CC62B4" w:rsidRDefault="00CC62B4" w:rsidP="00EB4D81">
                      <w:pPr>
                        <w:spacing w:line="240" w:lineRule="auto"/>
                      </w:pPr>
                    </w:p>
                    <w:p w14:paraId="0331EB27" w14:textId="77777777" w:rsidR="00CC62B4" w:rsidRPr="00E5644D" w:rsidRDefault="00CC62B4" w:rsidP="00EB4D81">
                      <w:pPr>
                        <w:spacing w:line="240" w:lineRule="auto"/>
                        <w:rPr>
                          <w:lang w:val="en-US"/>
                        </w:rPr>
                      </w:pPr>
                      <w:r>
                        <w:t>200.000</w:t>
                      </w:r>
                    </w:p>
                  </w:txbxContent>
                </v:textbox>
                <w10:wrap type="square"/>
              </v:shape>
            </w:pict>
          </mc:Fallback>
        </mc:AlternateContent>
      </w:r>
    </w:p>
    <w:p w14:paraId="445E873C" w14:textId="09F337A3" w:rsidR="00EB4D81" w:rsidRDefault="00EB4D81" w:rsidP="00EB4D81">
      <w:pPr>
        <w:pStyle w:val="ListParagraph"/>
        <w:rPr>
          <w:noProof/>
        </w:rPr>
      </w:pPr>
    </w:p>
    <w:p w14:paraId="7976E508" w14:textId="3E0CDE88" w:rsidR="00EB4D81" w:rsidRDefault="00EB4D81" w:rsidP="00EB4D81">
      <w:pPr>
        <w:pStyle w:val="ListParagraph"/>
        <w:rPr>
          <w:noProof/>
        </w:rPr>
      </w:pPr>
      <w:r>
        <w:rPr>
          <w:noProof/>
        </w:rPr>
        <mc:AlternateContent>
          <mc:Choice Requires="wps">
            <w:drawing>
              <wp:anchor distT="45720" distB="45720" distL="114300" distR="114300" simplePos="0" relativeHeight="251787264" behindDoc="0" locked="0" layoutInCell="1" allowOverlap="1" wp14:anchorId="1E41752F" wp14:editId="5ECB0E32">
                <wp:simplePos x="0" y="0"/>
                <wp:positionH relativeFrom="column">
                  <wp:posOffset>339090</wp:posOffset>
                </wp:positionH>
                <wp:positionV relativeFrom="paragraph">
                  <wp:posOffset>129540</wp:posOffset>
                </wp:positionV>
                <wp:extent cx="1666875" cy="238125"/>
                <wp:effectExtent l="0" t="0" r="9525" b="9525"/>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238125"/>
                        </a:xfrm>
                        <a:prstGeom prst="rect">
                          <a:avLst/>
                        </a:prstGeom>
                        <a:solidFill>
                          <a:srgbClr val="FFFFFF"/>
                        </a:solidFill>
                        <a:ln w="9525">
                          <a:noFill/>
                          <a:miter lim="800000"/>
                          <a:headEnd/>
                          <a:tailEnd/>
                        </a:ln>
                      </wps:spPr>
                      <wps:txbx>
                        <w:txbxContent>
                          <w:p w14:paraId="62F27097" w14:textId="77777777" w:rsidR="00CC62B4" w:rsidRPr="00E5644D" w:rsidRDefault="00CC62B4" w:rsidP="00EB4D81">
                            <w:pPr>
                              <w:rPr>
                                <w:sz w:val="20"/>
                                <w:szCs w:val="20"/>
                                <w:lang w:val="en-US"/>
                              </w:rPr>
                            </w:pPr>
                            <w:r w:rsidRPr="00E5644D">
                              <w:rPr>
                                <w:sz w:val="20"/>
                                <w:szCs w:val="20"/>
                              </w:rPr>
                              <w:t xml:space="preserve">Capacidad </w:t>
                            </w:r>
                            <w:r>
                              <w:rPr>
                                <w:sz w:val="20"/>
                                <w:szCs w:val="20"/>
                              </w:rPr>
                              <w:t>1° Tramo</w:t>
                            </w:r>
                            <w:r w:rsidRPr="00E5644D">
                              <w:rPr>
                                <w:sz w:val="20"/>
                                <w:szCs w:val="20"/>
                              </w:rPr>
                              <w:t>=</w:t>
                            </w:r>
                            <w:r>
                              <w:rPr>
                                <w:sz w:val="20"/>
                                <w:szCs w:val="20"/>
                              </w:rPr>
                              <w:t xml:space="preserve"> 1</w:t>
                            </w:r>
                            <w:r w:rsidRPr="00E5644D">
                              <w:rPr>
                                <w:sz w:val="20"/>
                                <w:szCs w:val="20"/>
                              </w:rPr>
                              <w:t xml:space="preserve"> mill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1752F" id="_x0000_s1067" type="#_x0000_t202" style="position:absolute;left:0;text-align:left;margin-left:26.7pt;margin-top:10.2pt;width:131.25pt;height:18.75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" stroked="f">
                <v:textbox>
                  <w:txbxContent>
                    <w:p w14:paraId="62F27097" w14:textId="77777777" w:rsidR="00CC62B4" w:rsidRPr="00E5644D" w:rsidRDefault="00CC62B4" w:rsidP="00EB4D81">
                      <w:pPr>
                        <w:rPr>
                          <w:sz w:val="20"/>
                          <w:szCs w:val="20"/>
                          <w:lang w:val="en-US"/>
                        </w:rPr>
                      </w:pPr>
                      <w:r w:rsidRPr="00E5644D">
                        <w:rPr>
                          <w:sz w:val="20"/>
                          <w:szCs w:val="20"/>
                        </w:rPr>
                        <w:t xml:space="preserve">Capacidad </w:t>
                      </w:r>
                      <w:r>
                        <w:rPr>
                          <w:sz w:val="20"/>
                          <w:szCs w:val="20"/>
                        </w:rPr>
                        <w:t>1° Tramo</w:t>
                      </w:r>
                      <w:r w:rsidRPr="00E5644D">
                        <w:rPr>
                          <w:sz w:val="20"/>
                          <w:szCs w:val="20"/>
                        </w:rPr>
                        <w:t>=</w:t>
                      </w:r>
                      <w:r>
                        <w:rPr>
                          <w:sz w:val="20"/>
                          <w:szCs w:val="20"/>
                        </w:rPr>
                        <w:t xml:space="preserve"> 1</w:t>
                      </w:r>
                      <w:r w:rsidRPr="00E5644D">
                        <w:rPr>
                          <w:sz w:val="20"/>
                          <w:szCs w:val="20"/>
                        </w:rPr>
                        <w:t xml:space="preserve"> mill</w:t>
                      </w:r>
                    </w:p>
                  </w:txbxContent>
                </v:textbox>
                <w10:wrap type="square"/>
              </v:shape>
            </w:pict>
          </mc:Fallback>
        </mc:AlternateContent>
      </w:r>
    </w:p>
    <w:p w14:paraId="613D54BF" w14:textId="33CD5DC6" w:rsidR="00EB4D81" w:rsidRDefault="00B559B9" w:rsidP="00EB4D81">
      <w:pPr>
        <w:pStyle w:val="ListParagraph"/>
        <w:rPr>
          <w:noProof/>
        </w:rPr>
      </w:pPr>
      <w:r>
        <w:rPr>
          <w:noProof/>
        </w:rPr>
        <mc:AlternateContent>
          <mc:Choice Requires="wps">
            <w:drawing>
              <wp:anchor distT="0" distB="0" distL="114300" distR="114300" simplePos="0" relativeHeight="251809792" behindDoc="0" locked="0" layoutInCell="1" allowOverlap="1" wp14:anchorId="66A5CBAE" wp14:editId="73B186F4">
                <wp:simplePos x="0" y="0"/>
                <wp:positionH relativeFrom="column">
                  <wp:posOffset>4158615</wp:posOffset>
                </wp:positionH>
                <wp:positionV relativeFrom="paragraph">
                  <wp:posOffset>71120</wp:posOffset>
                </wp:positionV>
                <wp:extent cx="438150" cy="0"/>
                <wp:effectExtent l="0" t="0" r="0" b="0"/>
                <wp:wrapNone/>
                <wp:docPr id="251" name="Straight Connector 251"/>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227D7630" id="Straight Connector 251" o:spid="_x0000_s1026" style="position:absolute;z-index:251809792;visibility:visible;mso-wrap-style:square;mso-wrap-distance-left:9pt;mso-wrap-distance-top:0;mso-wrap-distance-right:9pt;mso-wrap-distance-bottom:0;mso-position-horizontal:absolute;mso-position-horizontal-relative:text;mso-position-vertical:absolute;mso-position-vertical-relative:text" from="327.45pt,5.6pt" to="361.9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" strokecolor="#ffc000 [3207]" strokeweight=".5pt">
                <v:stroke joinstyle="miter"/>
              </v:line>
            </w:pict>
          </mc:Fallback>
        </mc:AlternateContent>
      </w:r>
      <w:r w:rsidR="00EB4D81">
        <w:rPr>
          <w:noProof/>
        </w:rPr>
        <mc:AlternateContent>
          <mc:Choice Requires="wps">
            <w:drawing>
              <wp:anchor distT="0" distB="0" distL="114300" distR="114300" simplePos="0" relativeHeight="251791360" behindDoc="0" locked="0" layoutInCell="1" allowOverlap="1" wp14:anchorId="42FF4B16" wp14:editId="56F07564">
                <wp:simplePos x="0" y="0"/>
                <wp:positionH relativeFrom="column">
                  <wp:posOffset>2415540</wp:posOffset>
                </wp:positionH>
                <wp:positionV relativeFrom="paragraph">
                  <wp:posOffset>147955</wp:posOffset>
                </wp:positionV>
                <wp:extent cx="790575" cy="0"/>
                <wp:effectExtent l="0" t="0" r="0" b="0"/>
                <wp:wrapNone/>
                <wp:docPr id="208" name="Straight Connector 208"/>
                <wp:cNvGraphicFramePr/>
                <a:graphic xmlns:a="http://schemas.openxmlformats.org/drawingml/2006/main">
                  <a:graphicData uri="http://schemas.microsoft.com/office/word/2010/wordprocessingShape">
                    <wps:wsp>
                      <wps:cNvCnPr/>
                      <wps:spPr>
                        <a:xfrm>
                          <a:off x="0" y="0"/>
                          <a:ext cx="790575"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90940F4" id="Straight Connector 208" o:spid="_x0000_s1026" style="position:absolute;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0.2pt,11.65pt" to="252.4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" strokecolor="black [3200]" strokeweight=".5pt">
                <v:stroke dashstyle="dash" joinstyle="miter"/>
              </v:line>
            </w:pict>
          </mc:Fallback>
        </mc:AlternateContent>
      </w:r>
    </w:p>
    <w:p w14:paraId="12F7CD4E" w14:textId="411013CD" w:rsidR="00EB4D81" w:rsidRDefault="00EB4D81" w:rsidP="00062F23"/>
    <w:p w14:paraId="5BB6AFD4" w14:textId="5326CC3D" w:rsidR="000F4E42" w:rsidRDefault="000F4E42" w:rsidP="000F4E42">
      <w:pPr>
        <w:pStyle w:val="ListParagraph"/>
        <w:jc w:val="both"/>
      </w:pPr>
      <w:r>
        <w:t>Contrato facultativo NO Proporcional XL: 1,7 millones xs de 2 millones</w:t>
      </w:r>
    </w:p>
    <w:p w14:paraId="6713229E" w14:textId="35658758" w:rsidR="00D879A8" w:rsidRPr="00D879A8" w:rsidRDefault="00D879A8" w:rsidP="00D879A8">
      <w:pPr>
        <w:jc w:val="both"/>
        <w:rPr>
          <w:rFonts w:eastAsiaTheme="minorEastAsia"/>
          <w:iCs/>
          <w:lang w:val="es-ES"/>
        </w:rPr>
      </w:pPr>
      <w:r w:rsidRPr="00D879A8">
        <w:rPr>
          <w:rFonts w:eastAsiaTheme="minorEastAsia"/>
          <w:iCs/>
          <w:lang w:val="es-ES"/>
        </w:rPr>
        <w:t>El costo del facultativo de capacidad de 1,7M es lo que calculamos. Debo mencionar que además se produce el fenómeno de compresión de la base y que por ende se debe pagar un costo adicional al reasegurador del contrato automático NO proporcional.</w:t>
      </w:r>
      <w:r>
        <w:rPr>
          <w:rFonts w:eastAsiaTheme="minorEastAsia"/>
          <w:iCs/>
          <w:lang w:val="es-ES"/>
        </w:rPr>
        <w:t xml:space="preserve"> Por ende como cedente me cuesta la suma del facultativo + el costo adicional por compresión de la base. Pero al facultativo solo le corresponde el costo de 411,85.</w:t>
      </w:r>
    </w:p>
    <w:p w14:paraId="3D5ADDE4" w14:textId="56FBB1A3" w:rsidR="000F4E42" w:rsidRPr="005061F8" w:rsidRDefault="005061F8" w:rsidP="005061F8">
      <w:pPr>
        <w:pStyle w:val="Heading3"/>
        <w:rPr>
          <w:color w:val="auto"/>
          <w:u w:val="single"/>
        </w:rPr>
      </w:pPr>
      <w:bookmarkStart w:id="137" w:name="_Toc84933018"/>
      <w:r w:rsidRPr="005061F8">
        <w:rPr>
          <w:color w:val="auto"/>
          <w:u w:val="single"/>
        </w:rPr>
        <w:t>Costo adicional por compresión de la base</w:t>
      </w:r>
      <w:bookmarkEnd w:id="137"/>
    </w:p>
    <w:p w14:paraId="4B92AD50" w14:textId="41E8EB7C" w:rsidR="00D73BAD" w:rsidRDefault="00D73BAD" w:rsidP="00D73BAD">
      <w:pPr>
        <w:jc w:val="both"/>
      </w:pPr>
      <w:r>
        <w:t>Cuando colocamos un Facultativo NO proporcional sobre un contrato automático (sea proporcional o no proporcional) ocurre el fenómeno de compresión de la base.</w:t>
      </w:r>
      <w:r w:rsidR="00E823D9">
        <w:t xml:space="preserve"> En los </w:t>
      </w:r>
      <w:r w:rsidR="00E823D9" w:rsidRPr="005061F8">
        <w:rPr>
          <w:b/>
          <w:bCs/>
        </w:rPr>
        <w:t>contratos NO proporcionales</w:t>
      </w:r>
      <w:r w:rsidR="00E823D9">
        <w:t xml:space="preserve"> hay que </w:t>
      </w:r>
      <w:r w:rsidR="00E823D9" w:rsidRPr="005061F8">
        <w:rPr>
          <w:b/>
          <w:bCs/>
        </w:rPr>
        <w:t>pagar</w:t>
      </w:r>
      <w:r w:rsidR="00E823D9">
        <w:t xml:space="preserve"> un</w:t>
      </w:r>
      <w:r w:rsidR="005061F8">
        <w:t xml:space="preserve"> </w:t>
      </w:r>
      <w:r w:rsidR="005061F8" w:rsidRPr="005061F8">
        <w:rPr>
          <w:b/>
          <w:bCs/>
        </w:rPr>
        <w:t>costo</w:t>
      </w:r>
      <w:r w:rsidR="00E823D9" w:rsidRPr="005061F8">
        <w:rPr>
          <w:b/>
          <w:bCs/>
        </w:rPr>
        <w:t xml:space="preserve"> adicional</w:t>
      </w:r>
      <w:r w:rsidR="00E823D9">
        <w:t xml:space="preserve"> por compresión de la base.</w:t>
      </w:r>
    </w:p>
    <w:p w14:paraId="3974D07D" w14:textId="3525C39E" w:rsidR="000F4E42" w:rsidRDefault="000F4E42" w:rsidP="00B559B9">
      <w:pPr>
        <w:jc w:val="both"/>
      </w:pPr>
      <w:r>
        <w:t>Lo implica es que al estar volcando un riesgo</w:t>
      </w:r>
      <w:r w:rsidR="005A761F">
        <w:t xml:space="preserve"> cuya SA es mayor a la capacidad del contrato, estoy aumentando las posibilidades de afectación de ese contrato. Por ende lo tengo que recompensar en consecuencia con el “Adicional por compresión” el cual trata de capturar el costo adicional que le tengo que pagar al </w:t>
      </w:r>
      <w:r w:rsidR="00B559B9">
        <w:t>reasegurador</w:t>
      </w:r>
      <w:r w:rsidR="005A761F">
        <w:t xml:space="preserve"> del contrato por el hecho de aumentar la exposición</w:t>
      </w:r>
      <w:r w:rsidR="003627F7">
        <w:t>.</w:t>
      </w:r>
    </w:p>
    <w:p w14:paraId="04CE4C69" w14:textId="5412B25E" w:rsidR="003627F7" w:rsidRDefault="003627F7" w:rsidP="00B559B9">
      <w:pPr>
        <w:jc w:val="both"/>
      </w:pPr>
      <w:r w:rsidRPr="003627F7">
        <w:rPr>
          <w:b/>
          <w:bCs/>
        </w:rPr>
        <w:t>El costo adicional por compresión de la base se lo pago al reasegurador del contrato automático</w:t>
      </w:r>
      <w:r>
        <w:t>, al cual antes ya le había pagado el costo del contrato.</w:t>
      </w:r>
    </w:p>
    <w:p w14:paraId="6C51933E" w14:textId="77777777" w:rsidR="003627F7" w:rsidRDefault="003627F7" w:rsidP="00B559B9">
      <w:pPr>
        <w:jc w:val="both"/>
      </w:pPr>
    </w:p>
    <w:p w14:paraId="1E5F7C61" w14:textId="6F55AD1D" w:rsidR="005A761F" w:rsidRPr="003627F7" w:rsidRDefault="00D73BAD" w:rsidP="00B559B9">
      <w:pPr>
        <w:jc w:val="both"/>
        <w:rPr>
          <w:rFonts w:eastAsiaTheme="minorEastAsia"/>
          <w:b/>
          <w:bCs/>
          <w:i/>
          <w:lang w:val="es-ES"/>
        </w:rPr>
      </w:pPr>
      <m:oMathPara>
        <m:oMath>
          <m:r>
            <m:rPr>
              <m:sty m:val="bi"/>
            </m:rPr>
            <w:rPr>
              <w:rFonts w:ascii="Cambria Math" w:hAnsi="Cambria Math"/>
              <w:lang w:val="es-ES"/>
            </w:rPr>
            <m:t>Adicional por compresion=Costo Técnico - Costo Contrato</m:t>
          </m:r>
        </m:oMath>
      </m:oMathPara>
    </w:p>
    <w:p w14:paraId="44DF2A78" w14:textId="77777777" w:rsidR="003627F7" w:rsidRPr="00D73BAD" w:rsidRDefault="003627F7" w:rsidP="00B559B9">
      <w:pPr>
        <w:jc w:val="both"/>
        <w:rPr>
          <w:rFonts w:eastAsiaTheme="minorEastAsia"/>
          <w:b/>
          <w:bCs/>
          <w:i/>
          <w:lang w:val="es-ES"/>
        </w:rPr>
      </w:pPr>
    </w:p>
    <w:p w14:paraId="79563EBB" w14:textId="6474C926" w:rsidR="003627F7" w:rsidRPr="00B559B9" w:rsidRDefault="003627F7" w:rsidP="003627F7">
      <w:pPr>
        <w:jc w:val="both"/>
        <w:rPr>
          <w:i/>
        </w:rPr>
      </w:pPr>
      <m:oMathPara>
        <m:oMath>
          <m:r>
            <w:rPr>
              <w:rFonts w:ascii="Cambria Math" w:hAnsi="Cambria Math"/>
              <w:sz w:val="20"/>
              <w:szCs w:val="20"/>
              <w:lang w:val="es-ES"/>
            </w:rPr>
            <m:t>Costo Técnico=PP*Costo del tramo comprimido</m:t>
          </m:r>
          <m:r>
            <w:rPr>
              <w:rFonts w:ascii="Cambria Math" w:eastAsiaTheme="minorEastAsia" w:hAnsi="Cambria Math"/>
              <w:sz w:val="20"/>
              <w:szCs w:val="20"/>
              <w:lang w:val="es-ES"/>
            </w:rPr>
            <m:t>???</m:t>
          </m:r>
        </m:oMath>
      </m:oMathPara>
    </w:p>
    <w:p w14:paraId="6F410D07" w14:textId="23AC6A24" w:rsidR="00B559B9" w:rsidRPr="00B559B9" w:rsidRDefault="00B559B9" w:rsidP="00B559B9">
      <w:pPr>
        <w:jc w:val="both"/>
        <w:rPr>
          <w:i/>
        </w:rPr>
      </w:pPr>
      <m:oMathPara>
        <m:oMath>
          <m:r>
            <w:rPr>
              <w:rFonts w:ascii="Cambria Math" w:hAnsi="Cambria Math"/>
              <w:sz w:val="20"/>
              <w:szCs w:val="20"/>
              <w:lang w:val="es-ES"/>
            </w:rPr>
            <m:t>Costo Técnico=4335*</m:t>
          </m:r>
          <m:d>
            <m:dPr>
              <m:begChr m:val="["/>
              <m:endChr m:val="]"/>
              <m:ctrlPr>
                <w:rPr>
                  <w:rFonts w:ascii="Cambria Math" w:hAnsi="Cambria Math"/>
                  <w:i/>
                  <w:sz w:val="20"/>
                  <w:szCs w:val="20"/>
                  <w:lang w:val="es-ES"/>
                </w:rPr>
              </m:ctrlPr>
            </m:dPr>
            <m:e>
              <m:sSub>
                <m:sSubPr>
                  <m:ctrlPr>
                    <w:rPr>
                      <w:rFonts w:ascii="Cambria Math" w:hAnsi="Cambria Math"/>
                      <w:i/>
                      <w:sz w:val="20"/>
                      <w:szCs w:val="20"/>
                      <w:lang w:val="es-ES"/>
                    </w:rPr>
                  </m:ctrlPr>
                </m:sSubPr>
                <m:e>
                  <m:r>
                    <w:rPr>
                      <w:rFonts w:ascii="Cambria Math" w:hAnsi="Cambria Math"/>
                      <w:sz w:val="20"/>
                      <w:szCs w:val="20"/>
                      <w:lang w:val="es-ES"/>
                    </w:rPr>
                    <m:t xml:space="preserve"> R</m:t>
                  </m:r>
                </m:e>
                <m:sub>
                  <m:r>
                    <w:rPr>
                      <w:rFonts w:ascii="Cambria Math" w:hAnsi="Cambria Math"/>
                      <w:sz w:val="20"/>
                      <w:szCs w:val="20"/>
                      <w:lang w:val="es-ES"/>
                    </w:rPr>
                    <m:t>A</m:t>
                  </m:r>
                </m:sub>
              </m:sSub>
              <m:d>
                <m:dPr>
                  <m:ctrlPr>
                    <w:rPr>
                      <w:rFonts w:ascii="Cambria Math" w:hAnsi="Cambria Math"/>
                      <w:i/>
                      <w:sz w:val="20"/>
                      <w:szCs w:val="20"/>
                      <w:lang w:val="es-ES"/>
                    </w:rPr>
                  </m:ctrlPr>
                </m:dPr>
                <m:e>
                  <m:f>
                    <m:fPr>
                      <m:ctrlPr>
                        <w:rPr>
                          <w:rFonts w:ascii="Cambria Math" w:hAnsi="Cambria Math"/>
                          <w:i/>
                          <w:sz w:val="20"/>
                          <w:szCs w:val="20"/>
                          <w:lang w:val="es-ES"/>
                        </w:rPr>
                      </m:ctrlPr>
                    </m:fPr>
                    <m:num>
                      <m:r>
                        <w:rPr>
                          <w:rFonts w:ascii="Cambria Math" w:hAnsi="Cambria Math"/>
                          <w:sz w:val="20"/>
                          <w:szCs w:val="20"/>
                          <w:lang w:val="es-ES"/>
                        </w:rPr>
                        <m:t>200´</m:t>
                      </m:r>
                    </m:num>
                    <m:den>
                      <m:r>
                        <w:rPr>
                          <w:rFonts w:ascii="Cambria Math" w:hAnsi="Cambria Math"/>
                          <w:sz w:val="20"/>
                          <w:szCs w:val="20"/>
                          <w:lang w:val="es-ES"/>
                        </w:rPr>
                        <m:t>3,7M</m:t>
                      </m:r>
                    </m:den>
                  </m:f>
                </m:e>
              </m:d>
              <m:r>
                <w:rPr>
                  <w:rFonts w:ascii="Cambria Math" w:hAnsi="Cambria Math"/>
                  <w:sz w:val="20"/>
                  <w:szCs w:val="20"/>
                  <w:lang w:val="es-ES"/>
                </w:rPr>
                <m:t>-</m:t>
              </m:r>
              <m:sSub>
                <m:sSubPr>
                  <m:ctrlPr>
                    <w:rPr>
                      <w:rFonts w:ascii="Cambria Math" w:hAnsi="Cambria Math"/>
                      <w:i/>
                      <w:sz w:val="20"/>
                      <w:szCs w:val="20"/>
                      <w:lang w:val="es-ES"/>
                    </w:rPr>
                  </m:ctrlPr>
                </m:sSubPr>
                <m:e>
                  <m:r>
                    <w:rPr>
                      <w:rFonts w:ascii="Cambria Math" w:hAnsi="Cambria Math"/>
                      <w:sz w:val="20"/>
                      <w:szCs w:val="20"/>
                      <w:lang w:val="es-ES"/>
                    </w:rPr>
                    <m:t xml:space="preserve"> R</m:t>
                  </m:r>
                </m:e>
                <m:sub>
                  <m:r>
                    <w:rPr>
                      <w:rFonts w:ascii="Cambria Math" w:hAnsi="Cambria Math"/>
                      <w:sz w:val="20"/>
                      <w:szCs w:val="20"/>
                      <w:lang w:val="es-ES"/>
                    </w:rPr>
                    <m:t>A</m:t>
                  </m:r>
                </m:sub>
              </m:sSub>
              <m:d>
                <m:dPr>
                  <m:ctrlPr>
                    <w:rPr>
                      <w:rFonts w:ascii="Cambria Math" w:hAnsi="Cambria Math"/>
                      <w:i/>
                      <w:sz w:val="20"/>
                      <w:szCs w:val="20"/>
                      <w:lang w:val="es-ES"/>
                    </w:rPr>
                  </m:ctrlPr>
                </m:dPr>
                <m:e>
                  <m:f>
                    <m:fPr>
                      <m:ctrlPr>
                        <w:rPr>
                          <w:rFonts w:ascii="Cambria Math" w:hAnsi="Cambria Math"/>
                          <w:i/>
                          <w:sz w:val="20"/>
                          <w:szCs w:val="20"/>
                          <w:lang w:val="es-ES"/>
                        </w:rPr>
                      </m:ctrlPr>
                    </m:fPr>
                    <m:num>
                      <m:r>
                        <w:rPr>
                          <w:rFonts w:ascii="Cambria Math" w:hAnsi="Cambria Math"/>
                          <w:sz w:val="20"/>
                          <w:szCs w:val="20"/>
                          <w:lang w:val="es-ES"/>
                        </w:rPr>
                        <m:t>2M</m:t>
                      </m:r>
                    </m:num>
                    <m:den>
                      <m:r>
                        <w:rPr>
                          <w:rFonts w:ascii="Cambria Math" w:hAnsi="Cambria Math"/>
                          <w:sz w:val="20"/>
                          <w:szCs w:val="20"/>
                          <w:lang w:val="es-ES"/>
                        </w:rPr>
                        <m:t>3,7M</m:t>
                      </m:r>
                    </m:den>
                  </m:f>
                </m:e>
              </m:d>
            </m:e>
          </m:d>
          <m:r>
            <w:rPr>
              <w:rFonts w:ascii="Cambria Math" w:hAnsi="Cambria Math"/>
              <w:sz w:val="20"/>
              <w:szCs w:val="20"/>
              <w:lang w:val="es-ES"/>
            </w:rPr>
            <m:t>=</m:t>
          </m:r>
          <m:r>
            <w:rPr>
              <w:rFonts w:ascii="Cambria Math" w:eastAsiaTheme="minorEastAsia" w:hAnsi="Cambria Math"/>
              <w:sz w:val="20"/>
              <w:szCs w:val="20"/>
              <w:lang w:val="es-ES"/>
            </w:rPr>
            <m:t>2.024,45</m:t>
          </m:r>
        </m:oMath>
      </m:oMathPara>
    </w:p>
    <w:p w14:paraId="6A54B82B" w14:textId="42270714" w:rsidR="00B559B9" w:rsidRDefault="00B559B9" w:rsidP="0031526A">
      <w:pPr>
        <w:jc w:val="both"/>
      </w:pPr>
      <w:r>
        <w:lastRenderedPageBreak/>
        <w:t>Costo técnico se calcula como el costo adicional que tendría darle cobertura al contrato</w:t>
      </w:r>
      <w:r w:rsidR="00D73BAD">
        <w:t>/”tramo”</w:t>
      </w:r>
      <w:r>
        <w:t xml:space="preserve"> </w:t>
      </w:r>
      <w:r w:rsidR="00D73BAD">
        <w:t xml:space="preserve">que quiero, </w:t>
      </w:r>
      <w:r>
        <w:t xml:space="preserve">en caso de que el </w:t>
      </w:r>
      <w:r w:rsidR="00D73BAD">
        <w:t xml:space="preserve">contrato </w:t>
      </w:r>
      <w:r>
        <w:t>no existiera. El costo de cubrir desde los 200mil pero hasta los 2mill viene dado por el corchete (diferencia de Ruthis)</w:t>
      </w:r>
    </w:p>
    <w:p w14:paraId="6E476347" w14:textId="4A96DC9E" w:rsidR="00D73BAD" w:rsidRDefault="00D73BAD" w:rsidP="0031526A">
      <w:pPr>
        <w:jc w:val="both"/>
      </w:pPr>
      <w:r>
        <w:t>Es lo que le correspondería al reasegurador del contrato en caso de que no existiera el contrato.</w:t>
      </w:r>
    </w:p>
    <w:p w14:paraId="22E8CE89" w14:textId="1D517B8B" w:rsidR="003627F7" w:rsidRPr="003627F7" w:rsidRDefault="003627F7" w:rsidP="003627F7">
      <w:pPr>
        <w:jc w:val="both"/>
        <w:rPr>
          <w:rFonts w:eastAsiaTheme="minorEastAsia"/>
          <w:b/>
          <w:bCs/>
          <w:i/>
          <w:sz w:val="20"/>
          <w:szCs w:val="20"/>
          <w:lang w:val="es-ES"/>
        </w:rPr>
      </w:pPr>
      <m:oMathPara>
        <m:oMathParaPr>
          <m:jc m:val="center"/>
        </m:oMathParaPr>
        <m:oMath>
          <m:r>
            <m:rPr>
              <m:sty m:val="bi"/>
            </m:rPr>
            <w:rPr>
              <w:rFonts w:ascii="Cambria Math" w:hAnsi="Cambria Math"/>
              <w:sz w:val="20"/>
              <w:szCs w:val="20"/>
              <w:lang w:val="es-ES"/>
            </w:rPr>
            <m:t>Costo Contrato=PP*Tasa Contrato*Proporcion que ocupa el contrato en la SA total</m:t>
          </m:r>
        </m:oMath>
      </m:oMathPara>
    </w:p>
    <w:p w14:paraId="28B22C5F" w14:textId="5EB60792" w:rsidR="00D73BAD" w:rsidRPr="00D73BAD" w:rsidRDefault="00D73BAD" w:rsidP="0031526A">
      <w:pPr>
        <w:jc w:val="both"/>
        <w:rPr>
          <w:rFonts w:eastAsiaTheme="minorEastAsia"/>
          <w:i/>
          <w:sz w:val="20"/>
          <w:szCs w:val="20"/>
          <w:lang w:val="es-ES"/>
        </w:rPr>
      </w:pPr>
      <m:oMathPara>
        <m:oMathParaPr>
          <m:jc m:val="center"/>
        </m:oMathParaPr>
        <m:oMath>
          <m:r>
            <w:rPr>
              <w:rFonts w:ascii="Cambria Math" w:hAnsi="Cambria Math"/>
              <w:sz w:val="20"/>
              <w:szCs w:val="20"/>
              <w:lang w:val="es-ES"/>
            </w:rPr>
            <m:t>Costo Contrato=4335*(10%+5%)*</m:t>
          </m:r>
          <m:f>
            <m:fPr>
              <m:ctrlPr>
                <w:rPr>
                  <w:rFonts w:ascii="Cambria Math" w:hAnsi="Cambria Math"/>
                  <w:i/>
                  <w:sz w:val="20"/>
                  <w:szCs w:val="20"/>
                  <w:lang w:val="es-ES"/>
                </w:rPr>
              </m:ctrlPr>
            </m:fPr>
            <m:num>
              <m:r>
                <w:rPr>
                  <w:rFonts w:ascii="Cambria Math" w:hAnsi="Cambria Math"/>
                  <w:sz w:val="20"/>
                  <w:szCs w:val="20"/>
                  <w:lang w:val="es-ES"/>
                </w:rPr>
                <m:t>2M</m:t>
              </m:r>
            </m:num>
            <m:den>
              <m:r>
                <w:rPr>
                  <w:rFonts w:ascii="Cambria Math" w:hAnsi="Cambria Math"/>
                  <w:sz w:val="20"/>
                  <w:szCs w:val="20"/>
                  <w:lang w:val="es-ES"/>
                </w:rPr>
                <m:t>3,7M</m:t>
              </m:r>
            </m:den>
          </m:f>
          <m:r>
            <w:rPr>
              <w:rFonts w:ascii="Cambria Math" w:hAnsi="Cambria Math"/>
              <w:sz w:val="20"/>
              <w:szCs w:val="20"/>
              <w:lang w:val="es-ES"/>
            </w:rPr>
            <m:t>=351,49</m:t>
          </m:r>
        </m:oMath>
      </m:oMathPara>
    </w:p>
    <w:p w14:paraId="5ADAC28D" w14:textId="0D8DFBE4" w:rsidR="00CA6725" w:rsidRDefault="00D73BAD" w:rsidP="0031526A">
      <w:pPr>
        <w:jc w:val="both"/>
        <w:rPr>
          <w:rFonts w:eastAsiaTheme="minorEastAsia"/>
          <w:iCs/>
          <w:lang w:val="es-ES"/>
        </w:rPr>
      </w:pPr>
      <w:r w:rsidRPr="00D73BAD">
        <w:rPr>
          <w:rFonts w:eastAsiaTheme="minorEastAsia"/>
          <w:iCs/>
          <w:lang w:val="es-ES"/>
        </w:rPr>
        <w:t>Es lo que ya le estoy pagando al contrato. La prima de riesgo por la tasa del contrato (suma de las tasas de cada tramo), por el porcentaje que ocupa el contrato en la SA total.</w:t>
      </w:r>
    </w:p>
    <w:p w14:paraId="76CD9F3E" w14:textId="757E4167" w:rsidR="0031526A" w:rsidRPr="005061F8" w:rsidRDefault="0031526A" w:rsidP="0031567F">
      <w:pPr>
        <w:pStyle w:val="ListParagraph"/>
        <w:numPr>
          <w:ilvl w:val="0"/>
          <w:numId w:val="22"/>
        </w:numPr>
        <w:jc w:val="both"/>
        <w:rPr>
          <w:rFonts w:eastAsiaTheme="minorEastAsia"/>
          <w:iCs/>
          <w:lang w:val="es-ES"/>
        </w:rPr>
      </w:pPr>
      <w:r w:rsidRPr="005061F8">
        <w:rPr>
          <w:rFonts w:eastAsiaTheme="minorEastAsia"/>
          <w:b/>
          <w:bCs/>
          <w:iCs/>
          <w:lang w:val="es-ES"/>
        </w:rPr>
        <w:t xml:space="preserve">Si tuvieras distintos reaseguradores, en cada tramo y tenes que calcular la compresión de la base a cada uno. </w:t>
      </w:r>
      <w:r w:rsidRPr="005061F8">
        <w:rPr>
          <w:rFonts w:eastAsiaTheme="minorEastAsia"/>
          <w:iCs/>
          <w:lang w:val="es-ES"/>
        </w:rPr>
        <w:t>¿Cómo se hace la proporción del contrato?</w:t>
      </w:r>
    </w:p>
    <w:p w14:paraId="55DD9AA4" w14:textId="77777777" w:rsidR="003627F7" w:rsidRPr="007E40BD" w:rsidRDefault="003627F7" w:rsidP="0031567F">
      <w:pPr>
        <w:pStyle w:val="ListParagraph"/>
        <w:numPr>
          <w:ilvl w:val="0"/>
          <w:numId w:val="87"/>
        </w:numPr>
        <w:jc w:val="both"/>
        <w:rPr>
          <w:rFonts w:ascii="Times New Roman" w:hAnsi="Times New Roman" w:cs="Times New Roman"/>
          <w:lang w:val="es-ES"/>
        </w:rPr>
      </w:pPr>
      <w:r w:rsidRPr="007E40BD">
        <w:rPr>
          <w:rFonts w:ascii="Times New Roman" w:hAnsi="Times New Roman" w:cs="Times New Roman"/>
          <w:lang w:val="es-ES"/>
        </w:rPr>
        <w:t>1er tramo: 800.000 xs 200.000. Tasa del tramo: 10%</w:t>
      </w:r>
    </w:p>
    <w:p w14:paraId="31827620" w14:textId="65538022" w:rsidR="003627F7" w:rsidRDefault="003627F7" w:rsidP="0031567F">
      <w:pPr>
        <w:pStyle w:val="BodyText"/>
        <w:numPr>
          <w:ilvl w:val="0"/>
          <w:numId w:val="87"/>
        </w:numPr>
        <w:spacing w:before="2"/>
        <w:jc w:val="both"/>
        <w:rPr>
          <w:rFonts w:ascii="Times New Roman" w:hAnsi="Times New Roman" w:cs="Times New Roman"/>
          <w:sz w:val="22"/>
          <w:szCs w:val="22"/>
        </w:rPr>
      </w:pPr>
      <w:r w:rsidRPr="007E40BD">
        <w:rPr>
          <w:rFonts w:ascii="Times New Roman" w:hAnsi="Times New Roman" w:cs="Times New Roman"/>
          <w:sz w:val="22"/>
          <w:szCs w:val="22"/>
        </w:rPr>
        <w:t>2do</w:t>
      </w:r>
      <w:r w:rsidRPr="007E40BD">
        <w:rPr>
          <w:rFonts w:ascii="Times New Roman" w:hAnsi="Times New Roman" w:cs="Times New Roman"/>
          <w:spacing w:val="-2"/>
          <w:sz w:val="22"/>
          <w:szCs w:val="22"/>
        </w:rPr>
        <w:t xml:space="preserve"> </w:t>
      </w:r>
      <w:r w:rsidRPr="007E40BD">
        <w:rPr>
          <w:rFonts w:ascii="Times New Roman" w:hAnsi="Times New Roman" w:cs="Times New Roman"/>
          <w:sz w:val="22"/>
          <w:szCs w:val="22"/>
        </w:rPr>
        <w:t>tramo:</w:t>
      </w:r>
      <w:r w:rsidRPr="007E40BD">
        <w:rPr>
          <w:rFonts w:ascii="Times New Roman" w:hAnsi="Times New Roman" w:cs="Times New Roman"/>
          <w:spacing w:val="-3"/>
          <w:sz w:val="22"/>
          <w:szCs w:val="22"/>
        </w:rPr>
        <w:t xml:space="preserve"> </w:t>
      </w:r>
      <w:r w:rsidRPr="007E40BD">
        <w:rPr>
          <w:rFonts w:ascii="Times New Roman" w:hAnsi="Times New Roman" w:cs="Times New Roman"/>
          <w:sz w:val="22"/>
          <w:szCs w:val="22"/>
        </w:rPr>
        <w:t>1.000.000</w:t>
      </w:r>
      <w:r w:rsidRPr="007E40BD">
        <w:rPr>
          <w:rFonts w:ascii="Times New Roman" w:hAnsi="Times New Roman" w:cs="Times New Roman"/>
          <w:spacing w:val="-2"/>
          <w:sz w:val="22"/>
          <w:szCs w:val="22"/>
        </w:rPr>
        <w:t xml:space="preserve"> </w:t>
      </w:r>
      <w:r w:rsidRPr="007E40BD">
        <w:rPr>
          <w:rFonts w:ascii="Times New Roman" w:hAnsi="Times New Roman" w:cs="Times New Roman"/>
          <w:sz w:val="22"/>
          <w:szCs w:val="22"/>
        </w:rPr>
        <w:t>xs</w:t>
      </w:r>
      <w:r w:rsidRPr="007E40BD">
        <w:rPr>
          <w:rFonts w:ascii="Times New Roman" w:hAnsi="Times New Roman" w:cs="Times New Roman"/>
          <w:spacing w:val="-4"/>
          <w:sz w:val="22"/>
          <w:szCs w:val="22"/>
        </w:rPr>
        <w:t xml:space="preserve"> </w:t>
      </w:r>
      <w:r w:rsidRPr="007E40BD">
        <w:rPr>
          <w:rFonts w:ascii="Times New Roman" w:hAnsi="Times New Roman" w:cs="Times New Roman"/>
          <w:sz w:val="22"/>
          <w:szCs w:val="22"/>
        </w:rPr>
        <w:t>1.000.000.</w:t>
      </w:r>
      <w:r w:rsidRPr="007E40BD">
        <w:rPr>
          <w:rFonts w:ascii="Times New Roman" w:hAnsi="Times New Roman" w:cs="Times New Roman"/>
          <w:spacing w:val="-1"/>
          <w:sz w:val="22"/>
          <w:szCs w:val="22"/>
        </w:rPr>
        <w:t xml:space="preserve"> </w:t>
      </w:r>
      <w:r w:rsidRPr="007E40BD">
        <w:rPr>
          <w:rFonts w:ascii="Times New Roman" w:hAnsi="Times New Roman" w:cs="Times New Roman"/>
          <w:sz w:val="22"/>
          <w:szCs w:val="22"/>
        </w:rPr>
        <w:t>Tasa</w:t>
      </w:r>
      <w:r w:rsidRPr="007E40BD">
        <w:rPr>
          <w:rFonts w:ascii="Times New Roman" w:hAnsi="Times New Roman" w:cs="Times New Roman"/>
          <w:spacing w:val="-2"/>
          <w:sz w:val="22"/>
          <w:szCs w:val="22"/>
        </w:rPr>
        <w:t xml:space="preserve"> </w:t>
      </w:r>
      <w:r w:rsidRPr="007E40BD">
        <w:rPr>
          <w:rFonts w:ascii="Times New Roman" w:hAnsi="Times New Roman" w:cs="Times New Roman"/>
          <w:sz w:val="22"/>
          <w:szCs w:val="22"/>
        </w:rPr>
        <w:t>del</w:t>
      </w:r>
      <w:r w:rsidRPr="007E40BD">
        <w:rPr>
          <w:rFonts w:ascii="Times New Roman" w:hAnsi="Times New Roman" w:cs="Times New Roman"/>
          <w:spacing w:val="-1"/>
          <w:sz w:val="22"/>
          <w:szCs w:val="22"/>
        </w:rPr>
        <w:t xml:space="preserve"> </w:t>
      </w:r>
      <w:r w:rsidRPr="007E40BD">
        <w:rPr>
          <w:rFonts w:ascii="Times New Roman" w:hAnsi="Times New Roman" w:cs="Times New Roman"/>
          <w:sz w:val="22"/>
          <w:szCs w:val="22"/>
        </w:rPr>
        <w:t>tramo:</w:t>
      </w:r>
      <w:r w:rsidRPr="007E40BD">
        <w:rPr>
          <w:rFonts w:ascii="Times New Roman" w:hAnsi="Times New Roman" w:cs="Times New Roman"/>
          <w:spacing w:val="-3"/>
          <w:sz w:val="22"/>
          <w:szCs w:val="22"/>
        </w:rPr>
        <w:t xml:space="preserve"> </w:t>
      </w:r>
      <w:r w:rsidRPr="007E40BD">
        <w:rPr>
          <w:rFonts w:ascii="Times New Roman" w:hAnsi="Times New Roman" w:cs="Times New Roman"/>
          <w:sz w:val="22"/>
          <w:szCs w:val="22"/>
        </w:rPr>
        <w:t>5%</w:t>
      </w:r>
      <w:r>
        <w:rPr>
          <w:rFonts w:ascii="Times New Roman" w:hAnsi="Times New Roman" w:cs="Times New Roman"/>
          <w:sz w:val="22"/>
          <w:szCs w:val="22"/>
        </w:rPr>
        <w:t xml:space="preserve"> </w:t>
      </w:r>
    </w:p>
    <w:p w14:paraId="4F678F1D" w14:textId="52EA218D" w:rsidR="003627F7" w:rsidRDefault="003627F7" w:rsidP="003627F7">
      <w:pPr>
        <w:pStyle w:val="BodyText"/>
        <w:spacing w:before="2"/>
        <w:ind w:left="720"/>
        <w:jc w:val="both"/>
        <w:rPr>
          <w:rFonts w:ascii="Times New Roman" w:hAnsi="Times New Roman" w:cs="Times New Roman"/>
          <w:sz w:val="22"/>
          <w:szCs w:val="22"/>
        </w:rPr>
      </w:pPr>
    </w:p>
    <w:p w14:paraId="17DCACD4" w14:textId="77777777" w:rsidR="003627F7" w:rsidRPr="00B559B9" w:rsidRDefault="003627F7" w:rsidP="003627F7">
      <w:pPr>
        <w:jc w:val="both"/>
        <w:rPr>
          <w:i/>
        </w:rPr>
      </w:pPr>
      <m:oMathPara>
        <m:oMath>
          <m:r>
            <w:rPr>
              <w:rFonts w:ascii="Cambria Math" w:hAnsi="Cambria Math"/>
              <w:sz w:val="20"/>
              <w:szCs w:val="20"/>
              <w:lang w:val="es-ES"/>
            </w:rPr>
            <m:t>Costo Técnico=PP*Costo del tramo comprimido</m:t>
          </m:r>
          <m:r>
            <w:rPr>
              <w:rFonts w:ascii="Cambria Math" w:eastAsiaTheme="minorEastAsia" w:hAnsi="Cambria Math"/>
              <w:sz w:val="20"/>
              <w:szCs w:val="20"/>
              <w:lang w:val="es-ES"/>
            </w:rPr>
            <m:t>???</m:t>
          </m:r>
        </m:oMath>
      </m:oMathPara>
    </w:p>
    <w:p w14:paraId="07DEFC4A" w14:textId="76AED126" w:rsidR="003627F7" w:rsidRPr="00B559B9" w:rsidRDefault="003627F7" w:rsidP="003627F7">
      <w:pPr>
        <w:jc w:val="both"/>
        <w:rPr>
          <w:i/>
        </w:rPr>
      </w:pPr>
      <m:oMathPara>
        <m:oMath>
          <m:r>
            <w:rPr>
              <w:rFonts w:ascii="Cambria Math" w:hAnsi="Cambria Math"/>
              <w:sz w:val="20"/>
              <w:szCs w:val="20"/>
              <w:lang w:val="es-ES"/>
            </w:rPr>
            <m:t>Costo Técnico 1° T=4335*</m:t>
          </m:r>
          <m:d>
            <m:dPr>
              <m:begChr m:val="["/>
              <m:endChr m:val="]"/>
              <m:ctrlPr>
                <w:rPr>
                  <w:rFonts w:ascii="Cambria Math" w:hAnsi="Cambria Math"/>
                  <w:i/>
                  <w:sz w:val="20"/>
                  <w:szCs w:val="20"/>
                  <w:lang w:val="es-ES"/>
                </w:rPr>
              </m:ctrlPr>
            </m:dPr>
            <m:e>
              <m:sSub>
                <m:sSubPr>
                  <m:ctrlPr>
                    <w:rPr>
                      <w:rFonts w:ascii="Cambria Math" w:hAnsi="Cambria Math"/>
                      <w:i/>
                      <w:sz w:val="20"/>
                      <w:szCs w:val="20"/>
                      <w:lang w:val="es-ES"/>
                    </w:rPr>
                  </m:ctrlPr>
                </m:sSubPr>
                <m:e>
                  <m:r>
                    <w:rPr>
                      <w:rFonts w:ascii="Cambria Math" w:hAnsi="Cambria Math"/>
                      <w:sz w:val="20"/>
                      <w:szCs w:val="20"/>
                      <w:lang w:val="es-ES"/>
                    </w:rPr>
                    <m:t xml:space="preserve"> R</m:t>
                  </m:r>
                </m:e>
                <m:sub>
                  <m:r>
                    <w:rPr>
                      <w:rFonts w:ascii="Cambria Math" w:hAnsi="Cambria Math"/>
                      <w:sz w:val="20"/>
                      <w:szCs w:val="20"/>
                      <w:lang w:val="es-ES"/>
                    </w:rPr>
                    <m:t>A</m:t>
                  </m:r>
                </m:sub>
              </m:sSub>
              <m:d>
                <m:dPr>
                  <m:ctrlPr>
                    <w:rPr>
                      <w:rFonts w:ascii="Cambria Math" w:hAnsi="Cambria Math"/>
                      <w:i/>
                      <w:sz w:val="20"/>
                      <w:szCs w:val="20"/>
                      <w:lang w:val="es-ES"/>
                    </w:rPr>
                  </m:ctrlPr>
                </m:dPr>
                <m:e>
                  <m:f>
                    <m:fPr>
                      <m:ctrlPr>
                        <w:rPr>
                          <w:rFonts w:ascii="Cambria Math" w:hAnsi="Cambria Math"/>
                          <w:i/>
                          <w:sz w:val="20"/>
                          <w:szCs w:val="20"/>
                          <w:lang w:val="es-ES"/>
                        </w:rPr>
                      </m:ctrlPr>
                    </m:fPr>
                    <m:num>
                      <m:r>
                        <w:rPr>
                          <w:rFonts w:ascii="Cambria Math" w:hAnsi="Cambria Math"/>
                          <w:sz w:val="20"/>
                          <w:szCs w:val="20"/>
                          <w:lang w:val="es-ES"/>
                        </w:rPr>
                        <m:t>200´</m:t>
                      </m:r>
                    </m:num>
                    <m:den>
                      <m:r>
                        <w:rPr>
                          <w:rFonts w:ascii="Cambria Math" w:hAnsi="Cambria Math"/>
                          <w:sz w:val="20"/>
                          <w:szCs w:val="20"/>
                          <w:lang w:val="es-ES"/>
                        </w:rPr>
                        <m:t>3,7M</m:t>
                      </m:r>
                    </m:den>
                  </m:f>
                </m:e>
              </m:d>
              <m:r>
                <w:rPr>
                  <w:rFonts w:ascii="Cambria Math" w:hAnsi="Cambria Math"/>
                  <w:sz w:val="20"/>
                  <w:szCs w:val="20"/>
                  <w:lang w:val="es-ES"/>
                </w:rPr>
                <m:t>-</m:t>
              </m:r>
              <m:sSub>
                <m:sSubPr>
                  <m:ctrlPr>
                    <w:rPr>
                      <w:rFonts w:ascii="Cambria Math" w:hAnsi="Cambria Math"/>
                      <w:i/>
                      <w:sz w:val="20"/>
                      <w:szCs w:val="20"/>
                      <w:lang w:val="es-ES"/>
                    </w:rPr>
                  </m:ctrlPr>
                </m:sSubPr>
                <m:e>
                  <m:r>
                    <w:rPr>
                      <w:rFonts w:ascii="Cambria Math" w:hAnsi="Cambria Math"/>
                      <w:sz w:val="20"/>
                      <w:szCs w:val="20"/>
                      <w:lang w:val="es-ES"/>
                    </w:rPr>
                    <m:t xml:space="preserve"> R</m:t>
                  </m:r>
                </m:e>
                <m:sub>
                  <m:r>
                    <w:rPr>
                      <w:rFonts w:ascii="Cambria Math" w:hAnsi="Cambria Math"/>
                      <w:sz w:val="20"/>
                      <w:szCs w:val="20"/>
                      <w:lang w:val="es-ES"/>
                    </w:rPr>
                    <m:t>A</m:t>
                  </m:r>
                </m:sub>
              </m:sSub>
              <m:d>
                <m:dPr>
                  <m:ctrlPr>
                    <w:rPr>
                      <w:rFonts w:ascii="Cambria Math" w:hAnsi="Cambria Math"/>
                      <w:i/>
                      <w:sz w:val="20"/>
                      <w:szCs w:val="20"/>
                      <w:lang w:val="es-ES"/>
                    </w:rPr>
                  </m:ctrlPr>
                </m:dPr>
                <m:e>
                  <m:f>
                    <m:fPr>
                      <m:ctrlPr>
                        <w:rPr>
                          <w:rFonts w:ascii="Cambria Math" w:hAnsi="Cambria Math"/>
                          <w:i/>
                          <w:sz w:val="20"/>
                          <w:szCs w:val="20"/>
                          <w:lang w:val="es-ES"/>
                        </w:rPr>
                      </m:ctrlPr>
                    </m:fPr>
                    <m:num>
                      <m:r>
                        <w:rPr>
                          <w:rFonts w:ascii="Cambria Math" w:hAnsi="Cambria Math"/>
                          <w:sz w:val="20"/>
                          <w:szCs w:val="20"/>
                          <w:lang w:val="es-ES"/>
                        </w:rPr>
                        <m:t>1M</m:t>
                      </m:r>
                    </m:num>
                    <m:den>
                      <m:r>
                        <w:rPr>
                          <w:rFonts w:ascii="Cambria Math" w:hAnsi="Cambria Math"/>
                          <w:sz w:val="20"/>
                          <w:szCs w:val="20"/>
                          <w:lang w:val="es-ES"/>
                        </w:rPr>
                        <m:t>3,7M</m:t>
                      </m:r>
                    </m:den>
                  </m:f>
                </m:e>
              </m:d>
            </m:e>
          </m:d>
        </m:oMath>
      </m:oMathPara>
    </w:p>
    <w:p w14:paraId="7B160C24" w14:textId="525A5CB1" w:rsidR="003627F7" w:rsidRPr="002614D9" w:rsidRDefault="002614D9" w:rsidP="002614D9">
      <w:pPr>
        <w:pStyle w:val="BodyText"/>
        <w:spacing w:before="2"/>
        <w:ind w:left="0"/>
        <w:jc w:val="both"/>
        <w:rPr>
          <w:sz w:val="22"/>
          <w:szCs w:val="22"/>
        </w:rPr>
      </w:pPr>
      <w:r w:rsidRPr="002614D9">
        <w:rPr>
          <w:sz w:val="22"/>
          <w:szCs w:val="22"/>
        </w:rPr>
        <w:t>Tenes que cubrir desde después de la prioridad, ósea a partir de $200.001 y después restarle el costo de cuando comienza el 2° tramo, ósea desde $1.000.001 en adelante</w:t>
      </w:r>
    </w:p>
    <w:p w14:paraId="47F7EDAF" w14:textId="675CAFAE" w:rsidR="003627F7" w:rsidRDefault="003627F7" w:rsidP="003627F7">
      <w:pPr>
        <w:pStyle w:val="BodyText"/>
        <w:spacing w:before="2"/>
        <w:ind w:left="720"/>
        <w:jc w:val="both"/>
        <w:rPr>
          <w:rFonts w:ascii="Times New Roman" w:hAnsi="Times New Roman" w:cs="Times New Roman"/>
          <w:sz w:val="22"/>
          <w:szCs w:val="22"/>
        </w:rPr>
      </w:pPr>
    </w:p>
    <w:p w14:paraId="66E8D26B" w14:textId="5FE11464" w:rsidR="002614D9" w:rsidRPr="00B559B9" w:rsidRDefault="002614D9" w:rsidP="002614D9">
      <w:pPr>
        <w:jc w:val="both"/>
        <w:rPr>
          <w:i/>
        </w:rPr>
      </w:pPr>
      <m:oMathPara>
        <m:oMath>
          <m:r>
            <w:rPr>
              <w:rFonts w:ascii="Cambria Math" w:hAnsi="Cambria Math"/>
              <w:sz w:val="20"/>
              <w:szCs w:val="20"/>
              <w:lang w:val="es-ES"/>
            </w:rPr>
            <m:t>Costo Técnico 2° T=4335*</m:t>
          </m:r>
          <m:d>
            <m:dPr>
              <m:begChr m:val="["/>
              <m:endChr m:val="]"/>
              <m:ctrlPr>
                <w:rPr>
                  <w:rFonts w:ascii="Cambria Math" w:hAnsi="Cambria Math"/>
                  <w:i/>
                  <w:sz w:val="20"/>
                  <w:szCs w:val="20"/>
                  <w:lang w:val="es-ES"/>
                </w:rPr>
              </m:ctrlPr>
            </m:dPr>
            <m:e>
              <m:sSub>
                <m:sSubPr>
                  <m:ctrlPr>
                    <w:rPr>
                      <w:rFonts w:ascii="Cambria Math" w:hAnsi="Cambria Math"/>
                      <w:i/>
                      <w:sz w:val="20"/>
                      <w:szCs w:val="20"/>
                      <w:lang w:val="es-ES"/>
                    </w:rPr>
                  </m:ctrlPr>
                </m:sSubPr>
                <m:e>
                  <m:r>
                    <w:rPr>
                      <w:rFonts w:ascii="Cambria Math" w:hAnsi="Cambria Math"/>
                      <w:sz w:val="20"/>
                      <w:szCs w:val="20"/>
                      <w:lang w:val="es-ES"/>
                    </w:rPr>
                    <m:t xml:space="preserve"> R</m:t>
                  </m:r>
                </m:e>
                <m:sub>
                  <m:r>
                    <w:rPr>
                      <w:rFonts w:ascii="Cambria Math" w:hAnsi="Cambria Math"/>
                      <w:sz w:val="20"/>
                      <w:szCs w:val="20"/>
                      <w:lang w:val="es-ES"/>
                    </w:rPr>
                    <m:t>A</m:t>
                  </m:r>
                </m:sub>
              </m:sSub>
              <m:d>
                <m:dPr>
                  <m:ctrlPr>
                    <w:rPr>
                      <w:rFonts w:ascii="Cambria Math" w:hAnsi="Cambria Math"/>
                      <w:i/>
                      <w:sz w:val="20"/>
                      <w:szCs w:val="20"/>
                      <w:lang w:val="es-ES"/>
                    </w:rPr>
                  </m:ctrlPr>
                </m:dPr>
                <m:e>
                  <m:f>
                    <m:fPr>
                      <m:ctrlPr>
                        <w:rPr>
                          <w:rFonts w:ascii="Cambria Math" w:hAnsi="Cambria Math"/>
                          <w:i/>
                          <w:sz w:val="20"/>
                          <w:szCs w:val="20"/>
                          <w:lang w:val="es-ES"/>
                        </w:rPr>
                      </m:ctrlPr>
                    </m:fPr>
                    <m:num>
                      <m:r>
                        <w:rPr>
                          <w:rFonts w:ascii="Cambria Math" w:hAnsi="Cambria Math"/>
                          <w:sz w:val="20"/>
                          <w:szCs w:val="20"/>
                          <w:lang w:val="es-ES"/>
                        </w:rPr>
                        <m:t>1M</m:t>
                      </m:r>
                    </m:num>
                    <m:den>
                      <m:r>
                        <w:rPr>
                          <w:rFonts w:ascii="Cambria Math" w:hAnsi="Cambria Math"/>
                          <w:sz w:val="20"/>
                          <w:szCs w:val="20"/>
                          <w:lang w:val="es-ES"/>
                        </w:rPr>
                        <m:t>3,7M</m:t>
                      </m:r>
                    </m:den>
                  </m:f>
                </m:e>
              </m:d>
              <m:r>
                <w:rPr>
                  <w:rFonts w:ascii="Cambria Math" w:hAnsi="Cambria Math"/>
                  <w:sz w:val="20"/>
                  <w:szCs w:val="20"/>
                  <w:lang w:val="es-ES"/>
                </w:rPr>
                <m:t>-</m:t>
              </m:r>
              <m:sSub>
                <m:sSubPr>
                  <m:ctrlPr>
                    <w:rPr>
                      <w:rFonts w:ascii="Cambria Math" w:hAnsi="Cambria Math"/>
                      <w:i/>
                      <w:sz w:val="20"/>
                      <w:szCs w:val="20"/>
                      <w:lang w:val="es-ES"/>
                    </w:rPr>
                  </m:ctrlPr>
                </m:sSubPr>
                <m:e>
                  <m:r>
                    <w:rPr>
                      <w:rFonts w:ascii="Cambria Math" w:hAnsi="Cambria Math"/>
                      <w:sz w:val="20"/>
                      <w:szCs w:val="20"/>
                      <w:lang w:val="es-ES"/>
                    </w:rPr>
                    <m:t xml:space="preserve"> R</m:t>
                  </m:r>
                </m:e>
                <m:sub>
                  <m:r>
                    <w:rPr>
                      <w:rFonts w:ascii="Cambria Math" w:hAnsi="Cambria Math"/>
                      <w:sz w:val="20"/>
                      <w:szCs w:val="20"/>
                      <w:lang w:val="es-ES"/>
                    </w:rPr>
                    <m:t>A</m:t>
                  </m:r>
                </m:sub>
              </m:sSub>
              <m:d>
                <m:dPr>
                  <m:ctrlPr>
                    <w:rPr>
                      <w:rFonts w:ascii="Cambria Math" w:hAnsi="Cambria Math"/>
                      <w:i/>
                      <w:sz w:val="20"/>
                      <w:szCs w:val="20"/>
                      <w:lang w:val="es-ES"/>
                    </w:rPr>
                  </m:ctrlPr>
                </m:dPr>
                <m:e>
                  <m:f>
                    <m:fPr>
                      <m:ctrlPr>
                        <w:rPr>
                          <w:rFonts w:ascii="Cambria Math" w:hAnsi="Cambria Math"/>
                          <w:i/>
                          <w:sz w:val="20"/>
                          <w:szCs w:val="20"/>
                          <w:lang w:val="es-ES"/>
                        </w:rPr>
                      </m:ctrlPr>
                    </m:fPr>
                    <m:num>
                      <m:r>
                        <w:rPr>
                          <w:rFonts w:ascii="Cambria Math" w:hAnsi="Cambria Math"/>
                          <w:sz w:val="20"/>
                          <w:szCs w:val="20"/>
                          <w:lang w:val="es-ES"/>
                        </w:rPr>
                        <m:t>2M</m:t>
                      </m:r>
                    </m:num>
                    <m:den>
                      <m:r>
                        <w:rPr>
                          <w:rFonts w:ascii="Cambria Math" w:hAnsi="Cambria Math"/>
                          <w:sz w:val="20"/>
                          <w:szCs w:val="20"/>
                          <w:lang w:val="es-ES"/>
                        </w:rPr>
                        <m:t>3,7M</m:t>
                      </m:r>
                    </m:den>
                  </m:f>
                </m:e>
              </m:d>
            </m:e>
          </m:d>
        </m:oMath>
      </m:oMathPara>
    </w:p>
    <w:p w14:paraId="19F75C57" w14:textId="09F5619F" w:rsidR="002614D9" w:rsidRPr="002614D9" w:rsidRDefault="002614D9" w:rsidP="002614D9">
      <w:pPr>
        <w:pStyle w:val="BodyText"/>
        <w:spacing w:before="2"/>
        <w:ind w:left="0"/>
        <w:jc w:val="both"/>
        <w:rPr>
          <w:rFonts w:asciiTheme="minorHAnsi" w:hAnsiTheme="minorHAnsi" w:cstheme="minorHAnsi"/>
          <w:sz w:val="22"/>
          <w:szCs w:val="22"/>
        </w:rPr>
      </w:pPr>
      <w:r w:rsidRPr="002614D9">
        <w:rPr>
          <w:rFonts w:asciiTheme="minorHAnsi" w:hAnsiTheme="minorHAnsi" w:cstheme="minorHAnsi"/>
          <w:sz w:val="22"/>
          <w:szCs w:val="22"/>
        </w:rPr>
        <w:t>Tenes que cubrir desde después de la prioridad</w:t>
      </w:r>
      <w:r>
        <w:rPr>
          <w:rFonts w:asciiTheme="minorHAnsi" w:hAnsiTheme="minorHAnsi" w:cstheme="minorHAnsi"/>
          <w:sz w:val="22"/>
          <w:szCs w:val="22"/>
        </w:rPr>
        <w:t xml:space="preserve"> del 2°T = capacidad del 1°</w:t>
      </w:r>
      <w:r w:rsidRPr="002614D9">
        <w:rPr>
          <w:rFonts w:asciiTheme="minorHAnsi" w:hAnsiTheme="minorHAnsi" w:cstheme="minorHAnsi"/>
          <w:sz w:val="22"/>
          <w:szCs w:val="22"/>
        </w:rPr>
        <w:t>, ósea a partir de $</w:t>
      </w:r>
      <w:r>
        <w:rPr>
          <w:rFonts w:asciiTheme="minorHAnsi" w:hAnsiTheme="minorHAnsi" w:cstheme="minorHAnsi"/>
          <w:sz w:val="22"/>
          <w:szCs w:val="22"/>
        </w:rPr>
        <w:t>8</w:t>
      </w:r>
      <w:r w:rsidRPr="002614D9">
        <w:rPr>
          <w:rFonts w:asciiTheme="minorHAnsi" w:hAnsiTheme="minorHAnsi" w:cstheme="minorHAnsi"/>
          <w:sz w:val="22"/>
          <w:szCs w:val="22"/>
        </w:rPr>
        <w:t xml:space="preserve">00.001 y después restarle el costo de cuando comienza el </w:t>
      </w:r>
      <w:r>
        <w:rPr>
          <w:rFonts w:asciiTheme="minorHAnsi" w:hAnsiTheme="minorHAnsi" w:cstheme="minorHAnsi"/>
          <w:sz w:val="22"/>
          <w:szCs w:val="22"/>
        </w:rPr>
        <w:t>facultativo</w:t>
      </w:r>
      <w:r w:rsidRPr="002614D9">
        <w:rPr>
          <w:rFonts w:asciiTheme="minorHAnsi" w:hAnsiTheme="minorHAnsi" w:cstheme="minorHAnsi"/>
          <w:sz w:val="22"/>
          <w:szCs w:val="22"/>
        </w:rPr>
        <w:t>, ósea desde $</w:t>
      </w:r>
      <w:r>
        <w:rPr>
          <w:rFonts w:asciiTheme="minorHAnsi" w:hAnsiTheme="minorHAnsi" w:cstheme="minorHAnsi"/>
          <w:sz w:val="22"/>
          <w:szCs w:val="22"/>
        </w:rPr>
        <w:t>2</w:t>
      </w:r>
      <w:r w:rsidRPr="002614D9">
        <w:rPr>
          <w:rFonts w:asciiTheme="minorHAnsi" w:hAnsiTheme="minorHAnsi" w:cstheme="minorHAnsi"/>
          <w:sz w:val="22"/>
          <w:szCs w:val="22"/>
        </w:rPr>
        <w:t>.000.001 en adelante</w:t>
      </w:r>
    </w:p>
    <w:p w14:paraId="019673BA" w14:textId="0B847B02" w:rsidR="002614D9" w:rsidRPr="002614D9" w:rsidRDefault="002614D9" w:rsidP="002614D9">
      <w:pPr>
        <w:jc w:val="both"/>
        <w:rPr>
          <w:rFonts w:eastAsiaTheme="minorEastAsia"/>
          <w:b/>
          <w:bCs/>
          <w:iCs/>
          <w:lang w:val="es-ES"/>
        </w:rPr>
      </w:pPr>
      <w:r w:rsidRPr="002614D9">
        <w:rPr>
          <w:rFonts w:eastAsiaTheme="minorEastAsia"/>
          <w:b/>
          <w:bCs/>
          <w:iCs/>
          <w:lang w:val="es-ES"/>
        </w:rPr>
        <w:t xml:space="preserve">La suma de los 2 Costos </w:t>
      </w:r>
      <w:r w:rsidR="005061F8">
        <w:rPr>
          <w:rFonts w:eastAsiaTheme="minorEastAsia"/>
          <w:b/>
          <w:bCs/>
          <w:iCs/>
          <w:lang w:val="es-ES"/>
        </w:rPr>
        <w:t>Técnicos</w:t>
      </w:r>
      <w:r w:rsidRPr="002614D9">
        <w:rPr>
          <w:rFonts w:eastAsiaTheme="minorEastAsia"/>
          <w:b/>
          <w:bCs/>
          <w:iCs/>
          <w:lang w:val="es-ES"/>
        </w:rPr>
        <w:t xml:space="preserve"> por separado</w:t>
      </w:r>
      <w:r>
        <w:rPr>
          <w:rFonts w:eastAsiaTheme="minorEastAsia"/>
          <w:b/>
          <w:bCs/>
          <w:iCs/>
          <w:lang w:val="es-ES"/>
        </w:rPr>
        <w:t xml:space="preserve"> SI</w:t>
      </w:r>
      <w:r w:rsidRPr="002614D9">
        <w:rPr>
          <w:rFonts w:eastAsiaTheme="minorEastAsia"/>
          <w:b/>
          <w:bCs/>
          <w:iCs/>
          <w:lang w:val="es-ES"/>
        </w:rPr>
        <w:t xml:space="preserve"> te da lo mismo que calcularlo todo junto.</w:t>
      </w:r>
    </w:p>
    <w:p w14:paraId="69CC8A76" w14:textId="77777777" w:rsidR="002614D9" w:rsidRPr="007E40BD" w:rsidRDefault="002614D9" w:rsidP="002614D9">
      <w:pPr>
        <w:pStyle w:val="BodyText"/>
        <w:spacing w:before="2"/>
        <w:ind w:left="0"/>
        <w:jc w:val="both"/>
        <w:rPr>
          <w:rFonts w:ascii="Times New Roman" w:hAnsi="Times New Roman" w:cs="Times New Roman"/>
          <w:sz w:val="22"/>
          <w:szCs w:val="22"/>
        </w:rPr>
      </w:pPr>
    </w:p>
    <w:p w14:paraId="02E63DCD" w14:textId="205FF633" w:rsidR="003627F7" w:rsidRDefault="003627F7" w:rsidP="0031526A">
      <w:pPr>
        <w:jc w:val="both"/>
        <w:rPr>
          <w:rFonts w:eastAsiaTheme="minorEastAsia"/>
          <w:iCs/>
          <w:lang w:val="es-ES"/>
        </w:rPr>
      </w:pPr>
      <m:oMathPara>
        <m:oMath>
          <m:r>
            <w:rPr>
              <w:rFonts w:ascii="Cambria Math" w:hAnsi="Cambria Math"/>
              <w:sz w:val="20"/>
              <w:szCs w:val="20"/>
              <w:lang w:val="es-ES"/>
            </w:rPr>
            <m:t>Costo Contrato=Costo 1° Tramo+ Costo 2° Tramo</m:t>
          </m:r>
        </m:oMath>
      </m:oMathPara>
    </w:p>
    <w:p w14:paraId="024C8E55" w14:textId="003D95CA" w:rsidR="0031526A" w:rsidRPr="002614D9" w:rsidRDefault="0031526A" w:rsidP="0031526A">
      <w:pPr>
        <w:jc w:val="both"/>
        <w:rPr>
          <w:rFonts w:eastAsiaTheme="minorEastAsia"/>
          <w:i/>
          <w:sz w:val="20"/>
          <w:szCs w:val="20"/>
          <w:lang w:val="es-ES"/>
        </w:rPr>
      </w:pPr>
      <m:oMathPara>
        <m:oMathParaPr>
          <m:jc m:val="center"/>
        </m:oMathParaPr>
        <m:oMath>
          <m:r>
            <w:rPr>
              <w:rFonts w:ascii="Cambria Math" w:hAnsi="Cambria Math"/>
              <w:sz w:val="20"/>
              <w:szCs w:val="20"/>
              <w:lang w:val="es-ES"/>
            </w:rPr>
            <m:t>Costo Contrato=4335*10%*</m:t>
          </m:r>
          <m:f>
            <m:fPr>
              <m:ctrlPr>
                <w:rPr>
                  <w:rFonts w:ascii="Cambria Math" w:hAnsi="Cambria Math"/>
                  <w:i/>
                  <w:sz w:val="20"/>
                  <w:szCs w:val="20"/>
                  <w:lang w:val="es-ES"/>
                </w:rPr>
              </m:ctrlPr>
            </m:fPr>
            <m:num>
              <m:r>
                <w:rPr>
                  <w:rFonts w:ascii="Cambria Math" w:hAnsi="Cambria Math"/>
                  <w:sz w:val="20"/>
                  <w:szCs w:val="20"/>
                  <w:lang w:val="es-ES"/>
                </w:rPr>
                <m:t>1M</m:t>
              </m:r>
            </m:num>
            <m:den>
              <m:r>
                <w:rPr>
                  <w:rFonts w:ascii="Cambria Math" w:hAnsi="Cambria Math"/>
                  <w:sz w:val="20"/>
                  <w:szCs w:val="20"/>
                  <w:lang w:val="es-ES"/>
                </w:rPr>
                <m:t>3,7M</m:t>
              </m:r>
            </m:den>
          </m:f>
          <m:r>
            <w:rPr>
              <w:rFonts w:ascii="Cambria Math" w:hAnsi="Cambria Math"/>
              <w:sz w:val="20"/>
              <w:szCs w:val="20"/>
              <w:lang w:val="es-ES"/>
            </w:rPr>
            <m:t>+4335* 5%</m:t>
          </m:r>
          <m:f>
            <m:fPr>
              <m:ctrlPr>
                <w:rPr>
                  <w:rFonts w:ascii="Cambria Math" w:hAnsi="Cambria Math"/>
                  <w:i/>
                  <w:sz w:val="20"/>
                  <w:szCs w:val="20"/>
                  <w:lang w:val="es-ES"/>
                </w:rPr>
              </m:ctrlPr>
            </m:fPr>
            <m:num>
              <m:r>
                <w:rPr>
                  <w:rFonts w:ascii="Cambria Math" w:hAnsi="Cambria Math"/>
                  <w:sz w:val="20"/>
                  <w:szCs w:val="20"/>
                  <w:lang w:val="es-ES"/>
                </w:rPr>
                <m:t>2M</m:t>
              </m:r>
            </m:num>
            <m:den>
              <m:r>
                <w:rPr>
                  <w:rFonts w:ascii="Cambria Math" w:hAnsi="Cambria Math"/>
                  <w:sz w:val="20"/>
                  <w:szCs w:val="20"/>
                  <w:lang w:val="es-ES"/>
                </w:rPr>
                <m:t>3,7M</m:t>
              </m:r>
            </m:den>
          </m:f>
          <m:r>
            <w:rPr>
              <w:rFonts w:ascii="Cambria Math" w:hAnsi="Cambria Math"/>
              <w:sz w:val="20"/>
              <w:szCs w:val="20"/>
              <w:lang w:val="es-ES"/>
            </w:rPr>
            <m:t>≠351,49</m:t>
          </m:r>
        </m:oMath>
      </m:oMathPara>
    </w:p>
    <w:p w14:paraId="0C48FF9E" w14:textId="6FFFE2D1" w:rsidR="0031526A" w:rsidRPr="002614D9" w:rsidRDefault="0031526A" w:rsidP="0031526A">
      <w:pPr>
        <w:jc w:val="both"/>
        <w:rPr>
          <w:rFonts w:eastAsiaTheme="minorEastAsia"/>
          <w:b/>
          <w:bCs/>
          <w:iCs/>
          <w:lang w:val="es-ES"/>
        </w:rPr>
      </w:pPr>
      <w:r w:rsidRPr="002614D9">
        <w:rPr>
          <w:rFonts w:eastAsiaTheme="minorEastAsia"/>
          <w:b/>
          <w:bCs/>
          <w:iCs/>
          <w:lang w:val="es-ES"/>
        </w:rPr>
        <w:t xml:space="preserve">La suma de los 2 </w:t>
      </w:r>
      <w:r w:rsidR="002614D9" w:rsidRPr="002614D9">
        <w:rPr>
          <w:rFonts w:eastAsiaTheme="minorEastAsia"/>
          <w:b/>
          <w:bCs/>
          <w:iCs/>
          <w:lang w:val="es-ES"/>
        </w:rPr>
        <w:t xml:space="preserve">Costos del contrato </w:t>
      </w:r>
      <w:r w:rsidRPr="002614D9">
        <w:rPr>
          <w:rFonts w:eastAsiaTheme="minorEastAsia"/>
          <w:b/>
          <w:bCs/>
          <w:iCs/>
          <w:lang w:val="es-ES"/>
        </w:rPr>
        <w:t xml:space="preserve">por separado </w:t>
      </w:r>
      <w:r w:rsidR="002614D9" w:rsidRPr="002614D9">
        <w:rPr>
          <w:rFonts w:eastAsiaTheme="minorEastAsia"/>
          <w:b/>
          <w:bCs/>
          <w:iCs/>
          <w:lang w:val="es-ES"/>
        </w:rPr>
        <w:t>NO</w:t>
      </w:r>
      <w:r w:rsidRPr="002614D9">
        <w:rPr>
          <w:rFonts w:eastAsiaTheme="minorEastAsia"/>
          <w:b/>
          <w:bCs/>
          <w:iCs/>
          <w:lang w:val="es-ES"/>
        </w:rPr>
        <w:t xml:space="preserve"> te da lo mismo que</w:t>
      </w:r>
      <w:r w:rsidR="002614D9" w:rsidRPr="002614D9">
        <w:rPr>
          <w:rFonts w:eastAsiaTheme="minorEastAsia"/>
          <w:b/>
          <w:bCs/>
          <w:iCs/>
          <w:lang w:val="es-ES"/>
        </w:rPr>
        <w:t xml:space="preserve"> calcularlo</w:t>
      </w:r>
      <w:r w:rsidRPr="002614D9">
        <w:rPr>
          <w:rFonts w:eastAsiaTheme="minorEastAsia"/>
          <w:b/>
          <w:bCs/>
          <w:iCs/>
          <w:lang w:val="es-ES"/>
        </w:rPr>
        <w:t xml:space="preserve"> todo junto.</w:t>
      </w:r>
    </w:p>
    <w:p w14:paraId="5F9AA676" w14:textId="77777777" w:rsidR="005061F8" w:rsidRDefault="002614D9" w:rsidP="002614D9">
      <w:pPr>
        <w:jc w:val="both"/>
        <w:rPr>
          <w:rFonts w:eastAsiaTheme="minorEastAsia"/>
          <w:iCs/>
          <w:lang w:val="es-ES"/>
        </w:rPr>
      </w:pPr>
      <w:r>
        <w:rPr>
          <w:rFonts w:eastAsiaTheme="minorEastAsia"/>
          <w:iCs/>
          <w:lang w:val="es-ES"/>
        </w:rPr>
        <w:t>Los adiciones por compresión de la base</w:t>
      </w:r>
      <w:r w:rsidR="005061F8">
        <w:rPr>
          <w:rFonts w:eastAsiaTheme="minorEastAsia"/>
          <w:iCs/>
          <w:lang w:val="es-ES"/>
        </w:rPr>
        <w:t xml:space="preserve"> de cada tramo quedarían:</w:t>
      </w:r>
    </w:p>
    <w:p w14:paraId="607BE3BE" w14:textId="3BBF5F23" w:rsidR="002614D9" w:rsidRPr="005061F8" w:rsidRDefault="005061F8" w:rsidP="005061F8">
      <w:pPr>
        <w:jc w:val="both"/>
        <w:rPr>
          <w:rFonts w:eastAsiaTheme="minorEastAsia"/>
          <w:i/>
          <w:lang w:val="es-ES"/>
        </w:rPr>
      </w:pPr>
      <m:oMathPara>
        <m:oMathParaPr>
          <m:jc m:val="left"/>
        </m:oMathParaPr>
        <m:oMath>
          <m:r>
            <w:rPr>
              <w:rFonts w:ascii="Cambria Math" w:hAnsi="Cambria Math"/>
              <w:sz w:val="20"/>
              <w:szCs w:val="20"/>
              <w:lang w:val="es-ES"/>
            </w:rPr>
            <m:t>Adicional por compresion 1°T=Costo Técnico 1°T - Costo Contrato 1°T</m:t>
          </m:r>
        </m:oMath>
      </m:oMathPara>
    </w:p>
    <w:p w14:paraId="09733057" w14:textId="2F051119" w:rsidR="002614D9" w:rsidRPr="005061F8" w:rsidRDefault="005061F8" w:rsidP="005061F8">
      <w:pPr>
        <w:jc w:val="both"/>
        <w:rPr>
          <w:rFonts w:eastAsiaTheme="minorEastAsia"/>
          <w:i/>
          <w:sz w:val="20"/>
          <w:szCs w:val="20"/>
          <w:lang w:val="es-ES"/>
        </w:rPr>
      </w:pPr>
      <m:oMathPara>
        <m:oMathParaPr>
          <m:jc m:val="left"/>
        </m:oMathParaPr>
        <m:oMath>
          <m:r>
            <w:rPr>
              <w:rFonts w:ascii="Cambria Math" w:hAnsi="Cambria Math"/>
              <w:sz w:val="20"/>
              <w:szCs w:val="20"/>
              <w:lang w:val="es-ES"/>
            </w:rPr>
            <m:t>Adicional por compresion 1°T=4335*</m:t>
          </m:r>
          <m:d>
            <m:dPr>
              <m:begChr m:val="["/>
              <m:endChr m:val="]"/>
              <m:ctrlPr>
                <w:rPr>
                  <w:rFonts w:ascii="Cambria Math" w:hAnsi="Cambria Math"/>
                  <w:i/>
                  <w:sz w:val="20"/>
                  <w:szCs w:val="20"/>
                  <w:lang w:val="es-ES"/>
                </w:rPr>
              </m:ctrlPr>
            </m:dPr>
            <m:e>
              <m:sSub>
                <m:sSubPr>
                  <m:ctrlPr>
                    <w:rPr>
                      <w:rFonts w:ascii="Cambria Math" w:hAnsi="Cambria Math"/>
                      <w:i/>
                      <w:sz w:val="20"/>
                      <w:szCs w:val="20"/>
                      <w:lang w:val="es-ES"/>
                    </w:rPr>
                  </m:ctrlPr>
                </m:sSubPr>
                <m:e>
                  <m:r>
                    <w:rPr>
                      <w:rFonts w:ascii="Cambria Math" w:hAnsi="Cambria Math"/>
                      <w:sz w:val="20"/>
                      <w:szCs w:val="20"/>
                      <w:lang w:val="es-ES"/>
                    </w:rPr>
                    <m:t xml:space="preserve"> R</m:t>
                  </m:r>
                </m:e>
                <m:sub>
                  <m:r>
                    <w:rPr>
                      <w:rFonts w:ascii="Cambria Math" w:hAnsi="Cambria Math"/>
                      <w:sz w:val="20"/>
                      <w:szCs w:val="20"/>
                      <w:lang w:val="es-ES"/>
                    </w:rPr>
                    <m:t>A</m:t>
                  </m:r>
                </m:sub>
              </m:sSub>
              <m:d>
                <m:dPr>
                  <m:ctrlPr>
                    <w:rPr>
                      <w:rFonts w:ascii="Cambria Math" w:hAnsi="Cambria Math"/>
                      <w:i/>
                      <w:sz w:val="20"/>
                      <w:szCs w:val="20"/>
                      <w:lang w:val="es-ES"/>
                    </w:rPr>
                  </m:ctrlPr>
                </m:dPr>
                <m:e>
                  <m:f>
                    <m:fPr>
                      <m:ctrlPr>
                        <w:rPr>
                          <w:rFonts w:ascii="Cambria Math" w:hAnsi="Cambria Math"/>
                          <w:i/>
                          <w:sz w:val="20"/>
                          <w:szCs w:val="20"/>
                          <w:lang w:val="es-ES"/>
                        </w:rPr>
                      </m:ctrlPr>
                    </m:fPr>
                    <m:num>
                      <m:r>
                        <w:rPr>
                          <w:rFonts w:ascii="Cambria Math" w:hAnsi="Cambria Math"/>
                          <w:sz w:val="20"/>
                          <w:szCs w:val="20"/>
                          <w:lang w:val="es-ES"/>
                        </w:rPr>
                        <m:t>200´</m:t>
                      </m:r>
                    </m:num>
                    <m:den>
                      <m:r>
                        <w:rPr>
                          <w:rFonts w:ascii="Cambria Math" w:hAnsi="Cambria Math"/>
                          <w:sz w:val="20"/>
                          <w:szCs w:val="20"/>
                          <w:lang w:val="es-ES"/>
                        </w:rPr>
                        <m:t>3,7M</m:t>
                      </m:r>
                    </m:den>
                  </m:f>
                </m:e>
              </m:d>
              <m:r>
                <w:rPr>
                  <w:rFonts w:ascii="Cambria Math" w:hAnsi="Cambria Math"/>
                  <w:sz w:val="20"/>
                  <w:szCs w:val="20"/>
                  <w:lang w:val="es-ES"/>
                </w:rPr>
                <m:t>-</m:t>
              </m:r>
              <m:sSub>
                <m:sSubPr>
                  <m:ctrlPr>
                    <w:rPr>
                      <w:rFonts w:ascii="Cambria Math" w:hAnsi="Cambria Math"/>
                      <w:i/>
                      <w:sz w:val="20"/>
                      <w:szCs w:val="20"/>
                      <w:lang w:val="es-ES"/>
                    </w:rPr>
                  </m:ctrlPr>
                </m:sSubPr>
                <m:e>
                  <m:r>
                    <w:rPr>
                      <w:rFonts w:ascii="Cambria Math" w:hAnsi="Cambria Math"/>
                      <w:sz w:val="20"/>
                      <w:szCs w:val="20"/>
                      <w:lang w:val="es-ES"/>
                    </w:rPr>
                    <m:t xml:space="preserve"> R</m:t>
                  </m:r>
                </m:e>
                <m:sub>
                  <m:r>
                    <w:rPr>
                      <w:rFonts w:ascii="Cambria Math" w:hAnsi="Cambria Math"/>
                      <w:sz w:val="20"/>
                      <w:szCs w:val="20"/>
                      <w:lang w:val="es-ES"/>
                    </w:rPr>
                    <m:t>A</m:t>
                  </m:r>
                </m:sub>
              </m:sSub>
              <m:d>
                <m:dPr>
                  <m:ctrlPr>
                    <w:rPr>
                      <w:rFonts w:ascii="Cambria Math" w:hAnsi="Cambria Math"/>
                      <w:i/>
                      <w:sz w:val="20"/>
                      <w:szCs w:val="20"/>
                      <w:lang w:val="es-ES"/>
                    </w:rPr>
                  </m:ctrlPr>
                </m:dPr>
                <m:e>
                  <m:f>
                    <m:fPr>
                      <m:ctrlPr>
                        <w:rPr>
                          <w:rFonts w:ascii="Cambria Math" w:hAnsi="Cambria Math"/>
                          <w:i/>
                          <w:sz w:val="20"/>
                          <w:szCs w:val="20"/>
                          <w:lang w:val="es-ES"/>
                        </w:rPr>
                      </m:ctrlPr>
                    </m:fPr>
                    <m:num>
                      <m:r>
                        <w:rPr>
                          <w:rFonts w:ascii="Cambria Math" w:hAnsi="Cambria Math"/>
                          <w:sz w:val="20"/>
                          <w:szCs w:val="20"/>
                          <w:lang w:val="es-ES"/>
                        </w:rPr>
                        <m:t>1M</m:t>
                      </m:r>
                    </m:num>
                    <m:den>
                      <m:r>
                        <w:rPr>
                          <w:rFonts w:ascii="Cambria Math" w:hAnsi="Cambria Math"/>
                          <w:sz w:val="20"/>
                          <w:szCs w:val="20"/>
                          <w:lang w:val="es-ES"/>
                        </w:rPr>
                        <m:t>3,7M</m:t>
                      </m:r>
                    </m:den>
                  </m:f>
                </m:e>
              </m:d>
            </m:e>
          </m:d>
          <m:r>
            <w:rPr>
              <w:rFonts w:ascii="Cambria Math" w:hAnsi="Cambria Math"/>
              <w:sz w:val="20"/>
              <w:szCs w:val="20"/>
              <w:lang w:val="es-ES"/>
            </w:rPr>
            <m:t xml:space="preserve"> - 4335*10%*</m:t>
          </m:r>
          <m:f>
            <m:fPr>
              <m:ctrlPr>
                <w:rPr>
                  <w:rFonts w:ascii="Cambria Math" w:hAnsi="Cambria Math"/>
                  <w:i/>
                  <w:sz w:val="20"/>
                  <w:szCs w:val="20"/>
                  <w:lang w:val="es-ES"/>
                </w:rPr>
              </m:ctrlPr>
            </m:fPr>
            <m:num>
              <m:r>
                <w:rPr>
                  <w:rFonts w:ascii="Cambria Math" w:hAnsi="Cambria Math"/>
                  <w:sz w:val="20"/>
                  <w:szCs w:val="20"/>
                  <w:lang w:val="es-ES"/>
                </w:rPr>
                <m:t>1M</m:t>
              </m:r>
            </m:num>
            <m:den>
              <m:r>
                <w:rPr>
                  <w:rFonts w:ascii="Cambria Math" w:hAnsi="Cambria Math"/>
                  <w:sz w:val="20"/>
                  <w:szCs w:val="20"/>
                  <w:lang w:val="es-ES"/>
                </w:rPr>
                <m:t>3,7M</m:t>
              </m:r>
            </m:den>
          </m:f>
        </m:oMath>
      </m:oMathPara>
    </w:p>
    <w:p w14:paraId="4C56D18B" w14:textId="39B18F33" w:rsidR="002614D9" w:rsidRDefault="002614D9" w:rsidP="005061F8">
      <w:pPr>
        <w:jc w:val="both"/>
        <w:rPr>
          <w:rFonts w:eastAsiaTheme="minorEastAsia"/>
          <w:i/>
          <w:sz w:val="20"/>
          <w:szCs w:val="20"/>
          <w:lang w:val="es-ES"/>
        </w:rPr>
      </w:pPr>
    </w:p>
    <w:p w14:paraId="0C90FF1D" w14:textId="76C6362B" w:rsidR="002614D9" w:rsidRPr="005061F8" w:rsidRDefault="005061F8" w:rsidP="005061F8">
      <w:pPr>
        <w:jc w:val="both"/>
        <w:rPr>
          <w:rFonts w:eastAsiaTheme="minorEastAsia"/>
          <w:i/>
          <w:sz w:val="20"/>
          <w:szCs w:val="20"/>
          <w:lang w:val="es-ES"/>
        </w:rPr>
      </w:pPr>
      <m:oMathPara>
        <m:oMathParaPr>
          <m:jc m:val="left"/>
        </m:oMathParaPr>
        <m:oMath>
          <m:r>
            <w:rPr>
              <w:rFonts w:ascii="Cambria Math" w:hAnsi="Cambria Math"/>
              <w:sz w:val="20"/>
              <w:szCs w:val="20"/>
              <w:lang w:val="es-ES"/>
            </w:rPr>
            <m:t>Adicional por compresion 2°T=Costo Técnico 2°T - Costo Contrato 2°T</m:t>
          </m:r>
        </m:oMath>
      </m:oMathPara>
    </w:p>
    <w:p w14:paraId="2477753C" w14:textId="352A96EE" w:rsidR="002614D9" w:rsidRPr="005061F8" w:rsidRDefault="005061F8" w:rsidP="005061F8">
      <w:pPr>
        <w:jc w:val="both"/>
        <w:rPr>
          <w:rFonts w:eastAsiaTheme="minorEastAsia"/>
          <w:i/>
          <w:sz w:val="20"/>
          <w:szCs w:val="20"/>
          <w:lang w:val="es-ES"/>
        </w:rPr>
      </w:pPr>
      <m:oMathPara>
        <m:oMathParaPr>
          <m:jc m:val="left"/>
        </m:oMathParaPr>
        <m:oMath>
          <m:r>
            <w:rPr>
              <w:rFonts w:ascii="Cambria Math" w:hAnsi="Cambria Math"/>
              <w:sz w:val="20"/>
              <w:szCs w:val="20"/>
              <w:lang w:val="es-ES"/>
            </w:rPr>
            <m:t>Adicional por compresion 2°T= 4335*</m:t>
          </m:r>
          <m:d>
            <m:dPr>
              <m:begChr m:val="["/>
              <m:endChr m:val="]"/>
              <m:ctrlPr>
                <w:rPr>
                  <w:rFonts w:ascii="Cambria Math" w:hAnsi="Cambria Math"/>
                  <w:i/>
                  <w:sz w:val="20"/>
                  <w:szCs w:val="20"/>
                  <w:lang w:val="es-ES"/>
                </w:rPr>
              </m:ctrlPr>
            </m:dPr>
            <m:e>
              <m:sSub>
                <m:sSubPr>
                  <m:ctrlPr>
                    <w:rPr>
                      <w:rFonts w:ascii="Cambria Math" w:hAnsi="Cambria Math"/>
                      <w:i/>
                      <w:sz w:val="20"/>
                      <w:szCs w:val="20"/>
                      <w:lang w:val="es-ES"/>
                    </w:rPr>
                  </m:ctrlPr>
                </m:sSubPr>
                <m:e>
                  <m:r>
                    <w:rPr>
                      <w:rFonts w:ascii="Cambria Math" w:hAnsi="Cambria Math"/>
                      <w:sz w:val="20"/>
                      <w:szCs w:val="20"/>
                      <w:lang w:val="es-ES"/>
                    </w:rPr>
                    <m:t xml:space="preserve"> R</m:t>
                  </m:r>
                </m:e>
                <m:sub>
                  <m:r>
                    <w:rPr>
                      <w:rFonts w:ascii="Cambria Math" w:hAnsi="Cambria Math"/>
                      <w:sz w:val="20"/>
                      <w:szCs w:val="20"/>
                      <w:lang w:val="es-ES"/>
                    </w:rPr>
                    <m:t>A</m:t>
                  </m:r>
                </m:sub>
              </m:sSub>
              <m:d>
                <m:dPr>
                  <m:ctrlPr>
                    <w:rPr>
                      <w:rFonts w:ascii="Cambria Math" w:hAnsi="Cambria Math"/>
                      <w:i/>
                      <w:sz w:val="20"/>
                      <w:szCs w:val="20"/>
                      <w:lang w:val="es-ES"/>
                    </w:rPr>
                  </m:ctrlPr>
                </m:dPr>
                <m:e>
                  <m:f>
                    <m:fPr>
                      <m:ctrlPr>
                        <w:rPr>
                          <w:rFonts w:ascii="Cambria Math" w:hAnsi="Cambria Math"/>
                          <w:i/>
                          <w:sz w:val="20"/>
                          <w:szCs w:val="20"/>
                          <w:lang w:val="es-ES"/>
                        </w:rPr>
                      </m:ctrlPr>
                    </m:fPr>
                    <m:num>
                      <m:r>
                        <w:rPr>
                          <w:rFonts w:ascii="Cambria Math" w:hAnsi="Cambria Math"/>
                          <w:sz w:val="20"/>
                          <w:szCs w:val="20"/>
                          <w:lang w:val="es-ES"/>
                        </w:rPr>
                        <m:t>1M</m:t>
                      </m:r>
                    </m:num>
                    <m:den>
                      <m:r>
                        <w:rPr>
                          <w:rFonts w:ascii="Cambria Math" w:hAnsi="Cambria Math"/>
                          <w:sz w:val="20"/>
                          <w:szCs w:val="20"/>
                          <w:lang w:val="es-ES"/>
                        </w:rPr>
                        <m:t>3,7M</m:t>
                      </m:r>
                    </m:den>
                  </m:f>
                </m:e>
              </m:d>
              <m:r>
                <w:rPr>
                  <w:rFonts w:ascii="Cambria Math" w:hAnsi="Cambria Math"/>
                  <w:sz w:val="20"/>
                  <w:szCs w:val="20"/>
                  <w:lang w:val="es-ES"/>
                </w:rPr>
                <m:t>-</m:t>
              </m:r>
              <m:sSub>
                <m:sSubPr>
                  <m:ctrlPr>
                    <w:rPr>
                      <w:rFonts w:ascii="Cambria Math" w:hAnsi="Cambria Math"/>
                      <w:i/>
                      <w:sz w:val="20"/>
                      <w:szCs w:val="20"/>
                      <w:lang w:val="es-ES"/>
                    </w:rPr>
                  </m:ctrlPr>
                </m:sSubPr>
                <m:e>
                  <m:r>
                    <w:rPr>
                      <w:rFonts w:ascii="Cambria Math" w:hAnsi="Cambria Math"/>
                      <w:sz w:val="20"/>
                      <w:szCs w:val="20"/>
                      <w:lang w:val="es-ES"/>
                    </w:rPr>
                    <m:t xml:space="preserve"> R</m:t>
                  </m:r>
                </m:e>
                <m:sub>
                  <m:r>
                    <w:rPr>
                      <w:rFonts w:ascii="Cambria Math" w:hAnsi="Cambria Math"/>
                      <w:sz w:val="20"/>
                      <w:szCs w:val="20"/>
                      <w:lang w:val="es-ES"/>
                    </w:rPr>
                    <m:t>A</m:t>
                  </m:r>
                </m:sub>
              </m:sSub>
              <m:d>
                <m:dPr>
                  <m:ctrlPr>
                    <w:rPr>
                      <w:rFonts w:ascii="Cambria Math" w:hAnsi="Cambria Math"/>
                      <w:i/>
                      <w:sz w:val="20"/>
                      <w:szCs w:val="20"/>
                      <w:lang w:val="es-ES"/>
                    </w:rPr>
                  </m:ctrlPr>
                </m:dPr>
                <m:e>
                  <m:f>
                    <m:fPr>
                      <m:ctrlPr>
                        <w:rPr>
                          <w:rFonts w:ascii="Cambria Math" w:hAnsi="Cambria Math"/>
                          <w:i/>
                          <w:sz w:val="20"/>
                          <w:szCs w:val="20"/>
                          <w:lang w:val="es-ES"/>
                        </w:rPr>
                      </m:ctrlPr>
                    </m:fPr>
                    <m:num>
                      <m:r>
                        <w:rPr>
                          <w:rFonts w:ascii="Cambria Math" w:hAnsi="Cambria Math"/>
                          <w:sz w:val="20"/>
                          <w:szCs w:val="20"/>
                          <w:lang w:val="es-ES"/>
                        </w:rPr>
                        <m:t>2M</m:t>
                      </m:r>
                    </m:num>
                    <m:den>
                      <m:r>
                        <w:rPr>
                          <w:rFonts w:ascii="Cambria Math" w:hAnsi="Cambria Math"/>
                          <w:sz w:val="20"/>
                          <w:szCs w:val="20"/>
                          <w:lang w:val="es-ES"/>
                        </w:rPr>
                        <m:t>3,7M</m:t>
                      </m:r>
                    </m:den>
                  </m:f>
                </m:e>
              </m:d>
            </m:e>
          </m:d>
          <m:r>
            <w:rPr>
              <w:rFonts w:ascii="Cambria Math" w:hAnsi="Cambria Math"/>
              <w:sz w:val="20"/>
              <w:szCs w:val="20"/>
              <w:lang w:val="es-ES"/>
            </w:rPr>
            <m:t>- 4335* 5%</m:t>
          </m:r>
          <m:f>
            <m:fPr>
              <m:ctrlPr>
                <w:rPr>
                  <w:rFonts w:ascii="Cambria Math" w:hAnsi="Cambria Math"/>
                  <w:i/>
                  <w:sz w:val="20"/>
                  <w:szCs w:val="20"/>
                  <w:lang w:val="es-ES"/>
                </w:rPr>
              </m:ctrlPr>
            </m:fPr>
            <m:num>
              <m:r>
                <w:rPr>
                  <w:rFonts w:ascii="Cambria Math" w:hAnsi="Cambria Math"/>
                  <w:sz w:val="20"/>
                  <w:szCs w:val="20"/>
                  <w:lang w:val="es-ES"/>
                </w:rPr>
                <m:t>2M</m:t>
              </m:r>
            </m:num>
            <m:den>
              <m:r>
                <w:rPr>
                  <w:rFonts w:ascii="Cambria Math" w:hAnsi="Cambria Math"/>
                  <w:sz w:val="20"/>
                  <w:szCs w:val="20"/>
                  <w:lang w:val="es-ES"/>
                </w:rPr>
                <m:t>3,7M</m:t>
              </m:r>
            </m:den>
          </m:f>
        </m:oMath>
      </m:oMathPara>
    </w:p>
    <w:p w14:paraId="2D3AAD0E" w14:textId="77777777" w:rsidR="005061F8" w:rsidRDefault="005061F8" w:rsidP="0031526A">
      <w:pPr>
        <w:jc w:val="both"/>
        <w:rPr>
          <w:rFonts w:eastAsiaTheme="minorEastAsia"/>
          <w:iCs/>
          <w:lang w:val="es-ES"/>
        </w:rPr>
      </w:pPr>
    </w:p>
    <w:p w14:paraId="3098035C" w14:textId="0B13A5CA" w:rsidR="003627F7" w:rsidRDefault="003627F7" w:rsidP="005061F8">
      <w:pPr>
        <w:jc w:val="both"/>
        <w:rPr>
          <w:rFonts w:eastAsiaTheme="minorEastAsia"/>
          <w:iCs/>
          <w:lang w:val="es-ES"/>
        </w:rPr>
      </w:pPr>
      <w:r>
        <w:rPr>
          <w:rFonts w:eastAsiaTheme="minorEastAsia"/>
          <w:iCs/>
          <w:lang w:val="es-ES"/>
        </w:rPr>
        <w:lastRenderedPageBreak/>
        <w:t xml:space="preserve">Es </w:t>
      </w:r>
      <w:r w:rsidR="005061F8">
        <w:rPr>
          <w:rFonts w:eastAsiaTheme="minorEastAsia"/>
          <w:iCs/>
          <w:lang w:val="es-ES"/>
        </w:rPr>
        <w:t>más</w:t>
      </w:r>
      <w:r>
        <w:rPr>
          <w:rFonts w:eastAsiaTheme="minorEastAsia"/>
          <w:iCs/>
          <w:lang w:val="es-ES"/>
        </w:rPr>
        <w:t xml:space="preserve"> usual tener en cada tramo reaseguradores distintos a que tener distintos reaseguradores por tramo.</w:t>
      </w:r>
      <w:r w:rsidR="002614D9">
        <w:rPr>
          <w:rFonts w:eastAsiaTheme="minorEastAsia"/>
          <w:iCs/>
          <w:lang w:val="es-ES"/>
        </w:rPr>
        <w:t xml:space="preserve"> En ese 1° caso calculas el costo del tramo y después dividís proporcionalmente la parte a cargo de cada reasegurador</w:t>
      </w:r>
    </w:p>
    <w:p w14:paraId="07752A6A" w14:textId="770F1ECD" w:rsidR="00D73BAD" w:rsidRDefault="00D73BAD" w:rsidP="005061F8">
      <w:pPr>
        <w:jc w:val="both"/>
        <w:rPr>
          <w:rFonts w:eastAsiaTheme="minorEastAsia"/>
          <w:iCs/>
          <w:lang w:val="es-ES"/>
        </w:rPr>
      </w:pPr>
      <w:r>
        <w:rPr>
          <w:rFonts w:eastAsiaTheme="minorEastAsia"/>
          <w:iCs/>
          <w:lang w:val="es-ES"/>
        </w:rPr>
        <w:t xml:space="preserve">Si colocas un </w:t>
      </w:r>
      <w:r w:rsidRPr="0031526A">
        <w:rPr>
          <w:rFonts w:eastAsiaTheme="minorEastAsia"/>
          <w:b/>
          <w:bCs/>
          <w:iCs/>
          <w:lang w:val="es-ES"/>
        </w:rPr>
        <w:t xml:space="preserve">Facultativo NO </w:t>
      </w:r>
      <w:r w:rsidR="00DC7522" w:rsidRPr="0031526A">
        <w:rPr>
          <w:rFonts w:eastAsiaTheme="minorEastAsia"/>
          <w:b/>
          <w:bCs/>
          <w:iCs/>
          <w:lang w:val="es-ES"/>
        </w:rPr>
        <w:t>proporcional</w:t>
      </w:r>
      <w:r w:rsidRPr="0031526A">
        <w:rPr>
          <w:rFonts w:eastAsiaTheme="minorEastAsia"/>
          <w:b/>
          <w:bCs/>
          <w:iCs/>
          <w:lang w:val="es-ES"/>
        </w:rPr>
        <w:t xml:space="preserve"> sobre un contrato proporcional</w:t>
      </w:r>
      <w:r>
        <w:rPr>
          <w:rFonts w:eastAsiaTheme="minorEastAsia"/>
          <w:iCs/>
          <w:lang w:val="es-ES"/>
        </w:rPr>
        <w:t xml:space="preserve">, te comprime la base pero cuando quieras </w:t>
      </w:r>
      <w:r w:rsidR="00DC7522">
        <w:rPr>
          <w:rFonts w:eastAsiaTheme="minorEastAsia"/>
          <w:iCs/>
          <w:lang w:val="es-ES"/>
        </w:rPr>
        <w:t>calcular la prima correspondiente al “tramo” de la proporcional, haces la diferencia de Ruthis y reconoces el hecho de que arriba tiene un facultativo NO proporcional.</w:t>
      </w:r>
    </w:p>
    <w:p w14:paraId="1A1D8AF9" w14:textId="6F28AFCF" w:rsidR="00DC7522" w:rsidRDefault="00DC7522" w:rsidP="005061F8">
      <w:pPr>
        <w:jc w:val="both"/>
        <w:rPr>
          <w:rFonts w:eastAsiaTheme="minorEastAsia"/>
          <w:iCs/>
          <w:lang w:val="es-ES"/>
        </w:rPr>
      </w:pPr>
      <w:r>
        <w:rPr>
          <w:rFonts w:eastAsiaTheme="minorEastAsia"/>
          <w:iCs/>
          <w:lang w:val="es-ES"/>
        </w:rPr>
        <w:t>Se hace automáticamente cuando calculas la prima a ceder, no debes hacer un cálculo de prima adicional</w:t>
      </w:r>
      <w:r w:rsidR="00E823D9">
        <w:rPr>
          <w:rFonts w:eastAsiaTheme="minorEastAsia"/>
          <w:iCs/>
          <w:lang w:val="es-ES"/>
        </w:rPr>
        <w:t>.</w:t>
      </w:r>
    </w:p>
    <w:p w14:paraId="67C9E3DE" w14:textId="2CDE81DC" w:rsidR="00D879A8" w:rsidRDefault="00D879A8" w:rsidP="005061F8">
      <w:pPr>
        <w:jc w:val="both"/>
        <w:rPr>
          <w:rFonts w:eastAsiaTheme="minorEastAsia"/>
          <w:iCs/>
          <w:lang w:val="es-ES"/>
        </w:rPr>
      </w:pPr>
    </w:p>
    <w:p w14:paraId="3AAB0B5E" w14:textId="03DDE32A" w:rsidR="00D879A8" w:rsidRDefault="005D1AFC" w:rsidP="005061F8">
      <w:pPr>
        <w:jc w:val="both"/>
        <w:rPr>
          <w:rFonts w:eastAsiaTheme="minorEastAsia"/>
          <w:iCs/>
          <w:lang w:val="es-ES"/>
        </w:rPr>
      </w:pPr>
      <w:r w:rsidRPr="005D1AFC">
        <w:rPr>
          <w:rFonts w:eastAsiaTheme="minorEastAsia"/>
          <w:b/>
          <w:bCs/>
          <w:iCs/>
          <w:lang w:val="es-ES"/>
        </w:rPr>
        <w:t>c)</w:t>
      </w:r>
      <w:r>
        <w:rPr>
          <w:rFonts w:eastAsiaTheme="minorEastAsia"/>
          <w:b/>
          <w:bCs/>
          <w:iCs/>
          <w:lang w:val="es-ES"/>
        </w:rPr>
        <w:t xml:space="preserve"> </w:t>
      </w:r>
      <w:r>
        <w:rPr>
          <w:rFonts w:eastAsiaTheme="minorEastAsia"/>
          <w:iCs/>
          <w:lang w:val="es-ES"/>
        </w:rPr>
        <w:t>El contrato “parte de” es NO proporcional, pero debo dibujarlo AL LADO del contrato automático.</w:t>
      </w:r>
    </w:p>
    <w:p w14:paraId="01963D47" w14:textId="432E0F5B" w:rsidR="005D1AFC" w:rsidRDefault="005D1AFC" w:rsidP="005061F8">
      <w:pPr>
        <w:jc w:val="both"/>
        <w:rPr>
          <w:rFonts w:eastAsiaTheme="minorEastAsia"/>
          <w:iCs/>
          <w:lang w:val="es-ES"/>
        </w:rPr>
      </w:pPr>
      <w:r>
        <w:rPr>
          <w:rFonts w:eastAsiaTheme="minorEastAsia"/>
          <w:iCs/>
          <w:lang w:val="es-ES"/>
        </w:rPr>
        <w:t xml:space="preserve">El “parte de” debe colocarse con una capacidad de 1,7M, como establece que la cedente retiene 100.000 (prioridad), el </w:t>
      </w:r>
      <w:r w:rsidRPr="00996949">
        <w:rPr>
          <w:rFonts w:eastAsiaTheme="minorEastAsia"/>
          <w:b/>
          <w:bCs/>
          <w:iCs/>
          <w:lang w:val="es-ES"/>
        </w:rPr>
        <w:t>contrato a colocar será 1,6M xs de 100.000 parte de 3,7M</w:t>
      </w:r>
    </w:p>
    <w:p w14:paraId="5B4CB6FF" w14:textId="26FE919D" w:rsidR="005D1AFC" w:rsidRDefault="005D1AFC" w:rsidP="005D1AFC">
      <w:pPr>
        <w:pStyle w:val="ListParagraph"/>
      </w:pPr>
    </w:p>
    <w:p w14:paraId="291540C3" w14:textId="475611F9" w:rsidR="005D1AFC" w:rsidRDefault="005D1AFC" w:rsidP="005D1AFC">
      <w:pPr>
        <w:pStyle w:val="ListParagraph"/>
        <w:rPr>
          <w:noProof/>
        </w:rPr>
      </w:pPr>
      <w:r>
        <w:rPr>
          <w:noProof/>
        </w:rPr>
        <mc:AlternateContent>
          <mc:Choice Requires="wps">
            <w:drawing>
              <wp:anchor distT="45720" distB="45720" distL="114300" distR="114300" simplePos="0" relativeHeight="251822080" behindDoc="0" locked="0" layoutInCell="1" allowOverlap="1" wp14:anchorId="7B7E474B" wp14:editId="5DDB3546">
                <wp:simplePos x="0" y="0"/>
                <wp:positionH relativeFrom="column">
                  <wp:posOffset>2415540</wp:posOffset>
                </wp:positionH>
                <wp:positionV relativeFrom="paragraph">
                  <wp:posOffset>29210</wp:posOffset>
                </wp:positionV>
                <wp:extent cx="790575" cy="342900"/>
                <wp:effectExtent l="0" t="0" r="28575" b="19050"/>
                <wp:wrapSquare wrapText="bothSides"/>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342900"/>
                        </a:xfrm>
                        <a:prstGeom prst="rect">
                          <a:avLst/>
                        </a:prstGeom>
                        <a:solidFill>
                          <a:srgbClr val="FFFFFF"/>
                        </a:solidFill>
                        <a:ln w="9525">
                          <a:solidFill>
                            <a:srgbClr val="000000"/>
                          </a:solidFill>
                          <a:miter lim="800000"/>
                          <a:headEnd/>
                          <a:tailEnd/>
                        </a:ln>
                      </wps:spPr>
                      <wps:txbx>
                        <w:txbxContent>
                          <w:p w14:paraId="633BDDF4" w14:textId="77777777" w:rsidR="00CC62B4" w:rsidRDefault="00CC62B4" w:rsidP="005D1AFC">
                            <w:pPr>
                              <w:spacing w:line="240" w:lineRule="auto"/>
                            </w:pPr>
                            <w:r>
                              <w:t>1.000.000</w:t>
                            </w:r>
                          </w:p>
                          <w:p w14:paraId="0ABECE28" w14:textId="77777777" w:rsidR="00CC62B4" w:rsidRDefault="00CC62B4" w:rsidP="005D1AFC">
                            <w:pPr>
                              <w:spacing w:line="240" w:lineRule="auto"/>
                            </w:pPr>
                          </w:p>
                          <w:p w14:paraId="54F79951" w14:textId="77777777" w:rsidR="00CC62B4" w:rsidRDefault="00CC62B4" w:rsidP="005D1AFC">
                            <w:pPr>
                              <w:spacing w:line="240" w:lineRule="auto"/>
                            </w:pPr>
                          </w:p>
                          <w:p w14:paraId="39C18886" w14:textId="77777777" w:rsidR="00CC62B4" w:rsidRPr="00E5644D" w:rsidRDefault="00CC62B4" w:rsidP="005D1AFC">
                            <w:pPr>
                              <w:spacing w:line="240" w:lineRule="auto"/>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7E474B" id="_x0000_s1068" type="#_x0000_t202" style="position:absolute;left:0;text-align:left;margin-left:190.2pt;margin-top:2.3pt;width:62.25pt;height:27pt;z-index:251822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">
                <v:textbox>
                  <w:txbxContent>
                    <w:p w14:paraId="633BDDF4" w14:textId="77777777" w:rsidR="00CC62B4" w:rsidRDefault="00CC62B4" w:rsidP="005D1AFC">
                      <w:pPr>
                        <w:spacing w:line="240" w:lineRule="auto"/>
                      </w:pPr>
                      <w:r>
                        <w:t>1.000.000</w:t>
                      </w:r>
                    </w:p>
                    <w:p w14:paraId="0ABECE28" w14:textId="77777777" w:rsidR="00CC62B4" w:rsidRDefault="00CC62B4" w:rsidP="005D1AFC">
                      <w:pPr>
                        <w:spacing w:line="240" w:lineRule="auto"/>
                      </w:pPr>
                    </w:p>
                    <w:p w14:paraId="54F79951" w14:textId="77777777" w:rsidR="00CC62B4" w:rsidRDefault="00CC62B4" w:rsidP="005D1AFC">
                      <w:pPr>
                        <w:spacing w:line="240" w:lineRule="auto"/>
                      </w:pPr>
                    </w:p>
                    <w:p w14:paraId="39C18886" w14:textId="77777777" w:rsidR="00CC62B4" w:rsidRPr="00E5644D" w:rsidRDefault="00CC62B4" w:rsidP="005D1AFC">
                      <w:pPr>
                        <w:spacing w:line="240" w:lineRule="auto"/>
                        <w:rPr>
                          <w:lang w:val="en-US"/>
                        </w:rPr>
                      </w:pPr>
                    </w:p>
                  </w:txbxContent>
                </v:textbox>
                <w10:wrap type="square"/>
              </v:shape>
            </w:pict>
          </mc:Fallback>
        </mc:AlternateContent>
      </w:r>
      <w:r>
        <w:rPr>
          <w:noProof/>
        </w:rPr>
        <mc:AlternateContent>
          <mc:Choice Requires="wps">
            <w:drawing>
              <wp:anchor distT="0" distB="0" distL="114300" distR="114300" simplePos="0" relativeHeight="251833344" behindDoc="0" locked="0" layoutInCell="1" allowOverlap="1" wp14:anchorId="09C973BE" wp14:editId="2585C731">
                <wp:simplePos x="0" y="0"/>
                <wp:positionH relativeFrom="column">
                  <wp:posOffset>3206115</wp:posOffset>
                </wp:positionH>
                <wp:positionV relativeFrom="paragraph">
                  <wp:posOffset>29210</wp:posOffset>
                </wp:positionV>
                <wp:extent cx="723900" cy="1123950"/>
                <wp:effectExtent l="0" t="0" r="19050" b="19050"/>
                <wp:wrapNone/>
                <wp:docPr id="271" name="Rectangle 271"/>
                <wp:cNvGraphicFramePr/>
                <a:graphic xmlns:a="http://schemas.openxmlformats.org/drawingml/2006/main">
                  <a:graphicData uri="http://schemas.microsoft.com/office/word/2010/wordprocessingShape">
                    <wps:wsp>
                      <wps:cNvSpPr/>
                      <wps:spPr>
                        <a:xfrm>
                          <a:off x="0" y="0"/>
                          <a:ext cx="723900" cy="11239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F21BF2" id="Rectangle 271" o:spid="_x0000_s1026" style="position:absolute;margin-left:252.45pt;margin-top:2.3pt;width:57pt;height:88.5pt;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" filled="f" strokecolor="black [3213]" strokeweight="1pt"/>
            </w:pict>
          </mc:Fallback>
        </mc:AlternateContent>
      </w:r>
      <w:r>
        <w:rPr>
          <w:noProof/>
        </w:rPr>
        <mc:AlternateContent>
          <mc:Choice Requires="wps">
            <w:drawing>
              <wp:anchor distT="45720" distB="45720" distL="114300" distR="114300" simplePos="0" relativeHeight="251816960" behindDoc="0" locked="0" layoutInCell="1" allowOverlap="1" wp14:anchorId="34FE2BEC" wp14:editId="427FFB80">
                <wp:simplePos x="0" y="0"/>
                <wp:positionH relativeFrom="column">
                  <wp:posOffset>339090</wp:posOffset>
                </wp:positionH>
                <wp:positionV relativeFrom="paragraph">
                  <wp:posOffset>132080</wp:posOffset>
                </wp:positionV>
                <wp:extent cx="1724025" cy="352425"/>
                <wp:effectExtent l="0" t="0" r="9525" b="9525"/>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352425"/>
                        </a:xfrm>
                        <a:prstGeom prst="rect">
                          <a:avLst/>
                        </a:prstGeom>
                        <a:solidFill>
                          <a:srgbClr val="FFFFFF"/>
                        </a:solidFill>
                        <a:ln w="9525">
                          <a:noFill/>
                          <a:miter lim="800000"/>
                          <a:headEnd/>
                          <a:tailEnd/>
                        </a:ln>
                      </wps:spPr>
                      <wps:txbx>
                        <w:txbxContent>
                          <w:p w14:paraId="72EF9400" w14:textId="77777777" w:rsidR="00CC62B4" w:rsidRPr="00E5644D" w:rsidRDefault="00CC62B4" w:rsidP="005D1AFC">
                            <w:pPr>
                              <w:rPr>
                                <w:sz w:val="20"/>
                                <w:szCs w:val="20"/>
                                <w:lang w:val="en-US"/>
                              </w:rPr>
                            </w:pPr>
                            <w:r w:rsidRPr="00E5644D">
                              <w:rPr>
                                <w:sz w:val="20"/>
                                <w:szCs w:val="20"/>
                              </w:rPr>
                              <w:t xml:space="preserve">Capacidad </w:t>
                            </w:r>
                            <w:r>
                              <w:rPr>
                                <w:sz w:val="20"/>
                                <w:szCs w:val="20"/>
                              </w:rPr>
                              <w:t>Total</w:t>
                            </w:r>
                            <w:r w:rsidRPr="00E5644D">
                              <w:rPr>
                                <w:sz w:val="20"/>
                                <w:szCs w:val="20"/>
                              </w:rPr>
                              <w:t xml:space="preserve"> = </w:t>
                            </w:r>
                            <w:r>
                              <w:rPr>
                                <w:sz w:val="20"/>
                                <w:szCs w:val="20"/>
                              </w:rPr>
                              <w:t>2</w:t>
                            </w:r>
                            <w:r w:rsidRPr="00E5644D">
                              <w:rPr>
                                <w:sz w:val="20"/>
                                <w:szCs w:val="20"/>
                              </w:rPr>
                              <w:t>mill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FE2BEC" id="_x0000_s1069" type="#_x0000_t202" style="position:absolute;left:0;text-align:left;margin-left:26.7pt;margin-top:10.4pt;width:135.75pt;height:27.7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" stroked="f">
                <v:textbox>
                  <w:txbxContent>
                    <w:p w14:paraId="72EF9400" w14:textId="77777777" w:rsidR="00CC62B4" w:rsidRPr="00E5644D" w:rsidRDefault="00CC62B4" w:rsidP="005D1AFC">
                      <w:pPr>
                        <w:rPr>
                          <w:sz w:val="20"/>
                          <w:szCs w:val="20"/>
                          <w:lang w:val="en-US"/>
                        </w:rPr>
                      </w:pPr>
                      <w:r w:rsidRPr="00E5644D">
                        <w:rPr>
                          <w:sz w:val="20"/>
                          <w:szCs w:val="20"/>
                        </w:rPr>
                        <w:t xml:space="preserve">Capacidad </w:t>
                      </w:r>
                      <w:r>
                        <w:rPr>
                          <w:sz w:val="20"/>
                          <w:szCs w:val="20"/>
                        </w:rPr>
                        <w:t>Total</w:t>
                      </w:r>
                      <w:r w:rsidRPr="00E5644D">
                        <w:rPr>
                          <w:sz w:val="20"/>
                          <w:szCs w:val="20"/>
                        </w:rPr>
                        <w:t xml:space="preserve"> = </w:t>
                      </w:r>
                      <w:r>
                        <w:rPr>
                          <w:sz w:val="20"/>
                          <w:szCs w:val="20"/>
                        </w:rPr>
                        <w:t>2</w:t>
                      </w:r>
                      <w:r w:rsidRPr="00E5644D">
                        <w:rPr>
                          <w:sz w:val="20"/>
                          <w:szCs w:val="20"/>
                        </w:rPr>
                        <w:t>mill</w:t>
                      </w:r>
                    </w:p>
                  </w:txbxContent>
                </v:textbox>
                <w10:wrap type="square"/>
              </v:shape>
            </w:pict>
          </mc:Fallback>
        </mc:AlternateContent>
      </w:r>
      <w:r>
        <w:rPr>
          <w:noProof/>
        </w:rPr>
        <mc:AlternateContent>
          <mc:Choice Requires="wps">
            <w:drawing>
              <wp:anchor distT="0" distB="0" distL="114300" distR="114300" simplePos="0" relativeHeight="251820032" behindDoc="0" locked="0" layoutInCell="1" allowOverlap="1" wp14:anchorId="34DE7D49" wp14:editId="56792499">
                <wp:simplePos x="0" y="0"/>
                <wp:positionH relativeFrom="column">
                  <wp:posOffset>2339340</wp:posOffset>
                </wp:positionH>
                <wp:positionV relativeFrom="paragraph">
                  <wp:posOffset>27305</wp:posOffset>
                </wp:positionV>
                <wp:extent cx="0" cy="304800"/>
                <wp:effectExtent l="76200" t="38100" r="57150" b="57150"/>
                <wp:wrapNone/>
                <wp:docPr id="263" name="Straight Arrow Connector 263"/>
                <wp:cNvGraphicFramePr/>
                <a:graphic xmlns:a="http://schemas.openxmlformats.org/drawingml/2006/main">
                  <a:graphicData uri="http://schemas.microsoft.com/office/word/2010/wordprocessingShape">
                    <wps:wsp>
                      <wps:cNvCnPr/>
                      <wps:spPr>
                        <a:xfrm>
                          <a:off x="0" y="0"/>
                          <a:ext cx="0" cy="3048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31B6AD" id="Straight Arrow Connector 263" o:spid="_x0000_s1026" type="#_x0000_t32" style="position:absolute;margin-left:184.2pt;margin-top:2.15pt;width:0;height:24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" strokecolor="black [3200]" strokeweight=".5pt">
                <v:stroke startarrow="block" endarrow="block" joinstyle="miter"/>
              </v:shape>
            </w:pict>
          </mc:Fallback>
        </mc:AlternateContent>
      </w:r>
    </w:p>
    <w:p w14:paraId="2F623070" w14:textId="43955C52" w:rsidR="005D1AFC" w:rsidRDefault="005D1AFC" w:rsidP="005D1AFC">
      <w:pPr>
        <w:pStyle w:val="ListParagraph"/>
        <w:rPr>
          <w:noProof/>
        </w:rPr>
      </w:pPr>
      <w:r>
        <w:rPr>
          <w:noProof/>
        </w:rPr>
        <mc:AlternateContent>
          <mc:Choice Requires="wps">
            <w:drawing>
              <wp:anchor distT="0" distB="0" distL="114300" distR="114300" simplePos="0" relativeHeight="251819008" behindDoc="0" locked="0" layoutInCell="1" allowOverlap="1" wp14:anchorId="7CDC208F" wp14:editId="2722CB3E">
                <wp:simplePos x="0" y="0"/>
                <wp:positionH relativeFrom="column">
                  <wp:posOffset>2339340</wp:posOffset>
                </wp:positionH>
                <wp:positionV relativeFrom="paragraph">
                  <wp:posOffset>173990</wp:posOffset>
                </wp:positionV>
                <wp:extent cx="0" cy="781050"/>
                <wp:effectExtent l="76200" t="38100" r="57150" b="57150"/>
                <wp:wrapNone/>
                <wp:docPr id="266" name="Straight Arrow Connector 266"/>
                <wp:cNvGraphicFramePr/>
                <a:graphic xmlns:a="http://schemas.openxmlformats.org/drawingml/2006/main">
                  <a:graphicData uri="http://schemas.microsoft.com/office/word/2010/wordprocessingShape">
                    <wps:wsp>
                      <wps:cNvCnPr/>
                      <wps:spPr>
                        <a:xfrm>
                          <a:off x="0" y="0"/>
                          <a:ext cx="0" cy="7810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B4F555" id="Straight Arrow Connector 266" o:spid="_x0000_s1026" type="#_x0000_t32" style="position:absolute;margin-left:184.2pt;margin-top:13.7pt;width:0;height:61.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" strokecolor="black [3200]" strokeweight=".5pt">
                <v:stroke startarrow="block" endarrow="block" joinstyle="miter"/>
              </v:shape>
            </w:pict>
          </mc:Fallback>
        </mc:AlternateContent>
      </w:r>
      <w:r>
        <w:rPr>
          <w:noProof/>
        </w:rPr>
        <mc:AlternateContent>
          <mc:Choice Requires="wps">
            <w:drawing>
              <wp:anchor distT="45720" distB="45720" distL="114300" distR="114300" simplePos="0" relativeHeight="251815936" behindDoc="0" locked="0" layoutInCell="1" allowOverlap="1" wp14:anchorId="7EDF459A" wp14:editId="567E212D">
                <wp:simplePos x="0" y="0"/>
                <wp:positionH relativeFrom="column">
                  <wp:posOffset>2414905</wp:posOffset>
                </wp:positionH>
                <wp:positionV relativeFrom="paragraph">
                  <wp:posOffset>186690</wp:posOffset>
                </wp:positionV>
                <wp:extent cx="790575" cy="781050"/>
                <wp:effectExtent l="0" t="0" r="28575" b="19050"/>
                <wp:wrapSquare wrapText="bothSides"/>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781050"/>
                        </a:xfrm>
                        <a:prstGeom prst="rect">
                          <a:avLst/>
                        </a:prstGeom>
                        <a:solidFill>
                          <a:srgbClr val="FFFFFF"/>
                        </a:solidFill>
                        <a:ln w="9525">
                          <a:solidFill>
                            <a:srgbClr val="000000"/>
                          </a:solidFill>
                          <a:miter lim="800000"/>
                          <a:headEnd/>
                          <a:tailEnd/>
                        </a:ln>
                      </wps:spPr>
                      <wps:txbx>
                        <w:txbxContent>
                          <w:p w14:paraId="435BFCCF" w14:textId="77777777" w:rsidR="00CC62B4" w:rsidRDefault="00CC62B4" w:rsidP="005D1AFC">
                            <w:pPr>
                              <w:spacing w:line="240" w:lineRule="auto"/>
                            </w:pPr>
                            <w:r>
                              <w:t>800.000</w:t>
                            </w:r>
                          </w:p>
                          <w:p w14:paraId="3AFE58FB" w14:textId="77777777" w:rsidR="00CC62B4" w:rsidRDefault="00CC62B4" w:rsidP="005D1AFC">
                            <w:pPr>
                              <w:spacing w:line="240" w:lineRule="auto"/>
                            </w:pPr>
                          </w:p>
                          <w:p w14:paraId="4AA86F79" w14:textId="77777777" w:rsidR="00CC62B4" w:rsidRPr="00E5644D" w:rsidRDefault="00CC62B4" w:rsidP="005D1AFC">
                            <w:pPr>
                              <w:spacing w:line="240" w:lineRule="auto"/>
                              <w:rPr>
                                <w:lang w:val="en-US"/>
                              </w:rPr>
                            </w:pPr>
                            <w:r>
                              <w:t>200.000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DF459A" id="_x0000_s1070" type="#_x0000_t202" style="position:absolute;left:0;text-align:left;margin-left:190.15pt;margin-top:14.7pt;width:62.25pt;height:61.5pt;z-index:25181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">
                <v:textbox>
                  <w:txbxContent>
                    <w:p w14:paraId="435BFCCF" w14:textId="77777777" w:rsidR="00CC62B4" w:rsidRDefault="00CC62B4" w:rsidP="005D1AFC">
                      <w:pPr>
                        <w:spacing w:line="240" w:lineRule="auto"/>
                      </w:pPr>
                      <w:r>
                        <w:t>800.000</w:t>
                      </w:r>
                    </w:p>
                    <w:p w14:paraId="3AFE58FB" w14:textId="77777777" w:rsidR="00CC62B4" w:rsidRDefault="00CC62B4" w:rsidP="005D1AFC">
                      <w:pPr>
                        <w:spacing w:line="240" w:lineRule="auto"/>
                      </w:pPr>
                    </w:p>
                    <w:p w14:paraId="4AA86F79" w14:textId="77777777" w:rsidR="00CC62B4" w:rsidRPr="00E5644D" w:rsidRDefault="00CC62B4" w:rsidP="005D1AFC">
                      <w:pPr>
                        <w:spacing w:line="240" w:lineRule="auto"/>
                        <w:rPr>
                          <w:lang w:val="en-US"/>
                        </w:rPr>
                      </w:pPr>
                      <w:r>
                        <w:t>200.000</w:t>
                      </w:r>
                    </w:p>
                  </w:txbxContent>
                </v:textbox>
                <w10:wrap type="square"/>
              </v:shape>
            </w:pict>
          </mc:Fallback>
        </mc:AlternateContent>
      </w:r>
      <w:r>
        <w:rPr>
          <w:noProof/>
        </w:rPr>
        <w:t>1,6M</w:t>
      </w:r>
    </w:p>
    <w:p w14:paraId="64E909FC" w14:textId="52544EF4" w:rsidR="005D1AFC" w:rsidRDefault="005D1AFC" w:rsidP="005D1AFC">
      <w:pPr>
        <w:pStyle w:val="ListParagraph"/>
        <w:rPr>
          <w:noProof/>
        </w:rPr>
      </w:pPr>
    </w:p>
    <w:p w14:paraId="5B30E575" w14:textId="04FB019A" w:rsidR="005D1AFC" w:rsidRDefault="005D1AFC" w:rsidP="005D1AFC">
      <w:pPr>
        <w:pStyle w:val="ListParagraph"/>
        <w:rPr>
          <w:noProof/>
        </w:rPr>
      </w:pPr>
      <w:r>
        <w:rPr>
          <w:noProof/>
        </w:rPr>
        <mc:AlternateContent>
          <mc:Choice Requires="wps">
            <w:drawing>
              <wp:anchor distT="45720" distB="45720" distL="114300" distR="114300" simplePos="0" relativeHeight="251817984" behindDoc="0" locked="0" layoutInCell="1" allowOverlap="1" wp14:anchorId="3FCB9B7B" wp14:editId="4106776C">
                <wp:simplePos x="0" y="0"/>
                <wp:positionH relativeFrom="column">
                  <wp:posOffset>339090</wp:posOffset>
                </wp:positionH>
                <wp:positionV relativeFrom="paragraph">
                  <wp:posOffset>129540</wp:posOffset>
                </wp:positionV>
                <wp:extent cx="1666875" cy="238125"/>
                <wp:effectExtent l="0" t="0" r="9525" b="9525"/>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238125"/>
                        </a:xfrm>
                        <a:prstGeom prst="rect">
                          <a:avLst/>
                        </a:prstGeom>
                        <a:solidFill>
                          <a:srgbClr val="FFFFFF"/>
                        </a:solidFill>
                        <a:ln w="9525">
                          <a:noFill/>
                          <a:miter lim="800000"/>
                          <a:headEnd/>
                          <a:tailEnd/>
                        </a:ln>
                      </wps:spPr>
                      <wps:txbx>
                        <w:txbxContent>
                          <w:p w14:paraId="572BA1ED" w14:textId="77777777" w:rsidR="00CC62B4" w:rsidRPr="00E5644D" w:rsidRDefault="00CC62B4" w:rsidP="005D1AFC">
                            <w:pPr>
                              <w:rPr>
                                <w:sz w:val="20"/>
                                <w:szCs w:val="20"/>
                                <w:lang w:val="en-US"/>
                              </w:rPr>
                            </w:pPr>
                            <w:r w:rsidRPr="00E5644D">
                              <w:rPr>
                                <w:sz w:val="20"/>
                                <w:szCs w:val="20"/>
                              </w:rPr>
                              <w:t xml:space="preserve">Capacidad </w:t>
                            </w:r>
                            <w:r>
                              <w:rPr>
                                <w:sz w:val="20"/>
                                <w:szCs w:val="20"/>
                              </w:rPr>
                              <w:t>1° Tramo</w:t>
                            </w:r>
                            <w:r w:rsidRPr="00E5644D">
                              <w:rPr>
                                <w:sz w:val="20"/>
                                <w:szCs w:val="20"/>
                              </w:rPr>
                              <w:t>=</w:t>
                            </w:r>
                            <w:r>
                              <w:rPr>
                                <w:sz w:val="20"/>
                                <w:szCs w:val="20"/>
                              </w:rPr>
                              <w:t xml:space="preserve"> 1</w:t>
                            </w:r>
                            <w:r w:rsidRPr="00E5644D">
                              <w:rPr>
                                <w:sz w:val="20"/>
                                <w:szCs w:val="20"/>
                              </w:rPr>
                              <w:t xml:space="preserve"> mill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B9B7B" id="_x0000_s1071" type="#_x0000_t202" style="position:absolute;left:0;text-align:left;margin-left:26.7pt;margin-top:10.2pt;width:131.25pt;height:18.75pt;z-index:25181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" stroked="f">
                <v:textbox>
                  <w:txbxContent>
                    <w:p w14:paraId="572BA1ED" w14:textId="77777777" w:rsidR="00CC62B4" w:rsidRPr="00E5644D" w:rsidRDefault="00CC62B4" w:rsidP="005D1AFC">
                      <w:pPr>
                        <w:rPr>
                          <w:sz w:val="20"/>
                          <w:szCs w:val="20"/>
                          <w:lang w:val="en-US"/>
                        </w:rPr>
                      </w:pPr>
                      <w:r w:rsidRPr="00E5644D">
                        <w:rPr>
                          <w:sz w:val="20"/>
                          <w:szCs w:val="20"/>
                        </w:rPr>
                        <w:t xml:space="preserve">Capacidad </w:t>
                      </w:r>
                      <w:r>
                        <w:rPr>
                          <w:sz w:val="20"/>
                          <w:szCs w:val="20"/>
                        </w:rPr>
                        <w:t>1° Tramo</w:t>
                      </w:r>
                      <w:r w:rsidRPr="00E5644D">
                        <w:rPr>
                          <w:sz w:val="20"/>
                          <w:szCs w:val="20"/>
                        </w:rPr>
                        <w:t>=</w:t>
                      </w:r>
                      <w:r>
                        <w:rPr>
                          <w:sz w:val="20"/>
                          <w:szCs w:val="20"/>
                        </w:rPr>
                        <w:t xml:space="preserve"> 1</w:t>
                      </w:r>
                      <w:r w:rsidRPr="00E5644D">
                        <w:rPr>
                          <w:sz w:val="20"/>
                          <w:szCs w:val="20"/>
                        </w:rPr>
                        <w:t xml:space="preserve"> mill</w:t>
                      </w:r>
                    </w:p>
                  </w:txbxContent>
                </v:textbox>
                <w10:wrap type="square"/>
              </v:shape>
            </w:pict>
          </mc:Fallback>
        </mc:AlternateContent>
      </w:r>
    </w:p>
    <w:p w14:paraId="250A556C" w14:textId="36E3FA36" w:rsidR="005D1AFC" w:rsidRDefault="005D1AFC" w:rsidP="005D1AFC">
      <w:pPr>
        <w:pStyle w:val="ListParagraph"/>
        <w:rPr>
          <w:noProof/>
        </w:rPr>
      </w:pPr>
      <w:r>
        <w:rPr>
          <w:noProof/>
        </w:rPr>
        <mc:AlternateContent>
          <mc:Choice Requires="wps">
            <w:drawing>
              <wp:anchor distT="0" distB="0" distL="114300" distR="114300" simplePos="0" relativeHeight="251835392" behindDoc="0" locked="0" layoutInCell="1" allowOverlap="1" wp14:anchorId="61267B8A" wp14:editId="79A44D1B">
                <wp:simplePos x="0" y="0"/>
                <wp:positionH relativeFrom="column">
                  <wp:posOffset>3206116</wp:posOffset>
                </wp:positionH>
                <wp:positionV relativeFrom="paragraph">
                  <wp:posOffset>188595</wp:posOffset>
                </wp:positionV>
                <wp:extent cx="723900" cy="0"/>
                <wp:effectExtent l="0" t="0" r="0" b="0"/>
                <wp:wrapNone/>
                <wp:docPr id="272" name="Straight Connector 272"/>
                <wp:cNvGraphicFramePr/>
                <a:graphic xmlns:a="http://schemas.openxmlformats.org/drawingml/2006/main">
                  <a:graphicData uri="http://schemas.microsoft.com/office/word/2010/wordprocessingShape">
                    <wps:wsp>
                      <wps:cNvCnPr/>
                      <wps:spPr>
                        <a:xfrm>
                          <a:off x="0" y="0"/>
                          <a:ext cx="72390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66808D2" id="Straight Connector 272" o:spid="_x0000_s1026" style="position:absolute;z-index:25183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2.45pt,14.85pt" to="309.4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" strokecolor="black [3200]" strokeweight=".5pt">
                <v:stroke dashstyle="dash" joinstyle="miter"/>
              </v:line>
            </w:pict>
          </mc:Fallback>
        </mc:AlternateContent>
      </w:r>
      <w:r>
        <w:rPr>
          <w:noProof/>
        </w:rPr>
        <mc:AlternateContent>
          <mc:Choice Requires="wps">
            <w:drawing>
              <wp:anchor distT="0" distB="0" distL="114300" distR="114300" simplePos="0" relativeHeight="251821056" behindDoc="0" locked="0" layoutInCell="1" allowOverlap="1" wp14:anchorId="09562163" wp14:editId="0B360D9A">
                <wp:simplePos x="0" y="0"/>
                <wp:positionH relativeFrom="column">
                  <wp:posOffset>2415540</wp:posOffset>
                </wp:positionH>
                <wp:positionV relativeFrom="paragraph">
                  <wp:posOffset>132080</wp:posOffset>
                </wp:positionV>
                <wp:extent cx="790575" cy="0"/>
                <wp:effectExtent l="0" t="0" r="0" b="0"/>
                <wp:wrapNone/>
                <wp:docPr id="270" name="Straight Connector 270"/>
                <wp:cNvGraphicFramePr/>
                <a:graphic xmlns:a="http://schemas.openxmlformats.org/drawingml/2006/main">
                  <a:graphicData uri="http://schemas.microsoft.com/office/word/2010/wordprocessingShape">
                    <wps:wsp>
                      <wps:cNvCnPr/>
                      <wps:spPr>
                        <a:xfrm>
                          <a:off x="0" y="0"/>
                          <a:ext cx="790575"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FB3B55A" id="Straight Connector 270" o:spid="_x0000_s1026" style="position:absolute;z-index:251821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0.2pt,10.4pt" to="252.4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" strokecolor="black [3200]" strokeweight=".5pt">
                <v:stroke dashstyle="dash" joinstyle="miter"/>
              </v:line>
            </w:pict>
          </mc:Fallback>
        </mc:AlternateContent>
      </w:r>
    </w:p>
    <w:p w14:paraId="7DDF9C55" w14:textId="590FF49E" w:rsidR="005D1AFC" w:rsidRDefault="00710B92" w:rsidP="005D1AFC">
      <w:pPr>
        <w:pStyle w:val="ListParagraph"/>
        <w:rPr>
          <w:noProof/>
        </w:rPr>
      </w:pPr>
      <w:r>
        <w:rPr>
          <w:noProof/>
        </w:rPr>
        <mc:AlternateContent>
          <mc:Choice Requires="wps">
            <w:drawing>
              <wp:anchor distT="45720" distB="45720" distL="114300" distR="114300" simplePos="0" relativeHeight="251842560" behindDoc="0" locked="0" layoutInCell="1" allowOverlap="1" wp14:anchorId="1A1E7622" wp14:editId="091E69E4">
                <wp:simplePos x="0" y="0"/>
                <wp:positionH relativeFrom="column">
                  <wp:posOffset>3238500</wp:posOffset>
                </wp:positionH>
                <wp:positionV relativeFrom="paragraph">
                  <wp:posOffset>252730</wp:posOffset>
                </wp:positionV>
                <wp:extent cx="885825" cy="447675"/>
                <wp:effectExtent l="0" t="0" r="9525" b="9525"/>
                <wp:wrapNone/>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447675"/>
                        </a:xfrm>
                        <a:prstGeom prst="rect">
                          <a:avLst/>
                        </a:prstGeom>
                        <a:solidFill>
                          <a:srgbClr val="FFFFFF"/>
                        </a:solidFill>
                        <a:ln w="9525">
                          <a:noFill/>
                          <a:miter lim="800000"/>
                          <a:headEnd/>
                          <a:tailEnd/>
                        </a:ln>
                      </wps:spPr>
                      <wps:txbx>
                        <w:txbxContent>
                          <w:p w14:paraId="2A1E78E6" w14:textId="62ABDACA" w:rsidR="00CC62B4" w:rsidRPr="00710B92" w:rsidRDefault="00CC62B4" w:rsidP="00710B92">
                            <w:pPr>
                              <w:jc w:val="center"/>
                              <w:rPr>
                                <w:sz w:val="16"/>
                                <w:szCs w:val="16"/>
                                <w:lang w:val="en-US"/>
                              </w:rPr>
                            </w:pPr>
                            <m:oMathPara>
                              <m:oMath>
                                <m:r>
                                  <w:rPr>
                                    <w:rFonts w:ascii="Cambria Math" w:hAnsi="Cambria Math"/>
                                    <w:sz w:val="16"/>
                                    <w:szCs w:val="16"/>
                                    <w:lang w:val="es-ES"/>
                                  </w:rPr>
                                  <m:t>% =</m:t>
                                </m:r>
                                <m:f>
                                  <m:fPr>
                                    <m:ctrlPr>
                                      <w:rPr>
                                        <w:rFonts w:ascii="Cambria Math" w:hAnsi="Cambria Math"/>
                                        <w:i/>
                                        <w:sz w:val="16"/>
                                        <w:szCs w:val="16"/>
                                        <w:lang w:val="es-ES"/>
                                      </w:rPr>
                                    </m:ctrlPr>
                                  </m:fPr>
                                  <m:num>
                                    <m:r>
                                      <w:rPr>
                                        <w:rFonts w:ascii="Cambria Math" w:hAnsi="Cambria Math"/>
                                        <w:sz w:val="16"/>
                                        <w:szCs w:val="16"/>
                                        <w:lang w:val="es-ES"/>
                                      </w:rPr>
                                      <m:t>1,7M</m:t>
                                    </m:r>
                                  </m:num>
                                  <m:den>
                                    <m:r>
                                      <w:rPr>
                                        <w:rFonts w:ascii="Cambria Math" w:hAnsi="Cambria Math"/>
                                        <w:sz w:val="16"/>
                                        <w:szCs w:val="16"/>
                                        <w:lang w:val="es-ES"/>
                                      </w:rPr>
                                      <m:t>3,7M</m:t>
                                    </m:r>
                                  </m:den>
                                </m:f>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1E7622" id="_x0000_s1072" type="#_x0000_t202" style="position:absolute;left:0;text-align:left;margin-left:255pt;margin-top:19.9pt;width:69.75pt;height:35.25pt;z-index:251842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" stroked="f">
                <v:textbox>
                  <w:txbxContent>
                    <w:p w14:paraId="2A1E78E6" w14:textId="62ABDACA" w:rsidR="00CC62B4" w:rsidRPr="00710B92" w:rsidRDefault="00CC62B4" w:rsidP="00710B92">
                      <w:pPr>
                        <w:jc w:val="center"/>
                        <w:rPr>
                          <w:sz w:val="16"/>
                          <w:szCs w:val="16"/>
                          <w:lang w:val="en-US"/>
                        </w:rPr>
                      </w:pPr>
                      <m:oMathPara>
                        <m:oMath>
                          <m:r>
                            <w:rPr>
                              <w:rFonts w:ascii="Cambria Math" w:hAnsi="Cambria Math"/>
                              <w:sz w:val="16"/>
                              <w:szCs w:val="16"/>
                              <w:lang w:val="es-ES"/>
                            </w:rPr>
                            <m:t>% =</m:t>
                          </m:r>
                          <m:f>
                            <m:fPr>
                              <m:ctrlPr>
                                <w:rPr>
                                  <w:rFonts w:ascii="Cambria Math" w:hAnsi="Cambria Math"/>
                                  <w:i/>
                                  <w:sz w:val="16"/>
                                  <w:szCs w:val="16"/>
                                  <w:lang w:val="es-ES"/>
                                </w:rPr>
                              </m:ctrlPr>
                            </m:fPr>
                            <m:num>
                              <m:r>
                                <w:rPr>
                                  <w:rFonts w:ascii="Cambria Math" w:hAnsi="Cambria Math"/>
                                  <w:sz w:val="16"/>
                                  <w:szCs w:val="16"/>
                                  <w:lang w:val="es-ES"/>
                                </w:rPr>
                                <m:t>1,7M</m:t>
                              </m:r>
                            </m:num>
                            <m:den>
                              <m:r>
                                <w:rPr>
                                  <w:rFonts w:ascii="Cambria Math" w:hAnsi="Cambria Math"/>
                                  <w:sz w:val="16"/>
                                  <w:szCs w:val="16"/>
                                  <w:lang w:val="es-ES"/>
                                </w:rPr>
                                <m:t>3,7M</m:t>
                              </m:r>
                            </m:den>
                          </m:f>
                        </m:oMath>
                      </m:oMathPara>
                    </w:p>
                  </w:txbxContent>
                </v:textbox>
              </v:shape>
            </w:pict>
          </mc:Fallback>
        </mc:AlternateContent>
      </w:r>
      <w:r>
        <w:rPr>
          <w:noProof/>
        </w:rPr>
        <mc:AlternateContent>
          <mc:Choice Requires="wps">
            <w:drawing>
              <wp:anchor distT="45720" distB="45720" distL="114300" distR="114300" simplePos="0" relativeHeight="251840512" behindDoc="0" locked="0" layoutInCell="1" allowOverlap="1" wp14:anchorId="39012D92" wp14:editId="25BAE004">
                <wp:simplePos x="0" y="0"/>
                <wp:positionH relativeFrom="column">
                  <wp:posOffset>2348230</wp:posOffset>
                </wp:positionH>
                <wp:positionV relativeFrom="paragraph">
                  <wp:posOffset>261620</wp:posOffset>
                </wp:positionV>
                <wp:extent cx="885825" cy="447675"/>
                <wp:effectExtent l="0" t="0" r="9525" b="9525"/>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447675"/>
                        </a:xfrm>
                        <a:prstGeom prst="rect">
                          <a:avLst/>
                        </a:prstGeom>
                        <a:solidFill>
                          <a:srgbClr val="FFFFFF"/>
                        </a:solidFill>
                        <a:ln w="9525">
                          <a:noFill/>
                          <a:miter lim="800000"/>
                          <a:headEnd/>
                          <a:tailEnd/>
                        </a:ln>
                      </wps:spPr>
                      <wps:txbx>
                        <w:txbxContent>
                          <w:p w14:paraId="15093C7D" w14:textId="5F39FEB1" w:rsidR="00CC62B4" w:rsidRPr="00710B92" w:rsidRDefault="00CC62B4" w:rsidP="00710B92">
                            <w:pPr>
                              <w:jc w:val="center"/>
                              <w:rPr>
                                <w:sz w:val="16"/>
                                <w:szCs w:val="16"/>
                                <w:lang w:val="en-US"/>
                              </w:rPr>
                            </w:pPr>
                            <m:oMathPara>
                              <m:oMath>
                                <m:r>
                                  <w:rPr>
                                    <w:rFonts w:ascii="Cambria Math" w:hAnsi="Cambria Math"/>
                                    <w:sz w:val="16"/>
                                    <w:szCs w:val="16"/>
                                    <w:lang w:val="es-ES"/>
                                  </w:rPr>
                                  <m:t>% =</m:t>
                                </m:r>
                                <m:f>
                                  <m:fPr>
                                    <m:ctrlPr>
                                      <w:rPr>
                                        <w:rFonts w:ascii="Cambria Math" w:hAnsi="Cambria Math"/>
                                        <w:i/>
                                        <w:sz w:val="16"/>
                                        <w:szCs w:val="16"/>
                                        <w:lang w:val="es-ES"/>
                                      </w:rPr>
                                    </m:ctrlPr>
                                  </m:fPr>
                                  <m:num>
                                    <m:r>
                                      <w:rPr>
                                        <w:rFonts w:ascii="Cambria Math" w:hAnsi="Cambria Math"/>
                                        <w:sz w:val="16"/>
                                        <w:szCs w:val="16"/>
                                        <w:lang w:val="es-ES"/>
                                      </w:rPr>
                                      <m:t>2M</m:t>
                                    </m:r>
                                  </m:num>
                                  <m:den>
                                    <m:r>
                                      <w:rPr>
                                        <w:rFonts w:ascii="Cambria Math" w:hAnsi="Cambria Math"/>
                                        <w:sz w:val="16"/>
                                        <w:szCs w:val="16"/>
                                        <w:lang w:val="es-ES"/>
                                      </w:rPr>
                                      <m:t>3,7M</m:t>
                                    </m:r>
                                  </m:den>
                                </m:f>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12D92" id="_x0000_s1073" type="#_x0000_t202" style="position:absolute;left:0;text-align:left;margin-left:184.9pt;margin-top:20.6pt;width:69.75pt;height:35.25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" stroked="f">
                <v:textbox>
                  <w:txbxContent>
                    <w:p w14:paraId="15093C7D" w14:textId="5F39FEB1" w:rsidR="00CC62B4" w:rsidRPr="00710B92" w:rsidRDefault="00CC62B4" w:rsidP="00710B92">
                      <w:pPr>
                        <w:jc w:val="center"/>
                        <w:rPr>
                          <w:sz w:val="16"/>
                          <w:szCs w:val="16"/>
                          <w:lang w:val="en-US"/>
                        </w:rPr>
                      </w:pPr>
                      <m:oMathPara>
                        <m:oMath>
                          <m:r>
                            <w:rPr>
                              <w:rFonts w:ascii="Cambria Math" w:hAnsi="Cambria Math"/>
                              <w:sz w:val="16"/>
                              <w:szCs w:val="16"/>
                              <w:lang w:val="es-ES"/>
                            </w:rPr>
                            <m:t>% =</m:t>
                          </m:r>
                          <m:f>
                            <m:fPr>
                              <m:ctrlPr>
                                <w:rPr>
                                  <w:rFonts w:ascii="Cambria Math" w:hAnsi="Cambria Math"/>
                                  <w:i/>
                                  <w:sz w:val="16"/>
                                  <w:szCs w:val="16"/>
                                  <w:lang w:val="es-ES"/>
                                </w:rPr>
                              </m:ctrlPr>
                            </m:fPr>
                            <m:num>
                              <m:r>
                                <w:rPr>
                                  <w:rFonts w:ascii="Cambria Math" w:hAnsi="Cambria Math"/>
                                  <w:sz w:val="16"/>
                                  <w:szCs w:val="16"/>
                                  <w:lang w:val="es-ES"/>
                                </w:rPr>
                                <m:t>2M</m:t>
                              </m:r>
                            </m:num>
                            <m:den>
                              <m:r>
                                <w:rPr>
                                  <w:rFonts w:ascii="Cambria Math" w:hAnsi="Cambria Math"/>
                                  <w:sz w:val="16"/>
                                  <w:szCs w:val="16"/>
                                  <w:lang w:val="es-ES"/>
                                </w:rPr>
                                <m:t>3,7M</m:t>
                              </m:r>
                            </m:den>
                          </m:f>
                        </m:oMath>
                      </m:oMathPara>
                    </w:p>
                  </w:txbxContent>
                </v:textbox>
              </v:shape>
            </w:pict>
          </mc:Fallback>
        </mc:AlternateContent>
      </w:r>
      <w:r w:rsidR="005D1AFC">
        <w:rPr>
          <w:noProof/>
        </w:rPr>
        <w:t>100.000</w:t>
      </w:r>
    </w:p>
    <w:p w14:paraId="7BC13BA6" w14:textId="4A47C8C3" w:rsidR="005D1AFC" w:rsidRPr="005D1AFC" w:rsidRDefault="00221E51" w:rsidP="005061F8">
      <w:pPr>
        <w:jc w:val="both"/>
        <w:rPr>
          <w:rFonts w:eastAsiaTheme="minorEastAsia"/>
          <w:iCs/>
          <w:lang w:val="es-ES"/>
        </w:rPr>
      </w:pPr>
      <w:r>
        <w:rPr>
          <w:rFonts w:eastAsiaTheme="minorEastAsia"/>
          <w:iCs/>
          <w:noProof/>
          <w:lang w:val="es-ES"/>
        </w:rPr>
        <mc:AlternateContent>
          <mc:Choice Requires="wps">
            <w:drawing>
              <wp:anchor distT="0" distB="0" distL="114300" distR="114300" simplePos="0" relativeHeight="251843584" behindDoc="0" locked="0" layoutInCell="1" allowOverlap="1" wp14:anchorId="3EEDC4DF" wp14:editId="3B211B5E">
                <wp:simplePos x="0" y="0"/>
                <wp:positionH relativeFrom="column">
                  <wp:posOffset>2415539</wp:posOffset>
                </wp:positionH>
                <wp:positionV relativeFrom="paragraph">
                  <wp:posOffset>280670</wp:posOffset>
                </wp:positionV>
                <wp:extent cx="1704975" cy="0"/>
                <wp:effectExtent l="38100" t="76200" r="9525" b="95250"/>
                <wp:wrapNone/>
                <wp:docPr id="277" name="Straight Arrow Connector 277"/>
                <wp:cNvGraphicFramePr/>
                <a:graphic xmlns:a="http://schemas.openxmlformats.org/drawingml/2006/main">
                  <a:graphicData uri="http://schemas.microsoft.com/office/word/2010/wordprocessingShape">
                    <wps:wsp>
                      <wps:cNvCnPr/>
                      <wps:spPr>
                        <a:xfrm>
                          <a:off x="0" y="0"/>
                          <a:ext cx="170497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C481A2" id="Straight Arrow Connector 277" o:spid="_x0000_s1026" type="#_x0000_t32" style="position:absolute;margin-left:190.2pt;margin-top:22.1pt;width:134.25pt;height:0;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" strokecolor="black [3200]" strokeweight=".5pt">
                <v:stroke startarrow="block" endarrow="block" joinstyle="miter"/>
              </v:shape>
            </w:pict>
          </mc:Fallback>
        </mc:AlternateContent>
      </w:r>
    </w:p>
    <w:p w14:paraId="73AF96F0" w14:textId="11EB0EC1" w:rsidR="005D1AFC" w:rsidRDefault="00221E51" w:rsidP="005061F8">
      <w:pPr>
        <w:jc w:val="both"/>
      </w:pPr>
      <w:r>
        <w:rPr>
          <w:noProof/>
        </w:rPr>
        <mc:AlternateContent>
          <mc:Choice Requires="wps">
            <w:drawing>
              <wp:anchor distT="45720" distB="45720" distL="114300" distR="114300" simplePos="0" relativeHeight="251838464" behindDoc="0" locked="0" layoutInCell="1" allowOverlap="1" wp14:anchorId="7F63CB89" wp14:editId="581D44C5">
                <wp:simplePos x="0" y="0"/>
                <wp:positionH relativeFrom="column">
                  <wp:posOffset>2415540</wp:posOffset>
                </wp:positionH>
                <wp:positionV relativeFrom="paragraph">
                  <wp:posOffset>128270</wp:posOffset>
                </wp:positionV>
                <wp:extent cx="1666875" cy="228600"/>
                <wp:effectExtent l="0" t="0" r="9525" b="0"/>
                <wp:wrapNone/>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228600"/>
                        </a:xfrm>
                        <a:prstGeom prst="rect">
                          <a:avLst/>
                        </a:prstGeom>
                        <a:solidFill>
                          <a:srgbClr val="FFFFFF"/>
                        </a:solidFill>
                        <a:ln w="9525">
                          <a:noFill/>
                          <a:miter lim="800000"/>
                          <a:headEnd/>
                          <a:tailEnd/>
                        </a:ln>
                      </wps:spPr>
                      <wps:txbx>
                        <w:txbxContent>
                          <w:p w14:paraId="01F75AD9" w14:textId="5ACBD7B2" w:rsidR="00CC62B4" w:rsidRPr="00E5644D" w:rsidRDefault="00CC62B4" w:rsidP="005D1AFC">
                            <w:pPr>
                              <w:jc w:val="center"/>
                              <w:rPr>
                                <w:sz w:val="20"/>
                                <w:szCs w:val="20"/>
                                <w:lang w:val="en-US"/>
                              </w:rPr>
                            </w:pPr>
                            <w:r>
                              <w:rPr>
                                <w:sz w:val="20"/>
                                <w:szCs w:val="20"/>
                              </w:rPr>
                              <w:t>3,7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63CB89" id="_x0000_s1074" type="#_x0000_t202" style="position:absolute;left:0;text-align:left;margin-left:190.2pt;margin-top:10.1pt;width:131.25pt;height:18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" stroked="f">
                <v:textbox>
                  <w:txbxContent>
                    <w:p w14:paraId="01F75AD9" w14:textId="5ACBD7B2" w:rsidR="00CC62B4" w:rsidRPr="00E5644D" w:rsidRDefault="00CC62B4" w:rsidP="005D1AFC">
                      <w:pPr>
                        <w:jc w:val="center"/>
                        <w:rPr>
                          <w:sz w:val="20"/>
                          <w:szCs w:val="20"/>
                          <w:lang w:val="en-US"/>
                        </w:rPr>
                      </w:pPr>
                      <w:r>
                        <w:rPr>
                          <w:sz w:val="20"/>
                          <w:szCs w:val="20"/>
                        </w:rPr>
                        <w:t>3,7 M</w:t>
                      </w:r>
                    </w:p>
                  </w:txbxContent>
                </v:textbox>
              </v:shape>
            </w:pict>
          </mc:Fallback>
        </mc:AlternateContent>
      </w:r>
      <w:r w:rsidR="00710B92">
        <w:rPr>
          <w:rFonts w:eastAsiaTheme="minorEastAsia"/>
          <w:iCs/>
          <w:noProof/>
          <w:lang w:val="es-ES"/>
        </w:rPr>
        <mc:AlternateContent>
          <mc:Choice Requires="wps">
            <w:drawing>
              <wp:anchor distT="0" distB="0" distL="114300" distR="114300" simplePos="0" relativeHeight="251836416" behindDoc="0" locked="0" layoutInCell="1" allowOverlap="1" wp14:anchorId="6EE073C4" wp14:editId="3A2265E2">
                <wp:simplePos x="0" y="0"/>
                <wp:positionH relativeFrom="column">
                  <wp:posOffset>2348865</wp:posOffset>
                </wp:positionH>
                <wp:positionV relativeFrom="paragraph">
                  <wp:posOffset>71120</wp:posOffset>
                </wp:positionV>
                <wp:extent cx="1581150" cy="0"/>
                <wp:effectExtent l="38100" t="76200" r="19050" b="95250"/>
                <wp:wrapNone/>
                <wp:docPr id="273" name="Straight Arrow Connector 273"/>
                <wp:cNvGraphicFramePr/>
                <a:graphic xmlns:a="http://schemas.openxmlformats.org/drawingml/2006/main">
                  <a:graphicData uri="http://schemas.microsoft.com/office/word/2010/wordprocessingShape">
                    <wps:wsp>
                      <wps:cNvCnPr/>
                      <wps:spPr>
                        <a:xfrm>
                          <a:off x="0" y="0"/>
                          <a:ext cx="158115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DE8884" id="Straight Arrow Connector 273" o:spid="_x0000_s1026" type="#_x0000_t32" style="position:absolute;margin-left:184.95pt;margin-top:5.6pt;width:124.5pt;height:0;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" strokecolor="black [3200]" strokeweight=".5pt">
                <v:stroke startarrow="block" endarrow="block" joinstyle="miter"/>
              </v:shape>
            </w:pict>
          </mc:Fallback>
        </mc:AlternateContent>
      </w:r>
      <w:r w:rsidR="005D1AFC">
        <w:t xml:space="preserve">                 </w:t>
      </w:r>
    </w:p>
    <w:p w14:paraId="554F7DA7" w14:textId="658DF81C" w:rsidR="005D1AFC" w:rsidRDefault="005D1AFC" w:rsidP="005061F8">
      <w:pPr>
        <w:jc w:val="both"/>
      </w:pPr>
      <w:r>
        <w:t>Cotización:</w:t>
      </w:r>
    </w:p>
    <w:p w14:paraId="773C4D8F" w14:textId="77777777" w:rsidR="005D1AFC" w:rsidRPr="000F4E42" w:rsidRDefault="005D1AFC" w:rsidP="005D1AFC">
      <w:pPr>
        <w:spacing w:line="360" w:lineRule="auto"/>
        <w:jc w:val="both"/>
        <w:rPr>
          <w:rFonts w:asciiTheme="majorHAnsi" w:hAnsiTheme="majorHAnsi" w:cstheme="majorHAnsi"/>
          <w:i/>
          <w:sz w:val="20"/>
          <w:szCs w:val="20"/>
        </w:rPr>
      </w:pPr>
      <m:oMathPara>
        <m:oMathParaPr>
          <m:jc m:val="left"/>
        </m:oMathParaPr>
        <m:oMath>
          <m:r>
            <w:rPr>
              <w:rFonts w:ascii="Cambria Math" w:hAnsi="Cambria Math" w:cstheme="majorHAnsi"/>
              <w:sz w:val="20"/>
              <w:szCs w:val="20"/>
            </w:rPr>
            <m:t>PT =</m:t>
          </m:r>
          <m:nary>
            <m:naryPr>
              <m:chr m:val="∑"/>
              <m:limLoc m:val="undOvr"/>
              <m:supHide m:val="1"/>
              <m:ctrlPr>
                <w:rPr>
                  <w:rFonts w:ascii="Cambria Math" w:hAnsi="Cambria Math" w:cstheme="majorHAnsi"/>
                  <w:i/>
                  <w:sz w:val="20"/>
                  <w:szCs w:val="20"/>
                </w:rPr>
              </m:ctrlPr>
            </m:naryPr>
            <m:sub>
              <m:r>
                <w:rPr>
                  <w:rFonts w:ascii="Cambria Math" w:hAnsi="Cambria Math" w:cstheme="majorHAnsi"/>
                  <w:sz w:val="20"/>
                  <w:szCs w:val="20"/>
                </w:rPr>
                <m:t>i</m:t>
              </m:r>
            </m:sub>
            <m:sup/>
            <m:e>
              <m:sSub>
                <m:sSubPr>
                  <m:ctrlPr>
                    <w:rPr>
                      <w:rFonts w:ascii="Cambria Math" w:hAnsi="Cambria Math" w:cstheme="majorHAnsi"/>
                      <w:i/>
                      <w:sz w:val="20"/>
                      <w:szCs w:val="20"/>
                    </w:rPr>
                  </m:ctrlPr>
                </m:sSubPr>
                <m:e>
                  <m:r>
                    <w:rPr>
                      <w:rFonts w:ascii="Cambria Math" w:hAnsi="Cambria Math" w:cstheme="majorHAnsi"/>
                      <w:sz w:val="20"/>
                      <w:szCs w:val="20"/>
                    </w:rPr>
                    <m:t>SA</m:t>
                  </m:r>
                </m:e>
                <m:sub>
                  <m:r>
                    <w:rPr>
                      <w:rFonts w:ascii="Cambria Math" w:hAnsi="Cambria Math" w:cstheme="majorHAnsi"/>
                      <w:sz w:val="20"/>
                      <w:szCs w:val="20"/>
                    </w:rPr>
                    <m:t>i</m:t>
                  </m:r>
                </m:sub>
              </m:sSub>
              <m:r>
                <w:rPr>
                  <w:rFonts w:ascii="Cambria Math" w:hAnsi="Cambria Math" w:cstheme="majorHAnsi"/>
                  <w:sz w:val="20"/>
                  <w:szCs w:val="20"/>
                </w:rPr>
                <m:t xml:space="preserve">* </m:t>
              </m:r>
              <m:sSub>
                <m:sSubPr>
                  <m:ctrlPr>
                    <w:rPr>
                      <w:rFonts w:ascii="Cambria Math" w:hAnsi="Cambria Math" w:cstheme="majorHAnsi"/>
                      <w:i/>
                      <w:sz w:val="20"/>
                      <w:szCs w:val="20"/>
                    </w:rPr>
                  </m:ctrlPr>
                </m:sSubPr>
                <m:e>
                  <m:r>
                    <w:rPr>
                      <w:rFonts w:ascii="Cambria Math" w:hAnsi="Cambria Math" w:cstheme="majorHAnsi"/>
                      <w:sz w:val="20"/>
                      <w:szCs w:val="20"/>
                    </w:rPr>
                    <m:t>tasa</m:t>
                  </m:r>
                </m:e>
                <m:sub>
                  <m:r>
                    <w:rPr>
                      <w:rFonts w:ascii="Cambria Math" w:hAnsi="Cambria Math" w:cstheme="majorHAnsi"/>
                      <w:sz w:val="20"/>
                      <w:szCs w:val="20"/>
                    </w:rPr>
                    <m:t>i</m:t>
                  </m:r>
                </m:sub>
              </m:sSub>
            </m:e>
          </m:nary>
        </m:oMath>
      </m:oMathPara>
    </w:p>
    <w:p w14:paraId="5F7864AD" w14:textId="77777777" w:rsidR="005D1AFC" w:rsidRPr="000F4E42" w:rsidRDefault="005D1AFC" w:rsidP="005D1AFC">
      <w:pPr>
        <w:spacing w:line="360" w:lineRule="auto"/>
        <w:jc w:val="both"/>
        <w:rPr>
          <w:rFonts w:asciiTheme="majorHAnsi" w:eastAsiaTheme="minorEastAsia" w:hAnsiTheme="majorHAnsi" w:cstheme="majorHAnsi"/>
          <w:i/>
          <w:color w:val="202124"/>
          <w:sz w:val="20"/>
          <w:szCs w:val="20"/>
          <w:shd w:val="clear" w:color="auto" w:fill="FFFFFF"/>
        </w:rPr>
      </w:pPr>
      <m:oMathPara>
        <m:oMathParaPr>
          <m:jc m:val="left"/>
        </m:oMathParaPr>
        <m:oMath>
          <m:r>
            <w:rPr>
              <w:rFonts w:ascii="Cambria Math" w:hAnsi="Cambria Math" w:cstheme="majorHAnsi"/>
              <w:sz w:val="20"/>
              <w:szCs w:val="20"/>
            </w:rPr>
            <m:t>PT =1,2M * 0,5</m:t>
          </m:r>
          <m:r>
            <w:rPr>
              <w:rFonts w:ascii="Cambria Math" w:hAnsi="Cambria Math" w:cs="Arial"/>
              <w:color w:val="202124"/>
              <w:sz w:val="20"/>
              <w:szCs w:val="20"/>
              <w:shd w:val="clear" w:color="auto" w:fill="FFFFFF"/>
            </w:rPr>
            <m:t>‰ </m:t>
          </m:r>
          <m:r>
            <w:rPr>
              <w:rFonts w:ascii="Cambria Math" w:hAnsi="Cambria Math" w:cstheme="majorHAnsi"/>
              <w:sz w:val="20"/>
              <w:szCs w:val="20"/>
            </w:rPr>
            <m:t xml:space="preserve"> + 1M*1,5</m:t>
          </m:r>
          <m:r>
            <w:rPr>
              <w:rFonts w:ascii="Cambria Math" w:hAnsi="Cambria Math" w:cs="Arial"/>
              <w:color w:val="202124"/>
              <w:sz w:val="20"/>
              <w:szCs w:val="20"/>
              <w:shd w:val="clear" w:color="auto" w:fill="FFFFFF"/>
            </w:rPr>
            <m:t>‰+1,5M*2‰  </m:t>
          </m:r>
        </m:oMath>
      </m:oMathPara>
    </w:p>
    <w:p w14:paraId="28BB3942" w14:textId="77777777" w:rsidR="005D1AFC" w:rsidRPr="000F4E42" w:rsidRDefault="005D1AFC" w:rsidP="005D1AFC">
      <w:pPr>
        <w:spacing w:line="360" w:lineRule="auto"/>
        <w:jc w:val="both"/>
        <w:rPr>
          <w:rFonts w:asciiTheme="majorHAnsi" w:eastAsiaTheme="minorEastAsia" w:hAnsiTheme="majorHAnsi" w:cstheme="majorHAnsi"/>
          <w:i/>
          <w:sz w:val="20"/>
          <w:szCs w:val="20"/>
        </w:rPr>
      </w:pPr>
      <m:oMathPara>
        <m:oMathParaPr>
          <m:jc m:val="left"/>
        </m:oMathParaPr>
        <m:oMath>
          <m:r>
            <w:rPr>
              <w:rFonts w:ascii="Cambria Math" w:hAnsi="Cambria Math" w:cstheme="majorHAnsi"/>
              <w:sz w:val="20"/>
              <w:szCs w:val="20"/>
            </w:rPr>
            <m:t>PP =5.100 *(1-15%)=4.335</m:t>
          </m:r>
        </m:oMath>
      </m:oMathPara>
    </w:p>
    <w:p w14:paraId="31906ED8" w14:textId="58044D8B" w:rsidR="005D1AFC" w:rsidRPr="000F4E42" w:rsidRDefault="005D1AFC" w:rsidP="005D1AFC">
      <w:pPr>
        <w:spacing w:line="360" w:lineRule="auto"/>
        <w:jc w:val="both"/>
        <w:rPr>
          <w:rFonts w:asciiTheme="majorHAnsi" w:eastAsiaTheme="minorEastAsia" w:hAnsiTheme="majorHAnsi" w:cstheme="majorHAnsi"/>
          <w:i/>
          <w:color w:val="202124"/>
          <w:sz w:val="20"/>
          <w:szCs w:val="20"/>
          <w:shd w:val="clear" w:color="auto" w:fill="FFFFFF"/>
        </w:rPr>
      </w:pPr>
    </w:p>
    <w:p w14:paraId="0CF93475" w14:textId="2D6E0E33" w:rsidR="005D1AFC" w:rsidRPr="00C87887" w:rsidRDefault="005D1AFC" w:rsidP="005D1AFC">
      <w:pPr>
        <w:rPr>
          <w:i/>
          <w:sz w:val="20"/>
          <w:szCs w:val="20"/>
          <w:lang w:val="es-ES"/>
        </w:rPr>
      </w:pPr>
      <m:oMathPara>
        <m:oMathParaPr>
          <m:jc m:val="left"/>
        </m:oMathParaPr>
        <m:oMath>
          <m:r>
            <w:rPr>
              <w:rFonts w:ascii="Cambria Math" w:hAnsi="Cambria Math"/>
              <w:sz w:val="20"/>
              <w:szCs w:val="20"/>
              <w:lang w:val="es-ES"/>
            </w:rPr>
            <m:t>Costo Facultativo NO Proporcional Parte de=PP*Proporcion del "parte de"* "Ruthie"</m:t>
          </m:r>
        </m:oMath>
      </m:oMathPara>
    </w:p>
    <w:p w14:paraId="4F5E13C4" w14:textId="1BEF0C4C" w:rsidR="005D1AFC" w:rsidRPr="007F4E64" w:rsidRDefault="005D1AFC" w:rsidP="005D1AFC">
      <w:pPr>
        <w:rPr>
          <w:rFonts w:eastAsiaTheme="minorEastAsia"/>
          <w:i/>
          <w:sz w:val="20"/>
          <w:szCs w:val="20"/>
          <w:lang w:val="es-ES"/>
        </w:rPr>
      </w:pPr>
      <m:oMathPara>
        <m:oMathParaPr>
          <m:jc m:val="left"/>
        </m:oMathParaPr>
        <m:oMath>
          <m:r>
            <w:rPr>
              <w:rFonts w:ascii="Cambria Math" w:hAnsi="Cambria Math"/>
              <w:sz w:val="20"/>
              <w:szCs w:val="20"/>
              <w:lang w:val="es-ES"/>
            </w:rPr>
            <m:t>Costo Facultativo NO Proporcional Parte de=4335*</m:t>
          </m:r>
          <m:f>
            <m:fPr>
              <m:ctrlPr>
                <w:rPr>
                  <w:rFonts w:ascii="Cambria Math" w:hAnsi="Cambria Math"/>
                  <w:i/>
                  <w:sz w:val="20"/>
                  <w:szCs w:val="20"/>
                  <w:lang w:val="es-ES"/>
                </w:rPr>
              </m:ctrlPr>
            </m:fPr>
            <m:num>
              <m:r>
                <w:rPr>
                  <w:rFonts w:ascii="Cambria Math" w:hAnsi="Cambria Math"/>
                  <w:sz w:val="20"/>
                  <w:szCs w:val="20"/>
                  <w:lang w:val="es-ES"/>
                </w:rPr>
                <m:t>1,7M</m:t>
              </m:r>
            </m:num>
            <m:den>
              <m:r>
                <w:rPr>
                  <w:rFonts w:ascii="Cambria Math" w:hAnsi="Cambria Math"/>
                  <w:sz w:val="20"/>
                  <w:szCs w:val="20"/>
                  <w:lang w:val="es-ES"/>
                </w:rPr>
                <m:t>3,7M</m:t>
              </m:r>
            </m:den>
          </m:f>
          <m:r>
            <w:rPr>
              <w:rFonts w:ascii="Cambria Math" w:hAnsi="Cambria Math"/>
              <w:sz w:val="20"/>
              <w:szCs w:val="20"/>
              <w:lang w:val="es-ES"/>
            </w:rPr>
            <m:t>*</m:t>
          </m:r>
          <m:sSub>
            <m:sSubPr>
              <m:ctrlPr>
                <w:rPr>
                  <w:rFonts w:ascii="Cambria Math" w:hAnsi="Cambria Math"/>
                  <w:i/>
                  <w:sz w:val="20"/>
                  <w:szCs w:val="20"/>
                  <w:lang w:val="es-ES"/>
                </w:rPr>
              </m:ctrlPr>
            </m:sSubPr>
            <m:e>
              <m:r>
                <w:rPr>
                  <w:rFonts w:ascii="Cambria Math" w:hAnsi="Cambria Math"/>
                  <w:sz w:val="20"/>
                  <w:szCs w:val="20"/>
                  <w:lang w:val="es-ES"/>
                </w:rPr>
                <m:t>R</m:t>
              </m:r>
            </m:e>
            <m:sub>
              <m:r>
                <w:rPr>
                  <w:rFonts w:ascii="Cambria Math" w:hAnsi="Cambria Math"/>
                  <w:sz w:val="20"/>
                  <w:szCs w:val="20"/>
                  <w:lang w:val="es-ES"/>
                </w:rPr>
                <m:t>A</m:t>
              </m:r>
            </m:sub>
          </m:sSub>
          <m:r>
            <w:rPr>
              <w:rFonts w:ascii="Cambria Math" w:hAnsi="Cambria Math"/>
              <w:sz w:val="20"/>
              <w:szCs w:val="20"/>
              <w:lang w:val="es-ES"/>
            </w:rPr>
            <m:t>de</m:t>
          </m:r>
          <m:d>
            <m:dPr>
              <m:ctrlPr>
                <w:rPr>
                  <w:rFonts w:ascii="Cambria Math" w:hAnsi="Cambria Math"/>
                  <w:i/>
                  <w:sz w:val="20"/>
                  <w:szCs w:val="20"/>
                  <w:lang w:val="es-ES"/>
                </w:rPr>
              </m:ctrlPr>
            </m:dPr>
            <m:e>
              <m:f>
                <m:fPr>
                  <m:ctrlPr>
                    <w:rPr>
                      <w:rFonts w:ascii="Cambria Math" w:hAnsi="Cambria Math"/>
                      <w:i/>
                      <w:sz w:val="20"/>
                      <w:szCs w:val="20"/>
                      <w:lang w:val="es-ES"/>
                    </w:rPr>
                  </m:ctrlPr>
                </m:fPr>
                <m:num>
                  <m:r>
                    <w:rPr>
                      <w:rFonts w:ascii="Cambria Math" w:hAnsi="Cambria Math"/>
                      <w:sz w:val="20"/>
                      <w:szCs w:val="20"/>
                      <w:lang w:val="es-ES"/>
                    </w:rPr>
                    <m:t>100´</m:t>
                  </m:r>
                </m:num>
                <m:den>
                  <m:r>
                    <w:rPr>
                      <w:rFonts w:ascii="Cambria Math" w:hAnsi="Cambria Math"/>
                      <w:sz w:val="20"/>
                      <w:szCs w:val="20"/>
                      <w:lang w:val="es-ES"/>
                    </w:rPr>
                    <m:t>100´+1,6M</m:t>
                  </m:r>
                </m:den>
              </m:f>
            </m:e>
          </m:d>
          <m:r>
            <w:rPr>
              <w:rFonts w:ascii="Cambria Math" w:hAnsi="Cambria Math"/>
              <w:sz w:val="20"/>
              <w:szCs w:val="20"/>
              <w:lang w:val="es-ES"/>
            </w:rPr>
            <m:t>=1.065,69</m:t>
          </m:r>
        </m:oMath>
      </m:oMathPara>
    </w:p>
    <w:p w14:paraId="3CB79135" w14:textId="75E707B3" w:rsidR="007F4E64" w:rsidRPr="007F4E64" w:rsidRDefault="007F4E64" w:rsidP="005D1AFC">
      <w:pPr>
        <w:rPr>
          <w:rFonts w:eastAsiaTheme="minorEastAsia"/>
          <w:iCs/>
          <w:sz w:val="20"/>
          <w:szCs w:val="20"/>
          <w:lang w:val="es-ES"/>
        </w:rPr>
      </w:pPr>
      <w:r>
        <w:rPr>
          <w:rFonts w:eastAsiaTheme="minorEastAsia"/>
          <w:iCs/>
          <w:sz w:val="20"/>
          <w:szCs w:val="20"/>
          <w:lang w:val="es-ES"/>
        </w:rPr>
        <w:t>Al agregarle una retención adicional se disminuye drásticamente el costo del reaseguro en comparación al ítem A.</w:t>
      </w:r>
    </w:p>
    <w:p w14:paraId="1CA3DB4B" w14:textId="6993E4A4" w:rsidR="00710B92" w:rsidRDefault="00710B92" w:rsidP="005D1AFC">
      <w:pPr>
        <w:rPr>
          <w:rFonts w:eastAsiaTheme="minorEastAsia"/>
          <w:iCs/>
          <w:lang w:val="es-ES"/>
        </w:rPr>
      </w:pPr>
      <w:r w:rsidRPr="00710B92">
        <w:rPr>
          <w:rFonts w:eastAsiaTheme="minorEastAsia"/>
          <w:iCs/>
          <w:lang w:val="es-ES"/>
        </w:rPr>
        <w:t xml:space="preserve">En este caso NO hay compresión </w:t>
      </w:r>
      <w:r>
        <w:rPr>
          <w:rFonts w:eastAsiaTheme="minorEastAsia"/>
          <w:iCs/>
          <w:lang w:val="es-ES"/>
        </w:rPr>
        <w:t>d</w:t>
      </w:r>
      <w:r w:rsidRPr="00710B92">
        <w:rPr>
          <w:rFonts w:eastAsiaTheme="minorEastAsia"/>
          <w:iCs/>
          <w:lang w:val="es-ES"/>
        </w:rPr>
        <w:t>e la base</w:t>
      </w:r>
      <w:r>
        <w:rPr>
          <w:rFonts w:eastAsiaTheme="minorEastAsia"/>
          <w:iCs/>
          <w:lang w:val="es-ES"/>
        </w:rPr>
        <w:t>.</w:t>
      </w:r>
    </w:p>
    <w:p w14:paraId="35D94E11" w14:textId="77777777" w:rsidR="00710B92" w:rsidRDefault="00710B92" w:rsidP="005D1AFC">
      <w:pPr>
        <w:rPr>
          <w:rFonts w:eastAsiaTheme="minorEastAsia"/>
          <w:iCs/>
          <w:lang w:val="es-ES"/>
        </w:rPr>
      </w:pPr>
      <w:r>
        <w:rPr>
          <w:rFonts w:eastAsiaTheme="minorEastAsia"/>
          <w:iCs/>
          <w:lang w:val="es-ES"/>
        </w:rPr>
        <w:t>Si hay que liquidar un stro de $500.000</w:t>
      </w:r>
    </w:p>
    <w:p w14:paraId="1055D26F" w14:textId="1F422842" w:rsidR="00710B92" w:rsidRDefault="00710B92" w:rsidP="0031567F">
      <w:pPr>
        <w:pStyle w:val="ListParagraph"/>
        <w:numPr>
          <w:ilvl w:val="0"/>
          <w:numId w:val="89"/>
        </w:numPr>
        <w:rPr>
          <w:rFonts w:eastAsiaTheme="minorEastAsia"/>
          <w:iCs/>
          <w:lang w:val="es-ES"/>
        </w:rPr>
      </w:pPr>
      <w:r w:rsidRPr="00710B92">
        <w:rPr>
          <w:rFonts w:eastAsiaTheme="minorEastAsia"/>
          <w:iCs/>
          <w:lang w:val="es-ES"/>
        </w:rPr>
        <w:t xml:space="preserve">Proporción entre el contrato y el parte de. Hay dos attachment </w:t>
      </w:r>
      <w:proofErr w:type="spellStart"/>
      <w:r w:rsidRPr="00710B92">
        <w:rPr>
          <w:rFonts w:eastAsiaTheme="minorEastAsia"/>
          <w:iCs/>
          <w:lang w:val="es-ES"/>
        </w:rPr>
        <w:t>points</w:t>
      </w:r>
      <w:proofErr w:type="spellEnd"/>
      <w:r w:rsidRPr="00710B92">
        <w:rPr>
          <w:rFonts w:eastAsiaTheme="minorEastAsia"/>
          <w:iCs/>
          <w:lang w:val="es-ES"/>
        </w:rPr>
        <w:t xml:space="preserve"> uno para el contrato y el otro para el parte de</w:t>
      </w:r>
    </w:p>
    <w:p w14:paraId="480F3A5A" w14:textId="2C81A6F8" w:rsidR="00710B92" w:rsidRPr="00710B92" w:rsidRDefault="00710B92" w:rsidP="00710B92">
      <w:pPr>
        <w:pStyle w:val="ListParagraph"/>
        <w:rPr>
          <w:rFonts w:eastAsiaTheme="minorEastAsia"/>
          <w:i/>
          <w:sz w:val="20"/>
          <w:szCs w:val="20"/>
          <w:lang w:val="es-ES"/>
        </w:rPr>
      </w:pPr>
      <m:oMathPara>
        <m:oMath>
          <m:r>
            <w:rPr>
              <w:rFonts w:ascii="Cambria Math" w:hAnsi="Cambria Math"/>
              <w:sz w:val="20"/>
              <w:szCs w:val="20"/>
              <w:lang w:val="es-ES"/>
            </w:rPr>
            <w:lastRenderedPageBreak/>
            <m:t>Proporción del stro a cargo del Parte de=STRO*</m:t>
          </m:r>
          <m:f>
            <m:fPr>
              <m:ctrlPr>
                <w:rPr>
                  <w:rFonts w:ascii="Cambria Math" w:hAnsi="Cambria Math"/>
                  <w:i/>
                  <w:sz w:val="20"/>
                  <w:szCs w:val="20"/>
                  <w:lang w:val="es-ES"/>
                </w:rPr>
              </m:ctrlPr>
            </m:fPr>
            <m:num>
              <m:r>
                <w:rPr>
                  <w:rFonts w:ascii="Cambria Math" w:hAnsi="Cambria Math"/>
                  <w:sz w:val="20"/>
                  <w:szCs w:val="20"/>
                  <w:lang w:val="es-ES"/>
                </w:rPr>
                <m:t>1,7M</m:t>
              </m:r>
            </m:num>
            <m:den>
              <m:r>
                <w:rPr>
                  <w:rFonts w:ascii="Cambria Math" w:hAnsi="Cambria Math"/>
                  <w:sz w:val="20"/>
                  <w:szCs w:val="20"/>
                  <w:lang w:val="es-ES"/>
                </w:rPr>
                <m:t>3,7M</m:t>
              </m:r>
            </m:den>
          </m:f>
        </m:oMath>
      </m:oMathPara>
    </w:p>
    <w:p w14:paraId="67924442" w14:textId="56472459" w:rsidR="00710B92" w:rsidRPr="00710B92" w:rsidRDefault="00710B92" w:rsidP="00710B92">
      <w:pPr>
        <w:pStyle w:val="ListParagraph"/>
        <w:rPr>
          <w:rFonts w:eastAsiaTheme="minorEastAsia"/>
          <w:i/>
          <w:lang w:val="es-ES"/>
        </w:rPr>
      </w:pPr>
      <m:oMathPara>
        <m:oMath>
          <m:r>
            <w:rPr>
              <w:rFonts w:ascii="Cambria Math" w:hAnsi="Cambria Math"/>
              <w:sz w:val="20"/>
              <w:szCs w:val="20"/>
              <w:lang w:val="es-ES"/>
            </w:rPr>
            <m:t>Proporción del stro a cargo del Contrato=STRO*</m:t>
          </m:r>
          <m:f>
            <m:fPr>
              <m:ctrlPr>
                <w:rPr>
                  <w:rFonts w:ascii="Cambria Math" w:hAnsi="Cambria Math"/>
                  <w:i/>
                  <w:sz w:val="20"/>
                  <w:szCs w:val="20"/>
                  <w:lang w:val="es-ES"/>
                </w:rPr>
              </m:ctrlPr>
            </m:fPr>
            <m:num>
              <m:r>
                <w:rPr>
                  <w:rFonts w:ascii="Cambria Math" w:hAnsi="Cambria Math"/>
                  <w:sz w:val="20"/>
                  <w:szCs w:val="20"/>
                  <w:lang w:val="es-ES"/>
                </w:rPr>
                <m:t>2M</m:t>
              </m:r>
            </m:num>
            <m:den>
              <m:r>
                <w:rPr>
                  <w:rFonts w:ascii="Cambria Math" w:hAnsi="Cambria Math"/>
                  <w:sz w:val="20"/>
                  <w:szCs w:val="20"/>
                  <w:lang w:val="es-ES"/>
                </w:rPr>
                <m:t>3,7M</m:t>
              </m:r>
            </m:den>
          </m:f>
        </m:oMath>
      </m:oMathPara>
    </w:p>
    <w:p w14:paraId="04EF335E" w14:textId="77777777" w:rsidR="00710B92" w:rsidRPr="00710B92" w:rsidRDefault="00710B92" w:rsidP="00710B92">
      <w:pPr>
        <w:pStyle w:val="ListParagraph"/>
        <w:rPr>
          <w:rFonts w:eastAsiaTheme="minorEastAsia"/>
          <w:i/>
          <w:lang w:val="es-ES"/>
        </w:rPr>
      </w:pPr>
    </w:p>
    <w:p w14:paraId="3A012406" w14:textId="22A00072" w:rsidR="00710B92" w:rsidRDefault="00710B92" w:rsidP="0031567F">
      <w:pPr>
        <w:pStyle w:val="ListParagraph"/>
        <w:numPr>
          <w:ilvl w:val="0"/>
          <w:numId w:val="89"/>
        </w:numPr>
        <w:rPr>
          <w:rFonts w:eastAsiaTheme="minorEastAsia"/>
          <w:iCs/>
          <w:lang w:val="es-ES"/>
        </w:rPr>
      </w:pPr>
      <w:r>
        <w:rPr>
          <w:rFonts w:eastAsiaTheme="minorEastAsia"/>
          <w:iCs/>
          <w:lang w:val="es-ES"/>
        </w:rPr>
        <w:t xml:space="preserve">Veo de qué se hace cargo la cedente. </w:t>
      </w:r>
    </w:p>
    <w:p w14:paraId="3489E2DA" w14:textId="6F3DCC8F" w:rsidR="00710B92" w:rsidRDefault="00710B92" w:rsidP="00710B92">
      <w:pPr>
        <w:pStyle w:val="ListParagraph"/>
        <w:rPr>
          <w:rFonts w:eastAsiaTheme="minorEastAsia"/>
          <w:iCs/>
          <w:lang w:val="es-ES"/>
        </w:rPr>
      </w:pPr>
      <w:r>
        <w:rPr>
          <w:rFonts w:eastAsiaTheme="minorEastAsia"/>
          <w:iCs/>
          <w:lang w:val="es-ES"/>
        </w:rPr>
        <w:t>Se hará cargo de los primeros $200.000 de la proporción de stro a cargo del contrato y de los primeros $100.000 de la proporción del stro a cargo del parte de.</w:t>
      </w:r>
    </w:p>
    <w:p w14:paraId="504F2B6D" w14:textId="1DA76F56" w:rsidR="00710B92" w:rsidRDefault="00221E51" w:rsidP="0031567F">
      <w:pPr>
        <w:pStyle w:val="ListParagraph"/>
        <w:numPr>
          <w:ilvl w:val="0"/>
          <w:numId w:val="89"/>
        </w:numPr>
        <w:rPr>
          <w:rFonts w:eastAsiaTheme="minorEastAsia"/>
          <w:iCs/>
          <w:lang w:val="es-ES"/>
        </w:rPr>
      </w:pPr>
      <w:r>
        <w:rPr>
          <w:rFonts w:eastAsiaTheme="minorEastAsia"/>
          <w:iCs/>
          <w:lang w:val="es-ES"/>
        </w:rPr>
        <w:t>Y luego como actúan los XL.</w:t>
      </w:r>
    </w:p>
    <w:p w14:paraId="3B66E84B" w14:textId="7B7BB0CD" w:rsidR="00CA6725" w:rsidRPr="00CA6725" w:rsidRDefault="00CA6725" w:rsidP="00CA6725">
      <w:pPr>
        <w:rPr>
          <w:rFonts w:eastAsiaTheme="minorEastAsia"/>
          <w:iCs/>
          <w:lang w:val="es-ES"/>
        </w:rPr>
      </w:pPr>
      <w:r>
        <w:rPr>
          <w:rFonts w:eastAsiaTheme="minorEastAsia"/>
          <w:iCs/>
          <w:lang w:val="es-ES"/>
        </w:rPr>
        <w:t>Comparando los costos de los ítems A,B,C el más costoso parecería el B que es el que tiene compresión de la base.</w:t>
      </w:r>
    </w:p>
    <w:p w14:paraId="2729C586" w14:textId="191B9BAE" w:rsidR="00B559B9" w:rsidRDefault="00CA6725" w:rsidP="005061F8">
      <w:pPr>
        <w:jc w:val="both"/>
        <w:rPr>
          <w:rFonts w:eastAsiaTheme="minorEastAsia"/>
          <w:iCs/>
          <w:lang w:val="es-ES"/>
        </w:rPr>
      </w:pPr>
      <w:r>
        <w:rPr>
          <w:lang w:val="es-ES"/>
        </w:rPr>
        <w:t>*</w:t>
      </w:r>
      <w:r w:rsidR="00996949">
        <w:rPr>
          <w:lang w:val="es-ES"/>
        </w:rPr>
        <w:t>Ejemplo</w:t>
      </w:r>
      <w:r w:rsidR="006C2D8E">
        <w:rPr>
          <w:lang w:val="es-ES"/>
        </w:rPr>
        <w:t xml:space="preserve"> de duda X</w:t>
      </w:r>
      <w:r w:rsidR="00996949">
        <w:rPr>
          <w:lang w:val="es-ES"/>
        </w:rPr>
        <w:t xml:space="preserve">: </w:t>
      </w:r>
      <w:r w:rsidR="005D1AFC" w:rsidRPr="00710B92">
        <w:rPr>
          <w:lang w:val="es-ES"/>
        </w:rPr>
        <w:t xml:space="preserve"> </w:t>
      </w:r>
      <w:r w:rsidR="00996949">
        <w:rPr>
          <w:lang w:val="es-ES"/>
        </w:rPr>
        <w:t>“</w:t>
      </w:r>
      <w:r w:rsidR="00996949" w:rsidRPr="00996949">
        <w:rPr>
          <w:rFonts w:eastAsiaTheme="minorEastAsia"/>
          <w:b/>
          <w:bCs/>
          <w:iCs/>
          <w:lang w:val="es-ES"/>
        </w:rPr>
        <w:t>contrato de 20M parte de 55M en exceso de 1M</w:t>
      </w:r>
      <w:r w:rsidR="00996949">
        <w:rPr>
          <w:rFonts w:eastAsiaTheme="minorEastAsia"/>
          <w:b/>
          <w:bCs/>
          <w:iCs/>
          <w:lang w:val="es-ES"/>
        </w:rPr>
        <w:t>”</w:t>
      </w:r>
      <w:r w:rsidR="00996949">
        <w:rPr>
          <w:rFonts w:eastAsiaTheme="minorEastAsia"/>
          <w:iCs/>
          <w:lang w:val="es-ES"/>
        </w:rPr>
        <w:t xml:space="preserve">  </w:t>
      </w:r>
      <w:r w:rsidR="00996949" w:rsidRPr="00996949">
        <w:rPr>
          <w:rFonts w:eastAsiaTheme="minorEastAsia"/>
          <w:iCs/>
          <w:lang w:val="es-ES"/>
        </w:rPr>
        <w:sym w:font="Wingdings" w:char="F0E0"/>
      </w:r>
      <w:r w:rsidR="00996949">
        <w:rPr>
          <w:rFonts w:eastAsiaTheme="minorEastAsia"/>
          <w:iCs/>
          <w:lang w:val="es-ES"/>
        </w:rPr>
        <w:t xml:space="preserve"> parece un proporcional donde tenes primero el XL y luego el parte de. Primero aplica el NO proporcional.</w:t>
      </w:r>
    </w:p>
    <w:p w14:paraId="11FE47BB" w14:textId="167AEF88" w:rsidR="00996949" w:rsidRDefault="00996949" w:rsidP="005061F8">
      <w:pPr>
        <w:jc w:val="both"/>
        <w:rPr>
          <w:rFonts w:eastAsiaTheme="minorEastAsia"/>
          <w:iCs/>
          <w:lang w:val="es-ES"/>
        </w:rPr>
      </w:pPr>
      <w:r>
        <w:rPr>
          <w:rFonts w:eastAsiaTheme="minorEastAsia"/>
          <w:iCs/>
          <w:noProof/>
          <w:lang w:val="es-ES"/>
        </w:rPr>
        <mc:AlternateContent>
          <mc:Choice Requires="wps">
            <w:drawing>
              <wp:anchor distT="0" distB="0" distL="114300" distR="114300" simplePos="0" relativeHeight="251847680" behindDoc="0" locked="0" layoutInCell="1" allowOverlap="1" wp14:anchorId="0543E2DE" wp14:editId="265C1680">
                <wp:simplePos x="0" y="0"/>
                <wp:positionH relativeFrom="column">
                  <wp:posOffset>1329690</wp:posOffset>
                </wp:positionH>
                <wp:positionV relativeFrom="paragraph">
                  <wp:posOffset>0</wp:posOffset>
                </wp:positionV>
                <wp:extent cx="0" cy="733425"/>
                <wp:effectExtent l="0" t="0" r="38100" b="28575"/>
                <wp:wrapNone/>
                <wp:docPr id="281" name="Straight Connector 281"/>
                <wp:cNvGraphicFramePr/>
                <a:graphic xmlns:a="http://schemas.openxmlformats.org/drawingml/2006/main">
                  <a:graphicData uri="http://schemas.microsoft.com/office/word/2010/wordprocessingShape">
                    <wps:wsp>
                      <wps:cNvCnPr/>
                      <wps:spPr>
                        <a:xfrm>
                          <a:off x="0" y="0"/>
                          <a:ext cx="0" cy="733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19683B" id="Straight Connector 281" o:spid="_x0000_s1026" style="position:absolute;z-index:251847680;visibility:visible;mso-wrap-style:square;mso-wrap-distance-left:9pt;mso-wrap-distance-top:0;mso-wrap-distance-right:9pt;mso-wrap-distance-bottom:0;mso-position-horizontal:absolute;mso-position-horizontal-relative:text;mso-position-vertical:absolute;mso-position-vertical-relative:text" from="104.7pt,0" to="104.7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" strokecolor="black [3200]" strokeweight=".5pt">
                <v:stroke joinstyle="miter"/>
              </v:line>
            </w:pict>
          </mc:Fallback>
        </mc:AlternateContent>
      </w:r>
      <w:r>
        <w:rPr>
          <w:rFonts w:eastAsiaTheme="minorEastAsia"/>
          <w:iCs/>
          <w:noProof/>
          <w:lang w:val="es-ES"/>
        </w:rPr>
        <mc:AlternateContent>
          <mc:Choice Requires="wps">
            <w:drawing>
              <wp:anchor distT="0" distB="0" distL="114300" distR="114300" simplePos="0" relativeHeight="251844608" behindDoc="0" locked="0" layoutInCell="1" allowOverlap="1" wp14:anchorId="4F074ADF" wp14:editId="6D7F98E7">
                <wp:simplePos x="0" y="0"/>
                <wp:positionH relativeFrom="column">
                  <wp:posOffset>320040</wp:posOffset>
                </wp:positionH>
                <wp:positionV relativeFrom="paragraph">
                  <wp:posOffset>0</wp:posOffset>
                </wp:positionV>
                <wp:extent cx="1676400" cy="1019175"/>
                <wp:effectExtent l="0" t="0" r="19050" b="28575"/>
                <wp:wrapNone/>
                <wp:docPr id="279" name="Rectangle 279"/>
                <wp:cNvGraphicFramePr/>
                <a:graphic xmlns:a="http://schemas.openxmlformats.org/drawingml/2006/main">
                  <a:graphicData uri="http://schemas.microsoft.com/office/word/2010/wordprocessingShape">
                    <wps:wsp>
                      <wps:cNvSpPr/>
                      <wps:spPr>
                        <a:xfrm>
                          <a:off x="0" y="0"/>
                          <a:ext cx="1676400" cy="1019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74FE98" id="Rectangle 279" o:spid="_x0000_s1026" style="position:absolute;margin-left:25.2pt;margin-top:0;width:132pt;height:80.25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" filled="f" strokecolor="black [3213]" strokeweight="1pt"/>
            </w:pict>
          </mc:Fallback>
        </mc:AlternateContent>
      </w:r>
    </w:p>
    <w:p w14:paraId="5BCCDB04" w14:textId="1FAD0841" w:rsidR="00996949" w:rsidRDefault="00996949" w:rsidP="005061F8">
      <w:pPr>
        <w:jc w:val="both"/>
        <w:rPr>
          <w:rFonts w:eastAsiaTheme="minorEastAsia"/>
          <w:iCs/>
          <w:lang w:val="es-ES"/>
        </w:rPr>
      </w:pPr>
      <w:r>
        <w:rPr>
          <w:rFonts w:eastAsiaTheme="minorEastAsia"/>
          <w:iCs/>
          <w:lang w:val="es-ES"/>
        </w:rPr>
        <w:t xml:space="preserve">                                             Parte de                  </w:t>
      </w:r>
    </w:p>
    <w:p w14:paraId="2EF20E25" w14:textId="29C53594" w:rsidR="00996949" w:rsidRDefault="00996949" w:rsidP="005061F8">
      <w:pPr>
        <w:jc w:val="both"/>
        <w:rPr>
          <w:rFonts w:eastAsiaTheme="minorEastAsia"/>
          <w:iCs/>
          <w:lang w:val="es-ES"/>
        </w:rPr>
      </w:pPr>
      <w:r>
        <w:rPr>
          <w:rFonts w:eastAsiaTheme="minorEastAsia"/>
          <w:iCs/>
          <w:noProof/>
          <w:lang w:val="es-ES"/>
        </w:rPr>
        <mc:AlternateContent>
          <mc:Choice Requires="wps">
            <w:drawing>
              <wp:anchor distT="0" distB="0" distL="114300" distR="114300" simplePos="0" relativeHeight="251846656" behindDoc="0" locked="0" layoutInCell="1" allowOverlap="1" wp14:anchorId="6F577740" wp14:editId="77999BFD">
                <wp:simplePos x="0" y="0"/>
                <wp:positionH relativeFrom="column">
                  <wp:posOffset>320040</wp:posOffset>
                </wp:positionH>
                <wp:positionV relativeFrom="paragraph">
                  <wp:posOffset>161925</wp:posOffset>
                </wp:positionV>
                <wp:extent cx="1676400" cy="285750"/>
                <wp:effectExtent l="0" t="0" r="19050" b="19050"/>
                <wp:wrapNone/>
                <wp:docPr id="280" name="Rectangle 280"/>
                <wp:cNvGraphicFramePr/>
                <a:graphic xmlns:a="http://schemas.openxmlformats.org/drawingml/2006/main">
                  <a:graphicData uri="http://schemas.microsoft.com/office/word/2010/wordprocessingShape">
                    <wps:wsp>
                      <wps:cNvSpPr/>
                      <wps:spPr>
                        <a:xfrm>
                          <a:off x="0" y="0"/>
                          <a:ext cx="16764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4C41D1" id="Rectangle 280" o:spid="_x0000_s1026" style="position:absolute;margin-left:25.2pt;margin-top:12.75pt;width:132pt;height:22.5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" filled="f" strokecolor="black [3213]" strokeweight="1pt"/>
            </w:pict>
          </mc:Fallback>
        </mc:AlternateContent>
      </w:r>
    </w:p>
    <w:p w14:paraId="729DF291" w14:textId="550F9D03" w:rsidR="00996949" w:rsidRDefault="00996949" w:rsidP="005061F8">
      <w:pPr>
        <w:jc w:val="both"/>
        <w:rPr>
          <w:rFonts w:eastAsiaTheme="minorEastAsia"/>
          <w:iCs/>
          <w:lang w:val="es-ES"/>
        </w:rPr>
      </w:pPr>
      <w:r>
        <w:rPr>
          <w:rFonts w:eastAsiaTheme="minorEastAsia"/>
          <w:iCs/>
          <w:lang w:val="es-ES"/>
        </w:rPr>
        <w:t xml:space="preserve">                                XL</w:t>
      </w:r>
    </w:p>
    <w:p w14:paraId="42C0D4D1" w14:textId="4A85C1C7" w:rsidR="00996949" w:rsidRDefault="00996949" w:rsidP="005061F8">
      <w:pPr>
        <w:jc w:val="both"/>
        <w:rPr>
          <w:lang w:val="es-ES"/>
        </w:rPr>
      </w:pPr>
      <w:r>
        <w:rPr>
          <w:lang w:val="es-ES"/>
        </w:rPr>
        <w:t>El Ruthi seria 1M/ “todo lo de arriba” y después proporcionalmente.</w:t>
      </w:r>
    </w:p>
    <w:p w14:paraId="759E5053" w14:textId="77777777" w:rsidR="00996949" w:rsidRDefault="00996949" w:rsidP="00A96547">
      <w:pPr>
        <w:pStyle w:val="Heading2"/>
      </w:pPr>
      <w:bookmarkStart w:id="138" w:name="_Toc84933019"/>
      <w:r>
        <w:t>Ejercicio</w:t>
      </w:r>
      <w:r>
        <w:rPr>
          <w:spacing w:val="-4"/>
        </w:rPr>
        <w:t xml:space="preserve"> </w:t>
      </w:r>
      <w:r>
        <w:t>1</w:t>
      </w:r>
      <w:bookmarkEnd w:id="138"/>
    </w:p>
    <w:p w14:paraId="557C68C0" w14:textId="77777777" w:rsidR="00996949" w:rsidRPr="00996949" w:rsidRDefault="00996949" w:rsidP="00996949">
      <w:pPr>
        <w:jc w:val="both"/>
        <w:rPr>
          <w:rFonts w:ascii="Times New Roman" w:hAnsi="Times New Roman" w:cs="Times New Roman"/>
          <w:lang w:val="es-ES"/>
        </w:rPr>
      </w:pPr>
      <w:r w:rsidRPr="00996949">
        <w:rPr>
          <w:rFonts w:ascii="Times New Roman" w:hAnsi="Times New Roman" w:cs="Times New Roman"/>
          <w:lang w:val="es-ES"/>
        </w:rPr>
        <w:t>Dada la siguiente información:</w:t>
      </w:r>
    </w:p>
    <w:p w14:paraId="3B9F50A4" w14:textId="77777777" w:rsidR="00996949" w:rsidRPr="00996949" w:rsidRDefault="00996949" w:rsidP="0031567F">
      <w:pPr>
        <w:pStyle w:val="ListParagraph"/>
        <w:numPr>
          <w:ilvl w:val="0"/>
          <w:numId w:val="90"/>
        </w:numPr>
        <w:jc w:val="both"/>
        <w:rPr>
          <w:rFonts w:ascii="Times New Roman" w:hAnsi="Times New Roman" w:cs="Times New Roman"/>
          <w:lang w:val="es-ES"/>
        </w:rPr>
      </w:pPr>
      <w:r w:rsidRPr="00996949">
        <w:rPr>
          <w:rFonts w:ascii="Times New Roman" w:hAnsi="Times New Roman" w:cs="Times New Roman"/>
          <w:lang w:val="es-ES"/>
        </w:rPr>
        <w:t>Actividad: fabricación y depósitos de telas</w:t>
      </w:r>
    </w:p>
    <w:p w14:paraId="3FA4DFA3" w14:textId="77777777" w:rsidR="00996949" w:rsidRPr="00996949" w:rsidRDefault="00996949" w:rsidP="0031567F">
      <w:pPr>
        <w:pStyle w:val="ListParagraph"/>
        <w:numPr>
          <w:ilvl w:val="0"/>
          <w:numId w:val="90"/>
        </w:numPr>
        <w:jc w:val="both"/>
        <w:rPr>
          <w:rFonts w:ascii="Times New Roman" w:hAnsi="Times New Roman" w:cs="Times New Roman"/>
          <w:lang w:val="es-ES"/>
        </w:rPr>
      </w:pPr>
      <w:r w:rsidRPr="00996949">
        <w:rPr>
          <w:rFonts w:ascii="Times New Roman" w:hAnsi="Times New Roman" w:cs="Times New Roman"/>
          <w:lang w:val="es-ES"/>
        </w:rPr>
        <w:t xml:space="preserve">Protecciones contra incendio: insuficientes </w:t>
      </w:r>
    </w:p>
    <w:p w14:paraId="20CB7D78" w14:textId="2A34C34A" w:rsidR="00996949" w:rsidRPr="00996949" w:rsidRDefault="00996949" w:rsidP="0031567F">
      <w:pPr>
        <w:pStyle w:val="ListParagraph"/>
        <w:numPr>
          <w:ilvl w:val="0"/>
          <w:numId w:val="90"/>
        </w:numPr>
        <w:jc w:val="both"/>
        <w:rPr>
          <w:rFonts w:ascii="Times New Roman" w:hAnsi="Times New Roman" w:cs="Times New Roman"/>
          <w:lang w:val="es-ES"/>
        </w:rPr>
      </w:pPr>
      <w:r w:rsidRPr="00996949">
        <w:rPr>
          <w:rFonts w:ascii="Times New Roman" w:hAnsi="Times New Roman" w:cs="Times New Roman"/>
          <w:lang w:val="es-ES"/>
        </w:rPr>
        <w:t>Cobertura solicitada: Incendio</w:t>
      </w:r>
    </w:p>
    <w:p w14:paraId="11555E9F" w14:textId="77777777" w:rsidR="00996949" w:rsidRPr="00996949" w:rsidRDefault="00996949" w:rsidP="0031567F">
      <w:pPr>
        <w:pStyle w:val="ListParagraph"/>
        <w:numPr>
          <w:ilvl w:val="0"/>
          <w:numId w:val="90"/>
        </w:numPr>
        <w:jc w:val="both"/>
        <w:rPr>
          <w:rFonts w:ascii="Times New Roman" w:hAnsi="Times New Roman" w:cs="Times New Roman"/>
          <w:lang w:val="es-ES"/>
        </w:rPr>
      </w:pPr>
      <w:r w:rsidRPr="00996949">
        <w:rPr>
          <w:rFonts w:ascii="Times New Roman" w:hAnsi="Times New Roman" w:cs="Times New Roman"/>
          <w:lang w:val="es-ES"/>
        </w:rPr>
        <w:t>Gastos a contemplar para la aseguradora: 10%</w:t>
      </w:r>
    </w:p>
    <w:tbl>
      <w:tblPr>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2"/>
        <w:gridCol w:w="1134"/>
        <w:gridCol w:w="1452"/>
      </w:tblGrid>
      <w:tr w:rsidR="00996949" w14:paraId="32E749B9" w14:textId="77777777" w:rsidTr="00311C02">
        <w:trPr>
          <w:trHeight w:val="323"/>
        </w:trPr>
        <w:tc>
          <w:tcPr>
            <w:tcW w:w="1282" w:type="dxa"/>
          </w:tcPr>
          <w:p w14:paraId="399937C4" w14:textId="77777777" w:rsidR="00996949" w:rsidRPr="00996949" w:rsidRDefault="00996949" w:rsidP="00311C02">
            <w:pPr>
              <w:pStyle w:val="TableParagraph"/>
              <w:ind w:left="134"/>
              <w:jc w:val="center"/>
              <w:rPr>
                <w:rFonts w:ascii="Times New Roman" w:hAnsi="Times New Roman" w:cs="Times New Roman"/>
                <w:lang w:val="en-US"/>
              </w:rPr>
            </w:pPr>
            <w:r w:rsidRPr="00996949">
              <w:rPr>
                <w:rFonts w:ascii="Times New Roman" w:hAnsi="Times New Roman" w:cs="Times New Roman"/>
                <w:lang w:val="en-US"/>
              </w:rPr>
              <w:t>Riesgo</w:t>
            </w:r>
          </w:p>
        </w:tc>
        <w:tc>
          <w:tcPr>
            <w:tcW w:w="1134" w:type="dxa"/>
          </w:tcPr>
          <w:p w14:paraId="45FD2582" w14:textId="55C2130C" w:rsidR="00996949" w:rsidRPr="00996949" w:rsidRDefault="00996949" w:rsidP="00311C02">
            <w:pPr>
              <w:pStyle w:val="TableParagraph"/>
              <w:ind w:left="134"/>
              <w:jc w:val="center"/>
              <w:rPr>
                <w:rFonts w:ascii="Times New Roman" w:hAnsi="Times New Roman" w:cs="Times New Roman"/>
                <w:lang w:val="en-US"/>
              </w:rPr>
            </w:pPr>
            <w:r>
              <w:rPr>
                <w:rFonts w:ascii="Times New Roman" w:hAnsi="Times New Roman" w:cs="Times New Roman"/>
                <w:lang w:val="en-US"/>
              </w:rPr>
              <w:t>SA</w:t>
            </w:r>
          </w:p>
        </w:tc>
        <w:tc>
          <w:tcPr>
            <w:tcW w:w="1452" w:type="dxa"/>
          </w:tcPr>
          <w:p w14:paraId="1B94B4C2" w14:textId="77777777" w:rsidR="00996949" w:rsidRPr="00996949" w:rsidRDefault="00996949" w:rsidP="00311C02">
            <w:pPr>
              <w:pStyle w:val="TableParagraph"/>
              <w:ind w:left="134"/>
              <w:jc w:val="center"/>
              <w:rPr>
                <w:rFonts w:ascii="Times New Roman" w:hAnsi="Times New Roman" w:cs="Times New Roman"/>
                <w:lang w:val="en-US"/>
              </w:rPr>
            </w:pPr>
            <w:r w:rsidRPr="00996949">
              <w:rPr>
                <w:rFonts w:ascii="Times New Roman" w:hAnsi="Times New Roman" w:cs="Times New Roman"/>
                <w:lang w:val="en-US"/>
              </w:rPr>
              <w:t>Tasa por mil</w:t>
            </w:r>
          </w:p>
        </w:tc>
      </w:tr>
      <w:tr w:rsidR="00996949" w14:paraId="43D64F3A" w14:textId="77777777" w:rsidTr="00311C02">
        <w:trPr>
          <w:trHeight w:val="323"/>
        </w:trPr>
        <w:tc>
          <w:tcPr>
            <w:tcW w:w="1282" w:type="dxa"/>
          </w:tcPr>
          <w:p w14:paraId="6E04107A" w14:textId="77777777" w:rsidR="00996949" w:rsidRPr="00996949" w:rsidRDefault="00996949" w:rsidP="00311C02">
            <w:pPr>
              <w:pStyle w:val="TableParagraph"/>
              <w:ind w:left="134"/>
              <w:jc w:val="center"/>
              <w:rPr>
                <w:rFonts w:ascii="Times New Roman" w:hAnsi="Times New Roman" w:cs="Times New Roman"/>
                <w:lang w:val="en-US"/>
              </w:rPr>
            </w:pPr>
            <w:r w:rsidRPr="00996949">
              <w:rPr>
                <w:rFonts w:ascii="Times New Roman" w:hAnsi="Times New Roman" w:cs="Times New Roman"/>
                <w:lang w:val="en-US"/>
              </w:rPr>
              <w:t>Edificio</w:t>
            </w:r>
          </w:p>
        </w:tc>
        <w:tc>
          <w:tcPr>
            <w:tcW w:w="1134" w:type="dxa"/>
          </w:tcPr>
          <w:p w14:paraId="2CF90318" w14:textId="77777777" w:rsidR="00996949" w:rsidRPr="00996949" w:rsidRDefault="00996949" w:rsidP="00311C02">
            <w:pPr>
              <w:pStyle w:val="TableParagraph"/>
              <w:ind w:left="134"/>
              <w:jc w:val="center"/>
              <w:rPr>
                <w:rFonts w:ascii="Times New Roman" w:hAnsi="Times New Roman" w:cs="Times New Roman"/>
                <w:lang w:val="en-US"/>
              </w:rPr>
            </w:pPr>
            <w:r w:rsidRPr="00996949">
              <w:rPr>
                <w:rFonts w:ascii="Times New Roman" w:hAnsi="Times New Roman" w:cs="Times New Roman"/>
                <w:lang w:val="en-US"/>
              </w:rPr>
              <w:t>2.500.000</w:t>
            </w:r>
          </w:p>
        </w:tc>
        <w:tc>
          <w:tcPr>
            <w:tcW w:w="1452" w:type="dxa"/>
          </w:tcPr>
          <w:p w14:paraId="67F88369" w14:textId="77777777" w:rsidR="00996949" w:rsidRPr="00996949" w:rsidRDefault="00996949" w:rsidP="00311C02">
            <w:pPr>
              <w:pStyle w:val="TableParagraph"/>
              <w:ind w:left="134"/>
              <w:jc w:val="center"/>
              <w:rPr>
                <w:rFonts w:ascii="Times New Roman" w:hAnsi="Times New Roman" w:cs="Times New Roman"/>
                <w:lang w:val="en-US"/>
              </w:rPr>
            </w:pPr>
            <w:r w:rsidRPr="00996949">
              <w:rPr>
                <w:rFonts w:ascii="Times New Roman" w:hAnsi="Times New Roman" w:cs="Times New Roman"/>
                <w:lang w:val="en-US"/>
              </w:rPr>
              <w:t>0,6</w:t>
            </w:r>
          </w:p>
        </w:tc>
      </w:tr>
      <w:tr w:rsidR="00996949" w14:paraId="40E8E410" w14:textId="77777777" w:rsidTr="00311C02">
        <w:trPr>
          <w:trHeight w:val="323"/>
        </w:trPr>
        <w:tc>
          <w:tcPr>
            <w:tcW w:w="1282" w:type="dxa"/>
          </w:tcPr>
          <w:p w14:paraId="0FAA361F" w14:textId="77777777" w:rsidR="00996949" w:rsidRPr="00996949" w:rsidRDefault="00996949" w:rsidP="00311C02">
            <w:pPr>
              <w:pStyle w:val="TableParagraph"/>
              <w:ind w:left="134"/>
              <w:jc w:val="center"/>
              <w:rPr>
                <w:rFonts w:ascii="Times New Roman" w:hAnsi="Times New Roman" w:cs="Times New Roman"/>
                <w:lang w:val="en-US"/>
              </w:rPr>
            </w:pPr>
            <w:proofErr w:type="spellStart"/>
            <w:r w:rsidRPr="00996949">
              <w:rPr>
                <w:rFonts w:ascii="Times New Roman" w:hAnsi="Times New Roman" w:cs="Times New Roman"/>
                <w:lang w:val="en-US"/>
              </w:rPr>
              <w:t>Contenido</w:t>
            </w:r>
            <w:proofErr w:type="spellEnd"/>
          </w:p>
        </w:tc>
        <w:tc>
          <w:tcPr>
            <w:tcW w:w="1134" w:type="dxa"/>
          </w:tcPr>
          <w:p w14:paraId="0FEAF2C5" w14:textId="77777777" w:rsidR="00996949" w:rsidRPr="00996949" w:rsidRDefault="00996949" w:rsidP="00311C02">
            <w:pPr>
              <w:pStyle w:val="TableParagraph"/>
              <w:ind w:left="134"/>
              <w:jc w:val="center"/>
              <w:rPr>
                <w:rFonts w:ascii="Times New Roman" w:hAnsi="Times New Roman" w:cs="Times New Roman"/>
                <w:lang w:val="en-US"/>
              </w:rPr>
            </w:pPr>
            <w:r w:rsidRPr="00996949">
              <w:rPr>
                <w:rFonts w:ascii="Times New Roman" w:hAnsi="Times New Roman" w:cs="Times New Roman"/>
                <w:lang w:val="en-US"/>
              </w:rPr>
              <w:t>5.000.000</w:t>
            </w:r>
          </w:p>
        </w:tc>
        <w:tc>
          <w:tcPr>
            <w:tcW w:w="1452" w:type="dxa"/>
          </w:tcPr>
          <w:p w14:paraId="43702930" w14:textId="77777777" w:rsidR="00996949" w:rsidRPr="00996949" w:rsidRDefault="00996949" w:rsidP="00311C02">
            <w:pPr>
              <w:pStyle w:val="TableParagraph"/>
              <w:ind w:left="134"/>
              <w:jc w:val="center"/>
              <w:rPr>
                <w:rFonts w:ascii="Times New Roman" w:hAnsi="Times New Roman" w:cs="Times New Roman"/>
                <w:lang w:val="en-US"/>
              </w:rPr>
            </w:pPr>
            <w:r w:rsidRPr="00996949">
              <w:rPr>
                <w:rFonts w:ascii="Times New Roman" w:hAnsi="Times New Roman" w:cs="Times New Roman"/>
                <w:lang w:val="en-US"/>
              </w:rPr>
              <w:t>2,5</w:t>
            </w:r>
          </w:p>
        </w:tc>
      </w:tr>
      <w:tr w:rsidR="00996949" w14:paraId="7323E883" w14:textId="77777777" w:rsidTr="00311C02">
        <w:trPr>
          <w:trHeight w:val="326"/>
        </w:trPr>
        <w:tc>
          <w:tcPr>
            <w:tcW w:w="1282" w:type="dxa"/>
          </w:tcPr>
          <w:p w14:paraId="41821A8C" w14:textId="77777777" w:rsidR="00996949" w:rsidRPr="00996949" w:rsidRDefault="00996949" w:rsidP="00311C02">
            <w:pPr>
              <w:pStyle w:val="TableParagraph"/>
              <w:ind w:left="134"/>
              <w:jc w:val="center"/>
              <w:rPr>
                <w:rFonts w:ascii="Times New Roman" w:hAnsi="Times New Roman" w:cs="Times New Roman"/>
                <w:lang w:val="en-US"/>
              </w:rPr>
            </w:pPr>
            <w:proofErr w:type="spellStart"/>
            <w:r w:rsidRPr="00996949">
              <w:rPr>
                <w:rFonts w:ascii="Times New Roman" w:hAnsi="Times New Roman" w:cs="Times New Roman"/>
                <w:lang w:val="en-US"/>
              </w:rPr>
              <w:t>Mercaderías</w:t>
            </w:r>
            <w:proofErr w:type="spellEnd"/>
          </w:p>
        </w:tc>
        <w:tc>
          <w:tcPr>
            <w:tcW w:w="1134" w:type="dxa"/>
          </w:tcPr>
          <w:p w14:paraId="37413371" w14:textId="77777777" w:rsidR="00996949" w:rsidRPr="00996949" w:rsidRDefault="00996949" w:rsidP="00311C02">
            <w:pPr>
              <w:pStyle w:val="TableParagraph"/>
              <w:ind w:left="134"/>
              <w:jc w:val="center"/>
              <w:rPr>
                <w:rFonts w:ascii="Times New Roman" w:hAnsi="Times New Roman" w:cs="Times New Roman"/>
                <w:lang w:val="en-US"/>
              </w:rPr>
            </w:pPr>
            <w:r w:rsidRPr="00996949">
              <w:rPr>
                <w:rFonts w:ascii="Times New Roman" w:hAnsi="Times New Roman" w:cs="Times New Roman"/>
                <w:lang w:val="en-US"/>
              </w:rPr>
              <w:t>2.500.000</w:t>
            </w:r>
          </w:p>
        </w:tc>
        <w:tc>
          <w:tcPr>
            <w:tcW w:w="1452" w:type="dxa"/>
          </w:tcPr>
          <w:p w14:paraId="5B5F53EF" w14:textId="77777777" w:rsidR="00996949" w:rsidRPr="00996949" w:rsidRDefault="00996949" w:rsidP="00311C02">
            <w:pPr>
              <w:pStyle w:val="TableParagraph"/>
              <w:ind w:left="134"/>
              <w:jc w:val="center"/>
              <w:rPr>
                <w:rFonts w:ascii="Times New Roman" w:hAnsi="Times New Roman" w:cs="Times New Roman"/>
                <w:lang w:val="en-US"/>
              </w:rPr>
            </w:pPr>
            <w:r w:rsidRPr="00996949">
              <w:rPr>
                <w:rFonts w:ascii="Times New Roman" w:hAnsi="Times New Roman" w:cs="Times New Roman"/>
                <w:lang w:val="en-US"/>
              </w:rPr>
              <w:t>4,5</w:t>
            </w:r>
          </w:p>
        </w:tc>
      </w:tr>
    </w:tbl>
    <w:p w14:paraId="1E071066" w14:textId="77777777" w:rsidR="00311C02" w:rsidRDefault="00996949" w:rsidP="00311C02">
      <w:pPr>
        <w:jc w:val="both"/>
        <w:rPr>
          <w:rFonts w:ascii="Times New Roman" w:hAnsi="Times New Roman" w:cs="Times New Roman"/>
          <w:lang w:val="es-ES"/>
        </w:rPr>
      </w:pPr>
      <w:r w:rsidRPr="00311C02">
        <w:rPr>
          <w:rFonts w:ascii="Times New Roman" w:hAnsi="Times New Roman" w:cs="Times New Roman"/>
          <w:lang w:val="es-ES"/>
        </w:rPr>
        <w:t>Se solicita dadas las siguientes coberturas facultativas:</w:t>
      </w:r>
    </w:p>
    <w:p w14:paraId="5078D614" w14:textId="3EB75A39" w:rsidR="00996949" w:rsidRPr="00311C02" w:rsidRDefault="00996949" w:rsidP="0031567F">
      <w:pPr>
        <w:pStyle w:val="ListParagraph"/>
        <w:numPr>
          <w:ilvl w:val="0"/>
          <w:numId w:val="91"/>
        </w:numPr>
        <w:jc w:val="both"/>
        <w:rPr>
          <w:rFonts w:ascii="Times New Roman" w:hAnsi="Times New Roman" w:cs="Times New Roman"/>
          <w:lang w:val="es-ES"/>
        </w:rPr>
      </w:pPr>
      <w:r w:rsidRPr="00311C02">
        <w:rPr>
          <w:rFonts w:ascii="Times New Roman" w:hAnsi="Times New Roman" w:cs="Times New Roman"/>
          <w:lang w:val="es-ES"/>
        </w:rPr>
        <w:t>9.000.000 xs 1.000.000</w:t>
      </w:r>
    </w:p>
    <w:p w14:paraId="46B991A3" w14:textId="214885CD" w:rsidR="00996949" w:rsidRPr="00311C02" w:rsidRDefault="00996949" w:rsidP="0031567F">
      <w:pPr>
        <w:pStyle w:val="ListParagraph"/>
        <w:numPr>
          <w:ilvl w:val="0"/>
          <w:numId w:val="91"/>
        </w:numPr>
        <w:jc w:val="both"/>
        <w:rPr>
          <w:rFonts w:ascii="Times New Roman" w:hAnsi="Times New Roman" w:cs="Times New Roman"/>
          <w:lang w:val="es-ES"/>
        </w:rPr>
      </w:pPr>
      <w:r w:rsidRPr="00311C02">
        <w:rPr>
          <w:rFonts w:ascii="Times New Roman" w:hAnsi="Times New Roman" w:cs="Times New Roman"/>
          <w:lang w:val="es-ES"/>
        </w:rPr>
        <w:t>4.000.000 xs 1.000.000 parte de 10.000.000</w:t>
      </w:r>
    </w:p>
    <w:p w14:paraId="5814E1EC" w14:textId="243B4527" w:rsidR="00996949" w:rsidRPr="00311C02" w:rsidRDefault="00996949" w:rsidP="0031567F">
      <w:pPr>
        <w:pStyle w:val="ListParagraph"/>
        <w:numPr>
          <w:ilvl w:val="0"/>
          <w:numId w:val="91"/>
        </w:numPr>
        <w:jc w:val="both"/>
        <w:rPr>
          <w:rFonts w:ascii="Times New Roman" w:hAnsi="Times New Roman" w:cs="Times New Roman"/>
          <w:lang w:val="es-ES"/>
        </w:rPr>
      </w:pPr>
      <w:r w:rsidRPr="00311C02">
        <w:rPr>
          <w:rFonts w:ascii="Times New Roman" w:hAnsi="Times New Roman" w:cs="Times New Roman"/>
          <w:lang w:val="es-ES"/>
        </w:rPr>
        <w:t>4.500.000 parte de 9.000.000 xs 1.000.000</w:t>
      </w:r>
    </w:p>
    <w:p w14:paraId="342BEE0E" w14:textId="77777777" w:rsidR="00996949" w:rsidRDefault="00996949" w:rsidP="00996949">
      <w:pPr>
        <w:pStyle w:val="BodyText"/>
        <w:spacing w:before="11"/>
        <w:ind w:left="0"/>
        <w:rPr>
          <w:sz w:val="19"/>
        </w:rPr>
      </w:pPr>
    </w:p>
    <w:p w14:paraId="14586854" w14:textId="77777777" w:rsidR="00996949" w:rsidRPr="00311C02" w:rsidRDefault="00996949" w:rsidP="0031567F">
      <w:pPr>
        <w:pStyle w:val="ListParagraph"/>
        <w:numPr>
          <w:ilvl w:val="0"/>
          <w:numId w:val="92"/>
        </w:numPr>
        <w:jc w:val="both"/>
        <w:rPr>
          <w:rFonts w:ascii="Times New Roman" w:hAnsi="Times New Roman" w:cs="Times New Roman"/>
          <w:lang w:val="es-ES"/>
        </w:rPr>
      </w:pPr>
      <w:r w:rsidRPr="00311C02">
        <w:rPr>
          <w:rFonts w:ascii="Times New Roman" w:hAnsi="Times New Roman" w:cs="Times New Roman"/>
          <w:lang w:val="es-ES"/>
        </w:rPr>
        <w:t>Determinar numéricamente el importe del attachment point.</w:t>
      </w:r>
    </w:p>
    <w:p w14:paraId="1EA71ECE" w14:textId="77777777" w:rsidR="00996949" w:rsidRPr="00311C02" w:rsidRDefault="00996949" w:rsidP="0031567F">
      <w:pPr>
        <w:pStyle w:val="ListParagraph"/>
        <w:numPr>
          <w:ilvl w:val="0"/>
          <w:numId w:val="92"/>
        </w:numPr>
        <w:jc w:val="both"/>
        <w:rPr>
          <w:rFonts w:ascii="Times New Roman" w:hAnsi="Times New Roman" w:cs="Times New Roman"/>
          <w:lang w:val="es-ES"/>
        </w:rPr>
      </w:pPr>
      <w:r w:rsidRPr="00311C02">
        <w:rPr>
          <w:rFonts w:ascii="Times New Roman" w:hAnsi="Times New Roman" w:cs="Times New Roman"/>
          <w:lang w:val="es-ES"/>
        </w:rPr>
        <w:t>Cotizar cada una de las coberturas en base a exposición utilizando la tabla de Ruth E. Salzmann.</w:t>
      </w:r>
    </w:p>
    <w:p w14:paraId="0C5598D6" w14:textId="77777777" w:rsidR="00996949" w:rsidRPr="00311C02" w:rsidRDefault="00996949" w:rsidP="0031567F">
      <w:pPr>
        <w:pStyle w:val="ListParagraph"/>
        <w:numPr>
          <w:ilvl w:val="0"/>
          <w:numId w:val="92"/>
        </w:numPr>
        <w:jc w:val="both"/>
        <w:rPr>
          <w:rFonts w:ascii="Times New Roman" w:hAnsi="Times New Roman" w:cs="Times New Roman"/>
          <w:lang w:val="es-ES"/>
        </w:rPr>
      </w:pPr>
      <w:r w:rsidRPr="00311C02">
        <w:rPr>
          <w:rFonts w:ascii="Times New Roman" w:hAnsi="Times New Roman" w:cs="Times New Roman"/>
          <w:lang w:val="es-ES"/>
        </w:rPr>
        <w:t>Liquidar los siguientes montos de siniestros: 2.000.000, 4.000.000 y 10.000.000, suponiendo que la prioridad está 100% retenida por la aseguradora, determinando los importes correspondientes a cada uno de los participantes.</w:t>
      </w:r>
    </w:p>
    <w:p w14:paraId="4AD4EE9B" w14:textId="4635FFDC" w:rsidR="00996949" w:rsidRDefault="00996949" w:rsidP="0031567F">
      <w:pPr>
        <w:pStyle w:val="ListParagraph"/>
        <w:numPr>
          <w:ilvl w:val="0"/>
          <w:numId w:val="92"/>
        </w:numPr>
        <w:jc w:val="both"/>
        <w:rPr>
          <w:rFonts w:ascii="Times New Roman" w:hAnsi="Times New Roman" w:cs="Times New Roman"/>
          <w:lang w:val="es-ES"/>
        </w:rPr>
      </w:pPr>
      <w:r w:rsidRPr="00311C02">
        <w:rPr>
          <w:rFonts w:ascii="Times New Roman" w:hAnsi="Times New Roman" w:cs="Times New Roman"/>
          <w:lang w:val="es-ES"/>
        </w:rPr>
        <w:t>Si la Suma Asegurable fuera de 15.000.000. ¿Cómo se modificaría la liquidación del siniestro de 2.000.000 del punto anterior?</w:t>
      </w:r>
    </w:p>
    <w:p w14:paraId="20A574B0" w14:textId="0DFA55E3" w:rsidR="00311C02" w:rsidRDefault="00311C02" w:rsidP="00311C02">
      <w:pPr>
        <w:pStyle w:val="ListParagraph"/>
        <w:jc w:val="both"/>
        <w:rPr>
          <w:rFonts w:ascii="Times New Roman" w:hAnsi="Times New Roman" w:cs="Times New Roman"/>
          <w:lang w:val="es-ES"/>
        </w:rPr>
      </w:pPr>
    </w:p>
    <w:p w14:paraId="22FF806D" w14:textId="77777777" w:rsidR="0093304D" w:rsidRPr="00311C02" w:rsidRDefault="0093304D" w:rsidP="0093304D">
      <w:pPr>
        <w:tabs>
          <w:tab w:val="left" w:pos="1395"/>
        </w:tabs>
        <w:jc w:val="both"/>
        <w:rPr>
          <w:rFonts w:eastAsiaTheme="minorEastAsia"/>
          <w:lang w:val="es-ES"/>
        </w:rPr>
      </w:pPr>
      <w:r w:rsidRPr="00311C02">
        <w:rPr>
          <w:rFonts w:eastAsiaTheme="minorEastAsia"/>
          <w:lang w:val="es-ES"/>
        </w:rPr>
        <w:lastRenderedPageBreak/>
        <w:t>PP=22.725</w:t>
      </w:r>
    </w:p>
    <w:p w14:paraId="4EA16AAD" w14:textId="67A4C116" w:rsidR="00311C02" w:rsidRDefault="00126355" w:rsidP="00311C02">
      <w:pPr>
        <w:pStyle w:val="ListParagraph"/>
        <w:jc w:val="both"/>
        <w:rPr>
          <w:rFonts w:ascii="Times New Roman" w:hAnsi="Times New Roman" w:cs="Times New Roman"/>
          <w:b/>
          <w:bCs/>
          <w:lang w:val="es-ES"/>
        </w:rPr>
      </w:pPr>
      <w:r>
        <w:rPr>
          <w:rFonts w:eastAsiaTheme="minorEastAsia"/>
          <w:iCs/>
          <w:noProof/>
          <w:lang w:val="es-ES"/>
        </w:rPr>
        <mc:AlternateContent>
          <mc:Choice Requires="wps">
            <w:drawing>
              <wp:anchor distT="0" distB="0" distL="114300" distR="114300" simplePos="0" relativeHeight="251850752" behindDoc="0" locked="0" layoutInCell="1" allowOverlap="1" wp14:anchorId="13E2384E" wp14:editId="5C517E25">
                <wp:simplePos x="0" y="0"/>
                <wp:positionH relativeFrom="column">
                  <wp:posOffset>1329690</wp:posOffset>
                </wp:positionH>
                <wp:positionV relativeFrom="paragraph">
                  <wp:posOffset>271780</wp:posOffset>
                </wp:positionV>
                <wp:extent cx="0" cy="1019175"/>
                <wp:effectExtent l="0" t="0" r="38100" b="28575"/>
                <wp:wrapNone/>
                <wp:docPr id="282" name="Straight Connector 28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F9C5674" id="Straight Connector 282" o:spid="_x0000_s1026" style="position:absolute;z-index:25185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4.7pt,21.4pt" to="104.7pt,1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" strokecolor="black [3200]" strokeweight=".5pt">
                <v:stroke joinstyle="miter"/>
              </v:line>
            </w:pict>
          </mc:Fallback>
        </mc:AlternateContent>
      </w:r>
      <w:r w:rsidR="00311C02">
        <w:rPr>
          <w:rFonts w:eastAsiaTheme="minorEastAsia"/>
          <w:iCs/>
          <w:noProof/>
          <w:lang w:val="es-ES"/>
        </w:rPr>
        <mc:AlternateContent>
          <mc:Choice Requires="wps">
            <w:drawing>
              <wp:anchor distT="0" distB="0" distL="114300" distR="114300" simplePos="0" relativeHeight="251849728" behindDoc="0" locked="0" layoutInCell="1" allowOverlap="1" wp14:anchorId="7B40EA31" wp14:editId="3BD4751E">
                <wp:simplePos x="0" y="0"/>
                <wp:positionH relativeFrom="column">
                  <wp:posOffset>501015</wp:posOffset>
                </wp:positionH>
                <wp:positionV relativeFrom="paragraph">
                  <wp:posOffset>274955</wp:posOffset>
                </wp:positionV>
                <wp:extent cx="1676400" cy="1019175"/>
                <wp:effectExtent l="0" t="0" r="19050" b="28575"/>
                <wp:wrapNone/>
                <wp:docPr id="283" name="Rectangle 283"/>
                <wp:cNvGraphicFramePr/>
                <a:graphic xmlns:a="http://schemas.openxmlformats.org/drawingml/2006/main">
                  <a:graphicData uri="http://schemas.microsoft.com/office/word/2010/wordprocessingShape">
                    <wps:wsp>
                      <wps:cNvSpPr/>
                      <wps:spPr>
                        <a:xfrm>
                          <a:off x="0" y="0"/>
                          <a:ext cx="1676400" cy="1019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3C601C" id="Rectangle 283" o:spid="_x0000_s1026" style="position:absolute;margin-left:39.45pt;margin-top:21.65pt;width:132pt;height:80.25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" filled="f" strokecolor="black [3213]" strokeweight="1pt"/>
            </w:pict>
          </mc:Fallback>
        </mc:AlternateContent>
      </w:r>
      <w:r w:rsidR="00311C02">
        <w:rPr>
          <w:rFonts w:ascii="Times New Roman" w:hAnsi="Times New Roman" w:cs="Times New Roman"/>
          <w:b/>
          <w:bCs/>
          <w:lang w:val="es-ES"/>
        </w:rPr>
        <w:t xml:space="preserve">2- </w:t>
      </w:r>
      <w:r w:rsidR="00311C02" w:rsidRPr="00311C02">
        <w:rPr>
          <w:rFonts w:ascii="Times New Roman" w:hAnsi="Times New Roman" w:cs="Times New Roman"/>
          <w:b/>
          <w:bCs/>
          <w:lang w:val="es-ES"/>
        </w:rPr>
        <w:t>4.000.000 xs 1.000.000 parte de 10.000.000</w:t>
      </w:r>
    </w:p>
    <w:p w14:paraId="01656CA5" w14:textId="07EBDFDD" w:rsidR="00311C02" w:rsidRDefault="00311C02" w:rsidP="00311C02">
      <w:pPr>
        <w:jc w:val="both"/>
        <w:rPr>
          <w:rFonts w:eastAsiaTheme="minorEastAsia"/>
          <w:iCs/>
          <w:lang w:val="es-ES"/>
        </w:rPr>
      </w:pPr>
    </w:p>
    <w:p w14:paraId="2B05AD9D" w14:textId="52ED9AD4" w:rsidR="00311C02" w:rsidRDefault="00311C02" w:rsidP="00311C02">
      <w:pPr>
        <w:jc w:val="both"/>
        <w:rPr>
          <w:rFonts w:eastAsiaTheme="minorEastAsia"/>
          <w:iCs/>
          <w:lang w:val="es-ES"/>
        </w:rPr>
      </w:pPr>
      <w:r>
        <w:rPr>
          <w:rFonts w:eastAsiaTheme="minorEastAsia"/>
          <w:iCs/>
          <w:lang w:val="es-ES"/>
        </w:rPr>
        <w:t xml:space="preserve">                          </w:t>
      </w:r>
      <w:r w:rsidR="00126355">
        <w:rPr>
          <w:rFonts w:eastAsiaTheme="minorEastAsia"/>
          <w:iCs/>
          <w:lang w:val="es-ES"/>
        </w:rPr>
        <w:t>4M</w:t>
      </w:r>
      <w:r>
        <w:rPr>
          <w:rFonts w:eastAsiaTheme="minorEastAsia"/>
          <w:iCs/>
          <w:lang w:val="es-ES"/>
        </w:rPr>
        <w:t xml:space="preserve">               </w:t>
      </w:r>
      <w:r w:rsidR="00126355">
        <w:rPr>
          <w:rFonts w:eastAsiaTheme="minorEastAsia"/>
          <w:iCs/>
          <w:lang w:val="es-ES"/>
        </w:rPr>
        <w:t>“</w:t>
      </w:r>
      <w:r>
        <w:rPr>
          <w:rFonts w:eastAsiaTheme="minorEastAsia"/>
          <w:iCs/>
          <w:lang w:val="es-ES"/>
        </w:rPr>
        <w:t>Parte de</w:t>
      </w:r>
      <w:r w:rsidR="00126355">
        <w:rPr>
          <w:rFonts w:eastAsiaTheme="minorEastAsia"/>
          <w:iCs/>
          <w:lang w:val="es-ES"/>
        </w:rPr>
        <w:t>”</w:t>
      </w:r>
      <w:r>
        <w:rPr>
          <w:rFonts w:eastAsiaTheme="minorEastAsia"/>
          <w:iCs/>
          <w:lang w:val="es-ES"/>
        </w:rPr>
        <w:t xml:space="preserve">                  </w:t>
      </w:r>
    </w:p>
    <w:p w14:paraId="6D8AD049" w14:textId="5F0A7E39" w:rsidR="00311C02" w:rsidRPr="00126355" w:rsidRDefault="00126355" w:rsidP="00311C02">
      <w:pPr>
        <w:pStyle w:val="ListParagraph"/>
        <w:jc w:val="both"/>
        <w:rPr>
          <w:rFonts w:cstheme="minorHAnsi"/>
          <w:lang w:val="es-ES"/>
        </w:rPr>
      </w:pPr>
      <w:r>
        <w:rPr>
          <w:rFonts w:ascii="Times New Roman" w:hAnsi="Times New Roman" w:cs="Times New Roman"/>
          <w:b/>
          <w:bCs/>
          <w:noProof/>
          <w:lang w:val="es-ES"/>
        </w:rPr>
        <mc:AlternateContent>
          <mc:Choice Requires="wps">
            <w:drawing>
              <wp:anchor distT="0" distB="0" distL="114300" distR="114300" simplePos="0" relativeHeight="251857920" behindDoc="0" locked="0" layoutInCell="1" allowOverlap="1" wp14:anchorId="3111BEAB" wp14:editId="0323DEF1">
                <wp:simplePos x="0" y="0"/>
                <wp:positionH relativeFrom="column">
                  <wp:posOffset>501015</wp:posOffset>
                </wp:positionH>
                <wp:positionV relativeFrom="paragraph">
                  <wp:posOffset>177800</wp:posOffset>
                </wp:positionV>
                <wp:extent cx="828675" cy="0"/>
                <wp:effectExtent l="0" t="0" r="0" b="0"/>
                <wp:wrapNone/>
                <wp:docPr id="289" name="Straight Connector 289"/>
                <wp:cNvGraphicFramePr/>
                <a:graphic xmlns:a="http://schemas.openxmlformats.org/drawingml/2006/main">
                  <a:graphicData uri="http://schemas.microsoft.com/office/word/2010/wordprocessingShape">
                    <wps:wsp>
                      <wps:cNvCnPr/>
                      <wps:spPr>
                        <a:xfrm>
                          <a:off x="0" y="0"/>
                          <a:ext cx="82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E7C61E" id="Straight Connector 289" o:spid="_x0000_s1026" style="position:absolute;z-index:251857920;visibility:visible;mso-wrap-style:square;mso-wrap-distance-left:9pt;mso-wrap-distance-top:0;mso-wrap-distance-right:9pt;mso-wrap-distance-bottom:0;mso-position-horizontal:absolute;mso-position-horizontal-relative:text;mso-position-vertical:absolute;mso-position-vertical-relative:text" from="39.45pt,14pt" to="104.7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" strokecolor="black [3200]" strokeweight=".5pt">
                <v:stroke joinstyle="miter"/>
              </v:line>
            </w:pict>
          </mc:Fallback>
        </mc:AlternateContent>
      </w:r>
      <w:r>
        <w:rPr>
          <w:rFonts w:ascii="Times New Roman" w:hAnsi="Times New Roman" w:cs="Times New Roman"/>
          <w:b/>
          <w:bCs/>
          <w:lang w:val="es-ES"/>
        </w:rPr>
        <w:t xml:space="preserve">                                 </w:t>
      </w:r>
      <w:r w:rsidRPr="00126355">
        <w:rPr>
          <w:rFonts w:cstheme="minorHAnsi"/>
          <w:lang w:val="es-ES"/>
        </w:rPr>
        <w:t>5M</w:t>
      </w:r>
    </w:p>
    <w:p w14:paraId="0867DC05" w14:textId="2DA11AF8" w:rsidR="00996949" w:rsidRDefault="00311C02" w:rsidP="00311C02">
      <w:pPr>
        <w:tabs>
          <w:tab w:val="left" w:pos="1395"/>
        </w:tabs>
        <w:jc w:val="both"/>
      </w:pPr>
      <w:r>
        <w:tab/>
      </w:r>
      <w:r w:rsidR="00126355">
        <w:t>1M</w:t>
      </w:r>
    </w:p>
    <w:p w14:paraId="19D1468C" w14:textId="318B79DB" w:rsidR="00126355" w:rsidRPr="00126355" w:rsidRDefault="00126355" w:rsidP="00126355">
      <w:pPr>
        <w:tabs>
          <w:tab w:val="left" w:pos="1395"/>
        </w:tabs>
        <w:jc w:val="both"/>
        <w:rPr>
          <w:rFonts w:eastAsiaTheme="minorEastAsia"/>
          <w:lang w:val="es-ES"/>
        </w:rPr>
      </w:pPr>
      <w:r w:rsidRPr="00126355">
        <w:rPr>
          <w:rFonts w:eastAsiaTheme="minorEastAsia"/>
          <w:u w:val="single"/>
          <w:lang w:val="es-ES"/>
        </w:rPr>
        <w:t>Lógica</w:t>
      </w:r>
      <w:r w:rsidRPr="00126355">
        <w:rPr>
          <w:rFonts w:eastAsiaTheme="minorEastAsia"/>
          <w:lang w:val="es-ES"/>
        </w:rPr>
        <w:t>: Conseguir cobertura por el exceso de SA de forma proporci</w:t>
      </w:r>
      <w:r>
        <w:rPr>
          <w:rFonts w:eastAsiaTheme="minorEastAsia"/>
          <w:lang w:val="es-ES"/>
        </w:rPr>
        <w:t>on</w:t>
      </w:r>
      <w:r w:rsidRPr="00126355">
        <w:rPr>
          <w:rFonts w:eastAsiaTheme="minorEastAsia"/>
          <w:lang w:val="es-ES"/>
        </w:rPr>
        <w:t>al, pero con una retención adicional lo que disminuye drásticamente el costo del facultativo.</w:t>
      </w:r>
    </w:p>
    <w:p w14:paraId="1736CC1E" w14:textId="59866B1F" w:rsidR="00126355" w:rsidRPr="00311C02" w:rsidRDefault="00126355" w:rsidP="00126355">
      <w:pPr>
        <w:tabs>
          <w:tab w:val="left" w:pos="1395"/>
        </w:tabs>
        <w:jc w:val="both"/>
        <w:rPr>
          <w:rFonts w:eastAsiaTheme="minorEastAsia"/>
          <w:sz w:val="20"/>
          <w:szCs w:val="20"/>
          <w:lang w:val="es-ES"/>
        </w:rPr>
      </w:pPr>
      <m:oMathPara>
        <m:oMath>
          <m:r>
            <w:rPr>
              <w:rFonts w:ascii="Cambria Math" w:hAnsi="Cambria Math"/>
              <w:sz w:val="20"/>
              <w:szCs w:val="20"/>
              <w:lang w:val="es-ES"/>
            </w:rPr>
            <m:t>Costo Facultativo =22.725*</m:t>
          </m:r>
          <m:f>
            <m:fPr>
              <m:ctrlPr>
                <w:rPr>
                  <w:rFonts w:ascii="Cambria Math" w:hAnsi="Cambria Math"/>
                  <w:i/>
                  <w:sz w:val="20"/>
                  <w:szCs w:val="20"/>
                  <w:lang w:val="es-ES"/>
                </w:rPr>
              </m:ctrlPr>
            </m:fPr>
            <m:num>
              <m:r>
                <w:rPr>
                  <w:rFonts w:ascii="Cambria Math" w:hAnsi="Cambria Math"/>
                  <w:sz w:val="20"/>
                  <w:szCs w:val="20"/>
                  <w:lang w:val="es-ES"/>
                </w:rPr>
                <m:t>5M</m:t>
              </m:r>
            </m:num>
            <m:den>
              <m:r>
                <w:rPr>
                  <w:rFonts w:ascii="Cambria Math" w:hAnsi="Cambria Math"/>
                  <w:sz w:val="20"/>
                  <w:szCs w:val="20"/>
                  <w:lang w:val="es-ES"/>
                </w:rPr>
                <m:t>10M</m:t>
              </m:r>
            </m:den>
          </m:f>
          <m:r>
            <w:rPr>
              <w:rFonts w:ascii="Cambria Math" w:hAnsi="Cambria Math"/>
              <w:sz w:val="20"/>
              <w:szCs w:val="20"/>
              <w:lang w:val="es-ES"/>
            </w:rPr>
            <m:t>*</m:t>
          </m:r>
          <m:sSub>
            <m:sSubPr>
              <m:ctrlPr>
                <w:rPr>
                  <w:rFonts w:ascii="Cambria Math" w:hAnsi="Cambria Math"/>
                  <w:i/>
                  <w:sz w:val="20"/>
                  <w:szCs w:val="20"/>
                  <w:lang w:val="es-ES"/>
                </w:rPr>
              </m:ctrlPr>
            </m:sSubPr>
            <m:e>
              <m:r>
                <w:rPr>
                  <w:rFonts w:ascii="Cambria Math" w:hAnsi="Cambria Math"/>
                  <w:sz w:val="20"/>
                  <w:szCs w:val="20"/>
                  <w:lang w:val="es-ES"/>
                </w:rPr>
                <m:t>R</m:t>
              </m:r>
            </m:e>
            <m:sub>
              <m:r>
                <w:rPr>
                  <w:rFonts w:ascii="Cambria Math" w:hAnsi="Cambria Math"/>
                  <w:sz w:val="20"/>
                  <w:szCs w:val="20"/>
                  <w:lang w:val="es-ES"/>
                </w:rPr>
                <m:t>B</m:t>
              </m:r>
            </m:sub>
          </m:sSub>
          <m:r>
            <w:rPr>
              <w:rFonts w:ascii="Cambria Math" w:hAnsi="Cambria Math"/>
              <w:sz w:val="20"/>
              <w:szCs w:val="20"/>
              <w:lang w:val="es-ES"/>
            </w:rPr>
            <m:t>de</m:t>
          </m:r>
          <m:d>
            <m:dPr>
              <m:ctrlPr>
                <w:rPr>
                  <w:rFonts w:ascii="Cambria Math" w:hAnsi="Cambria Math"/>
                  <w:i/>
                  <w:sz w:val="20"/>
                  <w:szCs w:val="20"/>
                  <w:lang w:val="es-ES"/>
                </w:rPr>
              </m:ctrlPr>
            </m:dPr>
            <m:e>
              <m:f>
                <m:fPr>
                  <m:ctrlPr>
                    <w:rPr>
                      <w:rFonts w:ascii="Cambria Math" w:hAnsi="Cambria Math"/>
                      <w:i/>
                      <w:sz w:val="20"/>
                      <w:szCs w:val="20"/>
                      <w:lang w:val="es-ES"/>
                    </w:rPr>
                  </m:ctrlPr>
                </m:fPr>
                <m:num>
                  <m:r>
                    <w:rPr>
                      <w:rFonts w:ascii="Cambria Math" w:hAnsi="Cambria Math"/>
                      <w:sz w:val="20"/>
                      <w:szCs w:val="20"/>
                      <w:lang w:val="es-ES"/>
                    </w:rPr>
                    <m:t>1M</m:t>
                  </m:r>
                </m:num>
                <m:den>
                  <m:r>
                    <w:rPr>
                      <w:rFonts w:ascii="Cambria Math" w:hAnsi="Cambria Math"/>
                      <w:sz w:val="20"/>
                      <w:szCs w:val="20"/>
                      <w:lang w:val="es-ES"/>
                    </w:rPr>
                    <m:t>1M+4M</m:t>
                  </m:r>
                </m:den>
              </m:f>
            </m:e>
          </m:d>
        </m:oMath>
      </m:oMathPara>
    </w:p>
    <w:p w14:paraId="2C414CCD" w14:textId="00051C50" w:rsidR="00126355" w:rsidRPr="00996949" w:rsidRDefault="00126355" w:rsidP="00126355">
      <w:pPr>
        <w:tabs>
          <w:tab w:val="left" w:pos="1395"/>
        </w:tabs>
        <w:jc w:val="both"/>
      </w:pPr>
      <m:oMathPara>
        <m:oMath>
          <m:r>
            <w:rPr>
              <w:rFonts w:ascii="Cambria Math" w:hAnsi="Cambria Math"/>
              <w:sz w:val="20"/>
              <w:szCs w:val="20"/>
              <w:lang w:val="es-ES"/>
            </w:rPr>
            <m:t>Costo Facultativo =22.725*0,5*0,513 =5.828,96</m:t>
          </m:r>
        </m:oMath>
      </m:oMathPara>
    </w:p>
    <w:p w14:paraId="423C1D24" w14:textId="37B5C7B7" w:rsidR="00126355" w:rsidRDefault="00413CC3" w:rsidP="00311C02">
      <w:pPr>
        <w:tabs>
          <w:tab w:val="left" w:pos="1395"/>
        </w:tabs>
        <w:jc w:val="both"/>
      </w:pPr>
      <w:r>
        <w:rPr>
          <w:noProof/>
        </w:rPr>
        <w:drawing>
          <wp:inline distT="0" distB="0" distL="0" distR="0" wp14:anchorId="53BB7F7C" wp14:editId="15A3C233">
            <wp:extent cx="2943225" cy="1879585"/>
            <wp:effectExtent l="0" t="0" r="0" b="698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5527" cy="1906600"/>
                    </a:xfrm>
                    <a:prstGeom prst="rect">
                      <a:avLst/>
                    </a:prstGeom>
                  </pic:spPr>
                </pic:pic>
              </a:graphicData>
            </a:graphic>
          </wp:inline>
        </w:drawing>
      </w:r>
    </w:p>
    <w:p w14:paraId="770C9119" w14:textId="50CF156C" w:rsidR="00311C02" w:rsidRPr="00311C02" w:rsidRDefault="00311C02" w:rsidP="00311C02">
      <w:pPr>
        <w:pStyle w:val="ListParagraph"/>
        <w:jc w:val="both"/>
        <w:rPr>
          <w:rFonts w:ascii="Times New Roman" w:hAnsi="Times New Roman" w:cs="Times New Roman"/>
          <w:b/>
          <w:bCs/>
          <w:lang w:val="es-ES"/>
        </w:rPr>
      </w:pPr>
      <w:r>
        <w:rPr>
          <w:rFonts w:ascii="Times New Roman" w:hAnsi="Times New Roman" w:cs="Times New Roman"/>
          <w:b/>
          <w:bCs/>
          <w:lang w:val="es-ES"/>
        </w:rPr>
        <w:t xml:space="preserve">3- </w:t>
      </w:r>
      <w:r w:rsidRPr="00311C02">
        <w:rPr>
          <w:rFonts w:ascii="Times New Roman" w:hAnsi="Times New Roman" w:cs="Times New Roman"/>
          <w:b/>
          <w:bCs/>
          <w:lang w:val="es-ES"/>
        </w:rPr>
        <w:t>4.500.000 parte de 9.000.000 xs 1.000.000</w:t>
      </w:r>
    </w:p>
    <w:p w14:paraId="7B030D60" w14:textId="0E2D0962" w:rsidR="00311C02" w:rsidRDefault="00311C02" w:rsidP="00311C02">
      <w:pPr>
        <w:pStyle w:val="ListParagraph"/>
        <w:jc w:val="both"/>
        <w:rPr>
          <w:rFonts w:ascii="Times New Roman" w:hAnsi="Times New Roman" w:cs="Times New Roman"/>
          <w:b/>
          <w:bCs/>
          <w:lang w:val="es-ES"/>
        </w:rPr>
      </w:pPr>
      <w:r>
        <w:rPr>
          <w:rFonts w:eastAsiaTheme="minorEastAsia"/>
          <w:iCs/>
          <w:noProof/>
          <w:lang w:val="es-ES"/>
        </w:rPr>
        <mc:AlternateContent>
          <mc:Choice Requires="wps">
            <w:drawing>
              <wp:anchor distT="0" distB="0" distL="114300" distR="114300" simplePos="0" relativeHeight="251854848" behindDoc="0" locked="0" layoutInCell="1" allowOverlap="1" wp14:anchorId="50CEA6B1" wp14:editId="22DDAFF1">
                <wp:simplePos x="0" y="0"/>
                <wp:positionH relativeFrom="column">
                  <wp:posOffset>501015</wp:posOffset>
                </wp:positionH>
                <wp:positionV relativeFrom="paragraph">
                  <wp:posOffset>274955</wp:posOffset>
                </wp:positionV>
                <wp:extent cx="1676400" cy="1019175"/>
                <wp:effectExtent l="0" t="0" r="19050" b="28575"/>
                <wp:wrapNone/>
                <wp:docPr id="285" name="Rectangle 285"/>
                <wp:cNvGraphicFramePr/>
                <a:graphic xmlns:a="http://schemas.openxmlformats.org/drawingml/2006/main">
                  <a:graphicData uri="http://schemas.microsoft.com/office/word/2010/wordprocessingShape">
                    <wps:wsp>
                      <wps:cNvSpPr/>
                      <wps:spPr>
                        <a:xfrm>
                          <a:off x="0" y="0"/>
                          <a:ext cx="1676400" cy="1019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25F4C8" id="Rectangle 285" o:spid="_x0000_s1026" style="position:absolute;margin-left:39.45pt;margin-top:21.65pt;width:132pt;height:80.25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" filled="f" strokecolor="black [3213]" strokeweight="1pt"/>
            </w:pict>
          </mc:Fallback>
        </mc:AlternateContent>
      </w:r>
    </w:p>
    <w:p w14:paraId="3F250CF1" w14:textId="2CE4D34A" w:rsidR="00311C02" w:rsidRDefault="00311C02" w:rsidP="00311C02">
      <w:pPr>
        <w:jc w:val="both"/>
        <w:rPr>
          <w:rFonts w:eastAsiaTheme="minorEastAsia"/>
          <w:iCs/>
          <w:lang w:val="es-ES"/>
        </w:rPr>
      </w:pPr>
      <w:r>
        <w:rPr>
          <w:rFonts w:eastAsiaTheme="minorEastAsia"/>
          <w:iCs/>
          <w:noProof/>
          <w:lang w:val="es-ES"/>
        </w:rPr>
        <mc:AlternateContent>
          <mc:Choice Requires="wps">
            <w:drawing>
              <wp:anchor distT="0" distB="0" distL="114300" distR="114300" simplePos="0" relativeHeight="251855872" behindDoc="0" locked="0" layoutInCell="1" allowOverlap="1" wp14:anchorId="2DB369A6" wp14:editId="1A2E1C71">
                <wp:simplePos x="0" y="0"/>
                <wp:positionH relativeFrom="column">
                  <wp:posOffset>1329690</wp:posOffset>
                </wp:positionH>
                <wp:positionV relativeFrom="paragraph">
                  <wp:posOffset>0</wp:posOffset>
                </wp:positionV>
                <wp:extent cx="0" cy="733425"/>
                <wp:effectExtent l="0" t="0" r="38100" b="28575"/>
                <wp:wrapNone/>
                <wp:docPr id="286" name="Straight Connector 286"/>
                <wp:cNvGraphicFramePr/>
                <a:graphic xmlns:a="http://schemas.openxmlformats.org/drawingml/2006/main">
                  <a:graphicData uri="http://schemas.microsoft.com/office/word/2010/wordprocessingShape">
                    <wps:wsp>
                      <wps:cNvCnPr/>
                      <wps:spPr>
                        <a:xfrm>
                          <a:off x="0" y="0"/>
                          <a:ext cx="0" cy="733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510A5D" id="Straight Connector 286" o:spid="_x0000_s1026" style="position:absolute;z-index:251855872;visibility:visible;mso-wrap-style:square;mso-wrap-distance-left:9pt;mso-wrap-distance-top:0;mso-wrap-distance-right:9pt;mso-wrap-distance-bottom:0;mso-position-horizontal:absolute;mso-position-horizontal-relative:text;mso-position-vertical:absolute;mso-position-vertical-relative:text" from="104.7pt,0" to="104.7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" strokecolor="black [3200]" strokeweight=".5pt">
                <v:stroke joinstyle="miter"/>
              </v:line>
            </w:pict>
          </mc:Fallback>
        </mc:AlternateContent>
      </w:r>
    </w:p>
    <w:p w14:paraId="0B6E5724" w14:textId="7DE0A9CA" w:rsidR="00311C02" w:rsidRDefault="00311C02" w:rsidP="00311C02">
      <w:pPr>
        <w:jc w:val="both"/>
        <w:rPr>
          <w:rFonts w:eastAsiaTheme="minorEastAsia"/>
          <w:iCs/>
          <w:lang w:val="es-ES"/>
        </w:rPr>
      </w:pPr>
      <w:r>
        <w:rPr>
          <w:rFonts w:eastAsiaTheme="minorEastAsia"/>
          <w:iCs/>
          <w:lang w:val="es-ES"/>
        </w:rPr>
        <w:t xml:space="preserve">                           4,5M                  </w:t>
      </w:r>
      <w:proofErr w:type="spellStart"/>
      <w:r>
        <w:rPr>
          <w:rFonts w:eastAsiaTheme="minorEastAsia"/>
          <w:iCs/>
          <w:lang w:val="es-ES"/>
        </w:rPr>
        <w:t>4,5M</w:t>
      </w:r>
      <w:proofErr w:type="spellEnd"/>
      <w:r>
        <w:rPr>
          <w:rFonts w:eastAsiaTheme="minorEastAsia"/>
          <w:iCs/>
          <w:lang w:val="es-ES"/>
        </w:rPr>
        <w:t xml:space="preserve">                  </w:t>
      </w:r>
    </w:p>
    <w:p w14:paraId="2311AE89" w14:textId="67CB8A29" w:rsidR="00311C02" w:rsidRPr="00311C02" w:rsidRDefault="00311C02" w:rsidP="00311C02">
      <w:pPr>
        <w:pStyle w:val="ListParagraph"/>
        <w:jc w:val="both"/>
        <w:rPr>
          <w:rFonts w:ascii="Times New Roman" w:hAnsi="Times New Roman" w:cs="Times New Roman"/>
          <w:b/>
          <w:bCs/>
          <w:lang w:val="es-ES"/>
        </w:rPr>
      </w:pPr>
      <w:r>
        <w:rPr>
          <w:rFonts w:eastAsiaTheme="minorEastAsia"/>
          <w:iCs/>
          <w:noProof/>
          <w:lang w:val="es-ES"/>
        </w:rPr>
        <mc:AlternateContent>
          <mc:Choice Requires="wps">
            <w:drawing>
              <wp:anchor distT="0" distB="0" distL="114300" distR="114300" simplePos="0" relativeHeight="251856896" behindDoc="0" locked="0" layoutInCell="1" allowOverlap="1" wp14:anchorId="3B61472C" wp14:editId="0265398F">
                <wp:simplePos x="0" y="0"/>
                <wp:positionH relativeFrom="column">
                  <wp:posOffset>504825</wp:posOffset>
                </wp:positionH>
                <wp:positionV relativeFrom="paragraph">
                  <wp:posOffset>161290</wp:posOffset>
                </wp:positionV>
                <wp:extent cx="1676400" cy="285750"/>
                <wp:effectExtent l="0" t="0" r="19050" b="19050"/>
                <wp:wrapNone/>
                <wp:docPr id="287" name="Rectangle 287"/>
                <wp:cNvGraphicFramePr/>
                <a:graphic xmlns:a="http://schemas.openxmlformats.org/drawingml/2006/main">
                  <a:graphicData uri="http://schemas.microsoft.com/office/word/2010/wordprocessingShape">
                    <wps:wsp>
                      <wps:cNvSpPr/>
                      <wps:spPr>
                        <a:xfrm>
                          <a:off x="0" y="0"/>
                          <a:ext cx="16764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CA7498" id="Rectangle 287" o:spid="_x0000_s1026" style="position:absolute;margin-left:39.75pt;margin-top:12.7pt;width:132pt;height:22.5pt;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" filled="f" strokecolor="black [3213]" strokeweight="1pt"/>
            </w:pict>
          </mc:Fallback>
        </mc:AlternateContent>
      </w:r>
    </w:p>
    <w:p w14:paraId="1E2CF744" w14:textId="6286ED05" w:rsidR="00311C02" w:rsidRDefault="00311C02" w:rsidP="00311C02">
      <w:pPr>
        <w:tabs>
          <w:tab w:val="left" w:pos="1395"/>
        </w:tabs>
        <w:jc w:val="both"/>
      </w:pPr>
      <w:r>
        <w:tab/>
        <w:t xml:space="preserve">     1M</w:t>
      </w:r>
    </w:p>
    <w:p w14:paraId="34249EC7" w14:textId="0D2AF3DA" w:rsidR="00311C02" w:rsidRPr="00311C02" w:rsidRDefault="00311C02" w:rsidP="00311C02">
      <w:pPr>
        <w:tabs>
          <w:tab w:val="left" w:pos="1395"/>
        </w:tabs>
        <w:jc w:val="both"/>
        <w:rPr>
          <w:rFonts w:eastAsiaTheme="minorEastAsia"/>
          <w:lang w:val="es-ES"/>
        </w:rPr>
      </w:pPr>
      <w:r w:rsidRPr="00311C02">
        <w:rPr>
          <w:rFonts w:eastAsiaTheme="minorEastAsia"/>
          <w:lang w:val="es-ES"/>
        </w:rPr>
        <w:t>Si quiero solo cotizar SOLO el cuadrado de arriba a la derecha, el otro cuadrado de la izq</w:t>
      </w:r>
      <w:r>
        <w:rPr>
          <w:rFonts w:eastAsiaTheme="minorEastAsia"/>
          <w:lang w:val="es-ES"/>
        </w:rPr>
        <w:t>.</w:t>
      </w:r>
      <w:r w:rsidRPr="00311C02">
        <w:rPr>
          <w:rFonts w:eastAsiaTheme="minorEastAsia"/>
          <w:lang w:val="es-ES"/>
        </w:rPr>
        <w:t xml:space="preserve"> queda a riesgo de la cedente.</w:t>
      </w:r>
    </w:p>
    <w:p w14:paraId="49C73C11" w14:textId="7C43125E" w:rsidR="00311C02" w:rsidRPr="00311C02" w:rsidRDefault="00311C02" w:rsidP="00311C02">
      <w:pPr>
        <w:tabs>
          <w:tab w:val="left" w:pos="1395"/>
        </w:tabs>
        <w:jc w:val="both"/>
        <w:rPr>
          <w:rFonts w:eastAsiaTheme="minorEastAsia"/>
          <w:sz w:val="20"/>
          <w:szCs w:val="20"/>
          <w:lang w:val="es-ES"/>
        </w:rPr>
      </w:pPr>
      <m:oMathPara>
        <m:oMath>
          <m:r>
            <w:rPr>
              <w:rFonts w:ascii="Cambria Math" w:hAnsi="Cambria Math"/>
              <w:sz w:val="20"/>
              <w:szCs w:val="20"/>
              <w:lang w:val="es-ES"/>
            </w:rPr>
            <m:t>Costo Facultativo =22.725*</m:t>
          </m:r>
          <m:f>
            <m:fPr>
              <m:ctrlPr>
                <w:rPr>
                  <w:rFonts w:ascii="Cambria Math" w:hAnsi="Cambria Math"/>
                  <w:i/>
                  <w:sz w:val="20"/>
                  <w:szCs w:val="20"/>
                  <w:lang w:val="es-ES"/>
                </w:rPr>
              </m:ctrlPr>
            </m:fPr>
            <m:num>
              <m:r>
                <w:rPr>
                  <w:rFonts w:ascii="Cambria Math" w:hAnsi="Cambria Math"/>
                  <w:sz w:val="20"/>
                  <w:szCs w:val="20"/>
                  <w:lang w:val="es-ES"/>
                </w:rPr>
                <m:t>4,5M</m:t>
              </m:r>
            </m:num>
            <m:den>
              <m:r>
                <w:rPr>
                  <w:rFonts w:ascii="Cambria Math" w:hAnsi="Cambria Math"/>
                  <w:sz w:val="20"/>
                  <w:szCs w:val="20"/>
                  <w:lang w:val="es-ES"/>
                </w:rPr>
                <m:t>9M</m:t>
              </m:r>
            </m:den>
          </m:f>
          <m:r>
            <w:rPr>
              <w:rFonts w:ascii="Cambria Math" w:hAnsi="Cambria Math"/>
              <w:sz w:val="20"/>
              <w:szCs w:val="20"/>
              <w:lang w:val="es-ES"/>
            </w:rPr>
            <m:t>*</m:t>
          </m:r>
          <m:sSub>
            <m:sSubPr>
              <m:ctrlPr>
                <w:rPr>
                  <w:rFonts w:ascii="Cambria Math" w:hAnsi="Cambria Math"/>
                  <w:i/>
                  <w:sz w:val="20"/>
                  <w:szCs w:val="20"/>
                  <w:lang w:val="es-ES"/>
                </w:rPr>
              </m:ctrlPr>
            </m:sSubPr>
            <m:e>
              <m:r>
                <w:rPr>
                  <w:rFonts w:ascii="Cambria Math" w:hAnsi="Cambria Math"/>
                  <w:sz w:val="20"/>
                  <w:szCs w:val="20"/>
                  <w:lang w:val="es-ES"/>
                </w:rPr>
                <m:t>R</m:t>
              </m:r>
            </m:e>
            <m:sub>
              <m:r>
                <w:rPr>
                  <w:rFonts w:ascii="Cambria Math" w:hAnsi="Cambria Math"/>
                  <w:sz w:val="20"/>
                  <w:szCs w:val="20"/>
                  <w:lang w:val="es-ES"/>
                </w:rPr>
                <m:t>B</m:t>
              </m:r>
            </m:sub>
          </m:sSub>
          <m:r>
            <w:rPr>
              <w:rFonts w:ascii="Cambria Math" w:hAnsi="Cambria Math"/>
              <w:sz w:val="20"/>
              <w:szCs w:val="20"/>
              <w:lang w:val="es-ES"/>
            </w:rPr>
            <m:t>de</m:t>
          </m:r>
          <m:d>
            <m:dPr>
              <m:ctrlPr>
                <w:rPr>
                  <w:rFonts w:ascii="Cambria Math" w:hAnsi="Cambria Math"/>
                  <w:i/>
                  <w:sz w:val="20"/>
                  <w:szCs w:val="20"/>
                  <w:lang w:val="es-ES"/>
                </w:rPr>
              </m:ctrlPr>
            </m:dPr>
            <m:e>
              <m:f>
                <m:fPr>
                  <m:ctrlPr>
                    <w:rPr>
                      <w:rFonts w:ascii="Cambria Math" w:hAnsi="Cambria Math"/>
                      <w:i/>
                      <w:sz w:val="20"/>
                      <w:szCs w:val="20"/>
                      <w:lang w:val="es-ES"/>
                    </w:rPr>
                  </m:ctrlPr>
                </m:fPr>
                <m:num>
                  <m:r>
                    <w:rPr>
                      <w:rFonts w:ascii="Cambria Math" w:hAnsi="Cambria Math"/>
                      <w:sz w:val="20"/>
                      <w:szCs w:val="20"/>
                      <w:lang w:val="es-ES"/>
                    </w:rPr>
                    <m:t>1M</m:t>
                  </m:r>
                </m:num>
                <m:den>
                  <m:r>
                    <w:rPr>
                      <w:rFonts w:ascii="Cambria Math" w:hAnsi="Cambria Math"/>
                      <w:sz w:val="20"/>
                      <w:szCs w:val="20"/>
                      <w:lang w:val="es-ES"/>
                    </w:rPr>
                    <m:t>1M+9M</m:t>
                  </m:r>
                </m:den>
              </m:f>
            </m:e>
          </m:d>
        </m:oMath>
      </m:oMathPara>
    </w:p>
    <w:p w14:paraId="02A26F2A" w14:textId="24982C21" w:rsidR="00311C02" w:rsidRPr="00126355" w:rsidRDefault="00311C02" w:rsidP="00311C02">
      <w:pPr>
        <w:tabs>
          <w:tab w:val="left" w:pos="1395"/>
        </w:tabs>
        <w:jc w:val="both"/>
        <w:rPr>
          <w:rFonts w:eastAsiaTheme="minorEastAsia"/>
          <w:sz w:val="20"/>
          <w:szCs w:val="20"/>
          <w:lang w:val="es-ES"/>
        </w:rPr>
      </w:pPr>
      <m:oMathPara>
        <m:oMath>
          <m:r>
            <w:rPr>
              <w:rFonts w:ascii="Cambria Math" w:hAnsi="Cambria Math"/>
              <w:sz w:val="20"/>
              <w:szCs w:val="20"/>
              <w:lang w:val="es-ES"/>
            </w:rPr>
            <m:t>Costo Facultativo =22.725*0,5*0,641 =7.283,36</m:t>
          </m:r>
        </m:oMath>
      </m:oMathPara>
    </w:p>
    <w:p w14:paraId="7CE1A608" w14:textId="7FECDAE3" w:rsidR="00126355" w:rsidRDefault="00126355" w:rsidP="00311C02">
      <w:pPr>
        <w:tabs>
          <w:tab w:val="left" w:pos="1395"/>
        </w:tabs>
        <w:jc w:val="both"/>
        <w:rPr>
          <w:rFonts w:eastAsiaTheme="minorEastAsia"/>
          <w:sz w:val="20"/>
          <w:szCs w:val="20"/>
          <w:lang w:val="es-ES"/>
        </w:rPr>
      </w:pPr>
    </w:p>
    <w:p w14:paraId="54A47FB5" w14:textId="6B58310E" w:rsidR="00126355" w:rsidRDefault="00126355" w:rsidP="00311C02">
      <w:pPr>
        <w:tabs>
          <w:tab w:val="left" w:pos="1395"/>
        </w:tabs>
        <w:jc w:val="both"/>
        <w:rPr>
          <w:rFonts w:eastAsiaTheme="minorEastAsia"/>
          <w:sz w:val="20"/>
          <w:szCs w:val="20"/>
          <w:lang w:val="es-ES"/>
        </w:rPr>
      </w:pPr>
    </w:p>
    <w:p w14:paraId="12192768" w14:textId="5BF163C4" w:rsidR="00126355" w:rsidRDefault="00126355" w:rsidP="00311C02">
      <w:pPr>
        <w:tabs>
          <w:tab w:val="left" w:pos="1395"/>
        </w:tabs>
        <w:jc w:val="both"/>
        <w:rPr>
          <w:rFonts w:eastAsiaTheme="minorEastAsia"/>
          <w:sz w:val="20"/>
          <w:szCs w:val="20"/>
          <w:lang w:val="es-ES"/>
        </w:rPr>
      </w:pPr>
    </w:p>
    <w:p w14:paraId="0A97F8CE" w14:textId="513F039A" w:rsidR="00126355" w:rsidRDefault="00126355" w:rsidP="00311C02">
      <w:pPr>
        <w:tabs>
          <w:tab w:val="left" w:pos="1395"/>
        </w:tabs>
        <w:jc w:val="both"/>
        <w:rPr>
          <w:rFonts w:eastAsiaTheme="minorEastAsia"/>
          <w:sz w:val="20"/>
          <w:szCs w:val="20"/>
          <w:lang w:val="es-ES"/>
        </w:rPr>
      </w:pPr>
    </w:p>
    <w:p w14:paraId="106224A7" w14:textId="4E9791CF" w:rsidR="00413CC3" w:rsidRDefault="00413CC3" w:rsidP="00311C02">
      <w:pPr>
        <w:tabs>
          <w:tab w:val="left" w:pos="1395"/>
        </w:tabs>
        <w:jc w:val="both"/>
        <w:rPr>
          <w:noProof/>
        </w:rPr>
      </w:pPr>
    </w:p>
    <w:p w14:paraId="3F02533E" w14:textId="27C192A2" w:rsidR="00413CC3" w:rsidRDefault="00E41C47" w:rsidP="00311C02">
      <w:pPr>
        <w:tabs>
          <w:tab w:val="left" w:pos="1395"/>
        </w:tabs>
        <w:jc w:val="both"/>
        <w:rPr>
          <w:noProof/>
        </w:rPr>
      </w:pPr>
      <w:r>
        <w:rPr>
          <w:noProof/>
        </w:rPr>
        <w:lastRenderedPageBreak/>
        <w:drawing>
          <wp:anchor distT="0" distB="0" distL="114300" distR="114300" simplePos="0" relativeHeight="251858944" behindDoc="0" locked="0" layoutInCell="1" allowOverlap="1" wp14:anchorId="36603EDE" wp14:editId="58033503">
            <wp:simplePos x="0" y="0"/>
            <wp:positionH relativeFrom="column">
              <wp:posOffset>-32385</wp:posOffset>
            </wp:positionH>
            <wp:positionV relativeFrom="paragraph">
              <wp:posOffset>-697230</wp:posOffset>
            </wp:positionV>
            <wp:extent cx="5400040" cy="3301365"/>
            <wp:effectExtent l="0" t="0" r="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3301365"/>
                    </a:xfrm>
                    <a:prstGeom prst="rect">
                      <a:avLst/>
                    </a:prstGeom>
                  </pic:spPr>
                </pic:pic>
              </a:graphicData>
            </a:graphic>
            <wp14:sizeRelH relativeFrom="page">
              <wp14:pctWidth>0</wp14:pctWidth>
            </wp14:sizeRelH>
            <wp14:sizeRelV relativeFrom="page">
              <wp14:pctHeight>0</wp14:pctHeight>
            </wp14:sizeRelV>
          </wp:anchor>
        </w:drawing>
      </w:r>
    </w:p>
    <w:p w14:paraId="7B4DA463" w14:textId="4A371FA6" w:rsidR="00126355" w:rsidRDefault="00126355" w:rsidP="00311C02">
      <w:pPr>
        <w:tabs>
          <w:tab w:val="left" w:pos="1395"/>
        </w:tabs>
        <w:jc w:val="both"/>
        <w:rPr>
          <w:rFonts w:eastAsiaTheme="minorEastAsia"/>
          <w:sz w:val="20"/>
          <w:szCs w:val="20"/>
          <w:lang w:val="es-ES"/>
        </w:rPr>
      </w:pPr>
    </w:p>
    <w:p w14:paraId="15CF8759" w14:textId="5588224B" w:rsidR="00126355" w:rsidRDefault="00126355" w:rsidP="00311C02">
      <w:pPr>
        <w:tabs>
          <w:tab w:val="left" w:pos="1395"/>
        </w:tabs>
        <w:jc w:val="both"/>
        <w:rPr>
          <w:rFonts w:eastAsiaTheme="minorEastAsia"/>
          <w:sz w:val="20"/>
          <w:szCs w:val="20"/>
          <w:lang w:val="es-ES"/>
        </w:rPr>
      </w:pPr>
    </w:p>
    <w:p w14:paraId="62988397" w14:textId="0FFD2AB9" w:rsidR="00126355" w:rsidRDefault="00126355" w:rsidP="00311C02">
      <w:pPr>
        <w:tabs>
          <w:tab w:val="left" w:pos="1395"/>
        </w:tabs>
        <w:jc w:val="both"/>
        <w:rPr>
          <w:rFonts w:eastAsiaTheme="minorEastAsia"/>
          <w:sz w:val="20"/>
          <w:szCs w:val="20"/>
          <w:lang w:val="es-ES"/>
        </w:rPr>
      </w:pPr>
    </w:p>
    <w:p w14:paraId="7E5CC023" w14:textId="4744031D" w:rsidR="00126355" w:rsidRDefault="00126355" w:rsidP="00311C02">
      <w:pPr>
        <w:tabs>
          <w:tab w:val="left" w:pos="1395"/>
        </w:tabs>
        <w:jc w:val="both"/>
        <w:rPr>
          <w:rFonts w:eastAsiaTheme="minorEastAsia"/>
          <w:sz w:val="20"/>
          <w:szCs w:val="20"/>
          <w:lang w:val="es-ES"/>
        </w:rPr>
      </w:pPr>
    </w:p>
    <w:p w14:paraId="173847E1" w14:textId="77777777" w:rsidR="00126355" w:rsidRPr="00996949" w:rsidRDefault="00126355" w:rsidP="00311C02">
      <w:pPr>
        <w:tabs>
          <w:tab w:val="left" w:pos="1395"/>
        </w:tabs>
        <w:jc w:val="both"/>
      </w:pPr>
    </w:p>
    <w:p w14:paraId="5383CED4" w14:textId="4E98A783" w:rsidR="00311C02" w:rsidRDefault="00311C02" w:rsidP="00311C02">
      <w:pPr>
        <w:tabs>
          <w:tab w:val="left" w:pos="1395"/>
        </w:tabs>
        <w:jc w:val="both"/>
      </w:pPr>
    </w:p>
    <w:p w14:paraId="515F2681" w14:textId="4A54FB81" w:rsidR="00413CC3" w:rsidRDefault="00413CC3" w:rsidP="00311C02">
      <w:pPr>
        <w:tabs>
          <w:tab w:val="left" w:pos="1395"/>
        </w:tabs>
        <w:jc w:val="both"/>
      </w:pPr>
    </w:p>
    <w:p w14:paraId="39415922" w14:textId="1B053BF4" w:rsidR="00413CC3" w:rsidRDefault="00413CC3" w:rsidP="00311C02">
      <w:pPr>
        <w:tabs>
          <w:tab w:val="left" w:pos="1395"/>
        </w:tabs>
        <w:jc w:val="both"/>
      </w:pPr>
    </w:p>
    <w:p w14:paraId="32D9C7DF" w14:textId="77777777" w:rsidR="00413CC3" w:rsidRDefault="00413CC3" w:rsidP="00311C02">
      <w:pPr>
        <w:tabs>
          <w:tab w:val="left" w:pos="1395"/>
        </w:tabs>
        <w:jc w:val="both"/>
      </w:pPr>
    </w:p>
    <w:p w14:paraId="1DC63B65" w14:textId="77777777" w:rsidR="000F27B9" w:rsidRDefault="000F27B9" w:rsidP="00A96547">
      <w:pPr>
        <w:pStyle w:val="Heading2"/>
      </w:pPr>
      <w:bookmarkStart w:id="139" w:name="_Toc84933020"/>
      <w:r>
        <w:t>Ejercicio</w:t>
      </w:r>
      <w:r>
        <w:rPr>
          <w:spacing w:val="-4"/>
        </w:rPr>
        <w:t xml:space="preserve"> </w:t>
      </w:r>
      <w:r>
        <w:t>5</w:t>
      </w:r>
      <w:bookmarkEnd w:id="139"/>
    </w:p>
    <w:p w14:paraId="0F2C3CA8" w14:textId="77777777" w:rsidR="000F27B9" w:rsidRDefault="000F27B9" w:rsidP="000F27B9">
      <w:pPr>
        <w:jc w:val="both"/>
        <w:rPr>
          <w:rFonts w:ascii="Times New Roman" w:hAnsi="Times New Roman" w:cs="Times New Roman"/>
          <w:lang w:val="es-ES"/>
        </w:rPr>
      </w:pPr>
      <w:r w:rsidRPr="000F27B9">
        <w:rPr>
          <w:rFonts w:ascii="Times New Roman" w:hAnsi="Times New Roman" w:cs="Times New Roman"/>
          <w:lang w:val="es-ES"/>
        </w:rPr>
        <w:t xml:space="preserve">Una compañía de seguros tiene en su cartera un riesgo del ramo Incendio con las siguientes características: </w:t>
      </w:r>
    </w:p>
    <w:p w14:paraId="58E1501B" w14:textId="7D8C6C86" w:rsidR="000F27B9" w:rsidRPr="000F27B9" w:rsidRDefault="000F27B9" w:rsidP="0031567F">
      <w:pPr>
        <w:pStyle w:val="ListParagraph"/>
        <w:numPr>
          <w:ilvl w:val="0"/>
          <w:numId w:val="94"/>
        </w:numPr>
        <w:jc w:val="both"/>
        <w:rPr>
          <w:rFonts w:ascii="Times New Roman" w:hAnsi="Times New Roman" w:cs="Times New Roman"/>
          <w:lang w:val="es-ES"/>
        </w:rPr>
      </w:pPr>
      <w:r w:rsidRPr="000F27B9">
        <w:rPr>
          <w:rFonts w:ascii="Times New Roman" w:hAnsi="Times New Roman" w:cs="Times New Roman"/>
          <w:lang w:val="es-ES"/>
        </w:rPr>
        <w:t>Suma Asegurada: 1.000.000</w:t>
      </w:r>
    </w:p>
    <w:p w14:paraId="6BB419B5" w14:textId="77777777" w:rsidR="000F27B9" w:rsidRPr="000F27B9" w:rsidRDefault="000F27B9" w:rsidP="0031567F">
      <w:pPr>
        <w:pStyle w:val="ListParagraph"/>
        <w:numPr>
          <w:ilvl w:val="0"/>
          <w:numId w:val="94"/>
        </w:numPr>
        <w:jc w:val="both"/>
        <w:rPr>
          <w:rFonts w:ascii="Times New Roman" w:hAnsi="Times New Roman" w:cs="Times New Roman"/>
          <w:lang w:val="es-ES"/>
        </w:rPr>
      </w:pPr>
      <w:r w:rsidRPr="000F27B9">
        <w:rPr>
          <w:rFonts w:ascii="Times New Roman" w:hAnsi="Times New Roman" w:cs="Times New Roman"/>
          <w:lang w:val="es-ES"/>
        </w:rPr>
        <w:t xml:space="preserve">Prima de seguro: 20.000 </w:t>
      </w:r>
    </w:p>
    <w:p w14:paraId="56CB0169" w14:textId="2F1FA2C5" w:rsidR="000F27B9" w:rsidRPr="000F27B9" w:rsidRDefault="000F27B9" w:rsidP="0031567F">
      <w:pPr>
        <w:pStyle w:val="ListParagraph"/>
        <w:numPr>
          <w:ilvl w:val="0"/>
          <w:numId w:val="94"/>
        </w:numPr>
        <w:jc w:val="both"/>
        <w:rPr>
          <w:rFonts w:ascii="Times New Roman" w:hAnsi="Times New Roman" w:cs="Times New Roman"/>
          <w:lang w:val="es-ES"/>
        </w:rPr>
      </w:pPr>
      <w:r w:rsidRPr="000F27B9">
        <w:rPr>
          <w:rFonts w:ascii="Times New Roman" w:hAnsi="Times New Roman" w:cs="Times New Roman"/>
          <w:lang w:val="es-ES"/>
        </w:rPr>
        <w:t>Franquicia: 100.000</w:t>
      </w:r>
    </w:p>
    <w:p w14:paraId="4501FEAC" w14:textId="77777777" w:rsidR="000F27B9" w:rsidRPr="000F27B9" w:rsidRDefault="000F27B9" w:rsidP="000F27B9">
      <w:pPr>
        <w:jc w:val="both"/>
        <w:rPr>
          <w:rFonts w:ascii="Times New Roman" w:hAnsi="Times New Roman" w:cs="Times New Roman"/>
          <w:lang w:val="es-ES"/>
        </w:rPr>
      </w:pPr>
      <w:r w:rsidRPr="000F27B9">
        <w:rPr>
          <w:rFonts w:ascii="Times New Roman" w:hAnsi="Times New Roman" w:cs="Times New Roman"/>
          <w:lang w:val="es-ES"/>
        </w:rPr>
        <w:t>El presente riesgo lo tiene reasegurado facultativamente y retiene los primeros 300.000.</w:t>
      </w:r>
    </w:p>
    <w:p w14:paraId="7893EB0A" w14:textId="77777777" w:rsidR="000F27B9" w:rsidRPr="000F27B9" w:rsidRDefault="000F27B9" w:rsidP="000F27B9">
      <w:pPr>
        <w:jc w:val="both"/>
        <w:rPr>
          <w:rFonts w:ascii="Times New Roman" w:hAnsi="Times New Roman" w:cs="Times New Roman"/>
          <w:lang w:val="es-ES"/>
        </w:rPr>
      </w:pPr>
      <w:r w:rsidRPr="000F27B9">
        <w:rPr>
          <w:rFonts w:ascii="Times New Roman" w:hAnsi="Times New Roman" w:cs="Times New Roman"/>
          <w:lang w:val="es-ES"/>
        </w:rPr>
        <w:t>Producto de reformas al riesgo, la suma asegurable del riesgo aumenta en 200.000. En ese momento, la compañía de seguros acuerda con el reasegurador vigente un nuevo esquema de reaseguros por la vigencia restante.</w:t>
      </w:r>
    </w:p>
    <w:p w14:paraId="5DACE7AD" w14:textId="77777777" w:rsidR="000F27B9" w:rsidRPr="000F27B9" w:rsidRDefault="000F27B9" w:rsidP="000F27B9">
      <w:pPr>
        <w:jc w:val="both"/>
        <w:rPr>
          <w:rFonts w:ascii="Times New Roman" w:hAnsi="Times New Roman" w:cs="Times New Roman"/>
          <w:lang w:val="es-ES"/>
        </w:rPr>
      </w:pPr>
      <w:r w:rsidRPr="000F27B9">
        <w:rPr>
          <w:rFonts w:ascii="Times New Roman" w:hAnsi="Times New Roman" w:cs="Times New Roman"/>
          <w:lang w:val="es-ES"/>
        </w:rPr>
        <w:t>El nuevo esquema comprende una cobertura facultativa proporcional QS hasta los primeros 700.000 asegurados, con una retención del 20% y una cobertura de exceso de pérdida por encima de este facultativo hasta la capacidad requerida.</w:t>
      </w:r>
    </w:p>
    <w:p w14:paraId="1EC64902" w14:textId="77777777" w:rsidR="00DD6133" w:rsidRDefault="000F27B9" w:rsidP="000F27B9">
      <w:pPr>
        <w:jc w:val="both"/>
        <w:rPr>
          <w:rFonts w:ascii="Times New Roman" w:hAnsi="Times New Roman" w:cs="Times New Roman"/>
          <w:lang w:val="es-ES"/>
        </w:rPr>
      </w:pPr>
      <w:r w:rsidRPr="000F27B9">
        <w:rPr>
          <w:rFonts w:ascii="Times New Roman" w:hAnsi="Times New Roman" w:cs="Times New Roman"/>
          <w:lang w:val="es-ES"/>
        </w:rPr>
        <w:t xml:space="preserve">En esta última cobertura, el reasegurador participa en un 80%, ya que se acuerda el ingreso de un nuevo reasegurador para el porcentaje restante. </w:t>
      </w:r>
    </w:p>
    <w:p w14:paraId="4D40BA3A" w14:textId="2C96584D" w:rsidR="000F27B9" w:rsidRPr="000F27B9" w:rsidRDefault="000F27B9" w:rsidP="000F27B9">
      <w:pPr>
        <w:jc w:val="both"/>
        <w:rPr>
          <w:rFonts w:ascii="Times New Roman" w:hAnsi="Times New Roman" w:cs="Times New Roman"/>
          <w:lang w:val="es-ES"/>
        </w:rPr>
      </w:pPr>
      <w:r w:rsidRPr="000F27B9">
        <w:rPr>
          <w:rFonts w:ascii="Times New Roman" w:hAnsi="Times New Roman" w:cs="Times New Roman"/>
          <w:lang w:val="es-ES"/>
        </w:rPr>
        <w:t>Se asume que la compañía de seguros trabaja sobre base suma asegurada y que la tasa de seguro no se modifica.</w:t>
      </w:r>
    </w:p>
    <w:p w14:paraId="47352FDE" w14:textId="77777777" w:rsidR="000F27B9" w:rsidRPr="000F27B9" w:rsidRDefault="000F27B9" w:rsidP="000F27B9">
      <w:pPr>
        <w:jc w:val="both"/>
        <w:rPr>
          <w:rFonts w:ascii="Times New Roman" w:hAnsi="Times New Roman" w:cs="Times New Roman"/>
          <w:lang w:val="es-ES"/>
        </w:rPr>
      </w:pPr>
      <w:r w:rsidRPr="000F27B9">
        <w:rPr>
          <w:rFonts w:ascii="Times New Roman" w:hAnsi="Times New Roman" w:cs="Times New Roman"/>
          <w:lang w:val="es-ES"/>
        </w:rPr>
        <w:t>Se solicita:</w:t>
      </w:r>
    </w:p>
    <w:p w14:paraId="3857DC2E" w14:textId="77F46BCC" w:rsidR="000F27B9" w:rsidRPr="000F27B9" w:rsidRDefault="000F27B9" w:rsidP="0031567F">
      <w:pPr>
        <w:pStyle w:val="ListParagraph"/>
        <w:numPr>
          <w:ilvl w:val="0"/>
          <w:numId w:val="93"/>
        </w:numPr>
        <w:jc w:val="both"/>
        <w:rPr>
          <w:rFonts w:ascii="Times New Roman" w:hAnsi="Times New Roman" w:cs="Times New Roman"/>
          <w:lang w:val="es-ES"/>
        </w:rPr>
      </w:pPr>
      <w:r w:rsidRPr="000F27B9">
        <w:rPr>
          <w:rFonts w:ascii="Times New Roman" w:hAnsi="Times New Roman" w:cs="Times New Roman"/>
          <w:lang w:val="es-ES"/>
        </w:rPr>
        <w:t>Cotice el costo de cada uno de los tramos de la nueva cobertura.</w:t>
      </w:r>
      <w:r>
        <w:rPr>
          <w:rFonts w:ascii="Times New Roman" w:hAnsi="Times New Roman" w:cs="Times New Roman"/>
          <w:lang w:val="es-ES"/>
        </w:rPr>
        <w:t xml:space="preserve"> </w:t>
      </w:r>
      <w:r w:rsidRPr="000F27B9">
        <w:rPr>
          <w:rFonts w:ascii="Times New Roman" w:hAnsi="Times New Roman" w:cs="Times New Roman"/>
          <w:lang w:val="es-ES"/>
        </w:rPr>
        <w:t xml:space="preserve">Grafique. </w:t>
      </w:r>
    </w:p>
    <w:p w14:paraId="5E7A2798" w14:textId="62E31B25" w:rsidR="000F27B9" w:rsidRDefault="000F27B9" w:rsidP="0031567F">
      <w:pPr>
        <w:pStyle w:val="ListParagraph"/>
        <w:numPr>
          <w:ilvl w:val="0"/>
          <w:numId w:val="93"/>
        </w:numPr>
        <w:jc w:val="both"/>
        <w:rPr>
          <w:rFonts w:ascii="Times New Roman" w:hAnsi="Times New Roman" w:cs="Times New Roman"/>
          <w:lang w:val="es-ES"/>
        </w:rPr>
      </w:pPr>
      <w:r w:rsidRPr="000F27B9">
        <w:rPr>
          <w:rFonts w:ascii="Times New Roman" w:hAnsi="Times New Roman" w:cs="Times New Roman"/>
          <w:lang w:val="es-ES"/>
        </w:rPr>
        <w:t>Defina compresión de la base y analícelo en el presente riesgo.</w:t>
      </w:r>
    </w:p>
    <w:p w14:paraId="330D8F93" w14:textId="0EEC2D50" w:rsidR="000F27B9" w:rsidRPr="0020317E" w:rsidRDefault="00DD6133" w:rsidP="0020317E">
      <w:pPr>
        <w:pStyle w:val="Heading3"/>
        <w:rPr>
          <w:color w:val="auto"/>
          <w:u w:val="single"/>
          <w:lang w:val="es-ES"/>
        </w:rPr>
      </w:pPr>
      <w:bookmarkStart w:id="140" w:name="_Toc84933021"/>
      <w:r w:rsidRPr="0020317E">
        <w:rPr>
          <w:color w:val="auto"/>
          <w:lang w:val="es-ES"/>
        </w:rPr>
        <w:t>¿</w:t>
      </w:r>
      <w:r w:rsidRPr="0020317E">
        <w:rPr>
          <w:color w:val="auto"/>
          <w:u w:val="single"/>
          <w:lang w:val="es-ES"/>
        </w:rPr>
        <w:t xml:space="preserve">Qué es la </w:t>
      </w:r>
      <w:r w:rsidRPr="0020317E">
        <w:rPr>
          <w:b/>
          <w:bCs/>
          <w:color w:val="auto"/>
          <w:u w:val="single"/>
          <w:lang w:val="es-ES"/>
        </w:rPr>
        <w:t>tasa de seguro</w:t>
      </w:r>
      <w:r w:rsidRPr="0020317E">
        <w:rPr>
          <w:color w:val="auto"/>
          <w:u w:val="single"/>
          <w:lang w:val="es-ES"/>
        </w:rPr>
        <w:t xml:space="preserve">? ¿Cómo se relaciona con la </w:t>
      </w:r>
      <w:r w:rsidRPr="0020317E">
        <w:rPr>
          <w:b/>
          <w:bCs/>
          <w:color w:val="auto"/>
          <w:u w:val="single"/>
          <w:lang w:val="es-ES"/>
        </w:rPr>
        <w:t>tasa desde la base</w:t>
      </w:r>
      <w:r w:rsidRPr="0020317E">
        <w:rPr>
          <w:color w:val="auto"/>
          <w:u w:val="single"/>
          <w:lang w:val="es-ES"/>
        </w:rPr>
        <w:t xml:space="preserve"> y </w:t>
      </w:r>
      <w:r w:rsidR="005B69BA" w:rsidRPr="0020317E">
        <w:rPr>
          <w:color w:val="auto"/>
          <w:u w:val="single"/>
          <w:lang w:val="es-ES"/>
        </w:rPr>
        <w:t>l</w:t>
      </w:r>
      <w:r w:rsidRPr="0020317E">
        <w:rPr>
          <w:color w:val="auto"/>
          <w:u w:val="single"/>
          <w:lang w:val="es-ES"/>
        </w:rPr>
        <w:t xml:space="preserve">a </w:t>
      </w:r>
      <w:r w:rsidRPr="0020317E">
        <w:rPr>
          <w:b/>
          <w:bCs/>
          <w:color w:val="auto"/>
          <w:u w:val="single"/>
          <w:lang w:val="es-ES"/>
        </w:rPr>
        <w:t>tasa desde la franquicia</w:t>
      </w:r>
      <w:r w:rsidRPr="0020317E">
        <w:rPr>
          <w:color w:val="auto"/>
          <w:lang w:val="es-ES"/>
        </w:rPr>
        <w:t>?</w:t>
      </w:r>
      <w:bookmarkEnd w:id="140"/>
    </w:p>
    <w:p w14:paraId="06D6202B" w14:textId="6CB9F62C" w:rsidR="00013651" w:rsidRPr="00885F69" w:rsidRDefault="00CC62B4" w:rsidP="00885F69">
      <w:pPr>
        <w:tabs>
          <w:tab w:val="left" w:pos="1395"/>
        </w:tabs>
        <w:spacing w:line="276" w:lineRule="auto"/>
        <w:jc w:val="both"/>
        <w:rPr>
          <w:rFonts w:asciiTheme="majorHAnsi" w:eastAsiaTheme="majorEastAsia" w:hAnsiTheme="majorHAnsi" w:cstheme="majorBidi"/>
          <w:b/>
          <w:lang w:val="es-ES"/>
        </w:rPr>
      </w:pPr>
      <m:oMathPara>
        <m:oMathParaPr>
          <m:jc m:val="center"/>
        </m:oMathParaPr>
        <m:oMath>
          <m:sSub>
            <m:sSubPr>
              <m:ctrlPr>
                <w:rPr>
                  <w:rFonts w:ascii="Cambria Math" w:hAnsi="Cambria Math"/>
                  <w:b/>
                  <w:bCs/>
                  <w:i/>
                  <w:lang w:val="es-ES"/>
                </w:rPr>
              </m:ctrlPr>
            </m:sSubPr>
            <m:e>
              <m:r>
                <m:rPr>
                  <m:sty m:val="bi"/>
                </m:rPr>
                <w:rPr>
                  <w:rFonts w:ascii="Cambria Math" w:hAnsi="Cambria Math"/>
                  <w:lang w:val="es-ES"/>
                </w:rPr>
                <m:t>Prima</m:t>
              </m:r>
            </m:e>
            <m:sub>
              <m:r>
                <m:rPr>
                  <m:sty m:val="bi"/>
                </m:rPr>
                <w:rPr>
                  <w:rFonts w:ascii="Cambria Math" w:hAnsi="Cambria Math"/>
                  <w:lang w:val="es-ES"/>
                </w:rPr>
                <m:t>d</m:t>
              </m:r>
              <m:r>
                <m:rPr>
                  <m:lit/>
                  <m:sty m:val="bi"/>
                </m:rPr>
                <w:rPr>
                  <w:rFonts w:ascii="Cambria Math" w:hAnsi="Cambria Math"/>
                  <w:lang w:val="es-ES"/>
                </w:rPr>
                <m:t>/</m:t>
              </m:r>
              <m:r>
                <m:rPr>
                  <m:sty m:val="bi"/>
                </m:rPr>
                <w:rPr>
                  <w:rFonts w:ascii="Cambria Math" w:hAnsi="Cambria Math"/>
                  <w:lang w:val="es-ES"/>
                </w:rPr>
                <m:t>F</m:t>
              </m:r>
            </m:sub>
          </m:sSub>
          <m:r>
            <m:rPr>
              <m:sty m:val="bi"/>
            </m:rPr>
            <w:rPr>
              <w:rFonts w:ascii="Cambria Math" w:hAnsi="Cambria Math"/>
              <w:lang w:val="es-ES"/>
            </w:rPr>
            <m:t>= Prima desde la franquicia</m:t>
          </m:r>
        </m:oMath>
      </m:oMathPara>
    </w:p>
    <w:p w14:paraId="3525FA75" w14:textId="623B0A4A" w:rsidR="00013651" w:rsidRPr="00885F69" w:rsidRDefault="00CC62B4" w:rsidP="00885F69">
      <w:pPr>
        <w:tabs>
          <w:tab w:val="left" w:pos="1395"/>
        </w:tabs>
        <w:spacing w:line="276" w:lineRule="auto"/>
        <w:jc w:val="both"/>
        <w:rPr>
          <w:rFonts w:asciiTheme="majorHAnsi" w:eastAsiaTheme="majorEastAsia" w:hAnsiTheme="majorHAnsi" w:cstheme="majorBidi"/>
          <w:lang w:val="es-ES"/>
        </w:rPr>
      </w:pPr>
      <m:oMathPara>
        <m:oMathParaPr>
          <m:jc m:val="center"/>
        </m:oMathParaPr>
        <m:oMath>
          <m:sSub>
            <m:sSubPr>
              <m:ctrlPr>
                <w:rPr>
                  <w:rFonts w:ascii="Cambria Math" w:hAnsi="Cambria Math"/>
                  <w:b/>
                  <w:bCs/>
                  <w:i/>
                  <w:lang w:val="es-ES"/>
                </w:rPr>
              </m:ctrlPr>
            </m:sSubPr>
            <m:e>
              <m:r>
                <m:rPr>
                  <m:sty m:val="bi"/>
                </m:rPr>
                <w:rPr>
                  <w:rFonts w:ascii="Cambria Math" w:hAnsi="Cambria Math"/>
                  <w:lang w:val="es-ES"/>
                </w:rPr>
                <m:t>Prima</m:t>
              </m:r>
            </m:e>
            <m:sub>
              <m:r>
                <m:rPr>
                  <m:sty m:val="bi"/>
                </m:rPr>
                <w:rPr>
                  <w:rFonts w:ascii="Cambria Math" w:hAnsi="Cambria Math"/>
                  <w:lang w:val="es-ES"/>
                </w:rPr>
                <m:t>d</m:t>
              </m:r>
              <m:r>
                <m:rPr>
                  <m:lit/>
                  <m:sty m:val="bi"/>
                </m:rPr>
                <w:rPr>
                  <w:rFonts w:ascii="Cambria Math" w:hAnsi="Cambria Math"/>
                  <w:lang w:val="es-ES"/>
                </w:rPr>
                <m:t>/</m:t>
              </m:r>
              <m:r>
                <m:rPr>
                  <m:sty m:val="bi"/>
                </m:rPr>
                <w:rPr>
                  <w:rFonts w:ascii="Cambria Math" w:hAnsi="Cambria Math"/>
                  <w:lang w:val="es-ES"/>
                </w:rPr>
                <m:t>B</m:t>
              </m:r>
            </m:sub>
          </m:sSub>
          <m:r>
            <w:rPr>
              <w:rFonts w:ascii="Cambria Math" w:hAnsi="Cambria Math"/>
              <w:lang w:val="es-ES"/>
            </w:rPr>
            <m:t>= Prima desde la base</m:t>
          </m:r>
        </m:oMath>
      </m:oMathPara>
    </w:p>
    <w:p w14:paraId="0E06B079" w14:textId="4C90F960" w:rsidR="00885F69" w:rsidRPr="00885F69" w:rsidRDefault="00CC62B4" w:rsidP="00885F69">
      <w:pPr>
        <w:tabs>
          <w:tab w:val="left" w:pos="1395"/>
        </w:tabs>
        <w:spacing w:line="276" w:lineRule="auto"/>
        <w:jc w:val="both"/>
        <w:rPr>
          <w:rFonts w:asciiTheme="majorHAnsi" w:eastAsiaTheme="majorEastAsia" w:hAnsiTheme="majorHAnsi" w:cstheme="majorBidi"/>
          <w:lang w:val="es-ES"/>
        </w:rPr>
      </w:pPr>
      <m:oMathPara>
        <m:oMathParaPr>
          <m:jc m:val="center"/>
        </m:oMathParaPr>
        <m:oMath>
          <m:sSub>
            <m:sSubPr>
              <m:ctrlPr>
                <w:rPr>
                  <w:rFonts w:ascii="Cambria Math" w:hAnsi="Cambria Math"/>
                  <w:b/>
                  <w:bCs/>
                  <w:i/>
                  <w:lang w:val="es-ES"/>
                </w:rPr>
              </m:ctrlPr>
            </m:sSubPr>
            <m:e>
              <m:r>
                <m:rPr>
                  <m:sty m:val="bi"/>
                </m:rPr>
                <w:rPr>
                  <w:rFonts w:ascii="Cambria Math" w:hAnsi="Cambria Math"/>
                  <w:lang w:val="es-ES"/>
                </w:rPr>
                <m:t>T</m:t>
              </m:r>
            </m:e>
            <m:sub>
              <m:r>
                <m:rPr>
                  <m:sty m:val="bi"/>
                </m:rPr>
                <w:rPr>
                  <w:rFonts w:ascii="Cambria Math" w:hAnsi="Cambria Math"/>
                  <w:lang w:val="es-ES"/>
                </w:rPr>
                <m:t>d</m:t>
              </m:r>
              <m:r>
                <m:rPr>
                  <m:lit/>
                  <m:sty m:val="bi"/>
                </m:rPr>
                <w:rPr>
                  <w:rFonts w:ascii="Cambria Math" w:hAnsi="Cambria Math"/>
                  <w:lang w:val="es-ES"/>
                </w:rPr>
                <m:t>/</m:t>
              </m:r>
              <m:r>
                <m:rPr>
                  <m:sty m:val="bi"/>
                </m:rPr>
                <w:rPr>
                  <w:rFonts w:ascii="Cambria Math" w:hAnsi="Cambria Math"/>
                  <w:lang w:val="es-ES"/>
                </w:rPr>
                <m:t>F</m:t>
              </m:r>
            </m:sub>
          </m:sSub>
          <m:r>
            <m:rPr>
              <m:sty m:val="bi"/>
            </m:rPr>
            <w:rPr>
              <w:rFonts w:ascii="Cambria Math" w:hAnsi="Cambria Math"/>
              <w:lang w:val="es-ES"/>
            </w:rPr>
            <m:t>=</m:t>
          </m:r>
          <m:r>
            <w:rPr>
              <w:rFonts w:ascii="Cambria Math" w:hAnsi="Cambria Math"/>
              <w:lang w:val="es-ES"/>
            </w:rPr>
            <m:t>Tasa desde la franquicia</m:t>
          </m:r>
        </m:oMath>
      </m:oMathPara>
    </w:p>
    <w:p w14:paraId="7F674A4E" w14:textId="38E01017" w:rsidR="00DD6133" w:rsidRDefault="00DD6133" w:rsidP="00311C02">
      <w:pPr>
        <w:tabs>
          <w:tab w:val="left" w:pos="1395"/>
        </w:tabs>
        <w:jc w:val="both"/>
        <w:rPr>
          <w:lang w:val="es-ES"/>
        </w:rPr>
      </w:pPr>
      <w:r>
        <w:rPr>
          <w:b/>
          <w:bCs/>
          <w:lang w:val="es-ES"/>
        </w:rPr>
        <w:t xml:space="preserve">Primero </w:t>
      </w:r>
      <w:r w:rsidRPr="00DD6133">
        <w:rPr>
          <w:lang w:val="es-ES"/>
        </w:rPr>
        <w:t xml:space="preserve">analizar cómo estaba </w:t>
      </w:r>
      <w:r>
        <w:rPr>
          <w:lang w:val="es-ES"/>
        </w:rPr>
        <w:t>colocado el riesgo ANTES de las reformas</w:t>
      </w:r>
    </w:p>
    <w:p w14:paraId="2F5C3B06" w14:textId="6948A76F" w:rsidR="00DD6133" w:rsidRDefault="00DD6133" w:rsidP="00311C02">
      <w:pPr>
        <w:tabs>
          <w:tab w:val="left" w:pos="1395"/>
        </w:tabs>
        <w:jc w:val="both"/>
        <w:rPr>
          <w:lang w:val="es-ES"/>
        </w:rPr>
      </w:pPr>
    </w:p>
    <w:p w14:paraId="0CBAB4CA" w14:textId="3D99DE52" w:rsidR="00013651" w:rsidRDefault="00013651" w:rsidP="00DD6133">
      <w:pPr>
        <w:tabs>
          <w:tab w:val="left" w:pos="1395"/>
        </w:tabs>
        <w:jc w:val="both"/>
        <w:rPr>
          <w:lang w:val="es-ES"/>
        </w:rPr>
      </w:pPr>
      <w:r>
        <w:rPr>
          <w:noProof/>
        </w:rPr>
        <w:drawing>
          <wp:anchor distT="0" distB="0" distL="114300" distR="114300" simplePos="0" relativeHeight="251859968" behindDoc="1" locked="0" layoutInCell="1" allowOverlap="1" wp14:anchorId="1ED4393A" wp14:editId="191C29C3">
            <wp:simplePos x="0" y="0"/>
            <wp:positionH relativeFrom="column">
              <wp:posOffset>281939</wp:posOffset>
            </wp:positionH>
            <wp:positionV relativeFrom="paragraph">
              <wp:posOffset>-299720</wp:posOffset>
            </wp:positionV>
            <wp:extent cx="1496361" cy="1591945"/>
            <wp:effectExtent l="0" t="0" r="8890" b="8255"/>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99957" cy="1595770"/>
                    </a:xfrm>
                    <a:prstGeom prst="rect">
                      <a:avLst/>
                    </a:prstGeom>
                  </pic:spPr>
                </pic:pic>
              </a:graphicData>
            </a:graphic>
            <wp14:sizeRelH relativeFrom="margin">
              <wp14:pctWidth>0</wp14:pctWidth>
            </wp14:sizeRelH>
            <wp14:sizeRelV relativeFrom="margin">
              <wp14:pctHeight>0</wp14:pctHeight>
            </wp14:sizeRelV>
          </wp:anchor>
        </w:drawing>
      </w:r>
    </w:p>
    <w:p w14:paraId="7EBB9712" w14:textId="77777777" w:rsidR="00013651" w:rsidRDefault="00013651" w:rsidP="00DD6133">
      <w:pPr>
        <w:tabs>
          <w:tab w:val="left" w:pos="1395"/>
        </w:tabs>
        <w:jc w:val="both"/>
        <w:rPr>
          <w:lang w:val="es-ES"/>
        </w:rPr>
      </w:pPr>
    </w:p>
    <w:p w14:paraId="6AFC9B90" w14:textId="77777777" w:rsidR="00013651" w:rsidRDefault="00013651" w:rsidP="00DD6133">
      <w:pPr>
        <w:tabs>
          <w:tab w:val="left" w:pos="1395"/>
        </w:tabs>
        <w:jc w:val="both"/>
        <w:rPr>
          <w:lang w:val="es-ES"/>
        </w:rPr>
      </w:pPr>
    </w:p>
    <w:p w14:paraId="3C1114D7" w14:textId="77777777" w:rsidR="00013651" w:rsidRDefault="00013651" w:rsidP="00DD6133">
      <w:pPr>
        <w:tabs>
          <w:tab w:val="left" w:pos="1395"/>
        </w:tabs>
        <w:jc w:val="both"/>
        <w:rPr>
          <w:lang w:val="es-ES"/>
        </w:rPr>
      </w:pPr>
    </w:p>
    <w:p w14:paraId="5A041073" w14:textId="77777777" w:rsidR="00013651" w:rsidRDefault="00013651" w:rsidP="00DD6133">
      <w:pPr>
        <w:tabs>
          <w:tab w:val="left" w:pos="1395"/>
        </w:tabs>
        <w:jc w:val="both"/>
        <w:rPr>
          <w:lang w:val="es-ES"/>
        </w:rPr>
      </w:pPr>
    </w:p>
    <w:p w14:paraId="02F7C2B9" w14:textId="25A267FA" w:rsidR="00DD6133" w:rsidRPr="00013651" w:rsidRDefault="00DD6133" w:rsidP="00DD6133">
      <w:pPr>
        <w:tabs>
          <w:tab w:val="left" w:pos="1395"/>
        </w:tabs>
        <w:jc w:val="both"/>
        <w:rPr>
          <w:lang w:val="es-ES"/>
        </w:rPr>
      </w:pPr>
      <w:r>
        <w:rPr>
          <w:lang w:val="es-ES"/>
        </w:rPr>
        <w:t xml:space="preserve">Puedo calcular la </w:t>
      </w:r>
      <w:r w:rsidRPr="00DD6133">
        <w:rPr>
          <w:b/>
          <w:bCs/>
          <w:lang w:val="es-ES"/>
        </w:rPr>
        <w:t>Tasa de seguro</w:t>
      </w:r>
      <w:r>
        <w:rPr>
          <w:b/>
          <w:bCs/>
          <w:lang w:val="es-ES"/>
        </w:rPr>
        <w:t xml:space="preserve"> </w:t>
      </w:r>
      <w:r w:rsidR="00013651">
        <w:rPr>
          <w:lang w:val="es-ES"/>
        </w:rPr>
        <w:t>(</w:t>
      </w:r>
      <w:r w:rsidRPr="00013651">
        <w:rPr>
          <w:lang w:val="es-ES"/>
        </w:rPr>
        <w:t xml:space="preserve">contempla la existencia de una </w:t>
      </w:r>
      <w:r w:rsidRPr="00013651">
        <w:rPr>
          <w:b/>
          <w:bCs/>
          <w:lang w:val="es-ES"/>
        </w:rPr>
        <w:t>franquicia</w:t>
      </w:r>
      <w:r w:rsidR="00013651">
        <w:rPr>
          <w:lang w:val="es-ES"/>
        </w:rPr>
        <w:t>)</w:t>
      </w:r>
    </w:p>
    <w:p w14:paraId="75F5DB71" w14:textId="2BF7734F" w:rsidR="00DD6133" w:rsidRPr="00013651" w:rsidRDefault="00DD6133" w:rsidP="00DD6133">
      <w:pPr>
        <w:tabs>
          <w:tab w:val="left" w:pos="1395"/>
        </w:tabs>
        <w:jc w:val="both"/>
        <w:rPr>
          <w:rFonts w:eastAsiaTheme="minorEastAsia"/>
          <w:b/>
          <w:i/>
          <w:lang w:val="es-ES"/>
        </w:rPr>
      </w:pPr>
      <w:r>
        <w:rPr>
          <w:b/>
          <w:bCs/>
          <w:lang w:val="es-ES"/>
        </w:rPr>
        <w:t xml:space="preserve">                                                             </w:t>
      </w:r>
      <m:oMath>
        <m:sSub>
          <m:sSubPr>
            <m:ctrlPr>
              <w:rPr>
                <w:rFonts w:ascii="Cambria Math" w:hAnsi="Cambria Math"/>
                <w:b/>
                <w:bCs/>
                <w:i/>
                <w:lang w:val="es-ES"/>
              </w:rPr>
            </m:ctrlPr>
          </m:sSubPr>
          <m:e>
            <m:r>
              <m:rPr>
                <m:sty m:val="bi"/>
              </m:rPr>
              <w:rPr>
                <w:rFonts w:ascii="Cambria Math" w:hAnsi="Cambria Math"/>
                <w:lang w:val="es-ES"/>
              </w:rPr>
              <m:t>T</m:t>
            </m:r>
          </m:e>
          <m:sub>
            <m:r>
              <m:rPr>
                <m:sty m:val="bi"/>
              </m:rPr>
              <w:rPr>
                <w:rFonts w:ascii="Cambria Math" w:hAnsi="Cambria Math"/>
                <w:lang w:val="es-ES"/>
              </w:rPr>
              <m:t>d/F</m:t>
            </m:r>
          </m:sub>
        </m:sSub>
        <m:r>
          <m:rPr>
            <m:sty m:val="bi"/>
          </m:rPr>
          <w:rPr>
            <w:rFonts w:ascii="Cambria Math" w:hAnsi="Cambria Math"/>
            <w:lang w:val="es-ES"/>
          </w:rPr>
          <m:t>=</m:t>
        </m:r>
        <m:f>
          <m:fPr>
            <m:ctrlPr>
              <w:rPr>
                <w:rFonts w:ascii="Cambria Math" w:hAnsi="Cambria Math"/>
                <w:i/>
                <w:lang w:val="es-ES"/>
              </w:rPr>
            </m:ctrlPr>
          </m:fPr>
          <m:num>
            <m:r>
              <w:rPr>
                <w:rFonts w:ascii="Cambria Math" w:hAnsi="Cambria Math"/>
                <w:lang w:val="es-ES"/>
              </w:rPr>
              <m:t>20.000</m:t>
            </m:r>
          </m:num>
          <m:den>
            <m:r>
              <w:rPr>
                <w:rFonts w:ascii="Cambria Math" w:hAnsi="Cambria Math"/>
                <w:lang w:val="es-ES"/>
              </w:rPr>
              <m:t>1.</m:t>
            </m:r>
            <m:r>
              <m:rPr>
                <m:sty m:val="bi"/>
              </m:rPr>
              <w:rPr>
                <w:rFonts w:ascii="Cambria Math" w:hAnsi="Cambria Math"/>
                <w:lang w:val="es-ES"/>
              </w:rPr>
              <m:t>000</m:t>
            </m:r>
            <m:r>
              <w:rPr>
                <w:rFonts w:ascii="Cambria Math" w:hAnsi="Cambria Math"/>
                <w:lang w:val="es-ES"/>
              </w:rPr>
              <m:t>.000</m:t>
            </m:r>
          </m:den>
        </m:f>
        <m:r>
          <w:rPr>
            <w:rFonts w:ascii="Cambria Math" w:hAnsi="Cambria Math"/>
            <w:lang w:val="es-ES"/>
          </w:rPr>
          <m:t>=0,02</m:t>
        </m:r>
      </m:oMath>
    </w:p>
    <w:p w14:paraId="3DC18C40" w14:textId="1AB90672" w:rsidR="00013651" w:rsidRDefault="00CC259B" w:rsidP="00DD6133">
      <w:pPr>
        <w:tabs>
          <w:tab w:val="left" w:pos="1395"/>
        </w:tabs>
        <w:jc w:val="both"/>
        <w:rPr>
          <w:rFonts w:eastAsiaTheme="minorEastAsia"/>
          <w:bCs/>
          <w:lang w:val="es-ES"/>
        </w:rPr>
      </w:pPr>
      <w:r>
        <w:rPr>
          <w:rFonts w:eastAsiaTheme="minorEastAsia"/>
          <w:bCs/>
          <w:noProof/>
          <w:lang w:val="es-ES"/>
        </w:rPr>
        <mc:AlternateContent>
          <mc:Choice Requires="wps">
            <w:drawing>
              <wp:anchor distT="0" distB="0" distL="114300" distR="114300" simplePos="0" relativeHeight="251860992" behindDoc="0" locked="0" layoutInCell="1" allowOverlap="1" wp14:anchorId="4738F7CA" wp14:editId="72979A9A">
                <wp:simplePos x="0" y="0"/>
                <wp:positionH relativeFrom="column">
                  <wp:posOffset>-118110</wp:posOffset>
                </wp:positionH>
                <wp:positionV relativeFrom="paragraph">
                  <wp:posOffset>243840</wp:posOffset>
                </wp:positionV>
                <wp:extent cx="5648325" cy="476250"/>
                <wp:effectExtent l="0" t="0" r="28575" b="19050"/>
                <wp:wrapNone/>
                <wp:docPr id="206" name="Rectangle 206"/>
                <wp:cNvGraphicFramePr/>
                <a:graphic xmlns:a="http://schemas.openxmlformats.org/drawingml/2006/main">
                  <a:graphicData uri="http://schemas.microsoft.com/office/word/2010/wordprocessingShape">
                    <wps:wsp>
                      <wps:cNvSpPr/>
                      <wps:spPr>
                        <a:xfrm>
                          <a:off x="0" y="0"/>
                          <a:ext cx="5648325" cy="476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2F4218" id="Rectangle 206" o:spid="_x0000_s1026" style="position:absolute;margin-left:-9.3pt;margin-top:19.2pt;width:444.75pt;height:37.5pt;z-index:25186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" filled="f" strokecolor="black [3213]" strokeweight="1pt"/>
            </w:pict>
          </mc:Fallback>
        </mc:AlternateContent>
      </w:r>
      <w:r w:rsidR="00013651" w:rsidRPr="00013651">
        <w:rPr>
          <w:rFonts w:eastAsiaTheme="minorEastAsia"/>
          <w:bCs/>
          <w:lang w:val="es-ES"/>
        </w:rPr>
        <w:t xml:space="preserve">Esa tasa ya supone que los primeros $100.000 ya están a </w:t>
      </w:r>
      <w:r w:rsidR="00013651">
        <w:rPr>
          <w:rFonts w:eastAsiaTheme="minorEastAsia"/>
          <w:bCs/>
          <w:lang w:val="es-ES"/>
        </w:rPr>
        <w:t>riesgo</w:t>
      </w:r>
      <w:r w:rsidR="00013651" w:rsidRPr="00013651">
        <w:rPr>
          <w:rFonts w:eastAsiaTheme="minorEastAsia"/>
          <w:bCs/>
          <w:lang w:val="es-ES"/>
        </w:rPr>
        <w:t xml:space="preserve"> de</w:t>
      </w:r>
      <w:r w:rsidR="00013651">
        <w:rPr>
          <w:rFonts w:eastAsiaTheme="minorEastAsia"/>
          <w:bCs/>
          <w:lang w:val="es-ES"/>
        </w:rPr>
        <w:t>l</w:t>
      </w:r>
      <w:r w:rsidR="00013651" w:rsidRPr="00013651">
        <w:rPr>
          <w:rFonts w:eastAsiaTheme="minorEastAsia"/>
          <w:bCs/>
          <w:lang w:val="es-ES"/>
        </w:rPr>
        <w:t xml:space="preserve"> asegurado</w:t>
      </w:r>
      <w:r w:rsidR="00013651">
        <w:rPr>
          <w:rFonts w:eastAsiaTheme="minorEastAsia"/>
          <w:bCs/>
          <w:lang w:val="es-ES"/>
        </w:rPr>
        <w:t>.</w:t>
      </w:r>
    </w:p>
    <w:p w14:paraId="122EFC0C" w14:textId="4F8686DE" w:rsidR="00CC259B" w:rsidRPr="00CC259B" w:rsidRDefault="00CC259B" w:rsidP="00CC259B">
      <w:pPr>
        <w:jc w:val="both"/>
        <w:rPr>
          <w:rFonts w:ascii="Calibri" w:hAnsi="Calibri" w:cs="Calibri"/>
          <w:b/>
          <w:bCs/>
          <w:lang w:val="es-ES"/>
        </w:rPr>
      </w:pPr>
      <w:r w:rsidRPr="00CC259B">
        <w:rPr>
          <w:rFonts w:ascii="Calibri" w:hAnsi="Calibri" w:cs="Calibri"/>
          <w:b/>
          <w:bCs/>
          <w:lang w:val="es-ES"/>
        </w:rPr>
        <w:t xml:space="preserve">Para el cálculo del costo de todos los facultativos debo partir de la Prima desde la BASE y </w:t>
      </w:r>
      <w:r w:rsidR="001E65C5">
        <w:rPr>
          <w:rFonts w:ascii="Calibri" w:hAnsi="Calibri" w:cs="Calibri"/>
          <w:b/>
          <w:bCs/>
          <w:lang w:val="es-ES"/>
        </w:rPr>
        <w:t>NO</w:t>
      </w:r>
      <w:r w:rsidRPr="00CC259B">
        <w:rPr>
          <w:rFonts w:ascii="Calibri" w:hAnsi="Calibri" w:cs="Calibri"/>
          <w:b/>
          <w:bCs/>
          <w:lang w:val="es-ES"/>
        </w:rPr>
        <w:t xml:space="preserve"> de la Prima desde la FRANQUICIA</w:t>
      </w:r>
    </w:p>
    <w:p w14:paraId="3DE4860F" w14:textId="6C3DACCF" w:rsidR="00DD6133" w:rsidRDefault="00013651" w:rsidP="00311C02">
      <w:pPr>
        <w:tabs>
          <w:tab w:val="left" w:pos="1395"/>
        </w:tabs>
        <w:jc w:val="both"/>
        <w:rPr>
          <w:lang w:val="es-ES"/>
        </w:rPr>
      </w:pPr>
      <w:r>
        <w:rPr>
          <w:lang w:val="es-ES"/>
        </w:rPr>
        <w:t>Nuevo esquema de reaseguro:</w:t>
      </w:r>
    </w:p>
    <w:p w14:paraId="151B6F6D" w14:textId="6DDE5D35" w:rsidR="00885F69" w:rsidRDefault="00885F69" w:rsidP="00311C02">
      <w:pPr>
        <w:tabs>
          <w:tab w:val="left" w:pos="1395"/>
        </w:tabs>
        <w:jc w:val="both"/>
        <w:rPr>
          <w:lang w:val="es-ES"/>
        </w:rPr>
      </w:pPr>
      <w:r>
        <w:rPr>
          <w:lang w:val="es-ES"/>
        </w:rPr>
        <w:t>Caso de FNP encima del FP</w:t>
      </w:r>
      <w:r w:rsidR="00FB3AF9">
        <w:rPr>
          <w:lang w:val="es-ES"/>
        </w:rPr>
        <w:t xml:space="preserve"> (misma lógica si abajo hubiera un CP)</w:t>
      </w:r>
      <w:r w:rsidRPr="00885F69">
        <w:rPr>
          <w:lang w:val="es-ES"/>
        </w:rPr>
        <w:sym w:font="Wingdings" w:char="F0E0"/>
      </w:r>
      <w:r>
        <w:rPr>
          <w:lang w:val="es-ES"/>
        </w:rPr>
        <w:t xml:space="preserve"> la prima que le corresponde al FP ya </w:t>
      </w:r>
      <w:r w:rsidR="00FB3AF9">
        <w:rPr>
          <w:lang w:val="es-ES"/>
        </w:rPr>
        <w:t>está</w:t>
      </w:r>
      <w:r>
        <w:rPr>
          <w:lang w:val="es-ES"/>
        </w:rPr>
        <w:t xml:space="preserve"> considerando que arriba hay un FNP al hace</w:t>
      </w:r>
      <w:r w:rsidR="00FB3AF9">
        <w:rPr>
          <w:lang w:val="es-ES"/>
        </w:rPr>
        <w:t>r</w:t>
      </w:r>
      <w:r>
        <w:rPr>
          <w:lang w:val="es-ES"/>
        </w:rPr>
        <w:t xml:space="preserve"> la diferencia de Ruthis.</w:t>
      </w:r>
    </w:p>
    <w:p w14:paraId="2B4148EA" w14:textId="73153B37" w:rsidR="00885F69" w:rsidRDefault="00885F69" w:rsidP="00311C02">
      <w:pPr>
        <w:tabs>
          <w:tab w:val="left" w:pos="1395"/>
        </w:tabs>
        <w:jc w:val="both"/>
        <w:rPr>
          <w:lang w:val="es-ES"/>
        </w:rPr>
      </w:pPr>
      <w:r>
        <w:rPr>
          <w:lang w:val="es-ES"/>
        </w:rPr>
        <w:t>No hace falta calcular el costo</w:t>
      </w:r>
      <w:r w:rsidR="00FB3AF9">
        <w:rPr>
          <w:lang w:val="es-ES"/>
        </w:rPr>
        <w:t xml:space="preserve"> adicional</w:t>
      </w:r>
      <w:r>
        <w:rPr>
          <w:lang w:val="es-ES"/>
        </w:rPr>
        <w:t xml:space="preserve"> por compresión de la base porque ya esta inherente en el </w:t>
      </w:r>
      <w:r w:rsidR="00FB3AF9">
        <w:rPr>
          <w:lang w:val="es-ES"/>
        </w:rPr>
        <w:t>cálculo de la cotización</w:t>
      </w:r>
      <w:r>
        <w:rPr>
          <w:lang w:val="es-ES"/>
        </w:rPr>
        <w:t xml:space="preserve"> del FP</w:t>
      </w:r>
    </w:p>
    <w:p w14:paraId="61E2F202" w14:textId="1A421B32" w:rsidR="00FB3AF9" w:rsidRDefault="00FB3AF9" w:rsidP="00FB3AF9">
      <w:pPr>
        <w:tabs>
          <w:tab w:val="left" w:pos="1395"/>
        </w:tabs>
        <w:jc w:val="both"/>
        <w:rPr>
          <w:lang w:val="es-ES"/>
        </w:rPr>
      </w:pPr>
      <w:r>
        <w:rPr>
          <w:lang w:val="es-ES"/>
        </w:rPr>
        <w:t xml:space="preserve">Si fuera un FNP sobre un FNP tampoco hace falta calcular el costo adicional por compresión de la base porque ya </w:t>
      </w:r>
      <w:r w:rsidR="00CC259B">
        <w:rPr>
          <w:lang w:val="es-ES"/>
        </w:rPr>
        <w:t>está</w:t>
      </w:r>
      <w:r>
        <w:rPr>
          <w:lang w:val="es-ES"/>
        </w:rPr>
        <w:t xml:space="preserve"> inherente en el cálculo cuando haces la diferencia de Ruthis.</w:t>
      </w:r>
    </w:p>
    <w:p w14:paraId="108D9FA0" w14:textId="5A6B1F7A" w:rsidR="00FB3AF9" w:rsidRDefault="00FB3AF9" w:rsidP="00311C02">
      <w:pPr>
        <w:tabs>
          <w:tab w:val="left" w:pos="1395"/>
        </w:tabs>
        <w:jc w:val="both"/>
        <w:rPr>
          <w:lang w:val="es-ES"/>
        </w:rPr>
      </w:pPr>
    </w:p>
    <w:p w14:paraId="613F51AA" w14:textId="57C4988E" w:rsidR="00DD6133" w:rsidRDefault="00013651" w:rsidP="00311C02">
      <w:pPr>
        <w:tabs>
          <w:tab w:val="left" w:pos="1395"/>
        </w:tabs>
        <w:jc w:val="both"/>
        <w:rPr>
          <w:lang w:val="es-ES"/>
        </w:rPr>
      </w:pPr>
      <w:r>
        <w:rPr>
          <w:noProof/>
        </w:rPr>
        <w:drawing>
          <wp:inline distT="0" distB="0" distL="0" distR="0" wp14:anchorId="215B4C1B" wp14:editId="2E073F10">
            <wp:extent cx="2292554" cy="15716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15494" cy="1587351"/>
                    </a:xfrm>
                    <a:prstGeom prst="rect">
                      <a:avLst/>
                    </a:prstGeom>
                  </pic:spPr>
                </pic:pic>
              </a:graphicData>
            </a:graphic>
          </wp:inline>
        </w:drawing>
      </w:r>
    </w:p>
    <w:p w14:paraId="2C1D73BA" w14:textId="5A68005F" w:rsidR="00CC259B" w:rsidRDefault="00CC259B" w:rsidP="00311C02">
      <w:pPr>
        <w:tabs>
          <w:tab w:val="left" w:pos="1395"/>
        </w:tabs>
        <w:jc w:val="both"/>
        <w:rPr>
          <w:lang w:val="es-ES"/>
        </w:rPr>
      </w:pPr>
      <w:r>
        <w:rPr>
          <w:lang w:val="es-ES"/>
        </w:rPr>
        <w:t>La franquicia es la base, no es que estoy colocando el FP “arriba”</w:t>
      </w:r>
    </w:p>
    <w:p w14:paraId="359FA8CF" w14:textId="63ECFF06" w:rsidR="00DD6133" w:rsidRPr="00885F69" w:rsidRDefault="00CC62B4" w:rsidP="00311C02">
      <w:pPr>
        <w:tabs>
          <w:tab w:val="left" w:pos="1395"/>
        </w:tabs>
        <w:jc w:val="both"/>
        <w:rPr>
          <w:rFonts w:eastAsiaTheme="minorEastAsia"/>
          <w:lang w:val="es-ES"/>
        </w:rPr>
      </w:pPr>
      <m:oMathPara>
        <m:oMath>
          <m:sSub>
            <m:sSubPr>
              <m:ctrlPr>
                <w:rPr>
                  <w:rFonts w:ascii="Cambria Math" w:hAnsi="Cambria Math"/>
                  <w:b/>
                  <w:bCs/>
                  <w:i/>
                  <w:lang w:val="es-ES"/>
                </w:rPr>
              </m:ctrlPr>
            </m:sSubPr>
            <m:e>
              <m:r>
                <m:rPr>
                  <m:sty m:val="bi"/>
                </m:rPr>
                <w:rPr>
                  <w:rFonts w:ascii="Cambria Math" w:hAnsi="Cambria Math"/>
                  <w:lang w:val="es-ES"/>
                </w:rPr>
                <m:t>Prima</m:t>
              </m:r>
            </m:e>
            <m:sub>
              <m:r>
                <m:rPr>
                  <m:sty m:val="bi"/>
                </m:rPr>
                <w:rPr>
                  <w:rFonts w:ascii="Cambria Math" w:hAnsi="Cambria Math"/>
                  <w:lang w:val="es-ES"/>
                </w:rPr>
                <m:t>d</m:t>
              </m:r>
              <m:r>
                <m:rPr>
                  <m:lit/>
                  <m:sty m:val="bi"/>
                </m:rPr>
                <w:rPr>
                  <w:rFonts w:ascii="Cambria Math" w:hAnsi="Cambria Math"/>
                  <w:lang w:val="es-ES"/>
                </w:rPr>
                <m:t>/</m:t>
              </m:r>
              <m:r>
                <m:rPr>
                  <m:sty m:val="bi"/>
                </m:rPr>
                <w:rPr>
                  <w:rFonts w:ascii="Cambria Math" w:hAnsi="Cambria Math"/>
                  <w:lang w:val="es-ES"/>
                </w:rPr>
                <m:t>F</m:t>
              </m:r>
            </m:sub>
          </m:sSub>
          <m:r>
            <m:rPr>
              <m:sty m:val="bi"/>
            </m:rPr>
            <w:rPr>
              <w:rFonts w:ascii="Cambria Math" w:hAnsi="Cambria Math"/>
              <w:lang w:val="es-ES"/>
            </w:rPr>
            <m:t xml:space="preserve">= </m:t>
          </m:r>
          <m:r>
            <w:rPr>
              <w:rFonts w:ascii="Cambria Math" w:hAnsi="Cambria Math"/>
              <w:lang w:val="es-ES"/>
            </w:rPr>
            <m:t>24.000</m:t>
          </m:r>
        </m:oMath>
      </m:oMathPara>
    </w:p>
    <w:p w14:paraId="4D1F6BF4" w14:textId="1E9BCC36" w:rsidR="00DD6133" w:rsidRDefault="00013651" w:rsidP="00311C02">
      <w:pPr>
        <w:tabs>
          <w:tab w:val="left" w:pos="1395"/>
        </w:tabs>
        <w:jc w:val="both"/>
        <w:rPr>
          <w:lang w:val="es-ES"/>
        </w:rPr>
      </w:pPr>
      <w:r>
        <w:rPr>
          <w:lang w:val="es-ES"/>
        </w:rPr>
        <w:t>Para calcular el nuevo costo de los facultativos, calculo prima desde la base</w:t>
      </w:r>
    </w:p>
    <w:p w14:paraId="4AB7C97E" w14:textId="24602A4A" w:rsidR="00013651" w:rsidRPr="00885F69" w:rsidRDefault="00CC62B4" w:rsidP="0031567F">
      <w:pPr>
        <w:pStyle w:val="ListParagraph"/>
        <w:numPr>
          <w:ilvl w:val="0"/>
          <w:numId w:val="95"/>
        </w:numPr>
        <w:tabs>
          <w:tab w:val="left" w:pos="1395"/>
        </w:tabs>
        <w:jc w:val="both"/>
        <w:rPr>
          <w:rFonts w:eastAsiaTheme="minorEastAsia"/>
          <w:b/>
          <w:i/>
          <w:lang w:val="es-ES"/>
        </w:rPr>
      </w:pPr>
      <m:oMath>
        <m:sSub>
          <m:sSubPr>
            <m:ctrlPr>
              <w:rPr>
                <w:rFonts w:ascii="Cambria Math" w:hAnsi="Cambria Math"/>
                <w:b/>
                <w:bCs/>
                <w:i/>
                <w:lang w:val="es-ES"/>
              </w:rPr>
            </m:ctrlPr>
          </m:sSubPr>
          <m:e>
            <m:r>
              <m:rPr>
                <m:sty m:val="bi"/>
              </m:rPr>
              <w:rPr>
                <w:rFonts w:ascii="Cambria Math" w:hAnsi="Cambria Math"/>
                <w:lang w:val="es-ES"/>
              </w:rPr>
              <m:t>Prima</m:t>
            </m:r>
          </m:e>
          <m:sub>
            <m:r>
              <m:rPr>
                <m:sty m:val="bi"/>
              </m:rPr>
              <w:rPr>
                <w:rFonts w:ascii="Cambria Math" w:hAnsi="Cambria Math"/>
                <w:lang w:val="es-ES"/>
              </w:rPr>
              <m:t>d/F</m:t>
            </m:r>
          </m:sub>
        </m:sSub>
        <m:r>
          <m:rPr>
            <m:sty m:val="bi"/>
          </m:rPr>
          <w:rPr>
            <w:rFonts w:ascii="Cambria Math" w:hAnsi="Cambria Math"/>
            <w:lang w:val="es-ES"/>
          </w:rPr>
          <m:t xml:space="preserve">= </m:t>
        </m:r>
        <m:sSub>
          <m:sSubPr>
            <m:ctrlPr>
              <w:rPr>
                <w:rFonts w:ascii="Cambria Math" w:hAnsi="Cambria Math"/>
                <w:i/>
                <w:lang w:val="es-ES"/>
              </w:rPr>
            </m:ctrlPr>
          </m:sSubPr>
          <m:e>
            <m:r>
              <w:rPr>
                <w:rFonts w:ascii="Cambria Math" w:hAnsi="Cambria Math"/>
                <w:lang w:val="es-ES"/>
              </w:rPr>
              <m:t>Prima</m:t>
            </m:r>
          </m:e>
          <m:sub>
            <m:r>
              <w:rPr>
                <w:rFonts w:ascii="Cambria Math" w:hAnsi="Cambria Math"/>
                <w:lang w:val="es-ES"/>
              </w:rPr>
              <m:t>d/B</m:t>
            </m:r>
          </m:sub>
        </m:sSub>
        <m:r>
          <w:rPr>
            <w:rFonts w:ascii="Cambria Math" w:hAnsi="Cambria Math"/>
            <w:lang w:val="es-ES"/>
          </w:rPr>
          <m:t>*Ruthie</m:t>
        </m:r>
      </m:oMath>
    </w:p>
    <w:p w14:paraId="3AF7229B" w14:textId="647B4F23" w:rsidR="00013651" w:rsidRPr="00885F69" w:rsidRDefault="00CC62B4" w:rsidP="00885F69">
      <w:pPr>
        <w:pStyle w:val="ListParagraph"/>
        <w:tabs>
          <w:tab w:val="left" w:pos="1395"/>
        </w:tabs>
        <w:jc w:val="both"/>
        <w:rPr>
          <w:rFonts w:eastAsiaTheme="minorEastAsia"/>
          <w:i/>
          <w:lang w:val="es-ES"/>
        </w:rPr>
      </w:pPr>
      <m:oMathPara>
        <m:oMathParaPr>
          <m:jc m:val="left"/>
        </m:oMathParaPr>
        <m:oMath>
          <m:sSub>
            <m:sSubPr>
              <m:ctrlPr>
                <w:rPr>
                  <w:rFonts w:ascii="Cambria Math" w:hAnsi="Cambria Math"/>
                  <w:b/>
                  <w:bCs/>
                  <w:i/>
                  <w:lang w:val="es-ES"/>
                </w:rPr>
              </m:ctrlPr>
            </m:sSubPr>
            <m:e>
              <m:r>
                <m:rPr>
                  <m:sty m:val="bi"/>
                </m:rPr>
                <w:rPr>
                  <w:rFonts w:ascii="Cambria Math" w:hAnsi="Cambria Math"/>
                  <w:lang w:val="es-ES"/>
                </w:rPr>
                <m:t>Prima</m:t>
              </m:r>
            </m:e>
            <m:sub>
              <m:r>
                <m:rPr>
                  <m:sty m:val="bi"/>
                </m:rPr>
                <w:rPr>
                  <w:rFonts w:ascii="Cambria Math" w:hAnsi="Cambria Math"/>
                  <w:lang w:val="es-ES"/>
                </w:rPr>
                <m:t>d/F</m:t>
              </m:r>
            </m:sub>
          </m:sSub>
          <m:r>
            <m:rPr>
              <m:sty m:val="bi"/>
            </m:rPr>
            <w:rPr>
              <w:rFonts w:ascii="Cambria Math" w:hAnsi="Cambria Math"/>
              <w:lang w:val="es-ES"/>
            </w:rPr>
            <m:t xml:space="preserve">= </m:t>
          </m:r>
          <m:sSub>
            <m:sSubPr>
              <m:ctrlPr>
                <w:rPr>
                  <w:rFonts w:ascii="Cambria Math" w:hAnsi="Cambria Math"/>
                  <w:i/>
                  <w:lang w:val="es-ES"/>
                </w:rPr>
              </m:ctrlPr>
            </m:sSubPr>
            <m:e>
              <m:r>
                <w:rPr>
                  <w:rFonts w:ascii="Cambria Math" w:hAnsi="Cambria Math"/>
                  <w:lang w:val="es-ES"/>
                </w:rPr>
                <m:t>Prima</m:t>
              </m:r>
            </m:e>
            <m:sub>
              <m:r>
                <w:rPr>
                  <w:rFonts w:ascii="Cambria Math" w:hAnsi="Cambria Math"/>
                  <w:lang w:val="es-ES"/>
                </w:rPr>
                <m:t>d/B</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A</m:t>
              </m:r>
            </m:sub>
          </m:sSub>
          <m:r>
            <w:rPr>
              <w:rFonts w:ascii="Cambria Math" w:hAnsi="Cambria Math"/>
              <w:lang w:val="es-ES"/>
            </w:rPr>
            <m:t xml:space="preserve"> de</m:t>
          </m:r>
          <m:d>
            <m:dPr>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100´</m:t>
                  </m:r>
                </m:num>
                <m:den>
                  <m:r>
                    <w:rPr>
                      <w:rFonts w:ascii="Cambria Math" w:hAnsi="Cambria Math"/>
                      <w:lang w:val="es-ES"/>
                    </w:rPr>
                    <m:t>1.200´</m:t>
                  </m:r>
                </m:den>
              </m:f>
            </m:e>
          </m:d>
        </m:oMath>
      </m:oMathPara>
    </w:p>
    <w:p w14:paraId="6997E33B" w14:textId="77777777" w:rsidR="00885F69" w:rsidRPr="00885F69" w:rsidRDefault="00885F69" w:rsidP="00885F69">
      <w:pPr>
        <w:pStyle w:val="ListParagraph"/>
        <w:tabs>
          <w:tab w:val="left" w:pos="1395"/>
        </w:tabs>
        <w:jc w:val="both"/>
        <w:rPr>
          <w:rFonts w:eastAsiaTheme="minorEastAsia"/>
          <w:b/>
          <w:i/>
          <w:lang w:val="es-ES"/>
        </w:rPr>
      </w:pPr>
    </w:p>
    <w:p w14:paraId="27D29C7C" w14:textId="05577FEA" w:rsidR="00885F69" w:rsidRPr="00885F69" w:rsidRDefault="00CC62B4" w:rsidP="0031567F">
      <w:pPr>
        <w:pStyle w:val="ListParagraph"/>
        <w:numPr>
          <w:ilvl w:val="0"/>
          <w:numId w:val="95"/>
        </w:numPr>
        <w:tabs>
          <w:tab w:val="left" w:pos="1395"/>
        </w:tabs>
        <w:jc w:val="both"/>
        <w:rPr>
          <w:rFonts w:eastAsiaTheme="minorEastAsia"/>
          <w:i/>
          <w:lang w:val="es-ES"/>
        </w:rPr>
      </w:pPr>
      <m:oMath>
        <m:sSub>
          <m:sSubPr>
            <m:ctrlPr>
              <w:rPr>
                <w:rFonts w:ascii="Cambria Math" w:hAnsi="Cambria Math"/>
                <w:b/>
                <w:bCs/>
                <w:i/>
                <w:lang w:val="es-ES"/>
              </w:rPr>
            </m:ctrlPr>
          </m:sSubPr>
          <m:e>
            <m:r>
              <m:rPr>
                <m:sty m:val="bi"/>
              </m:rPr>
              <w:rPr>
                <w:rFonts w:ascii="Cambria Math" w:hAnsi="Cambria Math"/>
                <w:lang w:val="es-ES"/>
              </w:rPr>
              <m:t>Prima</m:t>
            </m:r>
          </m:e>
          <m:sub>
            <m:r>
              <m:rPr>
                <m:sty m:val="bi"/>
              </m:rPr>
              <w:rPr>
                <w:rFonts w:ascii="Cambria Math" w:hAnsi="Cambria Math"/>
                <w:lang w:val="es-ES"/>
              </w:rPr>
              <m:t>d/B</m:t>
            </m:r>
          </m:sub>
        </m:sSub>
        <m:r>
          <m:rPr>
            <m:sty m:val="bi"/>
          </m:rPr>
          <w:rPr>
            <w:rFonts w:ascii="Cambria Math" w:hAnsi="Cambria Math"/>
            <w:lang w:val="es-ES"/>
          </w:rPr>
          <m:t xml:space="preserve">= </m:t>
        </m:r>
        <m:sSub>
          <m:sSubPr>
            <m:ctrlPr>
              <w:rPr>
                <w:rFonts w:ascii="Cambria Math" w:hAnsi="Cambria Math"/>
                <w:i/>
                <w:lang w:val="es-ES"/>
              </w:rPr>
            </m:ctrlPr>
          </m:sSubPr>
          <m:e>
            <m:r>
              <w:rPr>
                <w:rFonts w:ascii="Cambria Math" w:hAnsi="Cambria Math"/>
                <w:lang w:val="es-ES"/>
              </w:rPr>
              <m:t>Prima</m:t>
            </m:r>
          </m:e>
          <m:sub>
            <m:r>
              <w:rPr>
                <w:rFonts w:ascii="Cambria Math" w:hAnsi="Cambria Math"/>
                <w:lang w:val="es-ES"/>
              </w:rPr>
              <m:t>d/F</m:t>
            </m:r>
          </m:sub>
        </m:sSub>
        <m:r>
          <w:rPr>
            <w:rFonts w:ascii="Cambria Math" w:hAnsi="Cambria Math"/>
            <w:lang w:val="es-ES"/>
          </w:rPr>
          <m:t>*</m:t>
        </m:r>
        <m:sSubSup>
          <m:sSubSupPr>
            <m:ctrlPr>
              <w:rPr>
                <w:rFonts w:ascii="Cambria Math" w:hAnsi="Cambria Math"/>
                <w:i/>
                <w:lang w:val="es-ES"/>
              </w:rPr>
            </m:ctrlPr>
          </m:sSubSupPr>
          <m:e>
            <m:r>
              <w:rPr>
                <w:rFonts w:ascii="Cambria Math" w:hAnsi="Cambria Math"/>
                <w:lang w:val="es-ES"/>
              </w:rPr>
              <m:t>R</m:t>
            </m:r>
          </m:e>
          <m:sub>
            <m:r>
              <w:rPr>
                <w:rFonts w:ascii="Cambria Math" w:hAnsi="Cambria Math"/>
                <w:lang w:val="es-ES"/>
              </w:rPr>
              <m:t>A</m:t>
            </m:r>
          </m:sub>
          <m:sup>
            <m:r>
              <w:rPr>
                <w:rFonts w:ascii="Cambria Math" w:hAnsi="Cambria Math"/>
                <w:lang w:val="es-ES"/>
              </w:rPr>
              <m:t>-1</m:t>
            </m:r>
          </m:sup>
        </m:sSubSup>
        <m:r>
          <w:rPr>
            <w:rFonts w:ascii="Cambria Math" w:hAnsi="Cambria Math"/>
            <w:lang w:val="es-ES"/>
          </w:rPr>
          <m:t xml:space="preserve"> de</m:t>
        </m:r>
        <m:d>
          <m:dPr>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100´</m:t>
                </m:r>
              </m:num>
              <m:den>
                <m:r>
                  <w:rPr>
                    <w:rFonts w:ascii="Cambria Math" w:hAnsi="Cambria Math"/>
                    <w:lang w:val="es-ES"/>
                  </w:rPr>
                  <m:t>1.200´</m:t>
                </m:r>
              </m:den>
            </m:f>
          </m:e>
        </m:d>
        <m:r>
          <w:rPr>
            <w:rFonts w:ascii="Cambria Math" w:hAnsi="Cambria Math"/>
            <w:lang w:val="es-ES"/>
          </w:rPr>
          <m:t>=49.489,53</m:t>
        </m:r>
      </m:oMath>
    </w:p>
    <w:p w14:paraId="493820C8" w14:textId="44F0937B" w:rsidR="00885F69" w:rsidRPr="00CC259B" w:rsidRDefault="00885F69" w:rsidP="00885F69">
      <w:pPr>
        <w:tabs>
          <w:tab w:val="left" w:pos="1395"/>
        </w:tabs>
        <w:jc w:val="both"/>
        <w:rPr>
          <w:rFonts w:eastAsiaTheme="minorEastAsia"/>
          <w:i/>
          <w:sz w:val="20"/>
          <w:szCs w:val="20"/>
          <w:lang w:val="es-ES"/>
        </w:rPr>
      </w:pPr>
      <m:oMathPara>
        <m:oMathParaPr>
          <m:jc m:val="left"/>
        </m:oMathParaPr>
        <m:oMath>
          <m:r>
            <m:rPr>
              <m:sty m:val="bi"/>
            </m:rPr>
            <w:rPr>
              <w:rFonts w:ascii="Cambria Math" w:hAnsi="Cambria Math"/>
              <w:sz w:val="20"/>
              <w:szCs w:val="20"/>
              <w:lang w:val="es-ES"/>
            </w:rPr>
            <w:lastRenderedPageBreak/>
            <m:t>F1</m:t>
          </m:r>
          <m:r>
            <w:rPr>
              <w:rFonts w:ascii="Cambria Math" w:hAnsi="Cambria Math"/>
              <w:sz w:val="20"/>
              <w:szCs w:val="20"/>
              <w:lang w:val="es-ES"/>
            </w:rPr>
            <m:t xml:space="preserve">= </m:t>
          </m:r>
          <m:r>
            <w:rPr>
              <w:rFonts w:ascii="Cambria Math" w:hAnsi="Cambria Math"/>
              <w:lang w:val="es-ES"/>
            </w:rPr>
            <m:t>49.489,53</m:t>
          </m:r>
          <m:r>
            <w:rPr>
              <w:rFonts w:ascii="Cambria Math" w:hAnsi="Cambria Math"/>
              <w:sz w:val="20"/>
              <w:szCs w:val="20"/>
              <w:lang w:val="es-ES"/>
            </w:rPr>
            <m:t>*</m:t>
          </m:r>
          <m:d>
            <m:dPr>
              <m:begChr m:val="["/>
              <m:endChr m:val="]"/>
              <m:ctrlPr>
                <w:rPr>
                  <w:rFonts w:ascii="Cambria Math" w:hAnsi="Cambria Math"/>
                  <w:i/>
                  <w:sz w:val="20"/>
                  <w:szCs w:val="20"/>
                  <w:lang w:val="es-ES"/>
                </w:rPr>
              </m:ctrlPr>
            </m:dPr>
            <m:e>
              <m:sSub>
                <m:sSubPr>
                  <m:ctrlPr>
                    <w:rPr>
                      <w:rFonts w:ascii="Cambria Math" w:hAnsi="Cambria Math"/>
                      <w:i/>
                      <w:sz w:val="20"/>
                      <w:szCs w:val="20"/>
                      <w:lang w:val="es-ES"/>
                    </w:rPr>
                  </m:ctrlPr>
                </m:sSubPr>
                <m:e>
                  <m:r>
                    <w:rPr>
                      <w:rFonts w:ascii="Cambria Math" w:hAnsi="Cambria Math"/>
                      <w:sz w:val="20"/>
                      <w:szCs w:val="20"/>
                      <w:lang w:val="es-ES"/>
                    </w:rPr>
                    <m:t xml:space="preserve"> R</m:t>
                  </m:r>
                </m:e>
                <m:sub>
                  <m:r>
                    <w:rPr>
                      <w:rFonts w:ascii="Cambria Math" w:hAnsi="Cambria Math"/>
                      <w:sz w:val="20"/>
                      <w:szCs w:val="20"/>
                      <w:lang w:val="es-ES"/>
                    </w:rPr>
                    <m:t>A</m:t>
                  </m:r>
                </m:sub>
              </m:sSub>
              <m:d>
                <m:dPr>
                  <m:ctrlPr>
                    <w:rPr>
                      <w:rFonts w:ascii="Cambria Math" w:hAnsi="Cambria Math"/>
                      <w:i/>
                      <w:sz w:val="20"/>
                      <w:szCs w:val="20"/>
                      <w:lang w:val="es-ES"/>
                    </w:rPr>
                  </m:ctrlPr>
                </m:dPr>
                <m:e>
                  <m:f>
                    <m:fPr>
                      <m:ctrlPr>
                        <w:rPr>
                          <w:rFonts w:ascii="Cambria Math" w:hAnsi="Cambria Math"/>
                          <w:i/>
                          <w:sz w:val="20"/>
                          <w:szCs w:val="20"/>
                          <w:lang w:val="es-ES"/>
                        </w:rPr>
                      </m:ctrlPr>
                    </m:fPr>
                    <m:num>
                      <m:r>
                        <w:rPr>
                          <w:rFonts w:ascii="Cambria Math" w:hAnsi="Cambria Math"/>
                          <w:sz w:val="20"/>
                          <w:szCs w:val="20"/>
                          <w:lang w:val="es-ES"/>
                        </w:rPr>
                        <m:t>100´</m:t>
                      </m:r>
                    </m:num>
                    <m:den>
                      <m:r>
                        <w:rPr>
                          <w:rFonts w:ascii="Cambria Math" w:hAnsi="Cambria Math"/>
                          <w:sz w:val="20"/>
                          <w:szCs w:val="20"/>
                          <w:lang w:val="es-ES"/>
                        </w:rPr>
                        <m:t>1.200´</m:t>
                      </m:r>
                    </m:den>
                  </m:f>
                </m:e>
              </m:d>
              <m:r>
                <w:rPr>
                  <w:rFonts w:ascii="Cambria Math" w:hAnsi="Cambria Math"/>
                  <w:sz w:val="20"/>
                  <w:szCs w:val="20"/>
                  <w:lang w:val="es-ES"/>
                </w:rPr>
                <m:t>-</m:t>
              </m:r>
              <m:sSub>
                <m:sSubPr>
                  <m:ctrlPr>
                    <w:rPr>
                      <w:rFonts w:ascii="Cambria Math" w:hAnsi="Cambria Math"/>
                      <w:i/>
                      <w:sz w:val="20"/>
                      <w:szCs w:val="20"/>
                      <w:lang w:val="es-ES"/>
                    </w:rPr>
                  </m:ctrlPr>
                </m:sSubPr>
                <m:e>
                  <m:r>
                    <w:rPr>
                      <w:rFonts w:ascii="Cambria Math" w:hAnsi="Cambria Math"/>
                      <w:sz w:val="20"/>
                      <w:szCs w:val="20"/>
                      <w:lang w:val="es-ES"/>
                    </w:rPr>
                    <m:t xml:space="preserve"> R</m:t>
                  </m:r>
                </m:e>
                <m:sub>
                  <m:r>
                    <w:rPr>
                      <w:rFonts w:ascii="Cambria Math" w:hAnsi="Cambria Math"/>
                      <w:sz w:val="20"/>
                      <w:szCs w:val="20"/>
                      <w:lang w:val="es-ES"/>
                    </w:rPr>
                    <m:t>A</m:t>
                  </m:r>
                </m:sub>
              </m:sSub>
              <m:d>
                <m:dPr>
                  <m:ctrlPr>
                    <w:rPr>
                      <w:rFonts w:ascii="Cambria Math" w:hAnsi="Cambria Math"/>
                      <w:i/>
                      <w:sz w:val="20"/>
                      <w:szCs w:val="20"/>
                      <w:lang w:val="es-ES"/>
                    </w:rPr>
                  </m:ctrlPr>
                </m:dPr>
                <m:e>
                  <m:f>
                    <m:fPr>
                      <m:ctrlPr>
                        <w:rPr>
                          <w:rFonts w:ascii="Cambria Math" w:hAnsi="Cambria Math"/>
                          <w:i/>
                          <w:sz w:val="20"/>
                          <w:szCs w:val="20"/>
                          <w:lang w:val="es-ES"/>
                        </w:rPr>
                      </m:ctrlPr>
                    </m:fPr>
                    <m:num>
                      <m:r>
                        <w:rPr>
                          <w:rFonts w:ascii="Cambria Math" w:hAnsi="Cambria Math"/>
                          <w:sz w:val="20"/>
                          <w:szCs w:val="20"/>
                          <w:lang w:val="es-ES"/>
                        </w:rPr>
                        <m:t>800´</m:t>
                      </m:r>
                    </m:num>
                    <m:den>
                      <m:r>
                        <w:rPr>
                          <w:rFonts w:ascii="Cambria Math" w:hAnsi="Cambria Math"/>
                          <w:sz w:val="20"/>
                          <w:szCs w:val="20"/>
                          <w:lang w:val="es-ES"/>
                        </w:rPr>
                        <m:t>1.200´</m:t>
                      </m:r>
                    </m:den>
                  </m:f>
                </m:e>
              </m:d>
            </m:e>
          </m:d>
          <m:r>
            <w:rPr>
              <w:rFonts w:ascii="Cambria Math" w:hAnsi="Cambria Math"/>
              <w:sz w:val="20"/>
              <w:szCs w:val="20"/>
              <w:lang w:val="es-ES"/>
            </w:rPr>
            <m:t>*</m:t>
          </m:r>
          <m:f>
            <m:fPr>
              <m:ctrlPr>
                <w:rPr>
                  <w:rFonts w:ascii="Cambria Math" w:hAnsi="Cambria Math"/>
                  <w:i/>
                  <w:sz w:val="20"/>
                  <w:szCs w:val="20"/>
                  <w:lang w:val="es-ES"/>
                </w:rPr>
              </m:ctrlPr>
            </m:fPr>
            <m:num>
              <m:r>
                <w:rPr>
                  <w:rFonts w:ascii="Cambria Math" w:hAnsi="Cambria Math"/>
                  <w:sz w:val="20"/>
                  <w:szCs w:val="20"/>
                  <w:lang w:val="es-ES"/>
                </w:rPr>
                <m:t>560´</m:t>
              </m:r>
            </m:num>
            <m:den>
              <m:r>
                <w:rPr>
                  <w:rFonts w:ascii="Cambria Math" w:hAnsi="Cambria Math"/>
                  <w:sz w:val="20"/>
                  <w:szCs w:val="20"/>
                  <w:lang w:val="es-ES"/>
                </w:rPr>
                <m:t>700´</m:t>
              </m:r>
            </m:den>
          </m:f>
        </m:oMath>
      </m:oMathPara>
    </w:p>
    <w:p w14:paraId="358BC424" w14:textId="133CA617" w:rsidR="00CC259B" w:rsidRDefault="00CC259B" w:rsidP="00885F69">
      <w:pPr>
        <w:tabs>
          <w:tab w:val="left" w:pos="1395"/>
        </w:tabs>
        <w:jc w:val="both"/>
        <w:rPr>
          <w:rFonts w:eastAsiaTheme="minorEastAsia"/>
          <w:iCs/>
          <w:sz w:val="20"/>
          <w:szCs w:val="20"/>
          <w:lang w:val="es-ES"/>
        </w:rPr>
      </w:pPr>
      <w:r>
        <w:rPr>
          <w:rFonts w:eastAsiaTheme="minorEastAsia"/>
          <w:iCs/>
          <w:sz w:val="20"/>
          <w:szCs w:val="20"/>
          <w:lang w:val="es-ES"/>
        </w:rPr>
        <w:t>(700´=560’+140’)</w:t>
      </w:r>
    </w:p>
    <w:p w14:paraId="0F79C237" w14:textId="77777777" w:rsidR="00CC259B" w:rsidRPr="00CC259B" w:rsidRDefault="00CC259B" w:rsidP="0031567F">
      <w:pPr>
        <w:pStyle w:val="ListParagraph"/>
        <w:numPr>
          <w:ilvl w:val="0"/>
          <w:numId w:val="95"/>
        </w:numPr>
        <w:tabs>
          <w:tab w:val="left" w:pos="1395"/>
        </w:tabs>
        <w:jc w:val="both"/>
        <w:rPr>
          <w:rFonts w:eastAsiaTheme="minorEastAsia"/>
          <w:iCs/>
          <w:lang w:val="es-ES"/>
        </w:rPr>
      </w:pPr>
      <w:r w:rsidRPr="00CC259B">
        <w:rPr>
          <w:rFonts w:eastAsiaTheme="minorEastAsia"/>
          <w:iCs/>
          <w:lang w:val="es-ES"/>
        </w:rPr>
        <w:t>Con la diferencia de Ruthis calculo la prima correspondiente al tramo</w:t>
      </w:r>
    </w:p>
    <w:p w14:paraId="4D1C7516" w14:textId="77777777" w:rsidR="00CC259B" w:rsidRPr="00CC259B" w:rsidRDefault="00CC259B" w:rsidP="0031567F">
      <w:pPr>
        <w:pStyle w:val="ListParagraph"/>
        <w:numPr>
          <w:ilvl w:val="0"/>
          <w:numId w:val="95"/>
        </w:numPr>
        <w:tabs>
          <w:tab w:val="left" w:pos="1395"/>
        </w:tabs>
        <w:jc w:val="both"/>
        <w:rPr>
          <w:rFonts w:eastAsiaTheme="minorEastAsia"/>
          <w:b/>
          <w:iCs/>
          <w:lang w:val="es-ES"/>
        </w:rPr>
      </w:pPr>
      <w:r w:rsidRPr="00CC259B">
        <w:rPr>
          <w:rFonts w:eastAsiaTheme="minorEastAsia"/>
          <w:iCs/>
          <w:lang w:val="es-ES"/>
        </w:rPr>
        <w:t xml:space="preserve">Con la proporción me quedo con la parte que debo ceder al reasegurador (de la prima correspondiente al tramo) </w:t>
      </w:r>
    </w:p>
    <w:p w14:paraId="225DD268" w14:textId="1DF233A7" w:rsidR="00CC259B" w:rsidRPr="00CC259B" w:rsidRDefault="00CC259B" w:rsidP="00CC259B">
      <w:pPr>
        <w:tabs>
          <w:tab w:val="left" w:pos="1395"/>
        </w:tabs>
        <w:jc w:val="both"/>
        <w:rPr>
          <w:rFonts w:eastAsiaTheme="minorEastAsia"/>
          <w:i/>
          <w:sz w:val="20"/>
          <w:szCs w:val="20"/>
          <w:lang w:val="es-ES"/>
        </w:rPr>
      </w:pPr>
      <m:oMathPara>
        <m:oMathParaPr>
          <m:jc m:val="left"/>
        </m:oMathParaPr>
        <m:oMath>
          <m:r>
            <m:rPr>
              <m:sty m:val="bi"/>
            </m:rPr>
            <w:rPr>
              <w:rFonts w:ascii="Cambria Math" w:hAnsi="Cambria Math"/>
              <w:sz w:val="20"/>
              <w:szCs w:val="20"/>
              <w:lang w:val="es-ES"/>
            </w:rPr>
            <m:t>F</m:t>
          </m:r>
          <m:r>
            <m:rPr>
              <m:sty m:val="bi"/>
            </m:rPr>
            <w:rPr>
              <w:rFonts w:ascii="Cambria Math" w:hAnsi="Cambria Math"/>
              <w:sz w:val="20"/>
              <w:szCs w:val="20"/>
              <w:lang w:val="es-ES"/>
            </w:rPr>
            <m:t>2</m:t>
          </m:r>
          <m:r>
            <w:rPr>
              <w:rFonts w:ascii="Cambria Math" w:hAnsi="Cambria Math"/>
              <w:sz w:val="20"/>
              <w:szCs w:val="20"/>
              <w:lang w:val="es-ES"/>
            </w:rPr>
            <m:t xml:space="preserve">= </m:t>
          </m:r>
          <m:r>
            <w:rPr>
              <w:rFonts w:ascii="Cambria Math" w:hAnsi="Cambria Math"/>
              <w:lang w:val="es-ES"/>
            </w:rPr>
            <m:t>49.489,53</m:t>
          </m:r>
          <m:r>
            <w:rPr>
              <w:rFonts w:ascii="Cambria Math" w:hAnsi="Cambria Math"/>
              <w:sz w:val="20"/>
              <w:szCs w:val="20"/>
              <w:lang w:val="es-ES"/>
            </w:rPr>
            <m:t>*</m:t>
          </m:r>
          <m:d>
            <m:dPr>
              <m:begChr m:val="["/>
              <m:endChr m:val="]"/>
              <m:ctrlPr>
                <w:rPr>
                  <w:rFonts w:ascii="Cambria Math" w:hAnsi="Cambria Math"/>
                  <w:i/>
                  <w:sz w:val="20"/>
                  <w:szCs w:val="20"/>
                  <w:lang w:val="es-ES"/>
                </w:rPr>
              </m:ctrlPr>
            </m:dPr>
            <m:e>
              <m:sSub>
                <m:sSubPr>
                  <m:ctrlPr>
                    <w:rPr>
                      <w:rFonts w:ascii="Cambria Math" w:hAnsi="Cambria Math"/>
                      <w:i/>
                      <w:sz w:val="20"/>
                      <w:szCs w:val="20"/>
                      <w:lang w:val="es-ES"/>
                    </w:rPr>
                  </m:ctrlPr>
                </m:sSubPr>
                <m:e>
                  <m:r>
                    <w:rPr>
                      <w:rFonts w:ascii="Cambria Math" w:hAnsi="Cambria Math"/>
                      <w:sz w:val="20"/>
                      <w:szCs w:val="20"/>
                      <w:lang w:val="es-ES"/>
                    </w:rPr>
                    <m:t xml:space="preserve"> R</m:t>
                  </m:r>
                </m:e>
                <m:sub>
                  <m:r>
                    <w:rPr>
                      <w:rFonts w:ascii="Cambria Math" w:hAnsi="Cambria Math"/>
                      <w:sz w:val="20"/>
                      <w:szCs w:val="20"/>
                      <w:lang w:val="es-ES"/>
                    </w:rPr>
                    <m:t>A</m:t>
                  </m:r>
                </m:sub>
              </m:sSub>
              <m:d>
                <m:dPr>
                  <m:ctrlPr>
                    <w:rPr>
                      <w:rFonts w:ascii="Cambria Math" w:hAnsi="Cambria Math"/>
                      <w:i/>
                      <w:sz w:val="20"/>
                      <w:szCs w:val="20"/>
                      <w:lang w:val="es-ES"/>
                    </w:rPr>
                  </m:ctrlPr>
                </m:dPr>
                <m:e>
                  <m:f>
                    <m:fPr>
                      <m:ctrlPr>
                        <w:rPr>
                          <w:rFonts w:ascii="Cambria Math" w:hAnsi="Cambria Math"/>
                          <w:i/>
                          <w:sz w:val="20"/>
                          <w:szCs w:val="20"/>
                          <w:lang w:val="es-ES"/>
                        </w:rPr>
                      </m:ctrlPr>
                    </m:fPr>
                    <m:num>
                      <m:r>
                        <w:rPr>
                          <w:rFonts w:ascii="Cambria Math" w:hAnsi="Cambria Math"/>
                          <w:sz w:val="20"/>
                          <w:szCs w:val="20"/>
                          <w:lang w:val="es-ES"/>
                        </w:rPr>
                        <m:t>800´</m:t>
                      </m:r>
                    </m:num>
                    <m:den>
                      <m:r>
                        <w:rPr>
                          <w:rFonts w:ascii="Cambria Math" w:hAnsi="Cambria Math"/>
                          <w:sz w:val="20"/>
                          <w:szCs w:val="20"/>
                          <w:lang w:val="es-ES"/>
                        </w:rPr>
                        <m:t>1.200´</m:t>
                      </m:r>
                    </m:den>
                  </m:f>
                </m:e>
              </m:d>
            </m:e>
          </m:d>
          <m:r>
            <w:rPr>
              <w:rFonts w:ascii="Cambria Math" w:hAnsi="Cambria Math"/>
              <w:sz w:val="20"/>
              <w:szCs w:val="20"/>
              <w:lang w:val="es-ES"/>
            </w:rPr>
            <m:t>=2.672,16</m:t>
          </m:r>
        </m:oMath>
      </m:oMathPara>
    </w:p>
    <w:p w14:paraId="413ED428" w14:textId="77777777" w:rsidR="00CC259B" w:rsidRPr="00885F69" w:rsidRDefault="00CC259B" w:rsidP="00885F69">
      <w:pPr>
        <w:tabs>
          <w:tab w:val="left" w:pos="1395"/>
        </w:tabs>
        <w:jc w:val="both"/>
        <w:rPr>
          <w:rFonts w:eastAsiaTheme="minorEastAsia"/>
          <w:b/>
          <w:i/>
          <w:lang w:val="es-ES"/>
        </w:rPr>
      </w:pPr>
    </w:p>
    <w:p w14:paraId="5E631865" w14:textId="61D1CF62" w:rsidR="00013651" w:rsidRDefault="00885F69" w:rsidP="00311C02">
      <w:pPr>
        <w:tabs>
          <w:tab w:val="left" w:pos="1395"/>
        </w:tabs>
        <w:jc w:val="both"/>
        <w:rPr>
          <w:lang w:val="es-ES"/>
        </w:rPr>
      </w:pPr>
      <w:r>
        <w:rPr>
          <w:lang w:val="es-ES"/>
        </w:rPr>
        <w:t xml:space="preserve">Base SA: </w:t>
      </w:r>
      <w:r w:rsidR="001E65C5">
        <w:rPr>
          <w:lang w:val="es-ES"/>
        </w:rPr>
        <w:t>las primas de seguro crecen proporcionalmente</w:t>
      </w:r>
      <w:r>
        <w:rPr>
          <w:lang w:val="es-ES"/>
        </w:rPr>
        <w:t xml:space="preserve"> a la SA, pero los costos de los facultativos no</w:t>
      </w:r>
    </w:p>
    <w:p w14:paraId="68862579" w14:textId="73A9870B" w:rsidR="00DD6133" w:rsidRDefault="001E65C5" w:rsidP="00311C02">
      <w:pPr>
        <w:tabs>
          <w:tab w:val="left" w:pos="1395"/>
        </w:tabs>
        <w:jc w:val="both"/>
        <w:rPr>
          <w:b/>
          <w:bCs/>
          <w:lang w:val="es-ES"/>
        </w:rPr>
      </w:pPr>
      <w:r>
        <w:rPr>
          <w:b/>
          <w:bCs/>
          <w:noProof/>
          <w:lang w:val="es-ES"/>
        </w:rPr>
        <mc:AlternateContent>
          <mc:Choice Requires="wps">
            <w:drawing>
              <wp:anchor distT="0" distB="0" distL="114300" distR="114300" simplePos="0" relativeHeight="251867136" behindDoc="0" locked="0" layoutInCell="1" allowOverlap="1" wp14:anchorId="76EB24D4" wp14:editId="3236B0B2">
                <wp:simplePos x="0" y="0"/>
                <wp:positionH relativeFrom="column">
                  <wp:posOffset>800100</wp:posOffset>
                </wp:positionH>
                <wp:positionV relativeFrom="paragraph">
                  <wp:posOffset>285115</wp:posOffset>
                </wp:positionV>
                <wp:extent cx="0" cy="466725"/>
                <wp:effectExtent l="0" t="0" r="38100" b="28575"/>
                <wp:wrapNone/>
                <wp:docPr id="212" name="Straight Connector 212"/>
                <wp:cNvGraphicFramePr/>
                <a:graphic xmlns:a="http://schemas.openxmlformats.org/drawingml/2006/main">
                  <a:graphicData uri="http://schemas.microsoft.com/office/word/2010/wordprocessingShape">
                    <wps:wsp>
                      <wps:cNvCnPr/>
                      <wps:spPr>
                        <a:xfrm>
                          <a:off x="0" y="0"/>
                          <a:ext cx="0" cy="466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AC0B41" id="Straight Connector 212" o:spid="_x0000_s1026" style="position:absolute;z-index:251867136;visibility:visible;mso-wrap-style:square;mso-wrap-distance-left:9pt;mso-wrap-distance-top:0;mso-wrap-distance-right:9pt;mso-wrap-distance-bottom:0;mso-position-horizontal:absolute;mso-position-horizontal-relative:text;mso-position-vertical:absolute;mso-position-vertical-relative:text" from="63pt,22.45pt" to="63pt,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" strokecolor="black [3200]" strokeweight=".5pt">
                <v:stroke joinstyle="miter"/>
              </v:line>
            </w:pict>
          </mc:Fallback>
        </mc:AlternateContent>
      </w:r>
      <w:r>
        <w:rPr>
          <w:b/>
          <w:bCs/>
          <w:noProof/>
          <w:lang w:val="es-ES"/>
        </w:rPr>
        <mc:AlternateContent>
          <mc:Choice Requires="wps">
            <w:drawing>
              <wp:anchor distT="0" distB="0" distL="114300" distR="114300" simplePos="0" relativeHeight="251862016" behindDoc="0" locked="0" layoutInCell="1" allowOverlap="1" wp14:anchorId="20E52A91" wp14:editId="2C37F0C8">
                <wp:simplePos x="0" y="0"/>
                <wp:positionH relativeFrom="column">
                  <wp:posOffset>196215</wp:posOffset>
                </wp:positionH>
                <wp:positionV relativeFrom="paragraph">
                  <wp:posOffset>284480</wp:posOffset>
                </wp:positionV>
                <wp:extent cx="1104900" cy="466725"/>
                <wp:effectExtent l="0" t="0" r="19050" b="28575"/>
                <wp:wrapNone/>
                <wp:docPr id="209" name="Rectangle 209"/>
                <wp:cNvGraphicFramePr/>
                <a:graphic xmlns:a="http://schemas.openxmlformats.org/drawingml/2006/main">
                  <a:graphicData uri="http://schemas.microsoft.com/office/word/2010/wordprocessingShape">
                    <wps:wsp>
                      <wps:cNvSpPr/>
                      <wps:spPr>
                        <a:xfrm>
                          <a:off x="0" y="0"/>
                          <a:ext cx="1104900" cy="46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764A9C" id="Rectangle 209" o:spid="_x0000_s1026" style="position:absolute;margin-left:15.45pt;margin-top:22.4pt;width:87pt;height:36.75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" filled="f" strokecolor="black [3213]" strokeweight="1pt"/>
            </w:pict>
          </mc:Fallback>
        </mc:AlternateContent>
      </w:r>
      <w:r>
        <w:rPr>
          <w:b/>
          <w:bCs/>
          <w:lang w:val="es-ES"/>
        </w:rPr>
        <w:t>Si el ejercicio NO tuviera FRANQUICIA</w:t>
      </w:r>
    </w:p>
    <w:p w14:paraId="261E7924" w14:textId="26271C4E" w:rsidR="001E65C5" w:rsidRDefault="001E65C5" w:rsidP="00311C02">
      <w:pPr>
        <w:tabs>
          <w:tab w:val="left" w:pos="1395"/>
        </w:tabs>
        <w:jc w:val="both"/>
        <w:rPr>
          <w:lang w:val="es-ES"/>
        </w:rPr>
      </w:pPr>
      <w:r>
        <w:rPr>
          <w:noProof/>
          <w:lang w:val="es-ES"/>
        </w:rPr>
        <mc:AlternateContent>
          <mc:Choice Requires="wps">
            <w:drawing>
              <wp:anchor distT="0" distB="0" distL="114300" distR="114300" simplePos="0" relativeHeight="251868160" behindDoc="0" locked="0" layoutInCell="1" allowOverlap="1" wp14:anchorId="4E081F04" wp14:editId="0A40F2B1">
                <wp:simplePos x="0" y="0"/>
                <wp:positionH relativeFrom="column">
                  <wp:posOffset>1405890</wp:posOffset>
                </wp:positionH>
                <wp:positionV relativeFrom="paragraph">
                  <wp:posOffset>46355</wp:posOffset>
                </wp:positionV>
                <wp:extent cx="57150" cy="323850"/>
                <wp:effectExtent l="0" t="0" r="38100" b="19050"/>
                <wp:wrapNone/>
                <wp:docPr id="213" name="Right Brace 213"/>
                <wp:cNvGraphicFramePr/>
                <a:graphic xmlns:a="http://schemas.openxmlformats.org/drawingml/2006/main">
                  <a:graphicData uri="http://schemas.microsoft.com/office/word/2010/wordprocessingShape">
                    <wps:wsp>
                      <wps:cNvSpPr/>
                      <wps:spPr>
                        <a:xfrm>
                          <a:off x="0" y="0"/>
                          <a:ext cx="57150" cy="3238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EE0501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13" o:spid="_x0000_s1026" type="#_x0000_t88" style="position:absolute;margin-left:110.7pt;margin-top:3.65pt;width:4.5pt;height:25.5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" adj="318" strokecolor="black [3200]" strokeweight=".5pt">
                <v:stroke joinstyle="miter"/>
              </v:shape>
            </w:pict>
          </mc:Fallback>
        </mc:AlternateContent>
      </w:r>
      <w:r>
        <w:rPr>
          <w:lang w:val="es-ES"/>
        </w:rPr>
        <w:t xml:space="preserve">         100’           400’                 F2</w:t>
      </w:r>
    </w:p>
    <w:p w14:paraId="3085C0AC" w14:textId="74E4B583" w:rsidR="001E65C5" w:rsidRDefault="001E65C5" w:rsidP="00311C02">
      <w:pPr>
        <w:tabs>
          <w:tab w:val="left" w:pos="1395"/>
        </w:tabs>
        <w:jc w:val="both"/>
        <w:rPr>
          <w:lang w:val="es-ES"/>
        </w:rPr>
      </w:pPr>
      <w:r>
        <w:rPr>
          <w:noProof/>
          <w:lang w:val="es-ES"/>
        </w:rPr>
        <mc:AlternateContent>
          <mc:Choice Requires="wps">
            <w:drawing>
              <wp:anchor distT="0" distB="0" distL="114300" distR="114300" simplePos="0" relativeHeight="251870208" behindDoc="0" locked="0" layoutInCell="1" allowOverlap="1" wp14:anchorId="580A6182" wp14:editId="5D6E8891">
                <wp:simplePos x="0" y="0"/>
                <wp:positionH relativeFrom="column">
                  <wp:posOffset>1400175</wp:posOffset>
                </wp:positionH>
                <wp:positionV relativeFrom="paragraph">
                  <wp:posOffset>285115</wp:posOffset>
                </wp:positionV>
                <wp:extent cx="57150" cy="323850"/>
                <wp:effectExtent l="0" t="0" r="38100" b="19050"/>
                <wp:wrapNone/>
                <wp:docPr id="214" name="Right Brace 214"/>
                <wp:cNvGraphicFramePr/>
                <a:graphic xmlns:a="http://schemas.openxmlformats.org/drawingml/2006/main">
                  <a:graphicData uri="http://schemas.microsoft.com/office/word/2010/wordprocessingShape">
                    <wps:wsp>
                      <wps:cNvSpPr/>
                      <wps:spPr>
                        <a:xfrm>
                          <a:off x="0" y="0"/>
                          <a:ext cx="57150" cy="3238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EE3163" id="Right Brace 214" o:spid="_x0000_s1026" type="#_x0000_t88" style="position:absolute;margin-left:110.25pt;margin-top:22.45pt;width:4.5pt;height:25.5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" adj="318" strokecolor="black [3200]" strokeweight=".5pt">
                <v:stroke joinstyle="miter"/>
              </v:shape>
            </w:pict>
          </mc:Fallback>
        </mc:AlternateContent>
      </w:r>
      <w:r>
        <w:rPr>
          <w:b/>
          <w:bCs/>
          <w:noProof/>
          <w:lang w:val="es-ES"/>
        </w:rPr>
        <mc:AlternateContent>
          <mc:Choice Requires="wps">
            <w:drawing>
              <wp:anchor distT="0" distB="0" distL="114300" distR="114300" simplePos="0" relativeHeight="251865088" behindDoc="0" locked="0" layoutInCell="1" allowOverlap="1" wp14:anchorId="08554B7C" wp14:editId="400E537E">
                <wp:simplePos x="0" y="0"/>
                <wp:positionH relativeFrom="column">
                  <wp:posOffset>624840</wp:posOffset>
                </wp:positionH>
                <wp:positionV relativeFrom="paragraph">
                  <wp:posOffset>179705</wp:posOffset>
                </wp:positionV>
                <wp:extent cx="0" cy="466725"/>
                <wp:effectExtent l="0" t="0" r="38100" b="28575"/>
                <wp:wrapNone/>
                <wp:docPr id="211" name="Straight Connector 211"/>
                <wp:cNvGraphicFramePr/>
                <a:graphic xmlns:a="http://schemas.openxmlformats.org/drawingml/2006/main">
                  <a:graphicData uri="http://schemas.microsoft.com/office/word/2010/wordprocessingShape">
                    <wps:wsp>
                      <wps:cNvCnPr/>
                      <wps:spPr>
                        <a:xfrm>
                          <a:off x="0" y="0"/>
                          <a:ext cx="0" cy="466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5E9CFB" id="Straight Connector 211" o:spid="_x0000_s1026" style="position:absolute;z-index:251865088;visibility:visible;mso-wrap-style:square;mso-wrap-distance-left:9pt;mso-wrap-distance-top:0;mso-wrap-distance-right:9pt;mso-wrap-distance-bottom:0;mso-position-horizontal:absolute;mso-position-horizontal-relative:text;mso-position-vertical:absolute;mso-position-vertical-relative:text" from="49.2pt,14.15pt" to="49.2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" strokecolor="black [3200]" strokeweight=".5pt">
                <v:stroke joinstyle="miter"/>
              </v:line>
            </w:pict>
          </mc:Fallback>
        </mc:AlternateContent>
      </w:r>
      <w:r>
        <w:rPr>
          <w:b/>
          <w:bCs/>
          <w:noProof/>
          <w:lang w:val="es-ES"/>
        </w:rPr>
        <mc:AlternateContent>
          <mc:Choice Requires="wps">
            <w:drawing>
              <wp:anchor distT="0" distB="0" distL="114300" distR="114300" simplePos="0" relativeHeight="251864064" behindDoc="0" locked="0" layoutInCell="1" allowOverlap="1" wp14:anchorId="587E8C85" wp14:editId="4E081B82">
                <wp:simplePos x="0" y="0"/>
                <wp:positionH relativeFrom="column">
                  <wp:posOffset>200025</wp:posOffset>
                </wp:positionH>
                <wp:positionV relativeFrom="paragraph">
                  <wp:posOffset>180340</wp:posOffset>
                </wp:positionV>
                <wp:extent cx="1104900" cy="466725"/>
                <wp:effectExtent l="0" t="0" r="19050" b="28575"/>
                <wp:wrapNone/>
                <wp:docPr id="210" name="Rectangle 210"/>
                <wp:cNvGraphicFramePr/>
                <a:graphic xmlns:a="http://schemas.openxmlformats.org/drawingml/2006/main">
                  <a:graphicData uri="http://schemas.microsoft.com/office/word/2010/wordprocessingShape">
                    <wps:wsp>
                      <wps:cNvSpPr/>
                      <wps:spPr>
                        <a:xfrm>
                          <a:off x="0" y="0"/>
                          <a:ext cx="1104900" cy="46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B9AE14" id="Rectangle 210" o:spid="_x0000_s1026" style="position:absolute;margin-left:15.75pt;margin-top:14.2pt;width:87pt;height:36.75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" filled="f" strokecolor="black [3213]" strokeweight="1pt"/>
            </w:pict>
          </mc:Fallback>
        </mc:AlternateContent>
      </w:r>
      <w:r>
        <w:rPr>
          <w:lang w:val="es-ES"/>
        </w:rPr>
        <w:t xml:space="preserve">                                          </w:t>
      </w:r>
    </w:p>
    <w:p w14:paraId="0AEEE5D5" w14:textId="18763E3F" w:rsidR="001E65C5" w:rsidRDefault="001E65C5" w:rsidP="00311C02">
      <w:pPr>
        <w:tabs>
          <w:tab w:val="left" w:pos="1395"/>
        </w:tabs>
        <w:jc w:val="both"/>
        <w:rPr>
          <w:lang w:val="es-ES"/>
        </w:rPr>
      </w:pPr>
      <w:r>
        <w:rPr>
          <w:lang w:val="es-ES"/>
        </w:rPr>
        <w:t xml:space="preserve">       140´       560’                       F1</w:t>
      </w:r>
    </w:p>
    <w:p w14:paraId="7361B7FB" w14:textId="2B159F08" w:rsidR="001E65C5" w:rsidRDefault="001E65C5" w:rsidP="00311C02">
      <w:pPr>
        <w:tabs>
          <w:tab w:val="left" w:pos="1395"/>
        </w:tabs>
        <w:jc w:val="both"/>
        <w:rPr>
          <w:lang w:val="es-ES"/>
        </w:rPr>
      </w:pPr>
    </w:p>
    <w:p w14:paraId="7782B4D8" w14:textId="4DDD829F" w:rsidR="001E65C5" w:rsidRDefault="001E65C5" w:rsidP="00311C02">
      <w:pPr>
        <w:tabs>
          <w:tab w:val="left" w:pos="1395"/>
        </w:tabs>
        <w:jc w:val="both"/>
        <w:rPr>
          <w:lang w:val="es-ES"/>
        </w:rPr>
      </w:pPr>
      <w:r>
        <w:rPr>
          <w:lang w:val="es-ES"/>
        </w:rPr>
        <w:t xml:space="preserve">También se usa la misma prima de la BASE </w:t>
      </w:r>
      <w:r w:rsidRPr="001E65C5">
        <w:rPr>
          <w:lang w:val="es-ES"/>
        </w:rPr>
        <w:sym w:font="Wingdings" w:char="F0E0"/>
      </w:r>
      <w:r>
        <w:rPr>
          <w:lang w:val="es-ES"/>
        </w:rPr>
        <w:t xml:space="preserve"> que si NO hay franquicia es la PRIMA de SEGURO</w:t>
      </w:r>
    </w:p>
    <w:p w14:paraId="119FA0EA" w14:textId="21B143CF" w:rsidR="001E65C5" w:rsidRPr="001E65C5" w:rsidRDefault="001E65C5" w:rsidP="001E65C5">
      <w:pPr>
        <w:tabs>
          <w:tab w:val="left" w:pos="1395"/>
        </w:tabs>
        <w:jc w:val="both"/>
        <w:rPr>
          <w:rFonts w:eastAsiaTheme="minorEastAsia"/>
          <w:i/>
          <w:sz w:val="20"/>
          <w:szCs w:val="20"/>
          <w:lang w:val="es-ES"/>
        </w:rPr>
      </w:pPr>
      <m:oMathPara>
        <m:oMathParaPr>
          <m:jc m:val="left"/>
        </m:oMathParaPr>
        <m:oMath>
          <m:r>
            <m:rPr>
              <m:sty m:val="bi"/>
            </m:rPr>
            <w:rPr>
              <w:rFonts w:ascii="Cambria Math" w:hAnsi="Cambria Math"/>
              <w:lang w:val="es-ES"/>
            </w:rPr>
            <m:t>F</m:t>
          </m:r>
          <m:r>
            <m:rPr>
              <m:sty m:val="bi"/>
            </m:rPr>
            <w:rPr>
              <w:rFonts w:ascii="Cambria Math" w:hAnsi="Cambria Math"/>
              <w:lang w:val="es-ES"/>
            </w:rPr>
            <m:t>1</m:t>
          </m:r>
          <m:r>
            <w:rPr>
              <w:rFonts w:ascii="Cambria Math" w:hAnsi="Cambria Math"/>
              <w:lang w:val="es-ES"/>
            </w:rPr>
            <m:t>= Prima de seguro*</m:t>
          </m:r>
          <m:d>
            <m:dPr>
              <m:begChr m:val="["/>
              <m:endChr m:val="]"/>
              <m:ctrlPr>
                <w:rPr>
                  <w:rFonts w:ascii="Cambria Math" w:hAnsi="Cambria Math"/>
                  <w:i/>
                  <w:lang w:val="es-ES"/>
                </w:rPr>
              </m:ctrlPr>
            </m:dPr>
            <m:e>
              <m:r>
                <w:rPr>
                  <w:rFonts w:ascii="Cambria Math" w:hAnsi="Cambria Math"/>
                  <w:lang w:val="es-ES"/>
                </w:rPr>
                <m:t>1-</m:t>
              </m:r>
              <m:sSub>
                <m:sSubPr>
                  <m:ctrlPr>
                    <w:rPr>
                      <w:rFonts w:ascii="Cambria Math" w:hAnsi="Cambria Math"/>
                      <w:i/>
                      <w:lang w:val="es-ES"/>
                    </w:rPr>
                  </m:ctrlPr>
                </m:sSubPr>
                <m:e>
                  <m:r>
                    <w:rPr>
                      <w:rFonts w:ascii="Cambria Math" w:hAnsi="Cambria Math"/>
                      <w:lang w:val="es-ES"/>
                    </w:rPr>
                    <m:t xml:space="preserve"> R</m:t>
                  </m:r>
                </m:e>
                <m:sub>
                  <m:r>
                    <w:rPr>
                      <w:rFonts w:ascii="Cambria Math" w:hAnsi="Cambria Math"/>
                      <w:lang w:val="es-ES"/>
                    </w:rPr>
                    <m:t>A</m:t>
                  </m:r>
                </m:sub>
              </m:sSub>
              <m:d>
                <m:dPr>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700´</m:t>
                      </m:r>
                    </m:num>
                    <m:den>
                      <m:r>
                        <w:rPr>
                          <w:rFonts w:ascii="Cambria Math" w:hAnsi="Cambria Math"/>
                          <w:lang w:val="es-ES"/>
                        </w:rPr>
                        <m:t>1.200´</m:t>
                      </m:r>
                    </m:den>
                  </m:f>
                </m:e>
              </m:d>
            </m:e>
          </m:d>
          <m:r>
            <w:rPr>
              <w:rFonts w:ascii="Cambria Math" w:eastAsiaTheme="minorEastAsia" w:hAnsi="Cambria Math"/>
              <w:lang w:val="es-ES"/>
            </w:rPr>
            <m:t>*proporcion</m:t>
          </m:r>
        </m:oMath>
      </m:oMathPara>
    </w:p>
    <w:p w14:paraId="448CAFC6" w14:textId="10C86418" w:rsidR="001E65C5" w:rsidRDefault="001E65C5" w:rsidP="001E65C5">
      <w:pPr>
        <w:tabs>
          <w:tab w:val="left" w:pos="1395"/>
        </w:tabs>
        <w:jc w:val="both"/>
        <w:rPr>
          <w:rFonts w:eastAsiaTheme="minorEastAsia"/>
          <w:i/>
          <w:sz w:val="20"/>
          <w:szCs w:val="20"/>
          <w:lang w:val="es-ES"/>
        </w:rPr>
      </w:pPr>
      <w:r>
        <w:rPr>
          <w:rFonts w:eastAsiaTheme="minorEastAsia"/>
          <w:i/>
          <w:sz w:val="20"/>
          <w:szCs w:val="20"/>
          <w:lang w:val="es-ES"/>
        </w:rPr>
        <w:t>O</w:t>
      </w:r>
    </w:p>
    <w:p w14:paraId="55E193AB" w14:textId="7D460FEB" w:rsidR="001E65C5" w:rsidRPr="001E65C5" w:rsidRDefault="001E65C5" w:rsidP="00311C02">
      <w:pPr>
        <w:tabs>
          <w:tab w:val="left" w:pos="1395"/>
        </w:tabs>
        <w:jc w:val="both"/>
        <w:rPr>
          <w:rFonts w:eastAsiaTheme="minorEastAsia"/>
          <w:i/>
          <w:lang w:val="es-ES"/>
        </w:rPr>
      </w:pPr>
      <m:oMathPara>
        <m:oMathParaPr>
          <m:jc m:val="left"/>
        </m:oMathParaPr>
        <m:oMath>
          <m:r>
            <m:rPr>
              <m:sty m:val="bi"/>
            </m:rPr>
            <w:rPr>
              <w:rFonts w:ascii="Cambria Math" w:hAnsi="Cambria Math"/>
              <w:lang w:val="es-ES"/>
            </w:rPr>
            <m:t>F</m:t>
          </m:r>
          <m:r>
            <m:rPr>
              <m:sty m:val="bi"/>
            </m:rPr>
            <w:rPr>
              <w:rFonts w:ascii="Cambria Math" w:hAnsi="Cambria Math"/>
              <w:lang w:val="es-ES"/>
            </w:rPr>
            <m:t>1</m:t>
          </m:r>
          <m:r>
            <w:rPr>
              <w:rFonts w:ascii="Cambria Math" w:hAnsi="Cambria Math"/>
              <w:lang w:val="es-ES"/>
            </w:rPr>
            <m:t>=(Prima de seguro -F2)*proporcion</m:t>
          </m:r>
        </m:oMath>
      </m:oMathPara>
    </w:p>
    <w:p w14:paraId="45E8DE29" w14:textId="2EFD3973" w:rsidR="001E65C5" w:rsidRDefault="001E65C5" w:rsidP="00311C02">
      <w:pPr>
        <w:tabs>
          <w:tab w:val="left" w:pos="1395"/>
        </w:tabs>
        <w:jc w:val="both"/>
        <w:rPr>
          <w:rFonts w:eastAsiaTheme="minorEastAsia"/>
          <w:lang w:val="es-ES"/>
        </w:rPr>
      </w:pPr>
      <w:r w:rsidRPr="001E65C5">
        <w:rPr>
          <w:lang w:val="es-ES"/>
        </w:rPr>
        <w:t xml:space="preserve">Con el </w:t>
      </w:r>
      <m:oMath>
        <m:sSub>
          <m:sSubPr>
            <m:ctrlPr>
              <w:rPr>
                <w:rFonts w:ascii="Cambria Math" w:hAnsi="Cambria Math"/>
                <w:i/>
                <w:lang w:val="es-ES"/>
              </w:rPr>
            </m:ctrlPr>
          </m:sSubPr>
          <m:e>
            <m:r>
              <w:rPr>
                <w:rFonts w:ascii="Cambria Math" w:hAnsi="Cambria Math"/>
                <w:lang w:val="es-ES"/>
              </w:rPr>
              <m:t xml:space="preserve"> R</m:t>
            </m:r>
          </m:e>
          <m:sub>
            <m:r>
              <w:rPr>
                <w:rFonts w:ascii="Cambria Math" w:hAnsi="Cambria Math"/>
                <w:lang w:val="es-ES"/>
              </w:rPr>
              <m:t>A</m:t>
            </m:r>
          </m:sub>
        </m:sSub>
        <m:d>
          <m:dPr>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700´</m:t>
                </m:r>
              </m:num>
              <m:den>
                <m:r>
                  <w:rPr>
                    <w:rFonts w:ascii="Cambria Math" w:hAnsi="Cambria Math"/>
                    <w:lang w:val="es-ES"/>
                  </w:rPr>
                  <m:t>1.200´</m:t>
                </m:r>
              </m:den>
            </m:f>
          </m:e>
        </m:d>
      </m:oMath>
      <w:r w:rsidRPr="001E65C5">
        <w:rPr>
          <w:rFonts w:eastAsiaTheme="minorEastAsia"/>
          <w:lang w:val="es-ES"/>
        </w:rPr>
        <w:t>estoy calculando el Ruthi del de arriba, entonces para obtener el de abajo hago el complemento.</w:t>
      </w:r>
    </w:p>
    <w:p w14:paraId="4391AB72" w14:textId="03DDA628" w:rsidR="001E65C5" w:rsidRDefault="001E65C5" w:rsidP="00311C02">
      <w:pPr>
        <w:tabs>
          <w:tab w:val="left" w:pos="1395"/>
        </w:tabs>
        <w:jc w:val="both"/>
        <w:rPr>
          <w:rFonts w:eastAsiaTheme="minorEastAsia"/>
          <w:lang w:val="es-ES"/>
        </w:rPr>
      </w:pPr>
      <w:r>
        <w:rPr>
          <w:rFonts w:eastAsiaTheme="minorEastAsia"/>
          <w:lang w:val="es-ES"/>
        </w:rPr>
        <w:t>El Ruthi de “0” es el 100% de la prima.</w:t>
      </w:r>
    </w:p>
    <w:p w14:paraId="54BC12F0" w14:textId="7F31AB96" w:rsidR="001E65C5" w:rsidRPr="00A96547" w:rsidRDefault="001E65C5" w:rsidP="001E65C5">
      <w:pPr>
        <w:tabs>
          <w:tab w:val="left" w:pos="1395"/>
        </w:tabs>
        <w:jc w:val="both"/>
        <w:rPr>
          <w:rFonts w:eastAsiaTheme="minorEastAsia"/>
          <w:i/>
          <w:lang w:val="es-ES"/>
        </w:rPr>
      </w:pPr>
      <m:oMathPara>
        <m:oMathParaPr>
          <m:jc m:val="left"/>
        </m:oMathParaPr>
        <m:oMath>
          <m:r>
            <m:rPr>
              <m:sty m:val="bi"/>
            </m:rPr>
            <w:rPr>
              <w:rFonts w:ascii="Cambria Math" w:hAnsi="Cambria Math"/>
              <w:lang w:val="es-ES"/>
            </w:rPr>
            <m:t>F</m:t>
          </m:r>
          <m:r>
            <m:rPr>
              <m:sty m:val="bi"/>
            </m:rPr>
            <w:rPr>
              <w:rFonts w:ascii="Cambria Math" w:hAnsi="Cambria Math"/>
              <w:lang w:val="es-ES"/>
            </w:rPr>
            <m:t>2</m:t>
          </m:r>
          <m:r>
            <w:rPr>
              <w:rFonts w:ascii="Cambria Math" w:hAnsi="Cambria Math"/>
              <w:lang w:val="es-ES"/>
            </w:rPr>
            <m:t>= Prima de seguro*</m:t>
          </m:r>
          <m:d>
            <m:dPr>
              <m:begChr m:val="["/>
              <m:endChr m:val="]"/>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 xml:space="preserve"> R</m:t>
                  </m:r>
                </m:e>
                <m:sub>
                  <m:r>
                    <w:rPr>
                      <w:rFonts w:ascii="Cambria Math" w:hAnsi="Cambria Math"/>
                      <w:lang w:val="es-ES"/>
                    </w:rPr>
                    <m:t>A</m:t>
                  </m:r>
                </m:sub>
              </m:sSub>
              <m:d>
                <m:dPr>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700´</m:t>
                      </m:r>
                    </m:num>
                    <m:den>
                      <m:r>
                        <w:rPr>
                          <w:rFonts w:ascii="Cambria Math" w:hAnsi="Cambria Math"/>
                          <w:lang w:val="es-ES"/>
                        </w:rPr>
                        <m:t>1.200´</m:t>
                      </m:r>
                    </m:den>
                  </m:f>
                </m:e>
              </m:d>
            </m:e>
          </m:d>
          <m:r>
            <w:rPr>
              <w:rFonts w:ascii="Cambria Math" w:eastAsiaTheme="minorEastAsia" w:hAnsi="Cambria Math"/>
              <w:lang w:val="es-ES"/>
            </w:rPr>
            <m:t>*proporcion</m:t>
          </m:r>
        </m:oMath>
      </m:oMathPara>
    </w:p>
    <w:p w14:paraId="56D2D11A" w14:textId="77777777" w:rsidR="00A96547" w:rsidRDefault="00A96547" w:rsidP="00A96547">
      <w:pPr>
        <w:pStyle w:val="Heading2"/>
      </w:pPr>
      <w:bookmarkStart w:id="141" w:name="_Toc84933022"/>
      <w:r>
        <w:t>Ejercicio</w:t>
      </w:r>
      <w:r>
        <w:rPr>
          <w:spacing w:val="-4"/>
        </w:rPr>
        <w:t xml:space="preserve"> </w:t>
      </w:r>
      <w:r>
        <w:t>8</w:t>
      </w:r>
      <w:bookmarkEnd w:id="141"/>
    </w:p>
    <w:p w14:paraId="5053F173" w14:textId="77777777" w:rsidR="00A96547" w:rsidRPr="00A96547" w:rsidRDefault="00A96547" w:rsidP="00A96547">
      <w:pPr>
        <w:jc w:val="both"/>
        <w:rPr>
          <w:rFonts w:ascii="Times New Roman" w:hAnsi="Times New Roman" w:cs="Times New Roman"/>
          <w:lang w:val="es-ES"/>
        </w:rPr>
      </w:pPr>
      <w:r w:rsidRPr="00A96547">
        <w:rPr>
          <w:rFonts w:ascii="Times New Roman" w:hAnsi="Times New Roman" w:cs="Times New Roman"/>
          <w:lang w:val="es-ES"/>
        </w:rPr>
        <w:t>Una compañía de seguros necesita colocar en reaseguro el excedente de su capacidad en una cobertura property de una empresa de electrodomésticos. Su esquema de facultativo obligatorio es de 2.500.000 xs 1.500.000. A través de un facultativo de exceso de pérdida por riesgo y/o evento desea colocar el excedente. Participan de la cobertura facultativa dos reaseguradores, el primero al 60% y el segundo al 40%.</w:t>
      </w:r>
    </w:p>
    <w:p w14:paraId="3F62A0AB" w14:textId="77777777" w:rsidR="00A96547" w:rsidRPr="00A96547" w:rsidRDefault="00A96547" w:rsidP="00A96547">
      <w:pPr>
        <w:jc w:val="both"/>
        <w:rPr>
          <w:rFonts w:ascii="Times New Roman" w:hAnsi="Times New Roman" w:cs="Times New Roman"/>
          <w:lang w:val="es-ES"/>
        </w:rPr>
      </w:pPr>
      <w:r w:rsidRPr="00A96547">
        <w:rPr>
          <w:rFonts w:ascii="Times New Roman" w:hAnsi="Times New Roman" w:cs="Times New Roman"/>
          <w:lang w:val="es-ES"/>
        </w:rPr>
        <w:t>El Riesgo consta de tres ubicaciones, todas ellas situadas en la provincia de Santa Fe con similares características, se incluye cobertura por causas de eventos naturales, y sabemos por la inspección previa realizada en las tres ubicaciones que el riesgo presenta adecuadas medidas de protección contra incendio.</w:t>
      </w:r>
    </w:p>
    <w:p w14:paraId="23101FC6" w14:textId="77777777" w:rsidR="00A96547" w:rsidRPr="00A96547" w:rsidRDefault="00A96547" w:rsidP="00A96547">
      <w:pPr>
        <w:pStyle w:val="BodyText"/>
        <w:spacing w:before="1"/>
        <w:rPr>
          <w:rFonts w:ascii="Times New Roman" w:hAnsi="Times New Roman" w:cs="Times New Roman"/>
          <w:sz w:val="22"/>
          <w:szCs w:val="22"/>
        </w:rPr>
      </w:pPr>
      <w:r w:rsidRPr="00A96547">
        <w:rPr>
          <w:rFonts w:ascii="Times New Roman" w:hAnsi="Times New Roman" w:cs="Times New Roman"/>
          <w:sz w:val="22"/>
          <w:szCs w:val="22"/>
        </w:rPr>
        <w:t>Detalle</w:t>
      </w:r>
      <w:r w:rsidRPr="00A96547">
        <w:rPr>
          <w:rFonts w:ascii="Times New Roman" w:hAnsi="Times New Roman" w:cs="Times New Roman"/>
          <w:spacing w:val="-4"/>
          <w:sz w:val="22"/>
          <w:szCs w:val="22"/>
        </w:rPr>
        <w:t xml:space="preserve"> </w:t>
      </w:r>
      <w:r w:rsidRPr="00A96547">
        <w:rPr>
          <w:rFonts w:ascii="Times New Roman" w:hAnsi="Times New Roman" w:cs="Times New Roman"/>
          <w:sz w:val="22"/>
          <w:szCs w:val="22"/>
        </w:rPr>
        <w:t>de</w:t>
      </w:r>
      <w:r w:rsidRPr="00A96547">
        <w:rPr>
          <w:rFonts w:ascii="Times New Roman" w:hAnsi="Times New Roman" w:cs="Times New Roman"/>
          <w:spacing w:val="-2"/>
          <w:sz w:val="22"/>
          <w:szCs w:val="22"/>
        </w:rPr>
        <w:t xml:space="preserve"> </w:t>
      </w:r>
      <w:r w:rsidRPr="00A96547">
        <w:rPr>
          <w:rFonts w:ascii="Times New Roman" w:hAnsi="Times New Roman" w:cs="Times New Roman"/>
          <w:sz w:val="22"/>
          <w:szCs w:val="22"/>
        </w:rPr>
        <w:t>las</w:t>
      </w:r>
      <w:r w:rsidRPr="00A96547">
        <w:rPr>
          <w:rFonts w:ascii="Times New Roman" w:hAnsi="Times New Roman" w:cs="Times New Roman"/>
          <w:spacing w:val="-3"/>
          <w:sz w:val="22"/>
          <w:szCs w:val="22"/>
        </w:rPr>
        <w:t xml:space="preserve"> </w:t>
      </w:r>
      <w:r w:rsidRPr="00A96547">
        <w:rPr>
          <w:rFonts w:ascii="Times New Roman" w:hAnsi="Times New Roman" w:cs="Times New Roman"/>
          <w:sz w:val="22"/>
          <w:szCs w:val="22"/>
        </w:rPr>
        <w:t>ubicaciones:</w:t>
      </w:r>
    </w:p>
    <w:p w14:paraId="3C9FB36A" w14:textId="60622BB9" w:rsidR="00A96547" w:rsidRPr="00A96547" w:rsidRDefault="00A96547" w:rsidP="00A96547">
      <w:pPr>
        <w:pStyle w:val="BodyText"/>
        <w:spacing w:before="1"/>
        <w:ind w:left="0"/>
        <w:rPr>
          <w:rFonts w:ascii="Times New Roman" w:hAnsi="Times New Roman" w:cs="Times New Roman"/>
          <w:sz w:val="22"/>
          <w:szCs w:val="22"/>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3"/>
        <w:gridCol w:w="992"/>
        <w:gridCol w:w="83"/>
        <w:gridCol w:w="1193"/>
        <w:gridCol w:w="1063"/>
        <w:gridCol w:w="144"/>
        <w:gridCol w:w="1203"/>
        <w:gridCol w:w="1053"/>
      </w:tblGrid>
      <w:tr w:rsidR="00A96547" w:rsidRPr="00A96547" w14:paraId="50290194" w14:textId="77777777" w:rsidTr="00A96547">
        <w:trPr>
          <w:trHeight w:val="242"/>
        </w:trPr>
        <w:tc>
          <w:tcPr>
            <w:tcW w:w="1143" w:type="dxa"/>
            <w:tcBorders>
              <w:top w:val="nil"/>
              <w:left w:val="nil"/>
              <w:right w:val="nil"/>
            </w:tcBorders>
          </w:tcPr>
          <w:p w14:paraId="55B2C418" w14:textId="77777777" w:rsidR="00A96547" w:rsidRPr="00A96547" w:rsidRDefault="00A96547" w:rsidP="001C5B7B">
            <w:pPr>
              <w:pStyle w:val="TableParagraph"/>
              <w:spacing w:before="0" w:line="203" w:lineRule="exact"/>
              <w:ind w:left="74"/>
              <w:rPr>
                <w:rFonts w:ascii="Times New Roman" w:hAnsi="Times New Roman" w:cs="Times New Roman"/>
              </w:rPr>
            </w:pPr>
            <w:r w:rsidRPr="00A96547">
              <w:rPr>
                <w:rFonts w:ascii="Times New Roman" w:hAnsi="Times New Roman" w:cs="Times New Roman"/>
              </w:rPr>
              <w:lastRenderedPageBreak/>
              <w:t>Rosario</w:t>
            </w:r>
          </w:p>
        </w:tc>
        <w:tc>
          <w:tcPr>
            <w:tcW w:w="992" w:type="dxa"/>
            <w:tcBorders>
              <w:top w:val="nil"/>
              <w:left w:val="nil"/>
              <w:right w:val="nil"/>
            </w:tcBorders>
          </w:tcPr>
          <w:p w14:paraId="4619BDB6" w14:textId="77777777" w:rsidR="00A96547" w:rsidRPr="00A96547" w:rsidRDefault="00A96547" w:rsidP="001C5B7B">
            <w:pPr>
              <w:pStyle w:val="TableParagraph"/>
              <w:spacing w:before="0"/>
              <w:rPr>
                <w:rFonts w:ascii="Times New Roman" w:hAnsi="Times New Roman" w:cs="Times New Roman"/>
              </w:rPr>
            </w:pPr>
          </w:p>
        </w:tc>
        <w:tc>
          <w:tcPr>
            <w:tcW w:w="83" w:type="dxa"/>
            <w:tcBorders>
              <w:top w:val="nil"/>
              <w:left w:val="nil"/>
              <w:bottom w:val="nil"/>
              <w:right w:val="nil"/>
            </w:tcBorders>
          </w:tcPr>
          <w:p w14:paraId="648FC5A8" w14:textId="77777777" w:rsidR="00A96547" w:rsidRPr="00A96547" w:rsidRDefault="00A96547" w:rsidP="001C5B7B">
            <w:pPr>
              <w:pStyle w:val="TableParagraph"/>
              <w:spacing w:before="0"/>
              <w:rPr>
                <w:rFonts w:ascii="Times New Roman" w:hAnsi="Times New Roman" w:cs="Times New Roman"/>
              </w:rPr>
            </w:pPr>
          </w:p>
        </w:tc>
        <w:tc>
          <w:tcPr>
            <w:tcW w:w="1193" w:type="dxa"/>
            <w:tcBorders>
              <w:top w:val="nil"/>
              <w:left w:val="nil"/>
              <w:right w:val="nil"/>
            </w:tcBorders>
          </w:tcPr>
          <w:p w14:paraId="7A9EB65D" w14:textId="77777777" w:rsidR="00A96547" w:rsidRPr="00A96547" w:rsidRDefault="00A96547" w:rsidP="001C5B7B">
            <w:pPr>
              <w:pStyle w:val="TableParagraph"/>
              <w:spacing w:before="0" w:line="203" w:lineRule="exact"/>
              <w:ind w:left="73"/>
              <w:rPr>
                <w:rFonts w:ascii="Times New Roman" w:hAnsi="Times New Roman" w:cs="Times New Roman"/>
              </w:rPr>
            </w:pPr>
            <w:r w:rsidRPr="00A96547">
              <w:rPr>
                <w:rFonts w:ascii="Times New Roman" w:hAnsi="Times New Roman" w:cs="Times New Roman"/>
              </w:rPr>
              <w:t>Santa</w:t>
            </w:r>
            <w:r w:rsidRPr="00A96547">
              <w:rPr>
                <w:rFonts w:ascii="Times New Roman" w:hAnsi="Times New Roman" w:cs="Times New Roman"/>
                <w:spacing w:val="-3"/>
              </w:rPr>
              <w:t xml:space="preserve"> </w:t>
            </w:r>
            <w:r w:rsidRPr="00A96547">
              <w:rPr>
                <w:rFonts w:ascii="Times New Roman" w:hAnsi="Times New Roman" w:cs="Times New Roman"/>
              </w:rPr>
              <w:t>Fe</w:t>
            </w:r>
          </w:p>
        </w:tc>
        <w:tc>
          <w:tcPr>
            <w:tcW w:w="1063" w:type="dxa"/>
            <w:tcBorders>
              <w:top w:val="nil"/>
              <w:left w:val="nil"/>
              <w:right w:val="nil"/>
            </w:tcBorders>
          </w:tcPr>
          <w:p w14:paraId="35C7030D" w14:textId="77777777" w:rsidR="00A96547" w:rsidRPr="00A96547" w:rsidRDefault="00A96547" w:rsidP="001C5B7B">
            <w:pPr>
              <w:pStyle w:val="TableParagraph"/>
              <w:spacing w:before="0"/>
              <w:rPr>
                <w:rFonts w:ascii="Times New Roman" w:hAnsi="Times New Roman" w:cs="Times New Roman"/>
              </w:rPr>
            </w:pPr>
          </w:p>
        </w:tc>
        <w:tc>
          <w:tcPr>
            <w:tcW w:w="144" w:type="dxa"/>
            <w:tcBorders>
              <w:top w:val="nil"/>
              <w:left w:val="nil"/>
              <w:bottom w:val="nil"/>
              <w:right w:val="nil"/>
            </w:tcBorders>
          </w:tcPr>
          <w:p w14:paraId="2ECCC78A" w14:textId="77777777" w:rsidR="00A96547" w:rsidRPr="00A96547" w:rsidRDefault="00A96547" w:rsidP="001C5B7B">
            <w:pPr>
              <w:pStyle w:val="TableParagraph"/>
              <w:spacing w:before="0"/>
              <w:rPr>
                <w:rFonts w:ascii="Times New Roman" w:hAnsi="Times New Roman" w:cs="Times New Roman"/>
              </w:rPr>
            </w:pPr>
          </w:p>
        </w:tc>
        <w:tc>
          <w:tcPr>
            <w:tcW w:w="1203" w:type="dxa"/>
            <w:tcBorders>
              <w:top w:val="nil"/>
              <w:left w:val="nil"/>
              <w:right w:val="nil"/>
            </w:tcBorders>
          </w:tcPr>
          <w:p w14:paraId="010FCD5B" w14:textId="77777777" w:rsidR="00A96547" w:rsidRPr="00A96547" w:rsidRDefault="00A96547" w:rsidP="001C5B7B">
            <w:pPr>
              <w:pStyle w:val="TableParagraph"/>
              <w:spacing w:before="0" w:line="203" w:lineRule="exact"/>
              <w:ind w:left="74"/>
              <w:rPr>
                <w:rFonts w:ascii="Times New Roman" w:hAnsi="Times New Roman" w:cs="Times New Roman"/>
              </w:rPr>
            </w:pPr>
            <w:proofErr w:type="spellStart"/>
            <w:r w:rsidRPr="00A96547">
              <w:rPr>
                <w:rFonts w:ascii="Times New Roman" w:hAnsi="Times New Roman" w:cs="Times New Roman"/>
              </w:rPr>
              <w:t>Sunchales</w:t>
            </w:r>
            <w:proofErr w:type="spellEnd"/>
          </w:p>
        </w:tc>
        <w:tc>
          <w:tcPr>
            <w:tcW w:w="1053" w:type="dxa"/>
            <w:tcBorders>
              <w:top w:val="nil"/>
              <w:left w:val="nil"/>
              <w:right w:val="nil"/>
            </w:tcBorders>
          </w:tcPr>
          <w:p w14:paraId="5645D5D4" w14:textId="77777777" w:rsidR="00A96547" w:rsidRPr="00A96547" w:rsidRDefault="00A96547" w:rsidP="001C5B7B">
            <w:pPr>
              <w:pStyle w:val="TableParagraph"/>
              <w:spacing w:before="0"/>
              <w:rPr>
                <w:rFonts w:ascii="Times New Roman" w:hAnsi="Times New Roman" w:cs="Times New Roman"/>
              </w:rPr>
            </w:pPr>
          </w:p>
        </w:tc>
      </w:tr>
      <w:tr w:rsidR="00A96547" w:rsidRPr="00A96547" w14:paraId="17FB009D" w14:textId="77777777" w:rsidTr="00A96547">
        <w:trPr>
          <w:trHeight w:val="323"/>
        </w:trPr>
        <w:tc>
          <w:tcPr>
            <w:tcW w:w="1143" w:type="dxa"/>
          </w:tcPr>
          <w:p w14:paraId="502E6EB8" w14:textId="77777777" w:rsidR="00A96547" w:rsidRPr="00A96547" w:rsidRDefault="00A96547" w:rsidP="001C5B7B">
            <w:pPr>
              <w:pStyle w:val="TableParagraph"/>
              <w:ind w:left="69"/>
              <w:rPr>
                <w:rFonts w:ascii="Times New Roman" w:hAnsi="Times New Roman" w:cs="Times New Roman"/>
              </w:rPr>
            </w:pPr>
            <w:r w:rsidRPr="00A96547">
              <w:rPr>
                <w:rFonts w:ascii="Times New Roman" w:hAnsi="Times New Roman" w:cs="Times New Roman"/>
              </w:rPr>
              <w:t>Edificio</w:t>
            </w:r>
          </w:p>
        </w:tc>
        <w:tc>
          <w:tcPr>
            <w:tcW w:w="992" w:type="dxa"/>
          </w:tcPr>
          <w:p w14:paraId="205A6E86" w14:textId="77777777" w:rsidR="00A96547" w:rsidRPr="00A96547" w:rsidRDefault="00A96547" w:rsidP="001C5B7B">
            <w:pPr>
              <w:pStyle w:val="TableParagraph"/>
              <w:ind w:right="60"/>
              <w:jc w:val="right"/>
              <w:rPr>
                <w:rFonts w:ascii="Times New Roman" w:hAnsi="Times New Roman" w:cs="Times New Roman"/>
              </w:rPr>
            </w:pPr>
            <w:r w:rsidRPr="00A96547">
              <w:rPr>
                <w:rFonts w:ascii="Times New Roman" w:hAnsi="Times New Roman" w:cs="Times New Roman"/>
              </w:rPr>
              <w:t>1.500.000</w:t>
            </w:r>
          </w:p>
        </w:tc>
        <w:tc>
          <w:tcPr>
            <w:tcW w:w="83" w:type="dxa"/>
            <w:vMerge w:val="restart"/>
            <w:tcBorders>
              <w:top w:val="nil"/>
              <w:bottom w:val="nil"/>
            </w:tcBorders>
          </w:tcPr>
          <w:p w14:paraId="484ED0D0" w14:textId="77777777" w:rsidR="00A96547" w:rsidRPr="00A96547" w:rsidRDefault="00A96547" w:rsidP="001C5B7B">
            <w:pPr>
              <w:pStyle w:val="TableParagraph"/>
              <w:spacing w:before="0"/>
              <w:rPr>
                <w:rFonts w:ascii="Times New Roman" w:hAnsi="Times New Roman" w:cs="Times New Roman"/>
              </w:rPr>
            </w:pPr>
          </w:p>
        </w:tc>
        <w:tc>
          <w:tcPr>
            <w:tcW w:w="1193" w:type="dxa"/>
          </w:tcPr>
          <w:p w14:paraId="12AD9601" w14:textId="77777777" w:rsidR="00A96547" w:rsidRPr="00A96547" w:rsidRDefault="00A96547" w:rsidP="001C5B7B">
            <w:pPr>
              <w:pStyle w:val="TableParagraph"/>
              <w:ind w:left="68"/>
              <w:rPr>
                <w:rFonts w:ascii="Times New Roman" w:hAnsi="Times New Roman" w:cs="Times New Roman"/>
              </w:rPr>
            </w:pPr>
            <w:r w:rsidRPr="00A96547">
              <w:rPr>
                <w:rFonts w:ascii="Times New Roman" w:hAnsi="Times New Roman" w:cs="Times New Roman"/>
              </w:rPr>
              <w:t>Edificio</w:t>
            </w:r>
          </w:p>
        </w:tc>
        <w:tc>
          <w:tcPr>
            <w:tcW w:w="1063" w:type="dxa"/>
          </w:tcPr>
          <w:p w14:paraId="2860610F" w14:textId="77777777" w:rsidR="00A96547" w:rsidRPr="00A96547" w:rsidRDefault="00A96547" w:rsidP="001C5B7B">
            <w:pPr>
              <w:pStyle w:val="TableParagraph"/>
              <w:ind w:right="62"/>
              <w:jc w:val="right"/>
              <w:rPr>
                <w:rFonts w:ascii="Times New Roman" w:hAnsi="Times New Roman" w:cs="Times New Roman"/>
              </w:rPr>
            </w:pPr>
            <w:r w:rsidRPr="00A96547">
              <w:rPr>
                <w:rFonts w:ascii="Times New Roman" w:hAnsi="Times New Roman" w:cs="Times New Roman"/>
              </w:rPr>
              <w:t>1.500.000</w:t>
            </w:r>
          </w:p>
        </w:tc>
        <w:tc>
          <w:tcPr>
            <w:tcW w:w="144" w:type="dxa"/>
            <w:vMerge w:val="restart"/>
            <w:tcBorders>
              <w:top w:val="nil"/>
              <w:bottom w:val="nil"/>
            </w:tcBorders>
          </w:tcPr>
          <w:p w14:paraId="147834E0" w14:textId="77777777" w:rsidR="00A96547" w:rsidRPr="00A96547" w:rsidRDefault="00A96547" w:rsidP="001C5B7B">
            <w:pPr>
              <w:pStyle w:val="TableParagraph"/>
              <w:spacing w:before="0"/>
              <w:rPr>
                <w:rFonts w:ascii="Times New Roman" w:hAnsi="Times New Roman" w:cs="Times New Roman"/>
              </w:rPr>
            </w:pPr>
          </w:p>
        </w:tc>
        <w:tc>
          <w:tcPr>
            <w:tcW w:w="1203" w:type="dxa"/>
          </w:tcPr>
          <w:p w14:paraId="6291203B" w14:textId="77777777" w:rsidR="00A96547" w:rsidRPr="00A96547" w:rsidRDefault="00A96547" w:rsidP="001C5B7B">
            <w:pPr>
              <w:pStyle w:val="TableParagraph"/>
              <w:ind w:left="69"/>
              <w:rPr>
                <w:rFonts w:ascii="Times New Roman" w:hAnsi="Times New Roman" w:cs="Times New Roman"/>
              </w:rPr>
            </w:pPr>
            <w:r w:rsidRPr="00A96547">
              <w:rPr>
                <w:rFonts w:ascii="Times New Roman" w:hAnsi="Times New Roman" w:cs="Times New Roman"/>
              </w:rPr>
              <w:t>Edificio</w:t>
            </w:r>
          </w:p>
        </w:tc>
        <w:tc>
          <w:tcPr>
            <w:tcW w:w="1053" w:type="dxa"/>
          </w:tcPr>
          <w:p w14:paraId="748E73BD" w14:textId="77777777" w:rsidR="00A96547" w:rsidRPr="00A96547" w:rsidRDefault="00A96547" w:rsidP="001C5B7B">
            <w:pPr>
              <w:pStyle w:val="TableParagraph"/>
              <w:ind w:right="61"/>
              <w:jc w:val="right"/>
              <w:rPr>
                <w:rFonts w:ascii="Times New Roman" w:hAnsi="Times New Roman" w:cs="Times New Roman"/>
              </w:rPr>
            </w:pPr>
            <w:r w:rsidRPr="00A96547">
              <w:rPr>
                <w:rFonts w:ascii="Times New Roman" w:hAnsi="Times New Roman" w:cs="Times New Roman"/>
              </w:rPr>
              <w:t>1.500.000</w:t>
            </w:r>
          </w:p>
        </w:tc>
      </w:tr>
      <w:tr w:rsidR="00A96547" w:rsidRPr="00A96547" w14:paraId="771C0FDF" w14:textId="77777777" w:rsidTr="00A96547">
        <w:trPr>
          <w:trHeight w:val="323"/>
        </w:trPr>
        <w:tc>
          <w:tcPr>
            <w:tcW w:w="1143" w:type="dxa"/>
          </w:tcPr>
          <w:p w14:paraId="135350B1" w14:textId="77777777" w:rsidR="00A96547" w:rsidRPr="00A96547" w:rsidRDefault="00A96547" w:rsidP="001C5B7B">
            <w:pPr>
              <w:pStyle w:val="TableParagraph"/>
              <w:ind w:left="69"/>
              <w:rPr>
                <w:rFonts w:ascii="Times New Roman" w:hAnsi="Times New Roman" w:cs="Times New Roman"/>
              </w:rPr>
            </w:pPr>
            <w:r w:rsidRPr="00A96547">
              <w:rPr>
                <w:rFonts w:ascii="Times New Roman" w:hAnsi="Times New Roman" w:cs="Times New Roman"/>
              </w:rPr>
              <w:t>Mercadería</w:t>
            </w:r>
          </w:p>
        </w:tc>
        <w:tc>
          <w:tcPr>
            <w:tcW w:w="992" w:type="dxa"/>
          </w:tcPr>
          <w:p w14:paraId="7E4B5EFA" w14:textId="77777777" w:rsidR="00A96547" w:rsidRPr="00A96547" w:rsidRDefault="00A96547" w:rsidP="001C5B7B">
            <w:pPr>
              <w:pStyle w:val="TableParagraph"/>
              <w:ind w:right="60"/>
              <w:jc w:val="right"/>
              <w:rPr>
                <w:rFonts w:ascii="Times New Roman" w:hAnsi="Times New Roman" w:cs="Times New Roman"/>
              </w:rPr>
            </w:pPr>
            <w:r w:rsidRPr="00A96547">
              <w:rPr>
                <w:rFonts w:ascii="Times New Roman" w:hAnsi="Times New Roman" w:cs="Times New Roman"/>
              </w:rPr>
              <w:t>3.500.000</w:t>
            </w:r>
          </w:p>
        </w:tc>
        <w:tc>
          <w:tcPr>
            <w:tcW w:w="83" w:type="dxa"/>
            <w:vMerge/>
            <w:tcBorders>
              <w:top w:val="nil"/>
              <w:bottom w:val="nil"/>
            </w:tcBorders>
          </w:tcPr>
          <w:p w14:paraId="2C87A45E" w14:textId="77777777" w:rsidR="00A96547" w:rsidRPr="00A96547" w:rsidRDefault="00A96547" w:rsidP="001C5B7B">
            <w:pPr>
              <w:rPr>
                <w:rFonts w:ascii="Times New Roman" w:hAnsi="Times New Roman" w:cs="Times New Roman"/>
              </w:rPr>
            </w:pPr>
          </w:p>
        </w:tc>
        <w:tc>
          <w:tcPr>
            <w:tcW w:w="1193" w:type="dxa"/>
          </w:tcPr>
          <w:p w14:paraId="6AB97440" w14:textId="77777777" w:rsidR="00A96547" w:rsidRPr="00A96547" w:rsidRDefault="00A96547" w:rsidP="001C5B7B">
            <w:pPr>
              <w:pStyle w:val="TableParagraph"/>
              <w:ind w:left="68"/>
              <w:rPr>
                <w:rFonts w:ascii="Times New Roman" w:hAnsi="Times New Roman" w:cs="Times New Roman"/>
              </w:rPr>
            </w:pPr>
            <w:r w:rsidRPr="00A96547">
              <w:rPr>
                <w:rFonts w:ascii="Times New Roman" w:hAnsi="Times New Roman" w:cs="Times New Roman"/>
              </w:rPr>
              <w:t>Mercadería</w:t>
            </w:r>
          </w:p>
        </w:tc>
        <w:tc>
          <w:tcPr>
            <w:tcW w:w="1063" w:type="dxa"/>
          </w:tcPr>
          <w:p w14:paraId="67ADADBD" w14:textId="77777777" w:rsidR="00A96547" w:rsidRPr="00A96547" w:rsidRDefault="00A96547" w:rsidP="001C5B7B">
            <w:pPr>
              <w:pStyle w:val="TableParagraph"/>
              <w:ind w:right="62"/>
              <w:jc w:val="right"/>
              <w:rPr>
                <w:rFonts w:ascii="Times New Roman" w:hAnsi="Times New Roman" w:cs="Times New Roman"/>
              </w:rPr>
            </w:pPr>
            <w:r w:rsidRPr="00A96547">
              <w:rPr>
                <w:rFonts w:ascii="Times New Roman" w:hAnsi="Times New Roman" w:cs="Times New Roman"/>
              </w:rPr>
              <w:t>4.500.000</w:t>
            </w:r>
          </w:p>
        </w:tc>
        <w:tc>
          <w:tcPr>
            <w:tcW w:w="144" w:type="dxa"/>
            <w:vMerge/>
            <w:tcBorders>
              <w:top w:val="nil"/>
              <w:bottom w:val="nil"/>
            </w:tcBorders>
          </w:tcPr>
          <w:p w14:paraId="0CEF1A7C" w14:textId="77777777" w:rsidR="00A96547" w:rsidRPr="00A96547" w:rsidRDefault="00A96547" w:rsidP="001C5B7B">
            <w:pPr>
              <w:rPr>
                <w:rFonts w:ascii="Times New Roman" w:hAnsi="Times New Roman" w:cs="Times New Roman"/>
              </w:rPr>
            </w:pPr>
          </w:p>
        </w:tc>
        <w:tc>
          <w:tcPr>
            <w:tcW w:w="1203" w:type="dxa"/>
          </w:tcPr>
          <w:p w14:paraId="4BD7ACF6" w14:textId="77777777" w:rsidR="00A96547" w:rsidRPr="00A96547" w:rsidRDefault="00A96547" w:rsidP="001C5B7B">
            <w:pPr>
              <w:pStyle w:val="TableParagraph"/>
              <w:ind w:left="69"/>
              <w:rPr>
                <w:rFonts w:ascii="Times New Roman" w:hAnsi="Times New Roman" w:cs="Times New Roman"/>
              </w:rPr>
            </w:pPr>
            <w:r w:rsidRPr="00A96547">
              <w:rPr>
                <w:rFonts w:ascii="Times New Roman" w:hAnsi="Times New Roman" w:cs="Times New Roman"/>
              </w:rPr>
              <w:t>Mercadería</w:t>
            </w:r>
          </w:p>
        </w:tc>
        <w:tc>
          <w:tcPr>
            <w:tcW w:w="1053" w:type="dxa"/>
          </w:tcPr>
          <w:p w14:paraId="2C132FC3" w14:textId="77777777" w:rsidR="00A96547" w:rsidRPr="00A96547" w:rsidRDefault="00A96547" w:rsidP="001C5B7B">
            <w:pPr>
              <w:pStyle w:val="TableParagraph"/>
              <w:ind w:right="61"/>
              <w:jc w:val="right"/>
              <w:rPr>
                <w:rFonts w:ascii="Times New Roman" w:hAnsi="Times New Roman" w:cs="Times New Roman"/>
              </w:rPr>
            </w:pPr>
            <w:r w:rsidRPr="00A96547">
              <w:rPr>
                <w:rFonts w:ascii="Times New Roman" w:hAnsi="Times New Roman" w:cs="Times New Roman"/>
              </w:rPr>
              <w:t>1.500.000</w:t>
            </w:r>
          </w:p>
        </w:tc>
      </w:tr>
    </w:tbl>
    <w:p w14:paraId="0A99DB85" w14:textId="757C6EE4" w:rsidR="00A96547" w:rsidRDefault="00A96547" w:rsidP="00A96547">
      <w:pPr>
        <w:pStyle w:val="BodyText"/>
        <w:spacing w:before="8"/>
        <w:ind w:left="0"/>
        <w:rPr>
          <w:sz w:val="26"/>
        </w:rPr>
      </w:pPr>
    </w:p>
    <w:p w14:paraId="4B873A62" w14:textId="3DBC0537" w:rsidR="00A96547" w:rsidRPr="00A96547" w:rsidRDefault="00A96547" w:rsidP="00A96547">
      <w:pPr>
        <w:jc w:val="both"/>
        <w:rPr>
          <w:rFonts w:ascii="Times New Roman" w:hAnsi="Times New Roman" w:cs="Times New Roman"/>
          <w:lang w:val="es-ES"/>
        </w:rPr>
      </w:pPr>
      <w:r w:rsidRPr="00A96547">
        <w:rPr>
          <w:rFonts w:ascii="Times New Roman" w:hAnsi="Times New Roman" w:cs="Times New Roman"/>
          <w:lang w:val="es-ES"/>
        </w:rPr>
        <w:t>Tasa pura según póliza: 2% sobre Suma Asegurada.</w:t>
      </w:r>
    </w:p>
    <w:p w14:paraId="1DD79CDE" w14:textId="4B322CB4" w:rsidR="00A96547" w:rsidRPr="00A96547" w:rsidRDefault="00A96547" w:rsidP="00A96547">
      <w:pPr>
        <w:jc w:val="both"/>
        <w:rPr>
          <w:rFonts w:ascii="Times New Roman" w:hAnsi="Times New Roman" w:cs="Times New Roman"/>
          <w:lang w:val="es-ES"/>
        </w:rPr>
      </w:pPr>
      <w:r w:rsidRPr="00A96547">
        <w:rPr>
          <w:rFonts w:ascii="Times New Roman" w:hAnsi="Times New Roman" w:cs="Times New Roman"/>
          <w:lang w:val="es-ES"/>
        </w:rPr>
        <w:t>La póliza de seguro directo establece un deducible de 500.00 por riesgo y/o evento. De acuerdo a las estadísticas suministradas por el INDEC surge que la provincia de Santa Fe está expuesta a graves inundaciones una vez cada 100 años.</w:t>
      </w:r>
    </w:p>
    <w:p w14:paraId="4F68E185" w14:textId="6C4A087E" w:rsidR="00A96547" w:rsidRPr="00A96547" w:rsidRDefault="00A96547" w:rsidP="00A96547">
      <w:pPr>
        <w:jc w:val="both"/>
        <w:rPr>
          <w:rFonts w:ascii="Times New Roman" w:hAnsi="Times New Roman" w:cs="Times New Roman"/>
          <w:lang w:val="es-ES"/>
        </w:rPr>
      </w:pPr>
      <w:r w:rsidRPr="00A96547">
        <w:rPr>
          <w:rFonts w:ascii="Times New Roman" w:hAnsi="Times New Roman" w:cs="Times New Roman"/>
          <w:lang w:val="es-ES"/>
        </w:rPr>
        <w:t>Se solicita cotizar el facultativo de exceso de pérdida, y calcule cual sería el costo adicional que debería pagarse a los reaseguradores contractuales por compresión de la base, en caso de existir, sabiendo que la tasa del facultativo obligatorio es del 10%.</w:t>
      </w:r>
    </w:p>
    <w:p w14:paraId="693C02B4" w14:textId="6D3F2D74" w:rsidR="001E65C5" w:rsidRDefault="0069716B" w:rsidP="00311C02">
      <w:pPr>
        <w:tabs>
          <w:tab w:val="left" w:pos="1395"/>
        </w:tabs>
        <w:jc w:val="both"/>
        <w:rPr>
          <w:rFonts w:eastAsiaTheme="minorEastAsia"/>
          <w:i/>
          <w:lang w:val="es-ES"/>
        </w:rPr>
      </w:pPr>
      <w:r>
        <w:rPr>
          <w:noProof/>
        </w:rPr>
        <w:drawing>
          <wp:inline distT="0" distB="0" distL="0" distR="0" wp14:anchorId="20263841" wp14:editId="724715F5">
            <wp:extent cx="5400040" cy="274447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4534"/>
                    <a:stretch/>
                  </pic:blipFill>
                  <pic:spPr bwMode="auto">
                    <a:xfrm>
                      <a:off x="0" y="0"/>
                      <a:ext cx="5400040" cy="2744470"/>
                    </a:xfrm>
                    <a:prstGeom prst="rect">
                      <a:avLst/>
                    </a:prstGeom>
                    <a:ln>
                      <a:noFill/>
                    </a:ln>
                    <a:extLst>
                      <a:ext uri="{53640926-AAD7-44D8-BBD7-CCE9431645EC}">
                        <a14:shadowObscured xmlns:a14="http://schemas.microsoft.com/office/drawing/2010/main"/>
                      </a:ext>
                    </a:extLst>
                  </pic:spPr>
                </pic:pic>
              </a:graphicData>
            </a:graphic>
          </wp:inline>
        </w:drawing>
      </w:r>
    </w:p>
    <w:p w14:paraId="5484AA20" w14:textId="7B8A8A28" w:rsidR="0069716B" w:rsidRDefault="0069716B" w:rsidP="00311C02">
      <w:pPr>
        <w:tabs>
          <w:tab w:val="left" w:pos="1395"/>
        </w:tabs>
        <w:jc w:val="both"/>
        <w:rPr>
          <w:rFonts w:eastAsiaTheme="minorEastAsia"/>
          <w:iCs/>
          <w:lang w:val="es-ES"/>
        </w:rPr>
      </w:pPr>
      <w:r>
        <w:rPr>
          <w:rFonts w:eastAsiaTheme="minorEastAsia"/>
          <w:iCs/>
          <w:lang w:val="es-ES"/>
        </w:rPr>
        <w:t>Hay que asegurar 3 localidades distintas por riesgo y evento</w:t>
      </w:r>
    </w:p>
    <w:p w14:paraId="6C8DF07C" w14:textId="5A8885B6" w:rsidR="0069716B" w:rsidRPr="00886BE8" w:rsidRDefault="0069716B" w:rsidP="0031567F">
      <w:pPr>
        <w:pStyle w:val="ListParagraph"/>
        <w:numPr>
          <w:ilvl w:val="0"/>
          <w:numId w:val="96"/>
        </w:numPr>
        <w:tabs>
          <w:tab w:val="left" w:pos="1395"/>
        </w:tabs>
        <w:jc w:val="both"/>
        <w:rPr>
          <w:rFonts w:eastAsiaTheme="minorEastAsia"/>
          <w:iCs/>
          <w:lang w:val="es-ES"/>
        </w:rPr>
      </w:pPr>
      <w:r w:rsidRPr="00886BE8">
        <w:rPr>
          <w:rFonts w:eastAsiaTheme="minorEastAsia"/>
          <w:iCs/>
          <w:lang w:val="es-ES"/>
        </w:rPr>
        <w:t>En reaseguro por riesgo: considero que la afectación de un riesgo es independiente de la afectación de las demás</w:t>
      </w:r>
    </w:p>
    <w:p w14:paraId="6782DEA5" w14:textId="4D157DC9" w:rsidR="00886BE8" w:rsidRDefault="00886BE8" w:rsidP="0031567F">
      <w:pPr>
        <w:pStyle w:val="ListParagraph"/>
        <w:numPr>
          <w:ilvl w:val="0"/>
          <w:numId w:val="96"/>
        </w:numPr>
        <w:tabs>
          <w:tab w:val="left" w:pos="1395"/>
        </w:tabs>
        <w:jc w:val="both"/>
        <w:rPr>
          <w:rFonts w:eastAsiaTheme="minorEastAsia"/>
          <w:iCs/>
          <w:lang w:val="es-ES"/>
        </w:rPr>
      </w:pPr>
      <w:r>
        <w:rPr>
          <w:noProof/>
        </w:rPr>
        <w:drawing>
          <wp:anchor distT="0" distB="0" distL="114300" distR="114300" simplePos="0" relativeHeight="251871232" behindDoc="0" locked="0" layoutInCell="1" allowOverlap="1" wp14:anchorId="02471EF4" wp14:editId="584ADDD6">
            <wp:simplePos x="0" y="0"/>
            <wp:positionH relativeFrom="column">
              <wp:posOffset>-77453</wp:posOffset>
            </wp:positionH>
            <wp:positionV relativeFrom="paragraph">
              <wp:posOffset>589280</wp:posOffset>
            </wp:positionV>
            <wp:extent cx="5006958" cy="2466975"/>
            <wp:effectExtent l="0" t="0" r="381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24750" cy="2475741"/>
                    </a:xfrm>
                    <a:prstGeom prst="rect">
                      <a:avLst/>
                    </a:prstGeom>
                  </pic:spPr>
                </pic:pic>
              </a:graphicData>
            </a:graphic>
            <wp14:sizeRelH relativeFrom="page">
              <wp14:pctWidth>0</wp14:pctWidth>
            </wp14:sizeRelH>
            <wp14:sizeRelV relativeFrom="page">
              <wp14:pctHeight>0</wp14:pctHeight>
            </wp14:sizeRelV>
          </wp:anchor>
        </w:drawing>
      </w:r>
      <w:r w:rsidR="0069716B" w:rsidRPr="00886BE8">
        <w:rPr>
          <w:rFonts w:eastAsiaTheme="minorEastAsia"/>
          <w:iCs/>
          <w:lang w:val="es-ES"/>
        </w:rPr>
        <w:t>En reaseguro por evento: considero que hay correlación entre los riesgos, que la afectación de uno implica la de los otros.</w:t>
      </w:r>
      <w:r>
        <w:rPr>
          <w:rFonts w:eastAsiaTheme="minorEastAsia"/>
          <w:iCs/>
          <w:lang w:val="es-ES"/>
        </w:rPr>
        <w:t xml:space="preserve"> </w:t>
      </w:r>
      <w:r w:rsidR="0069716B" w:rsidRPr="00886BE8">
        <w:rPr>
          <w:rFonts w:eastAsiaTheme="minorEastAsia"/>
          <w:iCs/>
          <w:lang w:val="es-ES"/>
        </w:rPr>
        <w:t>Por ende, si se inunda Santa Fe, se inundan todas.</w:t>
      </w:r>
    </w:p>
    <w:p w14:paraId="6CB692F9" w14:textId="7AEB6BBC" w:rsidR="00886BE8" w:rsidRDefault="00886BE8" w:rsidP="00311C02">
      <w:pPr>
        <w:tabs>
          <w:tab w:val="left" w:pos="1395"/>
        </w:tabs>
        <w:jc w:val="both"/>
        <w:rPr>
          <w:rFonts w:eastAsiaTheme="minorEastAsia"/>
          <w:iCs/>
          <w:lang w:val="es-ES"/>
        </w:rPr>
      </w:pPr>
    </w:p>
    <w:p w14:paraId="25A09E7B" w14:textId="20BA9728" w:rsidR="00886BE8" w:rsidRDefault="00886BE8" w:rsidP="00311C02">
      <w:pPr>
        <w:tabs>
          <w:tab w:val="left" w:pos="1395"/>
        </w:tabs>
        <w:jc w:val="both"/>
        <w:rPr>
          <w:rFonts w:eastAsiaTheme="minorEastAsia"/>
          <w:iCs/>
          <w:lang w:val="es-ES"/>
        </w:rPr>
      </w:pPr>
    </w:p>
    <w:p w14:paraId="181068F9" w14:textId="7A9373C5" w:rsidR="00886BE8" w:rsidRDefault="00886BE8" w:rsidP="00311C02">
      <w:pPr>
        <w:tabs>
          <w:tab w:val="left" w:pos="1395"/>
        </w:tabs>
        <w:jc w:val="both"/>
        <w:rPr>
          <w:rFonts w:eastAsiaTheme="minorEastAsia"/>
          <w:iCs/>
          <w:lang w:val="es-ES"/>
        </w:rPr>
      </w:pPr>
    </w:p>
    <w:p w14:paraId="02BF3E44" w14:textId="5C59FCD7" w:rsidR="00886BE8" w:rsidRDefault="00886BE8" w:rsidP="00311C02">
      <w:pPr>
        <w:tabs>
          <w:tab w:val="left" w:pos="1395"/>
        </w:tabs>
        <w:jc w:val="both"/>
        <w:rPr>
          <w:rFonts w:eastAsiaTheme="minorEastAsia"/>
          <w:iCs/>
          <w:lang w:val="es-ES"/>
        </w:rPr>
      </w:pPr>
    </w:p>
    <w:p w14:paraId="74E7C456" w14:textId="6A3BFDE9" w:rsidR="00886BE8" w:rsidRDefault="00886BE8" w:rsidP="00311C02">
      <w:pPr>
        <w:tabs>
          <w:tab w:val="left" w:pos="1395"/>
        </w:tabs>
        <w:jc w:val="both"/>
        <w:rPr>
          <w:rFonts w:eastAsiaTheme="minorEastAsia"/>
          <w:iCs/>
          <w:lang w:val="es-ES"/>
        </w:rPr>
      </w:pPr>
    </w:p>
    <w:p w14:paraId="1FD8FDDA" w14:textId="71EA2ECC" w:rsidR="0069716B" w:rsidRDefault="0069716B" w:rsidP="00311C02">
      <w:pPr>
        <w:tabs>
          <w:tab w:val="left" w:pos="1395"/>
        </w:tabs>
        <w:jc w:val="both"/>
        <w:rPr>
          <w:rFonts w:eastAsiaTheme="minorEastAsia"/>
          <w:iCs/>
          <w:lang w:val="es-ES"/>
        </w:rPr>
      </w:pPr>
    </w:p>
    <w:p w14:paraId="1D62860E" w14:textId="1168F226" w:rsidR="00886BE8" w:rsidRDefault="00886BE8" w:rsidP="00311C02">
      <w:pPr>
        <w:tabs>
          <w:tab w:val="left" w:pos="1395"/>
        </w:tabs>
        <w:jc w:val="both"/>
        <w:rPr>
          <w:rFonts w:eastAsiaTheme="minorEastAsia"/>
          <w:iCs/>
          <w:lang w:val="es-ES"/>
        </w:rPr>
      </w:pPr>
    </w:p>
    <w:p w14:paraId="6E2FF429" w14:textId="7EA06AE2" w:rsidR="00886BE8" w:rsidRDefault="00886BE8" w:rsidP="00311C02">
      <w:pPr>
        <w:tabs>
          <w:tab w:val="left" w:pos="1395"/>
        </w:tabs>
        <w:jc w:val="both"/>
        <w:rPr>
          <w:rFonts w:eastAsiaTheme="minorEastAsia"/>
          <w:iCs/>
          <w:lang w:val="es-ES"/>
        </w:rPr>
      </w:pPr>
      <w:r>
        <w:rPr>
          <w:rFonts w:eastAsiaTheme="minorEastAsia"/>
          <w:iCs/>
          <w:lang w:val="es-ES"/>
        </w:rPr>
        <w:t xml:space="preserve">¿Por qué la tasa </w:t>
      </w:r>
      <w:r w:rsidR="00A25942">
        <w:rPr>
          <w:rFonts w:eastAsiaTheme="minorEastAsia"/>
          <w:iCs/>
          <w:lang w:val="es-ES"/>
        </w:rPr>
        <w:t>por evento es desde la base si la franquicia es por riesgo y evento?</w:t>
      </w:r>
    </w:p>
    <w:p w14:paraId="23D27BB6" w14:textId="2A9BBF3B" w:rsidR="00A25942" w:rsidRDefault="00A25942" w:rsidP="00311C02">
      <w:pPr>
        <w:tabs>
          <w:tab w:val="left" w:pos="1395"/>
        </w:tabs>
        <w:jc w:val="both"/>
        <w:rPr>
          <w:rFonts w:eastAsiaTheme="minorEastAsia"/>
          <w:iCs/>
          <w:lang w:val="es-ES"/>
        </w:rPr>
      </w:pPr>
      <w:r>
        <w:rPr>
          <w:rFonts w:eastAsiaTheme="minorEastAsia"/>
          <w:iCs/>
          <w:lang w:val="es-ES"/>
        </w:rPr>
        <w:lastRenderedPageBreak/>
        <w:t>Porque la tasa por evento es la probabilidad pura de inundación, por eso asumo que es desde la base,</w:t>
      </w:r>
    </w:p>
    <w:p w14:paraId="3403F674" w14:textId="5A9430C4" w:rsidR="00A25942" w:rsidRDefault="00A25942" w:rsidP="00311C02">
      <w:pPr>
        <w:tabs>
          <w:tab w:val="left" w:pos="1395"/>
        </w:tabs>
        <w:jc w:val="both"/>
        <w:rPr>
          <w:rFonts w:eastAsiaTheme="minorEastAsia"/>
          <w:iCs/>
          <w:lang w:val="es-ES"/>
        </w:rPr>
      </w:pPr>
      <w:r>
        <w:rPr>
          <w:rFonts w:eastAsiaTheme="minorEastAsia"/>
          <w:iCs/>
          <w:lang w:val="es-ES"/>
        </w:rPr>
        <w:t xml:space="preserve">La tasa de seguro es la que está en la póliza y contempla el deducible de 500mil </w:t>
      </w:r>
      <w:r w:rsidRPr="00A25942">
        <w:rPr>
          <w:rFonts w:eastAsiaTheme="minorEastAsia"/>
          <w:iCs/>
          <w:lang w:val="es-ES"/>
        </w:rPr>
        <w:sym w:font="Wingdings" w:char="F0E0"/>
      </w:r>
      <w:r>
        <w:rPr>
          <w:rFonts w:eastAsiaTheme="minorEastAsia"/>
          <w:iCs/>
          <w:lang w:val="es-ES"/>
        </w:rPr>
        <w:t xml:space="preserve"> tasa desde franquicia y asumo que es por riesgo y evento.</w:t>
      </w:r>
    </w:p>
    <w:p w14:paraId="656F5034" w14:textId="45E9CDA6" w:rsidR="00A25942" w:rsidRDefault="00A25942" w:rsidP="00311C02">
      <w:pPr>
        <w:tabs>
          <w:tab w:val="left" w:pos="1395"/>
        </w:tabs>
        <w:jc w:val="both"/>
        <w:rPr>
          <w:rFonts w:eastAsiaTheme="minorEastAsia"/>
          <w:iCs/>
          <w:lang w:val="es-ES"/>
        </w:rPr>
      </w:pPr>
      <w:r>
        <w:rPr>
          <w:rFonts w:eastAsiaTheme="minorEastAsia"/>
          <w:iCs/>
          <w:lang w:val="es-ES"/>
        </w:rPr>
        <w:t>Rosario y santa fe tienen la misma tasa de seguro, pero tiene distinta SA, con lo cual de forma implícita tienen distinta tasa de riesgo y evento desde la base. Por ende, tienen distinta tasa por riesgo desde la base.</w:t>
      </w:r>
    </w:p>
    <w:p w14:paraId="35832D3A" w14:textId="55A3289D" w:rsidR="00A25942" w:rsidRDefault="00A25942" w:rsidP="00311C02">
      <w:pPr>
        <w:tabs>
          <w:tab w:val="left" w:pos="1395"/>
        </w:tabs>
        <w:jc w:val="both"/>
        <w:rPr>
          <w:rFonts w:eastAsiaTheme="minorEastAsia"/>
          <w:iCs/>
          <w:lang w:val="es-ES"/>
        </w:rPr>
      </w:pPr>
      <w:r>
        <w:rPr>
          <w:rFonts w:eastAsiaTheme="minorEastAsia"/>
          <w:iCs/>
          <w:lang w:val="es-ES"/>
        </w:rPr>
        <w:t>Por ende, debo calcular la tasa por riesgo para cada una de las localidades porque es distinta.</w:t>
      </w:r>
    </w:p>
    <w:p w14:paraId="3AE3E8BB" w14:textId="77777777" w:rsidR="00886BE8" w:rsidRDefault="00886BE8" w:rsidP="00311C02">
      <w:pPr>
        <w:tabs>
          <w:tab w:val="left" w:pos="1395"/>
        </w:tabs>
        <w:jc w:val="both"/>
        <w:rPr>
          <w:rFonts w:eastAsiaTheme="minorEastAsia"/>
          <w:iCs/>
          <w:lang w:val="es-ES"/>
        </w:rPr>
      </w:pPr>
    </w:p>
    <w:p w14:paraId="116EFBC4" w14:textId="2BDE4DE5" w:rsidR="00886BE8" w:rsidRDefault="00886BE8" w:rsidP="00311C02">
      <w:pPr>
        <w:tabs>
          <w:tab w:val="left" w:pos="1395"/>
        </w:tabs>
        <w:jc w:val="both"/>
        <w:rPr>
          <w:rFonts w:eastAsiaTheme="minorEastAsia"/>
          <w:iCs/>
          <w:lang w:val="es-ES"/>
        </w:rPr>
      </w:pPr>
      <w:r w:rsidRPr="00A25942">
        <w:rPr>
          <w:rFonts w:eastAsiaTheme="minorEastAsia"/>
          <w:b/>
          <w:bCs/>
          <w:iCs/>
          <w:lang w:val="es-ES"/>
        </w:rPr>
        <w:t>En caso de evento</w:t>
      </w:r>
      <w:r w:rsidR="00A25942">
        <w:rPr>
          <w:rFonts w:eastAsiaTheme="minorEastAsia"/>
          <w:b/>
          <w:bCs/>
          <w:iCs/>
          <w:lang w:val="es-ES"/>
        </w:rPr>
        <w:t xml:space="preserve">: </w:t>
      </w:r>
      <w:r w:rsidR="00A25942">
        <w:rPr>
          <w:rFonts w:eastAsiaTheme="minorEastAsia"/>
          <w:iCs/>
          <w:lang w:val="es-ES"/>
        </w:rPr>
        <w:t>voy a tener una afectación completa de las 3 localidades</w:t>
      </w:r>
    </w:p>
    <w:p w14:paraId="0A5F0850" w14:textId="11283DA9" w:rsidR="00A25942" w:rsidRDefault="00A25942" w:rsidP="00311C02">
      <w:pPr>
        <w:tabs>
          <w:tab w:val="left" w:pos="1395"/>
        </w:tabs>
        <w:jc w:val="both"/>
        <w:rPr>
          <w:rFonts w:eastAsiaTheme="minorEastAsia"/>
          <w:iCs/>
          <w:lang w:val="es-ES"/>
        </w:rPr>
      </w:pPr>
      <w:r>
        <w:rPr>
          <w:rFonts w:eastAsiaTheme="minorEastAsia"/>
          <w:iCs/>
          <w:lang w:val="es-ES"/>
        </w:rPr>
        <w:t>5mill+3mill+6mill=14 mill</w:t>
      </w:r>
    </w:p>
    <w:p w14:paraId="4FD23291" w14:textId="11098074" w:rsidR="00A25942" w:rsidRDefault="00A25942" w:rsidP="00311C02">
      <w:pPr>
        <w:tabs>
          <w:tab w:val="left" w:pos="1395"/>
        </w:tabs>
        <w:jc w:val="both"/>
        <w:rPr>
          <w:rFonts w:eastAsiaTheme="minorEastAsia"/>
          <w:iCs/>
          <w:lang w:val="es-ES"/>
        </w:rPr>
      </w:pPr>
      <w:r>
        <w:rPr>
          <w:noProof/>
        </w:rPr>
        <w:drawing>
          <wp:inline distT="0" distB="0" distL="0" distR="0" wp14:anchorId="3491AC78" wp14:editId="5E69F3C8">
            <wp:extent cx="5400040" cy="2852420"/>
            <wp:effectExtent l="0" t="0" r="0" b="508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852420"/>
                    </a:xfrm>
                    <a:prstGeom prst="rect">
                      <a:avLst/>
                    </a:prstGeom>
                  </pic:spPr>
                </pic:pic>
              </a:graphicData>
            </a:graphic>
          </wp:inline>
        </w:drawing>
      </w:r>
    </w:p>
    <w:p w14:paraId="04020CF6" w14:textId="21BA3AEB" w:rsidR="00A25942" w:rsidRDefault="00A25942" w:rsidP="00311C02">
      <w:pPr>
        <w:tabs>
          <w:tab w:val="left" w:pos="1395"/>
        </w:tabs>
        <w:jc w:val="both"/>
        <w:rPr>
          <w:rFonts w:eastAsiaTheme="minorEastAsia"/>
          <w:iCs/>
          <w:lang w:val="es-ES"/>
        </w:rPr>
      </w:pPr>
      <w:r>
        <w:rPr>
          <w:rFonts w:eastAsiaTheme="minorEastAsia"/>
          <w:iCs/>
          <w:lang w:val="es-ES"/>
        </w:rPr>
        <w:t xml:space="preserve">14mill*0,01 =prima desde la base </w:t>
      </w:r>
      <w:r w:rsidRPr="00A25942">
        <w:rPr>
          <w:rFonts w:eastAsiaTheme="minorEastAsia"/>
          <w:iCs/>
          <w:lang w:val="es-ES"/>
        </w:rPr>
        <w:sym w:font="Wingdings" w:char="F0E0"/>
      </w:r>
      <w:r>
        <w:rPr>
          <w:rFonts w:eastAsiaTheme="minorEastAsia"/>
          <w:iCs/>
          <w:lang w:val="es-ES"/>
        </w:rPr>
        <w:t xml:space="preserve"> debo </w:t>
      </w:r>
      <w:proofErr w:type="spellStart"/>
      <w:r>
        <w:rPr>
          <w:rFonts w:eastAsiaTheme="minorEastAsia"/>
          <w:iCs/>
          <w:lang w:val="es-ES"/>
        </w:rPr>
        <w:t>reescalarla</w:t>
      </w:r>
      <w:proofErr w:type="spellEnd"/>
      <w:r>
        <w:rPr>
          <w:rFonts w:eastAsiaTheme="minorEastAsia"/>
          <w:iCs/>
          <w:lang w:val="es-ES"/>
        </w:rPr>
        <w:t xml:space="preserve"> </w:t>
      </w:r>
    </w:p>
    <w:p w14:paraId="5855A4FA" w14:textId="38C2E061" w:rsidR="00A25942" w:rsidRDefault="00A25942" w:rsidP="00A25942">
      <w:pPr>
        <w:pStyle w:val="Heading2"/>
      </w:pPr>
      <w:bookmarkStart w:id="142" w:name="_Toc84933023"/>
      <w:r>
        <w:t>Ejercicio</w:t>
      </w:r>
      <w:r>
        <w:rPr>
          <w:spacing w:val="-4"/>
        </w:rPr>
        <w:t xml:space="preserve"> </w:t>
      </w:r>
      <w:r>
        <w:t>9</w:t>
      </w:r>
      <w:bookmarkEnd w:id="142"/>
      <w:r w:rsidR="001C5B7B">
        <w:t xml:space="preserve"> </w:t>
      </w:r>
    </w:p>
    <w:p w14:paraId="68A6F7EA" w14:textId="7ADB2C64" w:rsidR="00A25942" w:rsidRPr="001C5B7B" w:rsidRDefault="00A25942" w:rsidP="001C5B7B">
      <w:pPr>
        <w:jc w:val="both"/>
        <w:rPr>
          <w:rFonts w:ascii="Times New Roman" w:hAnsi="Times New Roman" w:cs="Times New Roman"/>
          <w:lang w:val="es-ES"/>
        </w:rPr>
      </w:pPr>
      <w:r w:rsidRPr="001C5B7B">
        <w:rPr>
          <w:rFonts w:ascii="Times New Roman" w:hAnsi="Times New Roman" w:cs="Times New Roman"/>
          <w:lang w:val="es-ES"/>
        </w:rPr>
        <w:t>Una compañía de seguros posee un en su cartera un riesgo de Suma Asegurada 11.000.000 y por el cual necesita cobertura facultativa no proporcional por la capacidad excedente a su contrato automático.</w:t>
      </w:r>
    </w:p>
    <w:p w14:paraId="2A477CB7" w14:textId="77777777" w:rsidR="001C5B7B" w:rsidRPr="001C5B7B" w:rsidRDefault="00A25942" w:rsidP="0031567F">
      <w:pPr>
        <w:pStyle w:val="ListParagraph"/>
        <w:numPr>
          <w:ilvl w:val="0"/>
          <w:numId w:val="97"/>
        </w:numPr>
        <w:jc w:val="both"/>
        <w:rPr>
          <w:rFonts w:ascii="Times New Roman" w:hAnsi="Times New Roman" w:cs="Times New Roman"/>
          <w:lang w:val="es-ES"/>
        </w:rPr>
      </w:pPr>
      <w:r w:rsidRPr="001C5B7B">
        <w:rPr>
          <w:rFonts w:ascii="Times New Roman" w:hAnsi="Times New Roman" w:cs="Times New Roman"/>
          <w:lang w:val="es-ES"/>
        </w:rPr>
        <w:t>El contrato posee dos tramos: el primero 1.800.000 xs 200.000 y el segundo 3.000.000 xs 2.000.000.</w:t>
      </w:r>
    </w:p>
    <w:p w14:paraId="6881B7D4" w14:textId="13884E5A" w:rsidR="00A25942" w:rsidRPr="001C5B7B" w:rsidRDefault="00A25942" w:rsidP="0031567F">
      <w:pPr>
        <w:pStyle w:val="ListParagraph"/>
        <w:numPr>
          <w:ilvl w:val="0"/>
          <w:numId w:val="97"/>
        </w:numPr>
        <w:jc w:val="both"/>
        <w:rPr>
          <w:rFonts w:ascii="Times New Roman" w:hAnsi="Times New Roman" w:cs="Times New Roman"/>
          <w:b/>
          <w:bCs/>
          <w:lang w:val="es-ES"/>
        </w:rPr>
      </w:pPr>
      <w:r w:rsidRPr="001C5B7B">
        <w:rPr>
          <w:rFonts w:ascii="Times New Roman" w:hAnsi="Times New Roman" w:cs="Times New Roman"/>
          <w:b/>
          <w:bCs/>
          <w:lang w:val="es-ES"/>
        </w:rPr>
        <w:t>Asimismo el contrato tiene permitido soportar un máximo del 30% de la Suma Asegurada en concepto de PML.</w:t>
      </w:r>
    </w:p>
    <w:p w14:paraId="53762877" w14:textId="77777777" w:rsidR="00A25942" w:rsidRPr="001C5B7B" w:rsidRDefault="00A25942" w:rsidP="0031567F">
      <w:pPr>
        <w:pStyle w:val="ListParagraph"/>
        <w:numPr>
          <w:ilvl w:val="0"/>
          <w:numId w:val="97"/>
        </w:numPr>
        <w:jc w:val="both"/>
        <w:rPr>
          <w:rFonts w:ascii="Times New Roman" w:hAnsi="Times New Roman" w:cs="Times New Roman"/>
          <w:lang w:val="es-ES"/>
        </w:rPr>
      </w:pPr>
      <w:r w:rsidRPr="001C5B7B">
        <w:rPr>
          <w:rFonts w:ascii="Times New Roman" w:hAnsi="Times New Roman" w:cs="Times New Roman"/>
          <w:lang w:val="es-ES"/>
        </w:rPr>
        <w:t>La tasa de seguro directo es de 0,2%.</w:t>
      </w:r>
    </w:p>
    <w:p w14:paraId="2E5CB87B" w14:textId="77777777" w:rsidR="001C5B7B" w:rsidRPr="001C5B7B" w:rsidRDefault="00A25942" w:rsidP="0031567F">
      <w:pPr>
        <w:pStyle w:val="ListParagraph"/>
        <w:numPr>
          <w:ilvl w:val="0"/>
          <w:numId w:val="97"/>
        </w:numPr>
        <w:jc w:val="both"/>
        <w:rPr>
          <w:rFonts w:ascii="Times New Roman" w:hAnsi="Times New Roman" w:cs="Times New Roman"/>
          <w:b/>
          <w:bCs/>
          <w:lang w:val="es-ES"/>
        </w:rPr>
      </w:pPr>
      <w:r w:rsidRPr="001C5B7B">
        <w:rPr>
          <w:rFonts w:ascii="Times New Roman" w:hAnsi="Times New Roman" w:cs="Times New Roman"/>
          <w:lang w:val="es-ES"/>
        </w:rPr>
        <w:t xml:space="preserve">Del informe de riesgos se indica que el bien asegurable posee buenas medidas de protección contra incendio y un </w:t>
      </w:r>
      <w:r w:rsidRPr="001C5B7B">
        <w:rPr>
          <w:rFonts w:ascii="Times New Roman" w:hAnsi="Times New Roman" w:cs="Times New Roman"/>
          <w:b/>
          <w:bCs/>
          <w:lang w:val="es-ES"/>
        </w:rPr>
        <w:t>PML estimado del 75%.</w:t>
      </w:r>
    </w:p>
    <w:p w14:paraId="1FAD3181" w14:textId="361E15BC" w:rsidR="00A25942" w:rsidRDefault="00A25942" w:rsidP="001C5B7B">
      <w:pPr>
        <w:jc w:val="both"/>
        <w:rPr>
          <w:rFonts w:ascii="Times New Roman" w:hAnsi="Times New Roman" w:cs="Times New Roman"/>
          <w:lang w:val="es-ES"/>
        </w:rPr>
      </w:pPr>
      <w:r w:rsidRPr="001C5B7B">
        <w:rPr>
          <w:rFonts w:ascii="Times New Roman" w:hAnsi="Times New Roman" w:cs="Times New Roman"/>
          <w:lang w:val="es-ES"/>
        </w:rPr>
        <w:t>Se solicita cotizar la cobertura facultativa proporcional por el excedente a la capacidad del contrato.</w:t>
      </w:r>
    </w:p>
    <w:p w14:paraId="3B3498FA" w14:textId="667C724F" w:rsidR="001C5B7B" w:rsidRPr="001C5B7B" w:rsidRDefault="001C5B7B" w:rsidP="001C5B7B">
      <w:pPr>
        <w:jc w:val="both"/>
        <w:rPr>
          <w:rFonts w:cs="Times New Roman"/>
          <w:lang w:val="es-ES"/>
        </w:rPr>
      </w:pPr>
      <w:r>
        <w:rPr>
          <w:noProof/>
        </w:rPr>
        <w:lastRenderedPageBreak/>
        <w:drawing>
          <wp:inline distT="0" distB="0" distL="0" distR="0" wp14:anchorId="4F3A27BA" wp14:editId="7E05DAE7">
            <wp:extent cx="5400040" cy="270954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709545"/>
                    </a:xfrm>
                    <a:prstGeom prst="rect">
                      <a:avLst/>
                    </a:prstGeom>
                  </pic:spPr>
                </pic:pic>
              </a:graphicData>
            </a:graphic>
          </wp:inline>
        </w:drawing>
      </w:r>
    </w:p>
    <w:p w14:paraId="158EE207" w14:textId="127C1CE0" w:rsidR="001C5B7B" w:rsidRDefault="001C5B7B" w:rsidP="00311C02">
      <w:pPr>
        <w:tabs>
          <w:tab w:val="left" w:pos="1395"/>
        </w:tabs>
        <w:jc w:val="both"/>
        <w:rPr>
          <w:rFonts w:eastAsiaTheme="minorEastAsia"/>
          <w:iCs/>
          <w:lang w:val="es-ES"/>
        </w:rPr>
      </w:pPr>
      <w:r>
        <w:rPr>
          <w:rFonts w:eastAsiaTheme="minorEastAsia"/>
          <w:iCs/>
          <w:lang w:val="es-ES"/>
        </w:rPr>
        <w:t>Hay dos contratos facultativos</w:t>
      </w:r>
    </w:p>
    <w:p w14:paraId="7B24179B" w14:textId="2A4AE062" w:rsidR="00886BE8" w:rsidRPr="001C5B7B" w:rsidRDefault="001C5B7B" w:rsidP="0031567F">
      <w:pPr>
        <w:pStyle w:val="ListParagraph"/>
        <w:numPr>
          <w:ilvl w:val="0"/>
          <w:numId w:val="98"/>
        </w:numPr>
        <w:tabs>
          <w:tab w:val="left" w:pos="1395"/>
        </w:tabs>
        <w:jc w:val="both"/>
        <w:rPr>
          <w:rFonts w:eastAsiaTheme="minorEastAsia"/>
          <w:iCs/>
          <w:lang w:val="es-ES"/>
        </w:rPr>
      </w:pPr>
      <w:r w:rsidRPr="001C5B7B">
        <w:rPr>
          <w:rFonts w:eastAsiaTheme="minorEastAsia"/>
          <w:iCs/>
          <w:lang w:val="es-ES"/>
        </w:rPr>
        <w:t>El de 1.050.000 es FP</w:t>
      </w:r>
    </w:p>
    <w:p w14:paraId="192DE772" w14:textId="7134076E" w:rsidR="001C5B7B" w:rsidRDefault="001C5B7B" w:rsidP="0031567F">
      <w:pPr>
        <w:pStyle w:val="ListParagraph"/>
        <w:numPr>
          <w:ilvl w:val="0"/>
          <w:numId w:val="98"/>
        </w:numPr>
        <w:tabs>
          <w:tab w:val="left" w:pos="1395"/>
        </w:tabs>
        <w:jc w:val="both"/>
        <w:rPr>
          <w:rFonts w:eastAsiaTheme="minorEastAsia"/>
          <w:iCs/>
          <w:lang w:val="es-ES"/>
        </w:rPr>
      </w:pPr>
      <w:r w:rsidRPr="001C5B7B">
        <w:rPr>
          <w:rFonts w:eastAsiaTheme="minorEastAsia"/>
          <w:iCs/>
          <w:lang w:val="es-ES"/>
        </w:rPr>
        <w:t xml:space="preserve">El de 4.950.000 es el </w:t>
      </w:r>
      <w:proofErr w:type="spellStart"/>
      <w:r w:rsidRPr="001C5B7B">
        <w:rPr>
          <w:rFonts w:eastAsiaTheme="minorEastAsia"/>
          <w:iCs/>
          <w:lang w:val="es-ES"/>
        </w:rPr>
        <w:t>Mid</w:t>
      </w:r>
      <w:proofErr w:type="spellEnd"/>
      <w:r w:rsidRPr="001C5B7B">
        <w:rPr>
          <w:rFonts w:eastAsiaTheme="minorEastAsia"/>
          <w:iCs/>
          <w:lang w:val="es-ES"/>
        </w:rPr>
        <w:t xml:space="preserve"> </w:t>
      </w:r>
      <w:proofErr w:type="spellStart"/>
      <w:r w:rsidRPr="001C5B7B">
        <w:rPr>
          <w:rFonts w:eastAsiaTheme="minorEastAsia"/>
          <w:iCs/>
          <w:lang w:val="es-ES"/>
        </w:rPr>
        <w:t>Layer</w:t>
      </w:r>
      <w:proofErr w:type="spellEnd"/>
      <w:r w:rsidRPr="001C5B7B">
        <w:rPr>
          <w:rFonts w:eastAsiaTheme="minorEastAsia"/>
          <w:iCs/>
          <w:lang w:val="es-ES"/>
        </w:rPr>
        <w:t xml:space="preserve"> porque esta entre 2 tramos.</w:t>
      </w:r>
    </w:p>
    <w:p w14:paraId="740DED9C" w14:textId="346ABBC7" w:rsidR="001C5B7B" w:rsidRDefault="001C5B7B" w:rsidP="001C5B7B">
      <w:pPr>
        <w:tabs>
          <w:tab w:val="left" w:pos="1395"/>
        </w:tabs>
        <w:jc w:val="both"/>
        <w:rPr>
          <w:rFonts w:eastAsiaTheme="minorEastAsia"/>
          <w:iCs/>
          <w:lang w:val="es-ES"/>
        </w:rPr>
      </w:pPr>
      <w:r>
        <w:rPr>
          <w:rFonts w:eastAsiaTheme="minorEastAsia"/>
          <w:iCs/>
          <w:lang w:val="es-ES"/>
        </w:rPr>
        <w:t>Cálculo del costo:</w:t>
      </w:r>
    </w:p>
    <w:p w14:paraId="7DB29BF4" w14:textId="407CC0A0" w:rsidR="001C5B7B" w:rsidRDefault="001C5B7B" w:rsidP="001C5B7B">
      <w:pPr>
        <w:tabs>
          <w:tab w:val="left" w:pos="1395"/>
        </w:tabs>
        <w:jc w:val="both"/>
        <w:rPr>
          <w:rFonts w:eastAsiaTheme="minorEastAsia"/>
          <w:iCs/>
          <w:lang w:val="es-ES"/>
        </w:rPr>
      </w:pPr>
      <w:r>
        <w:rPr>
          <w:noProof/>
        </w:rPr>
        <w:drawing>
          <wp:inline distT="0" distB="0" distL="0" distR="0" wp14:anchorId="0CF69564" wp14:editId="0C43EF30">
            <wp:extent cx="5400040" cy="284162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841625"/>
                    </a:xfrm>
                    <a:prstGeom prst="rect">
                      <a:avLst/>
                    </a:prstGeom>
                  </pic:spPr>
                </pic:pic>
              </a:graphicData>
            </a:graphic>
          </wp:inline>
        </w:drawing>
      </w:r>
    </w:p>
    <w:p w14:paraId="512A6619" w14:textId="53EDB523" w:rsidR="007160CA" w:rsidRDefault="007160CA" w:rsidP="001C5B7B">
      <w:pPr>
        <w:tabs>
          <w:tab w:val="left" w:pos="1395"/>
        </w:tabs>
        <w:jc w:val="both"/>
        <w:rPr>
          <w:rFonts w:eastAsiaTheme="minorEastAsia"/>
          <w:iCs/>
          <w:lang w:val="es-ES"/>
        </w:rPr>
      </w:pPr>
      <w:r>
        <w:rPr>
          <w:rFonts w:eastAsiaTheme="minorEastAsia"/>
          <w:iCs/>
          <w:lang w:val="es-ES"/>
        </w:rPr>
        <w:t xml:space="preserve">El costo del </w:t>
      </w:r>
      <w:proofErr w:type="spellStart"/>
      <w:r>
        <w:rPr>
          <w:rFonts w:eastAsiaTheme="minorEastAsia"/>
          <w:iCs/>
          <w:lang w:val="es-ES"/>
        </w:rPr>
        <w:t>mid</w:t>
      </w:r>
      <w:proofErr w:type="spellEnd"/>
      <w:r>
        <w:rPr>
          <w:rFonts w:eastAsiaTheme="minorEastAsia"/>
          <w:iCs/>
          <w:lang w:val="es-ES"/>
        </w:rPr>
        <w:t xml:space="preserve"> </w:t>
      </w:r>
      <w:proofErr w:type="spellStart"/>
      <w:r>
        <w:rPr>
          <w:rFonts w:eastAsiaTheme="minorEastAsia"/>
          <w:iCs/>
          <w:lang w:val="es-ES"/>
        </w:rPr>
        <w:t>layer</w:t>
      </w:r>
      <w:proofErr w:type="spellEnd"/>
      <w:r>
        <w:rPr>
          <w:rFonts w:eastAsiaTheme="minorEastAsia"/>
          <w:iCs/>
          <w:lang w:val="es-ES"/>
        </w:rPr>
        <w:t xml:space="preserve"> representa lo amarillo.</w:t>
      </w:r>
    </w:p>
    <w:p w14:paraId="137CC0BD" w14:textId="15C7BFF5" w:rsidR="007160CA" w:rsidRDefault="007160CA" w:rsidP="007160CA">
      <w:pPr>
        <w:tabs>
          <w:tab w:val="left" w:pos="1395"/>
        </w:tabs>
        <w:jc w:val="both"/>
        <w:rPr>
          <w:rFonts w:eastAsiaTheme="minorEastAsia"/>
          <w:iCs/>
          <w:lang w:val="es-ES"/>
        </w:rPr>
      </w:pPr>
      <w:r>
        <w:rPr>
          <w:rFonts w:eastAsiaTheme="minorEastAsia"/>
          <w:iCs/>
          <w:lang w:val="es-ES"/>
        </w:rPr>
        <w:t xml:space="preserve">Debo ir cortando a medida que aparecen los contratos, para ir </w:t>
      </w:r>
      <w:r w:rsidR="00701A51">
        <w:rPr>
          <w:rFonts w:eastAsiaTheme="minorEastAsia"/>
          <w:iCs/>
          <w:lang w:val="es-ES"/>
        </w:rPr>
        <w:t>dejándolos</w:t>
      </w:r>
      <w:r>
        <w:rPr>
          <w:rFonts w:eastAsiaTheme="minorEastAsia"/>
          <w:iCs/>
          <w:lang w:val="es-ES"/>
        </w:rPr>
        <w:t xml:space="preserve"> con su prima correspondiente</w:t>
      </w:r>
    </w:p>
    <w:p w14:paraId="63CFE09A" w14:textId="73D4A6ED" w:rsidR="007160CA" w:rsidRPr="007160CA" w:rsidRDefault="007160CA" w:rsidP="0031567F">
      <w:pPr>
        <w:pStyle w:val="ListParagraph"/>
        <w:numPr>
          <w:ilvl w:val="0"/>
          <w:numId w:val="99"/>
        </w:numPr>
        <w:tabs>
          <w:tab w:val="left" w:pos="1395"/>
        </w:tabs>
        <w:jc w:val="both"/>
        <w:rPr>
          <w:rFonts w:eastAsiaTheme="minorEastAsia"/>
          <w:iCs/>
          <w:lang w:val="es-ES"/>
        </w:rPr>
      </w:pPr>
      <w:r w:rsidRPr="007160CA">
        <w:rPr>
          <w:rFonts w:eastAsiaTheme="minorEastAsia"/>
          <w:iCs/>
          <w:lang w:val="es-ES"/>
        </w:rPr>
        <w:t xml:space="preserve">11M*0,2% </w:t>
      </w:r>
      <w:r w:rsidRPr="007160CA">
        <w:rPr>
          <w:lang w:val="es-ES"/>
        </w:rPr>
        <w:sym w:font="Wingdings" w:char="F0E0"/>
      </w:r>
      <w:r w:rsidRPr="007160CA">
        <w:rPr>
          <w:rFonts w:eastAsiaTheme="minorEastAsia"/>
          <w:iCs/>
          <w:lang w:val="es-ES"/>
        </w:rPr>
        <w:t xml:space="preserve"> prima de todo el riesgo (cuadrado grande)</w:t>
      </w:r>
    </w:p>
    <w:p w14:paraId="4014BDB2" w14:textId="4B140306" w:rsidR="007160CA" w:rsidRPr="007160CA" w:rsidRDefault="007160CA" w:rsidP="0031567F">
      <w:pPr>
        <w:pStyle w:val="ListParagraph"/>
        <w:numPr>
          <w:ilvl w:val="0"/>
          <w:numId w:val="99"/>
        </w:numPr>
        <w:tabs>
          <w:tab w:val="left" w:pos="1395"/>
        </w:tabs>
        <w:jc w:val="both"/>
        <w:rPr>
          <w:rFonts w:eastAsiaTheme="minorEastAsia"/>
          <w:iCs/>
          <w:lang w:val="es-ES"/>
        </w:rPr>
      </w:pPr>
      <w:r w:rsidRPr="007160CA">
        <w:rPr>
          <w:rFonts w:eastAsiaTheme="minorEastAsia"/>
          <w:iCs/>
          <w:lang w:val="es-ES"/>
        </w:rPr>
        <w:t>Fracciono la prima correspondiente a 1.050.000</w:t>
      </w:r>
    </w:p>
    <w:p w14:paraId="5B6ADCE9" w14:textId="34E14DF3" w:rsidR="007160CA" w:rsidRPr="00701A51" w:rsidRDefault="007160CA" w:rsidP="0031567F">
      <w:pPr>
        <w:pStyle w:val="ListParagraph"/>
        <w:numPr>
          <w:ilvl w:val="0"/>
          <w:numId w:val="99"/>
        </w:numPr>
        <w:tabs>
          <w:tab w:val="left" w:pos="1395"/>
        </w:tabs>
        <w:jc w:val="both"/>
        <w:rPr>
          <w:rFonts w:eastAsiaTheme="minorEastAsia"/>
          <w:iCs/>
          <w:lang w:val="es-ES"/>
        </w:rPr>
      </w:pPr>
      <w:r w:rsidRPr="00701A51">
        <w:rPr>
          <w:rFonts w:eastAsiaTheme="minorEastAsia"/>
          <w:iCs/>
          <w:lang w:val="es-ES"/>
        </w:rPr>
        <w:t xml:space="preserve">La diferencia de Ruthis es para obtener el costo del </w:t>
      </w:r>
      <w:proofErr w:type="spellStart"/>
      <w:r w:rsidRPr="00701A51">
        <w:rPr>
          <w:rFonts w:eastAsiaTheme="minorEastAsia"/>
          <w:iCs/>
          <w:lang w:val="es-ES"/>
        </w:rPr>
        <w:t>mid</w:t>
      </w:r>
      <w:proofErr w:type="spellEnd"/>
      <w:r w:rsidRPr="00701A51">
        <w:rPr>
          <w:rFonts w:eastAsiaTheme="minorEastAsia"/>
          <w:iCs/>
          <w:lang w:val="es-ES"/>
        </w:rPr>
        <w:t xml:space="preserve"> </w:t>
      </w:r>
      <w:proofErr w:type="spellStart"/>
      <w:r w:rsidRPr="00701A51">
        <w:rPr>
          <w:rFonts w:eastAsiaTheme="minorEastAsia"/>
          <w:iCs/>
          <w:lang w:val="es-ES"/>
        </w:rPr>
        <w:t>layer</w:t>
      </w:r>
      <w:proofErr w:type="spellEnd"/>
    </w:p>
    <w:p w14:paraId="0DB790CD" w14:textId="6A4416C5" w:rsidR="001C5B7B" w:rsidRDefault="001C5B7B" w:rsidP="001C5B7B">
      <w:pPr>
        <w:tabs>
          <w:tab w:val="left" w:pos="1395"/>
        </w:tabs>
        <w:jc w:val="both"/>
        <w:rPr>
          <w:rFonts w:eastAsiaTheme="minorEastAsia"/>
          <w:iCs/>
          <w:lang w:val="es-ES"/>
        </w:rPr>
      </w:pPr>
      <w:r w:rsidRPr="00701A51">
        <w:rPr>
          <w:rFonts w:eastAsiaTheme="minorEastAsia"/>
          <w:b/>
          <w:bCs/>
          <w:iCs/>
          <w:lang w:val="es-ES"/>
        </w:rPr>
        <w:t>¿</w:t>
      </w:r>
      <w:r w:rsidRPr="00701A51">
        <w:rPr>
          <w:rFonts w:eastAsiaTheme="minorEastAsia"/>
          <w:b/>
          <w:bCs/>
          <w:i/>
          <w:lang w:val="es-ES"/>
        </w:rPr>
        <w:t xml:space="preserve">Este </w:t>
      </w:r>
      <w:proofErr w:type="spellStart"/>
      <w:r w:rsidRPr="00701A51">
        <w:rPr>
          <w:rFonts w:eastAsiaTheme="minorEastAsia"/>
          <w:b/>
          <w:bCs/>
          <w:i/>
          <w:lang w:val="es-ES"/>
        </w:rPr>
        <w:t>mid</w:t>
      </w:r>
      <w:proofErr w:type="spellEnd"/>
      <w:r w:rsidRPr="00701A51">
        <w:rPr>
          <w:rFonts w:eastAsiaTheme="minorEastAsia"/>
          <w:b/>
          <w:bCs/>
          <w:i/>
          <w:lang w:val="es-ES"/>
        </w:rPr>
        <w:t xml:space="preserve"> </w:t>
      </w:r>
      <w:proofErr w:type="spellStart"/>
      <w:r w:rsidRPr="00701A51">
        <w:rPr>
          <w:rFonts w:eastAsiaTheme="minorEastAsia"/>
          <w:b/>
          <w:bCs/>
          <w:i/>
          <w:lang w:val="es-ES"/>
        </w:rPr>
        <w:t>layer</w:t>
      </w:r>
      <w:proofErr w:type="spellEnd"/>
      <w:r w:rsidRPr="00701A51">
        <w:rPr>
          <w:rFonts w:eastAsiaTheme="minorEastAsia"/>
          <w:b/>
          <w:bCs/>
          <w:i/>
          <w:lang w:val="es-ES"/>
        </w:rPr>
        <w:t xml:space="preserve"> genera compresión de la base</w:t>
      </w:r>
      <w:r w:rsidRPr="00701A51">
        <w:rPr>
          <w:rFonts w:eastAsiaTheme="minorEastAsia"/>
          <w:b/>
          <w:bCs/>
          <w:iCs/>
          <w:lang w:val="es-ES"/>
        </w:rPr>
        <w:t xml:space="preserve">? </w:t>
      </w:r>
      <w:r>
        <w:rPr>
          <w:rFonts w:eastAsiaTheme="minorEastAsia"/>
          <w:iCs/>
          <w:lang w:val="es-ES"/>
        </w:rPr>
        <w:t>En parte hay compresión, pero también hay descompresión de la base.</w:t>
      </w:r>
    </w:p>
    <w:p w14:paraId="0203AB7A" w14:textId="541414FE" w:rsidR="001C5B7B" w:rsidRDefault="001C5B7B" w:rsidP="001C5B7B">
      <w:pPr>
        <w:tabs>
          <w:tab w:val="left" w:pos="1395"/>
        </w:tabs>
        <w:jc w:val="both"/>
        <w:rPr>
          <w:rFonts w:eastAsiaTheme="minorEastAsia"/>
          <w:iCs/>
          <w:lang w:val="es-ES"/>
        </w:rPr>
      </w:pPr>
      <w:r>
        <w:rPr>
          <w:rFonts w:eastAsiaTheme="minorEastAsia"/>
          <w:iCs/>
          <w:lang w:val="es-ES"/>
        </w:rPr>
        <w:lastRenderedPageBreak/>
        <w:t xml:space="preserve">El </w:t>
      </w:r>
      <w:proofErr w:type="spellStart"/>
      <w:r>
        <w:rPr>
          <w:rFonts w:eastAsiaTheme="minorEastAsia"/>
          <w:iCs/>
          <w:lang w:val="es-ES"/>
        </w:rPr>
        <w:t>mid</w:t>
      </w:r>
      <w:proofErr w:type="spellEnd"/>
      <w:r>
        <w:rPr>
          <w:rFonts w:eastAsiaTheme="minorEastAsia"/>
          <w:iCs/>
          <w:lang w:val="es-ES"/>
        </w:rPr>
        <w:t xml:space="preserve"> </w:t>
      </w:r>
      <w:proofErr w:type="spellStart"/>
      <w:r>
        <w:rPr>
          <w:rFonts w:eastAsiaTheme="minorEastAsia"/>
          <w:iCs/>
          <w:lang w:val="es-ES"/>
        </w:rPr>
        <w:t>layer</w:t>
      </w:r>
      <w:proofErr w:type="spellEnd"/>
      <w:r>
        <w:rPr>
          <w:rFonts w:eastAsiaTheme="minorEastAsia"/>
          <w:iCs/>
          <w:lang w:val="es-ES"/>
        </w:rPr>
        <w:t xml:space="preserve"> (en amarillo) comprime una parte del contrato. Por otro lado hay descompresión, el reasegurador permite volcar solo una parte del contrato, entonces estoy reduciendo la exposición porque el tramo de 3M que me había cotizado se </w:t>
      </w:r>
      <w:r w:rsidR="007160CA">
        <w:rPr>
          <w:rFonts w:eastAsiaTheme="minorEastAsia"/>
          <w:iCs/>
          <w:lang w:val="es-ES"/>
        </w:rPr>
        <w:t>está</w:t>
      </w:r>
      <w:r>
        <w:rPr>
          <w:rFonts w:eastAsiaTheme="minorEastAsia"/>
          <w:iCs/>
          <w:lang w:val="es-ES"/>
        </w:rPr>
        <w:t xml:space="preserve"> descomprimiendo.</w:t>
      </w:r>
    </w:p>
    <w:p w14:paraId="41ED54AE" w14:textId="76B9E283" w:rsidR="001C5B7B" w:rsidRDefault="001C5B7B" w:rsidP="001C5B7B">
      <w:pPr>
        <w:tabs>
          <w:tab w:val="left" w:pos="1395"/>
        </w:tabs>
        <w:jc w:val="both"/>
        <w:rPr>
          <w:rFonts w:eastAsiaTheme="minorEastAsia"/>
          <w:iCs/>
          <w:lang w:val="es-ES"/>
        </w:rPr>
      </w:pPr>
      <w:r>
        <w:rPr>
          <w:rFonts w:eastAsiaTheme="minorEastAsia"/>
          <w:iCs/>
          <w:lang w:val="es-ES"/>
        </w:rPr>
        <w:t>Como son dos efectos contrapuestos que se equiparan</w:t>
      </w:r>
      <w:r w:rsidR="007160CA">
        <w:rPr>
          <w:rFonts w:eastAsiaTheme="minorEastAsia"/>
          <w:iCs/>
          <w:lang w:val="es-ES"/>
        </w:rPr>
        <w:t>.</w:t>
      </w:r>
    </w:p>
    <w:p w14:paraId="5C7168C4" w14:textId="4E88F80F" w:rsidR="001C5B7B" w:rsidRDefault="001C5B7B" w:rsidP="001C5B7B">
      <w:pPr>
        <w:tabs>
          <w:tab w:val="left" w:pos="1395"/>
        </w:tabs>
        <w:jc w:val="both"/>
        <w:rPr>
          <w:rFonts w:eastAsiaTheme="minorEastAsia"/>
          <w:iCs/>
          <w:lang w:val="es-ES"/>
        </w:rPr>
      </w:pPr>
      <w:r>
        <w:rPr>
          <w:rFonts w:eastAsiaTheme="minorEastAsia"/>
          <w:iCs/>
          <w:lang w:val="es-ES"/>
        </w:rPr>
        <w:t xml:space="preserve">¿Hay ADICIONAL compresión de la base? </w:t>
      </w:r>
      <w:r w:rsidR="007160CA">
        <w:rPr>
          <w:rFonts w:eastAsiaTheme="minorEastAsia"/>
          <w:iCs/>
          <w:lang w:val="es-ES"/>
        </w:rPr>
        <w:t>NO se suele calcular dado que los efectos se compensan entre sí.</w:t>
      </w:r>
    </w:p>
    <w:p w14:paraId="28EAA807" w14:textId="77777777" w:rsidR="001C5B7B" w:rsidRPr="001C5B7B" w:rsidRDefault="001C5B7B" w:rsidP="001C5B7B">
      <w:pPr>
        <w:tabs>
          <w:tab w:val="left" w:pos="1395"/>
        </w:tabs>
        <w:jc w:val="both"/>
        <w:rPr>
          <w:rFonts w:eastAsiaTheme="minorEastAsia"/>
          <w:iCs/>
          <w:lang w:val="es-ES"/>
        </w:rPr>
      </w:pPr>
    </w:p>
    <w:p w14:paraId="2925EA57" w14:textId="77777777" w:rsidR="007160CA" w:rsidRDefault="007160CA" w:rsidP="007160CA">
      <w:pPr>
        <w:pStyle w:val="Heading2"/>
      </w:pPr>
      <w:bookmarkStart w:id="143" w:name="_Toc84933024"/>
      <w:r>
        <w:t>Ejercicio</w:t>
      </w:r>
      <w:r>
        <w:rPr>
          <w:spacing w:val="-4"/>
        </w:rPr>
        <w:t xml:space="preserve"> </w:t>
      </w:r>
      <w:r>
        <w:t>10</w:t>
      </w:r>
      <w:bookmarkEnd w:id="143"/>
    </w:p>
    <w:p w14:paraId="2E9BC3E1" w14:textId="77777777" w:rsidR="007160CA" w:rsidRPr="003853A9" w:rsidRDefault="007160CA" w:rsidP="003853A9">
      <w:pPr>
        <w:jc w:val="both"/>
        <w:rPr>
          <w:rFonts w:ascii="Times New Roman" w:hAnsi="Times New Roman" w:cs="Times New Roman"/>
          <w:lang w:val="es-ES"/>
        </w:rPr>
      </w:pPr>
      <w:r w:rsidRPr="003853A9">
        <w:rPr>
          <w:rFonts w:ascii="Times New Roman" w:hAnsi="Times New Roman" w:cs="Times New Roman"/>
          <w:lang w:val="es-ES"/>
        </w:rPr>
        <w:t>Una compañía de reaseguros tiene un cliente el cual le solicita cotización por un reaseguro facultativo por el exceso de la capacidad de sus contratos del ramo incendio.</w:t>
      </w:r>
    </w:p>
    <w:p w14:paraId="75758E5D" w14:textId="4BEB1E9C" w:rsidR="007160CA" w:rsidRPr="003853A9" w:rsidRDefault="007160CA" w:rsidP="003853A9">
      <w:pPr>
        <w:jc w:val="both"/>
        <w:rPr>
          <w:rFonts w:ascii="Times New Roman" w:hAnsi="Times New Roman" w:cs="Times New Roman"/>
          <w:lang w:val="es-ES"/>
        </w:rPr>
      </w:pPr>
      <w:r w:rsidRPr="003853A9">
        <w:rPr>
          <w:rFonts w:ascii="Times New Roman" w:hAnsi="Times New Roman" w:cs="Times New Roman"/>
          <w:lang w:val="es-ES"/>
        </w:rPr>
        <w:t>La estructura de los contratos automáticos consiste en un excedentes con pleno de 200.000 y un límite</w:t>
      </w:r>
      <w:r w:rsidR="00F27E23">
        <w:rPr>
          <w:rFonts w:ascii="Times New Roman" w:hAnsi="Times New Roman" w:cs="Times New Roman"/>
          <w:lang w:val="es-ES"/>
        </w:rPr>
        <w:t xml:space="preserve"> </w:t>
      </w:r>
      <w:r w:rsidR="00F27E23" w:rsidRPr="00F27E23">
        <w:rPr>
          <w:rFonts w:ascii="Arial Black" w:hAnsi="Arial Black" w:cs="Times New Roman"/>
          <w:lang w:val="es-ES"/>
        </w:rPr>
        <w:t>(CAPACIDAD)</w:t>
      </w:r>
      <w:r w:rsidRPr="003853A9">
        <w:rPr>
          <w:rFonts w:ascii="Times New Roman" w:hAnsi="Times New Roman" w:cs="Times New Roman"/>
          <w:lang w:val="es-ES"/>
        </w:rPr>
        <w:t xml:space="preserve"> de</w:t>
      </w:r>
      <w:r w:rsidR="003853A9">
        <w:rPr>
          <w:rFonts w:ascii="Times New Roman" w:hAnsi="Times New Roman" w:cs="Times New Roman"/>
          <w:lang w:val="es-ES"/>
        </w:rPr>
        <w:t xml:space="preserve"> 2.000.000 </w:t>
      </w:r>
      <w:r w:rsidRPr="003853A9">
        <w:rPr>
          <w:rFonts w:ascii="Times New Roman" w:hAnsi="Times New Roman" w:cs="Times New Roman"/>
          <w:lang w:val="es-ES"/>
        </w:rPr>
        <w:t>(9 líneas más).</w:t>
      </w:r>
    </w:p>
    <w:p w14:paraId="32B60176" w14:textId="77777777" w:rsidR="007160CA" w:rsidRPr="003853A9" w:rsidRDefault="007160CA" w:rsidP="003853A9">
      <w:pPr>
        <w:jc w:val="both"/>
        <w:rPr>
          <w:rFonts w:ascii="Times New Roman" w:hAnsi="Times New Roman" w:cs="Times New Roman"/>
          <w:lang w:val="es-ES"/>
        </w:rPr>
      </w:pPr>
      <w:r w:rsidRPr="003853A9">
        <w:rPr>
          <w:rFonts w:ascii="Times New Roman" w:hAnsi="Times New Roman" w:cs="Times New Roman"/>
          <w:lang w:val="es-ES"/>
        </w:rPr>
        <w:t>Adicionalmente, la compañía de seguros tiene contratado un cuota parte (QS) al 80% sobre la retención del excedentes. Y la compañía de reaseguros se hace cargo de un 60% de la cesión del Excedentes.</w:t>
      </w:r>
    </w:p>
    <w:p w14:paraId="0B62CB2F" w14:textId="77777777" w:rsidR="007160CA" w:rsidRPr="003853A9" w:rsidRDefault="007160CA" w:rsidP="003853A9">
      <w:pPr>
        <w:jc w:val="both"/>
        <w:rPr>
          <w:rFonts w:ascii="Times New Roman" w:hAnsi="Times New Roman" w:cs="Times New Roman"/>
          <w:lang w:val="es-ES"/>
        </w:rPr>
      </w:pPr>
      <w:r w:rsidRPr="003853A9">
        <w:rPr>
          <w:rFonts w:ascii="Times New Roman" w:hAnsi="Times New Roman" w:cs="Times New Roman"/>
          <w:lang w:val="es-ES"/>
        </w:rPr>
        <w:t>Datos del riesgo:</w:t>
      </w:r>
    </w:p>
    <w:p w14:paraId="68199034" w14:textId="77777777" w:rsidR="007160CA" w:rsidRPr="003853A9" w:rsidRDefault="007160CA" w:rsidP="0031567F">
      <w:pPr>
        <w:pStyle w:val="ListParagraph"/>
        <w:numPr>
          <w:ilvl w:val="0"/>
          <w:numId w:val="101"/>
        </w:numPr>
        <w:jc w:val="both"/>
        <w:rPr>
          <w:rFonts w:ascii="Times New Roman" w:hAnsi="Times New Roman" w:cs="Times New Roman"/>
          <w:lang w:val="es-ES"/>
        </w:rPr>
      </w:pPr>
      <w:r w:rsidRPr="003853A9">
        <w:rPr>
          <w:rFonts w:ascii="Times New Roman" w:hAnsi="Times New Roman" w:cs="Times New Roman"/>
          <w:lang w:val="es-ES"/>
        </w:rPr>
        <w:t>Edificio: 6.000.000</w:t>
      </w:r>
    </w:p>
    <w:p w14:paraId="5251A97C" w14:textId="77777777" w:rsidR="003853A9" w:rsidRPr="003853A9" w:rsidRDefault="007160CA" w:rsidP="0031567F">
      <w:pPr>
        <w:pStyle w:val="ListParagraph"/>
        <w:numPr>
          <w:ilvl w:val="0"/>
          <w:numId w:val="101"/>
        </w:numPr>
        <w:jc w:val="both"/>
        <w:rPr>
          <w:rFonts w:ascii="Times New Roman" w:hAnsi="Times New Roman" w:cs="Times New Roman"/>
          <w:lang w:val="es-ES"/>
        </w:rPr>
      </w:pPr>
      <w:r w:rsidRPr="003853A9">
        <w:rPr>
          <w:rFonts w:ascii="Times New Roman" w:hAnsi="Times New Roman" w:cs="Times New Roman"/>
          <w:lang w:val="es-ES"/>
        </w:rPr>
        <w:t>Contenido: 8.000.000</w:t>
      </w:r>
    </w:p>
    <w:p w14:paraId="7044F0CB" w14:textId="77777777" w:rsidR="003853A9" w:rsidRPr="003853A9" w:rsidRDefault="007160CA" w:rsidP="0031567F">
      <w:pPr>
        <w:pStyle w:val="ListParagraph"/>
        <w:numPr>
          <w:ilvl w:val="0"/>
          <w:numId w:val="101"/>
        </w:numPr>
        <w:jc w:val="both"/>
        <w:rPr>
          <w:rFonts w:ascii="Times New Roman" w:hAnsi="Times New Roman" w:cs="Times New Roman"/>
          <w:lang w:val="es-ES"/>
        </w:rPr>
      </w:pPr>
      <w:r w:rsidRPr="003853A9">
        <w:rPr>
          <w:rFonts w:ascii="Times New Roman" w:hAnsi="Times New Roman" w:cs="Times New Roman"/>
          <w:lang w:val="es-ES"/>
        </w:rPr>
        <w:t xml:space="preserve">Tasa edificio: 3 por mil </w:t>
      </w:r>
    </w:p>
    <w:p w14:paraId="03F09012" w14:textId="77777777" w:rsidR="003853A9" w:rsidRPr="003853A9" w:rsidRDefault="007160CA" w:rsidP="0031567F">
      <w:pPr>
        <w:pStyle w:val="ListParagraph"/>
        <w:numPr>
          <w:ilvl w:val="0"/>
          <w:numId w:val="101"/>
        </w:numPr>
        <w:jc w:val="both"/>
        <w:rPr>
          <w:rFonts w:ascii="Times New Roman" w:hAnsi="Times New Roman" w:cs="Times New Roman"/>
          <w:lang w:val="es-ES"/>
        </w:rPr>
      </w:pPr>
      <w:r w:rsidRPr="003853A9">
        <w:rPr>
          <w:rFonts w:ascii="Times New Roman" w:hAnsi="Times New Roman" w:cs="Times New Roman"/>
          <w:lang w:val="es-ES"/>
        </w:rPr>
        <w:t xml:space="preserve">Tasa contenido: 5 por mil </w:t>
      </w:r>
    </w:p>
    <w:p w14:paraId="37BE1BB1" w14:textId="1FD68672" w:rsidR="007160CA" w:rsidRPr="003853A9" w:rsidRDefault="007160CA" w:rsidP="0031567F">
      <w:pPr>
        <w:pStyle w:val="ListParagraph"/>
        <w:numPr>
          <w:ilvl w:val="0"/>
          <w:numId w:val="101"/>
        </w:numPr>
        <w:jc w:val="both"/>
        <w:rPr>
          <w:rFonts w:ascii="Times New Roman" w:hAnsi="Times New Roman" w:cs="Times New Roman"/>
          <w:lang w:val="es-ES"/>
        </w:rPr>
      </w:pPr>
      <w:r w:rsidRPr="003853A9">
        <w:rPr>
          <w:rFonts w:ascii="Times New Roman" w:hAnsi="Times New Roman" w:cs="Times New Roman"/>
          <w:lang w:val="es-ES"/>
        </w:rPr>
        <w:t>Deducible: 100.000</w:t>
      </w:r>
    </w:p>
    <w:p w14:paraId="59EF3527" w14:textId="77777777" w:rsidR="003853A9" w:rsidRPr="003853A9" w:rsidRDefault="007160CA" w:rsidP="0031567F">
      <w:pPr>
        <w:pStyle w:val="ListParagraph"/>
        <w:numPr>
          <w:ilvl w:val="0"/>
          <w:numId w:val="101"/>
        </w:numPr>
        <w:jc w:val="both"/>
        <w:rPr>
          <w:rFonts w:ascii="Times New Roman" w:hAnsi="Times New Roman" w:cs="Times New Roman"/>
          <w:lang w:val="es-ES"/>
        </w:rPr>
      </w:pPr>
      <w:r w:rsidRPr="003853A9">
        <w:rPr>
          <w:rFonts w:ascii="Times New Roman" w:hAnsi="Times New Roman" w:cs="Times New Roman"/>
          <w:lang w:val="es-ES"/>
        </w:rPr>
        <w:t xml:space="preserve">Gastos: 10% </w:t>
      </w:r>
    </w:p>
    <w:p w14:paraId="1339385C" w14:textId="3ED3AF0C" w:rsidR="007160CA" w:rsidRPr="003853A9" w:rsidRDefault="007160CA" w:rsidP="003853A9">
      <w:pPr>
        <w:jc w:val="both"/>
        <w:rPr>
          <w:rFonts w:ascii="Times New Roman" w:hAnsi="Times New Roman" w:cs="Times New Roman"/>
          <w:lang w:val="es-ES"/>
        </w:rPr>
      </w:pPr>
      <w:r w:rsidRPr="003853A9">
        <w:rPr>
          <w:rFonts w:ascii="Times New Roman" w:hAnsi="Times New Roman" w:cs="Times New Roman"/>
          <w:lang w:val="es-ES"/>
        </w:rPr>
        <w:t>Se solicita:</w:t>
      </w:r>
    </w:p>
    <w:p w14:paraId="1533D9D9" w14:textId="77777777" w:rsidR="007160CA" w:rsidRPr="003853A9" w:rsidRDefault="007160CA" w:rsidP="0031567F">
      <w:pPr>
        <w:pStyle w:val="ListParagraph"/>
        <w:numPr>
          <w:ilvl w:val="0"/>
          <w:numId w:val="100"/>
        </w:numPr>
        <w:jc w:val="both"/>
        <w:rPr>
          <w:rFonts w:ascii="Times New Roman" w:hAnsi="Times New Roman" w:cs="Times New Roman"/>
          <w:lang w:val="es-ES"/>
        </w:rPr>
      </w:pPr>
      <w:r w:rsidRPr="003853A9">
        <w:rPr>
          <w:rFonts w:ascii="Times New Roman" w:hAnsi="Times New Roman" w:cs="Times New Roman"/>
          <w:lang w:val="es-ES"/>
        </w:rPr>
        <w:t>Cotice un facultativo no proporcional por el excedente del contrato, y en caso de existir compresión de la base, indique el costo.</w:t>
      </w:r>
    </w:p>
    <w:p w14:paraId="013904B2" w14:textId="77777777" w:rsidR="007160CA" w:rsidRPr="003853A9" w:rsidRDefault="007160CA" w:rsidP="0031567F">
      <w:pPr>
        <w:pStyle w:val="ListParagraph"/>
        <w:numPr>
          <w:ilvl w:val="0"/>
          <w:numId w:val="100"/>
        </w:numPr>
        <w:jc w:val="both"/>
        <w:rPr>
          <w:rFonts w:ascii="Times New Roman" w:hAnsi="Times New Roman" w:cs="Times New Roman"/>
          <w:lang w:val="es-ES"/>
        </w:rPr>
      </w:pPr>
      <w:r w:rsidRPr="003853A9">
        <w:rPr>
          <w:rFonts w:ascii="Times New Roman" w:hAnsi="Times New Roman" w:cs="Times New Roman"/>
          <w:lang w:val="es-ES"/>
        </w:rPr>
        <w:t>Cotice un facultativo proporcional por el excedente del contrato, y en caso de existir compresión de la base, indique el costo.</w:t>
      </w:r>
    </w:p>
    <w:p w14:paraId="0375D03F" w14:textId="77777777" w:rsidR="007160CA" w:rsidRPr="003853A9" w:rsidRDefault="007160CA" w:rsidP="0031567F">
      <w:pPr>
        <w:pStyle w:val="ListParagraph"/>
        <w:numPr>
          <w:ilvl w:val="0"/>
          <w:numId w:val="100"/>
        </w:numPr>
        <w:jc w:val="both"/>
        <w:rPr>
          <w:rFonts w:ascii="Times New Roman" w:hAnsi="Times New Roman" w:cs="Times New Roman"/>
          <w:lang w:val="es-ES"/>
        </w:rPr>
      </w:pPr>
      <w:r w:rsidRPr="003853A9">
        <w:rPr>
          <w:rFonts w:ascii="Times New Roman" w:hAnsi="Times New Roman" w:cs="Times New Roman"/>
          <w:lang w:val="es-ES"/>
        </w:rPr>
        <w:t>Suponga que a 9 meses de firmado el contrato, ocurre un siniestro de 12.500.000. Según los peritos la suma asegurable ha crecido un 30%. ¿Cómo sería la liquidación para ambos casos - 1 y 2 -?</w:t>
      </w:r>
    </w:p>
    <w:p w14:paraId="17FF4554" w14:textId="089CC6C6" w:rsidR="00886BE8" w:rsidRPr="007160CA" w:rsidRDefault="00F27E23" w:rsidP="00311C02">
      <w:pPr>
        <w:tabs>
          <w:tab w:val="left" w:pos="1395"/>
        </w:tabs>
        <w:jc w:val="both"/>
        <w:rPr>
          <w:rFonts w:eastAsiaTheme="minorEastAsia"/>
          <w:iCs/>
        </w:rPr>
      </w:pPr>
      <w:r>
        <w:rPr>
          <w:rFonts w:eastAsiaTheme="minorEastAsia"/>
          <w:iCs/>
        </w:rPr>
        <w:t>El límite es tomado como RETENCION + CESION</w:t>
      </w:r>
    </w:p>
    <w:p w14:paraId="6F3301FD" w14:textId="1D083E9F" w:rsidR="00886BE8" w:rsidRDefault="00F27E23" w:rsidP="00311C02">
      <w:pPr>
        <w:tabs>
          <w:tab w:val="left" w:pos="1395"/>
        </w:tabs>
        <w:jc w:val="both"/>
        <w:rPr>
          <w:rFonts w:eastAsiaTheme="minorEastAsia"/>
          <w:iCs/>
          <w:lang w:val="es-ES"/>
        </w:rPr>
      </w:pPr>
      <w:r w:rsidRPr="00F27E23">
        <w:rPr>
          <w:rFonts w:eastAsiaTheme="minorEastAsia"/>
          <w:iCs/>
          <w:highlight w:val="yellow"/>
          <w:lang w:val="es-ES"/>
        </w:rPr>
        <w:t>CLASE 19/5 1:37:00</w:t>
      </w:r>
    </w:p>
    <w:p w14:paraId="605718B3" w14:textId="3A45803A" w:rsidR="005B006A" w:rsidRDefault="005B006A" w:rsidP="00311C02">
      <w:pPr>
        <w:tabs>
          <w:tab w:val="left" w:pos="1395"/>
        </w:tabs>
        <w:jc w:val="both"/>
        <w:rPr>
          <w:rFonts w:eastAsiaTheme="minorEastAsia"/>
          <w:iCs/>
          <w:lang w:val="es-ES"/>
        </w:rPr>
      </w:pPr>
      <w:r>
        <w:rPr>
          <w:rFonts w:eastAsiaTheme="minorEastAsia"/>
          <w:iCs/>
          <w:lang w:val="es-ES"/>
        </w:rPr>
        <w:t>1)</w:t>
      </w:r>
    </w:p>
    <w:p w14:paraId="68AB736A" w14:textId="39281186" w:rsidR="00886BE8" w:rsidRDefault="00F27E23" w:rsidP="00311C02">
      <w:pPr>
        <w:tabs>
          <w:tab w:val="left" w:pos="1395"/>
        </w:tabs>
        <w:jc w:val="both"/>
        <w:rPr>
          <w:rFonts w:eastAsiaTheme="minorEastAsia"/>
          <w:iCs/>
          <w:lang w:val="es-ES"/>
        </w:rPr>
      </w:pPr>
      <w:r>
        <w:rPr>
          <w:noProof/>
        </w:rPr>
        <w:lastRenderedPageBreak/>
        <w:drawing>
          <wp:inline distT="0" distB="0" distL="0" distR="0" wp14:anchorId="51351107" wp14:editId="3C6B02D0">
            <wp:extent cx="5400040" cy="2222500"/>
            <wp:effectExtent l="0" t="0" r="0" b="635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222500"/>
                    </a:xfrm>
                    <a:prstGeom prst="rect">
                      <a:avLst/>
                    </a:prstGeom>
                  </pic:spPr>
                </pic:pic>
              </a:graphicData>
            </a:graphic>
          </wp:inline>
        </w:drawing>
      </w:r>
    </w:p>
    <w:p w14:paraId="283F5D51" w14:textId="2DD722E1" w:rsidR="00886BE8" w:rsidRDefault="00F27E23" w:rsidP="00311C02">
      <w:pPr>
        <w:tabs>
          <w:tab w:val="left" w:pos="1395"/>
        </w:tabs>
        <w:jc w:val="both"/>
        <w:rPr>
          <w:rFonts w:eastAsiaTheme="minorEastAsia"/>
          <w:iCs/>
          <w:lang w:val="es-ES"/>
        </w:rPr>
      </w:pPr>
      <w:r>
        <w:rPr>
          <w:rFonts w:eastAsiaTheme="minorEastAsia"/>
          <w:iCs/>
          <w:noProof/>
          <w:lang w:val="es-ES"/>
        </w:rPr>
        <mc:AlternateContent>
          <mc:Choice Requires="wps">
            <w:drawing>
              <wp:anchor distT="0" distB="0" distL="114300" distR="114300" simplePos="0" relativeHeight="251872256" behindDoc="0" locked="0" layoutInCell="1" allowOverlap="1" wp14:anchorId="2BBBAA37" wp14:editId="6380FEE2">
                <wp:simplePos x="0" y="0"/>
                <wp:positionH relativeFrom="column">
                  <wp:posOffset>234315</wp:posOffset>
                </wp:positionH>
                <wp:positionV relativeFrom="paragraph">
                  <wp:posOffset>109220</wp:posOffset>
                </wp:positionV>
                <wp:extent cx="2038350" cy="419100"/>
                <wp:effectExtent l="0" t="0" r="19050" b="19050"/>
                <wp:wrapNone/>
                <wp:docPr id="243" name="Rectangle 243"/>
                <wp:cNvGraphicFramePr/>
                <a:graphic xmlns:a="http://schemas.openxmlformats.org/drawingml/2006/main">
                  <a:graphicData uri="http://schemas.microsoft.com/office/word/2010/wordprocessingShape">
                    <wps:wsp>
                      <wps:cNvSpPr/>
                      <wps:spPr>
                        <a:xfrm>
                          <a:off x="0" y="0"/>
                          <a:ext cx="203835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D74175" id="Rectangle 243" o:spid="_x0000_s1026" style="position:absolute;margin-left:18.45pt;margin-top:8.6pt;width:160.5pt;height:33pt;z-index:251872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" filled="f" strokecolor="black [3213]" strokeweight="1pt"/>
            </w:pict>
          </mc:Fallback>
        </mc:AlternateContent>
      </w:r>
      <w:r>
        <w:rPr>
          <w:rFonts w:eastAsiaTheme="minorEastAsia"/>
          <w:iCs/>
          <w:lang w:val="es-ES"/>
        </w:rPr>
        <w:t xml:space="preserve"> </w:t>
      </w:r>
    </w:p>
    <w:p w14:paraId="3E478A60" w14:textId="3E8B7ACD" w:rsidR="00886BE8" w:rsidRDefault="0019643D" w:rsidP="00311C02">
      <w:pPr>
        <w:tabs>
          <w:tab w:val="left" w:pos="1395"/>
        </w:tabs>
        <w:jc w:val="both"/>
        <w:rPr>
          <w:rFonts w:eastAsiaTheme="minorEastAsia"/>
          <w:iCs/>
          <w:lang w:val="es-ES"/>
        </w:rPr>
      </w:pPr>
      <w:r>
        <w:rPr>
          <w:rFonts w:eastAsiaTheme="minorEastAsia"/>
          <w:iCs/>
          <w:noProof/>
          <w:lang w:val="es-ES"/>
        </w:rPr>
        <mc:AlternateContent>
          <mc:Choice Requires="wps">
            <w:drawing>
              <wp:anchor distT="0" distB="0" distL="114300" distR="114300" simplePos="0" relativeHeight="251882496" behindDoc="0" locked="0" layoutInCell="1" allowOverlap="1" wp14:anchorId="07F2D0D6" wp14:editId="45C332D4">
                <wp:simplePos x="0" y="0"/>
                <wp:positionH relativeFrom="column">
                  <wp:posOffset>234315</wp:posOffset>
                </wp:positionH>
                <wp:positionV relativeFrom="paragraph">
                  <wp:posOffset>242570</wp:posOffset>
                </wp:positionV>
                <wp:extent cx="2038350" cy="561975"/>
                <wp:effectExtent l="0" t="0" r="19050" b="28575"/>
                <wp:wrapNone/>
                <wp:docPr id="258" name="Rectangle 258"/>
                <wp:cNvGraphicFramePr/>
                <a:graphic xmlns:a="http://schemas.openxmlformats.org/drawingml/2006/main">
                  <a:graphicData uri="http://schemas.microsoft.com/office/word/2010/wordprocessingShape">
                    <wps:wsp>
                      <wps:cNvSpPr/>
                      <wps:spPr>
                        <a:xfrm>
                          <a:off x="0" y="0"/>
                          <a:ext cx="2038350" cy="561975"/>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B62F2E" id="Rectangle 258" o:spid="_x0000_s1026" style="position:absolute;margin-left:18.45pt;margin-top:19.1pt;width:160.5pt;height:44.25pt;z-index:251882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" filled="f" strokecolor="#0070c0" strokeweight="1.5pt"/>
            </w:pict>
          </mc:Fallback>
        </mc:AlternateContent>
      </w:r>
      <w:r w:rsidR="00876973">
        <w:rPr>
          <w:rFonts w:eastAsiaTheme="minorEastAsia"/>
          <w:iCs/>
          <w:noProof/>
          <w:lang w:val="es-ES"/>
        </w:rPr>
        <mc:AlternateContent>
          <mc:Choice Requires="wps">
            <w:drawing>
              <wp:anchor distT="0" distB="0" distL="114300" distR="114300" simplePos="0" relativeHeight="251881472" behindDoc="0" locked="0" layoutInCell="1" allowOverlap="1" wp14:anchorId="1A1B70D9" wp14:editId="61798E68">
                <wp:simplePos x="0" y="0"/>
                <wp:positionH relativeFrom="column">
                  <wp:posOffset>2396490</wp:posOffset>
                </wp:positionH>
                <wp:positionV relativeFrom="paragraph">
                  <wp:posOffset>242570</wp:posOffset>
                </wp:positionV>
                <wp:extent cx="85725" cy="504825"/>
                <wp:effectExtent l="0" t="0" r="47625" b="28575"/>
                <wp:wrapNone/>
                <wp:docPr id="257" name="Right Brace 257"/>
                <wp:cNvGraphicFramePr/>
                <a:graphic xmlns:a="http://schemas.openxmlformats.org/drawingml/2006/main">
                  <a:graphicData uri="http://schemas.microsoft.com/office/word/2010/wordprocessingShape">
                    <wps:wsp>
                      <wps:cNvSpPr/>
                      <wps:spPr>
                        <a:xfrm>
                          <a:off x="0" y="0"/>
                          <a:ext cx="85725" cy="5048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4A021C" id="Right Brace 257" o:spid="_x0000_s1026" type="#_x0000_t88" style="position:absolute;margin-left:188.7pt;margin-top:19.1pt;width:6.75pt;height:39.75pt;z-index:251881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" adj="306" strokecolor="black [3200]" strokeweight=".5pt">
                <v:stroke joinstyle="miter"/>
              </v:shape>
            </w:pict>
          </mc:Fallback>
        </mc:AlternateContent>
      </w:r>
      <w:r w:rsidR="00876973">
        <w:rPr>
          <w:rFonts w:eastAsiaTheme="minorEastAsia"/>
          <w:iCs/>
          <w:noProof/>
          <w:lang w:val="es-ES"/>
        </w:rPr>
        <mc:AlternateContent>
          <mc:Choice Requires="wps">
            <w:drawing>
              <wp:anchor distT="0" distB="0" distL="114300" distR="114300" simplePos="0" relativeHeight="251880448" behindDoc="0" locked="0" layoutInCell="1" allowOverlap="1" wp14:anchorId="42965963" wp14:editId="7A80DF94">
                <wp:simplePos x="0" y="0"/>
                <wp:positionH relativeFrom="column">
                  <wp:posOffset>1809750</wp:posOffset>
                </wp:positionH>
                <wp:positionV relativeFrom="paragraph">
                  <wp:posOffset>247015</wp:posOffset>
                </wp:positionV>
                <wp:extent cx="0" cy="561975"/>
                <wp:effectExtent l="19050" t="0" r="19050" b="28575"/>
                <wp:wrapNone/>
                <wp:docPr id="255" name="Straight Connector 255"/>
                <wp:cNvGraphicFramePr/>
                <a:graphic xmlns:a="http://schemas.openxmlformats.org/drawingml/2006/main">
                  <a:graphicData uri="http://schemas.microsoft.com/office/word/2010/wordprocessingShape">
                    <wps:wsp>
                      <wps:cNvCnPr/>
                      <wps:spPr>
                        <a:xfrm>
                          <a:off x="0" y="0"/>
                          <a:ext cx="0" cy="561975"/>
                        </a:xfrm>
                        <a:prstGeom prst="line">
                          <a:avLst/>
                        </a:prstGeom>
                        <a:ln w="28575"/>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line w14:anchorId="2B33A2D1" id="Straight Connector 255" o:spid="_x0000_s1026" style="position:absolute;z-index:251880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2.5pt,19.45pt" to="142.5pt,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" strokecolor="#ed7d31 [3205]" strokeweight="2.25pt">
                <v:stroke joinstyle="miter"/>
              </v:line>
            </w:pict>
          </mc:Fallback>
        </mc:AlternateContent>
      </w:r>
      <w:r w:rsidR="00876973">
        <w:rPr>
          <w:rFonts w:eastAsiaTheme="minorEastAsia"/>
          <w:iCs/>
          <w:noProof/>
          <w:lang w:val="es-ES"/>
        </w:rPr>
        <mc:AlternateContent>
          <mc:Choice Requires="wps">
            <w:drawing>
              <wp:anchor distT="0" distB="0" distL="114300" distR="114300" simplePos="0" relativeHeight="251877376" behindDoc="0" locked="0" layoutInCell="1" allowOverlap="1" wp14:anchorId="39EF2E81" wp14:editId="7AD65E60">
                <wp:simplePos x="0" y="0"/>
                <wp:positionH relativeFrom="column">
                  <wp:posOffset>1224915</wp:posOffset>
                </wp:positionH>
                <wp:positionV relativeFrom="paragraph">
                  <wp:posOffset>242569</wp:posOffset>
                </wp:positionV>
                <wp:extent cx="0" cy="561975"/>
                <wp:effectExtent l="0" t="0" r="38100" b="28575"/>
                <wp:wrapNone/>
                <wp:docPr id="247" name="Straight Connector 247"/>
                <wp:cNvGraphicFramePr/>
                <a:graphic xmlns:a="http://schemas.openxmlformats.org/drawingml/2006/main">
                  <a:graphicData uri="http://schemas.microsoft.com/office/word/2010/wordprocessingShape">
                    <wps:wsp>
                      <wps:cNvCnPr/>
                      <wps:spPr>
                        <a:xfrm>
                          <a:off x="0" y="0"/>
                          <a:ext cx="0" cy="561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639C3DA" id="Straight Connector 247" o:spid="_x0000_s1026" style="position:absolute;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6.45pt,19.1pt" to="96.45pt,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" strokecolor="black [3200]" strokeweight=".5pt">
                <v:stroke joinstyle="miter"/>
              </v:line>
            </w:pict>
          </mc:Fallback>
        </mc:AlternateContent>
      </w:r>
      <w:r w:rsidR="00F27E23">
        <w:rPr>
          <w:rFonts w:eastAsiaTheme="minorEastAsia"/>
          <w:iCs/>
          <w:noProof/>
          <w:lang w:val="es-ES"/>
        </w:rPr>
        <mc:AlternateContent>
          <mc:Choice Requires="wps">
            <w:drawing>
              <wp:anchor distT="0" distB="0" distL="114300" distR="114300" simplePos="0" relativeHeight="251878400" behindDoc="0" locked="0" layoutInCell="1" allowOverlap="1" wp14:anchorId="0E02BFFC" wp14:editId="457E235F">
                <wp:simplePos x="0" y="0"/>
                <wp:positionH relativeFrom="column">
                  <wp:posOffset>748665</wp:posOffset>
                </wp:positionH>
                <wp:positionV relativeFrom="paragraph">
                  <wp:posOffset>242569</wp:posOffset>
                </wp:positionV>
                <wp:extent cx="0" cy="561975"/>
                <wp:effectExtent l="19050" t="0" r="19050" b="28575"/>
                <wp:wrapNone/>
                <wp:docPr id="254" name="Straight Connector 254"/>
                <wp:cNvGraphicFramePr/>
                <a:graphic xmlns:a="http://schemas.openxmlformats.org/drawingml/2006/main">
                  <a:graphicData uri="http://schemas.microsoft.com/office/word/2010/wordprocessingShape">
                    <wps:wsp>
                      <wps:cNvCnPr/>
                      <wps:spPr>
                        <a:xfrm>
                          <a:off x="0" y="0"/>
                          <a:ext cx="0" cy="561975"/>
                        </a:xfrm>
                        <a:prstGeom prst="line">
                          <a:avLst/>
                        </a:prstGeom>
                        <a:ln w="28575"/>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line w14:anchorId="4BAFBCAB" id="Straight Connector 254" o:spid="_x0000_s1026" style="position:absolute;z-index:25187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8.95pt,19.1pt" to="58.95pt,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" strokecolor="#ed7d31 [3205]" strokeweight="2.25pt">
                <v:stroke joinstyle="miter"/>
              </v:line>
            </w:pict>
          </mc:Fallback>
        </mc:AlternateContent>
      </w:r>
      <w:r w:rsidR="00F27E23">
        <w:rPr>
          <w:rFonts w:eastAsiaTheme="minorEastAsia"/>
          <w:iCs/>
          <w:noProof/>
          <w:lang w:val="es-ES"/>
        </w:rPr>
        <mc:AlternateContent>
          <mc:Choice Requires="wps">
            <w:drawing>
              <wp:anchor distT="0" distB="0" distL="114300" distR="114300" simplePos="0" relativeHeight="251874304" behindDoc="0" locked="0" layoutInCell="1" allowOverlap="1" wp14:anchorId="0086FE50" wp14:editId="673C1AC1">
                <wp:simplePos x="0" y="0"/>
                <wp:positionH relativeFrom="column">
                  <wp:posOffset>234315</wp:posOffset>
                </wp:positionH>
                <wp:positionV relativeFrom="paragraph">
                  <wp:posOffset>242569</wp:posOffset>
                </wp:positionV>
                <wp:extent cx="2038350" cy="561975"/>
                <wp:effectExtent l="0" t="0" r="19050" b="28575"/>
                <wp:wrapNone/>
                <wp:docPr id="244" name="Rectangle 244"/>
                <wp:cNvGraphicFramePr/>
                <a:graphic xmlns:a="http://schemas.openxmlformats.org/drawingml/2006/main">
                  <a:graphicData uri="http://schemas.microsoft.com/office/word/2010/wordprocessingShape">
                    <wps:wsp>
                      <wps:cNvSpPr/>
                      <wps:spPr>
                        <a:xfrm>
                          <a:off x="0" y="0"/>
                          <a:ext cx="2038350" cy="5619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96A61" id="Rectangle 244" o:spid="_x0000_s1026" style="position:absolute;margin-left:18.45pt;margin-top:19.1pt;width:160.5pt;height:44.2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" filled="f" strokecolor="black [3213]" strokeweight="1pt"/>
            </w:pict>
          </mc:Fallback>
        </mc:AlternateContent>
      </w:r>
      <w:r w:rsidR="00F27E23">
        <w:rPr>
          <w:rFonts w:eastAsiaTheme="minorEastAsia"/>
          <w:iCs/>
          <w:lang w:val="es-ES"/>
        </w:rPr>
        <w:t xml:space="preserve">                                   11.900’</w:t>
      </w:r>
    </w:p>
    <w:p w14:paraId="6927BF52" w14:textId="03A46653" w:rsidR="00F27E23" w:rsidRDefault="00F27E23" w:rsidP="00311C02">
      <w:pPr>
        <w:tabs>
          <w:tab w:val="left" w:pos="1395"/>
        </w:tabs>
        <w:jc w:val="both"/>
        <w:rPr>
          <w:rFonts w:eastAsiaTheme="minorEastAsia"/>
          <w:iCs/>
          <w:lang w:val="es-ES"/>
        </w:rPr>
      </w:pPr>
      <w:r>
        <w:rPr>
          <w:rFonts w:eastAsiaTheme="minorEastAsia"/>
          <w:iCs/>
          <w:lang w:val="es-ES"/>
        </w:rPr>
        <w:t xml:space="preserve">         </w:t>
      </w:r>
      <w:r w:rsidR="00876973">
        <w:rPr>
          <w:rFonts w:eastAsiaTheme="minorEastAsia"/>
          <w:iCs/>
          <w:lang w:val="es-ES"/>
        </w:rPr>
        <w:t xml:space="preserve">           </w:t>
      </w:r>
      <w:r>
        <w:rPr>
          <w:rFonts w:eastAsiaTheme="minorEastAsia"/>
          <w:iCs/>
          <w:lang w:val="es-ES"/>
        </w:rPr>
        <w:t>200’                          1,</w:t>
      </w:r>
      <w:r w:rsidR="00876973" w:rsidRPr="00876973">
        <w:rPr>
          <w:rFonts w:eastAsiaTheme="minorEastAsia"/>
          <w:iCs/>
          <w:noProof/>
          <w:lang w:val="es-ES"/>
        </w:rPr>
        <w:t xml:space="preserve"> </w:t>
      </w:r>
      <w:r>
        <w:rPr>
          <w:rFonts w:eastAsiaTheme="minorEastAsia"/>
          <w:iCs/>
          <w:lang w:val="es-ES"/>
        </w:rPr>
        <w:t>8M</w:t>
      </w:r>
      <w:r w:rsidR="00876973">
        <w:rPr>
          <w:rFonts w:eastAsiaTheme="minorEastAsia"/>
          <w:iCs/>
          <w:lang w:val="es-ES"/>
        </w:rPr>
        <w:t xml:space="preserve">                    2M</w:t>
      </w:r>
    </w:p>
    <w:p w14:paraId="4889DFB8" w14:textId="06E6D02F" w:rsidR="00F27E23" w:rsidRDefault="00F27E23" w:rsidP="00311C02">
      <w:pPr>
        <w:tabs>
          <w:tab w:val="left" w:pos="1395"/>
        </w:tabs>
        <w:jc w:val="both"/>
        <w:rPr>
          <w:rFonts w:eastAsiaTheme="minorEastAsia"/>
          <w:iCs/>
          <w:lang w:val="es-ES"/>
        </w:rPr>
      </w:pPr>
      <w:r>
        <w:rPr>
          <w:rFonts w:eastAsiaTheme="minorEastAsia"/>
          <w:iCs/>
          <w:noProof/>
          <w:lang w:val="es-ES"/>
        </w:rPr>
        <mc:AlternateContent>
          <mc:Choice Requires="wps">
            <w:drawing>
              <wp:anchor distT="0" distB="0" distL="114300" distR="114300" simplePos="0" relativeHeight="251876352" behindDoc="0" locked="0" layoutInCell="1" allowOverlap="1" wp14:anchorId="6C97B358" wp14:editId="155DB118">
                <wp:simplePos x="0" y="0"/>
                <wp:positionH relativeFrom="column">
                  <wp:posOffset>234315</wp:posOffset>
                </wp:positionH>
                <wp:positionV relativeFrom="paragraph">
                  <wp:posOffset>233045</wp:posOffset>
                </wp:positionV>
                <wp:extent cx="2038350" cy="400050"/>
                <wp:effectExtent l="0" t="0" r="19050" b="19050"/>
                <wp:wrapNone/>
                <wp:docPr id="246" name="Rectangle 246"/>
                <wp:cNvGraphicFramePr/>
                <a:graphic xmlns:a="http://schemas.openxmlformats.org/drawingml/2006/main">
                  <a:graphicData uri="http://schemas.microsoft.com/office/word/2010/wordprocessingShape">
                    <wps:wsp>
                      <wps:cNvSpPr/>
                      <wps:spPr>
                        <a:xfrm>
                          <a:off x="0" y="0"/>
                          <a:ext cx="2038350" cy="400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CF604" id="Rectangle 246" o:spid="_x0000_s1026" style="position:absolute;margin-left:18.45pt;margin-top:18.35pt;width:160.5pt;height:31.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" filled="f" strokecolor="black [3213]" strokeweight="1pt"/>
            </w:pict>
          </mc:Fallback>
        </mc:AlternateContent>
      </w:r>
      <w:r w:rsidR="00876973">
        <w:rPr>
          <w:rFonts w:eastAsiaTheme="minorEastAsia"/>
          <w:iCs/>
          <w:lang w:val="es-ES"/>
        </w:rPr>
        <w:t xml:space="preserve">         40</w:t>
      </w:r>
      <w:r w:rsidR="0019643D">
        <w:rPr>
          <w:rFonts w:eastAsiaTheme="minorEastAsia"/>
          <w:iCs/>
          <w:lang w:val="es-ES"/>
        </w:rPr>
        <w:t>’</w:t>
      </w:r>
      <w:r w:rsidR="00876973">
        <w:rPr>
          <w:rFonts w:eastAsiaTheme="minorEastAsia"/>
          <w:iCs/>
          <w:lang w:val="es-ES"/>
        </w:rPr>
        <w:t xml:space="preserve">           </w:t>
      </w:r>
      <w:r w:rsidR="00364039">
        <w:rPr>
          <w:rFonts w:eastAsiaTheme="minorEastAsia"/>
          <w:iCs/>
          <w:lang w:val="es-ES"/>
        </w:rPr>
        <w:t>1</w:t>
      </w:r>
      <w:r w:rsidR="00876973">
        <w:rPr>
          <w:rFonts w:eastAsiaTheme="minorEastAsia"/>
          <w:iCs/>
          <w:lang w:val="es-ES"/>
        </w:rPr>
        <w:t>60</w:t>
      </w:r>
      <w:r w:rsidR="0019643D">
        <w:rPr>
          <w:rFonts w:eastAsiaTheme="minorEastAsia"/>
          <w:iCs/>
          <w:lang w:val="es-ES"/>
        </w:rPr>
        <w:t xml:space="preserve">’     </w:t>
      </w:r>
      <w:r w:rsidR="00876973">
        <w:rPr>
          <w:rFonts w:eastAsiaTheme="minorEastAsia"/>
          <w:iCs/>
          <w:lang w:val="es-ES"/>
        </w:rPr>
        <w:t xml:space="preserve">     60% A       40%B</w:t>
      </w:r>
    </w:p>
    <w:p w14:paraId="199BA8E9" w14:textId="05D9E43D" w:rsidR="00F27E23" w:rsidRDefault="00F27E23" w:rsidP="00311C02">
      <w:pPr>
        <w:tabs>
          <w:tab w:val="left" w:pos="1395"/>
        </w:tabs>
        <w:jc w:val="both"/>
        <w:rPr>
          <w:rFonts w:eastAsiaTheme="minorEastAsia"/>
          <w:iCs/>
          <w:lang w:val="es-ES"/>
        </w:rPr>
      </w:pPr>
      <w:r>
        <w:rPr>
          <w:rFonts w:eastAsiaTheme="minorEastAsia"/>
          <w:iCs/>
          <w:lang w:val="es-ES"/>
        </w:rPr>
        <w:t xml:space="preserve">                               100.000</w:t>
      </w:r>
    </w:p>
    <w:p w14:paraId="695E30DC" w14:textId="5755AD84" w:rsidR="00886BE8" w:rsidRDefault="00886BE8" w:rsidP="00311C02">
      <w:pPr>
        <w:tabs>
          <w:tab w:val="left" w:pos="1395"/>
        </w:tabs>
        <w:jc w:val="both"/>
        <w:rPr>
          <w:rFonts w:eastAsiaTheme="minorEastAsia"/>
          <w:iCs/>
          <w:lang w:val="es-ES"/>
        </w:rPr>
      </w:pPr>
    </w:p>
    <w:p w14:paraId="0CEE7F84" w14:textId="54034F0A" w:rsidR="0019643D" w:rsidRDefault="0019643D" w:rsidP="00311C02">
      <w:pPr>
        <w:tabs>
          <w:tab w:val="left" w:pos="1395"/>
        </w:tabs>
        <w:jc w:val="both"/>
        <w:rPr>
          <w:rFonts w:eastAsiaTheme="minorEastAsia"/>
          <w:iCs/>
          <w:lang w:val="es-ES"/>
        </w:rPr>
      </w:pPr>
      <w:r>
        <w:rPr>
          <w:rFonts w:eastAsiaTheme="minorEastAsia"/>
          <w:iCs/>
          <w:lang w:val="es-ES"/>
        </w:rPr>
        <w:t>No hay compresión de la base porque son proporcionales.</w:t>
      </w:r>
    </w:p>
    <w:p w14:paraId="1DFC17CA" w14:textId="73C3ADD8" w:rsidR="0019643D" w:rsidRDefault="0019643D" w:rsidP="00311C02">
      <w:pPr>
        <w:tabs>
          <w:tab w:val="left" w:pos="1395"/>
        </w:tabs>
        <w:jc w:val="both"/>
        <w:rPr>
          <w:rFonts w:eastAsiaTheme="minorEastAsia"/>
          <w:iCs/>
          <w:lang w:val="es-ES"/>
        </w:rPr>
      </w:pPr>
      <w:r>
        <w:rPr>
          <w:rFonts w:eastAsiaTheme="minorEastAsia"/>
          <w:iCs/>
          <w:lang w:val="es-ES"/>
        </w:rPr>
        <w:t>Ya que cuando calcules la prima que le corresponde al proporcional (lo del medio), de la prima total le dan una fracción considerando que esta el NP por encima.</w:t>
      </w:r>
    </w:p>
    <w:p w14:paraId="34F1362C" w14:textId="4690954F" w:rsidR="0019643D" w:rsidRDefault="0019643D" w:rsidP="00311C02">
      <w:pPr>
        <w:tabs>
          <w:tab w:val="left" w:pos="1395"/>
        </w:tabs>
        <w:jc w:val="both"/>
        <w:rPr>
          <w:rFonts w:eastAsiaTheme="minorEastAsia"/>
          <w:iCs/>
          <w:lang w:val="es-ES"/>
        </w:rPr>
      </w:pPr>
      <w:r>
        <w:rPr>
          <w:rFonts w:eastAsiaTheme="minorEastAsia"/>
          <w:iCs/>
          <w:lang w:val="es-ES"/>
        </w:rPr>
        <w:t>La prima del proporcional se calcula con diferencia de Ruthis</w:t>
      </w:r>
    </w:p>
    <w:p w14:paraId="1FB20F97" w14:textId="2988F3A8" w:rsidR="0019643D" w:rsidRDefault="0036181D" w:rsidP="00311C02">
      <w:pPr>
        <w:tabs>
          <w:tab w:val="left" w:pos="1395"/>
        </w:tabs>
        <w:jc w:val="both"/>
        <w:rPr>
          <w:rFonts w:eastAsiaTheme="minorEastAsia"/>
          <w:iCs/>
          <w:color w:val="0070C0"/>
          <w:lang w:val="es-ES"/>
        </w:rPr>
      </w:pPr>
      <w:r>
        <w:rPr>
          <w:rFonts w:eastAsiaTheme="minorEastAsia"/>
          <w:iCs/>
          <w:lang w:val="es-ES"/>
        </w:rPr>
        <w:t>Prima proporcional =</w:t>
      </w:r>
      <w:r w:rsidR="0019643D">
        <w:rPr>
          <w:rFonts w:eastAsiaTheme="minorEastAsia"/>
          <w:iCs/>
          <w:lang w:val="es-ES"/>
        </w:rPr>
        <w:t xml:space="preserve">Prima desde la base * ( Ruth (100’/14M)- Ruth(2,1M/14M) ) </w:t>
      </w:r>
      <w:r w:rsidR="0019643D" w:rsidRPr="0019643D">
        <w:rPr>
          <w:rFonts w:eastAsiaTheme="minorEastAsia"/>
          <w:iCs/>
          <w:lang w:val="es-ES"/>
        </w:rPr>
        <w:sym w:font="Wingdings" w:char="F0E0"/>
      </w:r>
      <w:r w:rsidR="0019643D">
        <w:rPr>
          <w:rFonts w:eastAsiaTheme="minorEastAsia"/>
          <w:iCs/>
          <w:lang w:val="es-ES"/>
        </w:rPr>
        <w:t xml:space="preserve"> Le corresponde a todo el </w:t>
      </w:r>
      <w:r w:rsidR="0019643D" w:rsidRPr="0019643D">
        <w:rPr>
          <w:rFonts w:eastAsiaTheme="minorEastAsia"/>
          <w:iCs/>
          <w:color w:val="0070C0"/>
          <w:lang w:val="es-ES"/>
        </w:rPr>
        <w:t>tramo del medio</w:t>
      </w:r>
      <w:r w:rsidR="0019643D">
        <w:rPr>
          <w:rFonts w:eastAsiaTheme="minorEastAsia"/>
          <w:iCs/>
          <w:color w:val="0070C0"/>
          <w:lang w:val="es-ES"/>
        </w:rPr>
        <w:t xml:space="preserve">. </w:t>
      </w:r>
    </w:p>
    <w:p w14:paraId="33BCC926" w14:textId="175502F8" w:rsidR="0019643D" w:rsidRDefault="0019643D" w:rsidP="00311C02">
      <w:pPr>
        <w:tabs>
          <w:tab w:val="left" w:pos="1395"/>
        </w:tabs>
        <w:jc w:val="both"/>
        <w:rPr>
          <w:rFonts w:eastAsiaTheme="minorEastAsia"/>
          <w:iCs/>
          <w:lang w:val="es-ES"/>
        </w:rPr>
      </w:pPr>
      <w:r w:rsidRPr="0019643D">
        <w:rPr>
          <w:rFonts w:eastAsiaTheme="minorEastAsia"/>
          <w:iCs/>
          <w:color w:val="0070C0"/>
          <w:lang w:val="es-ES"/>
        </w:rPr>
        <w:sym w:font="Wingdings" w:char="F0E0"/>
      </w:r>
      <w:r w:rsidRPr="0019643D">
        <w:rPr>
          <w:rFonts w:eastAsiaTheme="minorEastAsia"/>
          <w:iCs/>
          <w:lang w:val="es-ES"/>
        </w:rPr>
        <w:t>Lo primero que hay que hacer es dividir</w:t>
      </w:r>
      <w:r w:rsidR="0036181D">
        <w:rPr>
          <w:rFonts w:eastAsiaTheme="minorEastAsia"/>
          <w:iCs/>
          <w:lang w:val="es-ES"/>
        </w:rPr>
        <w:t xml:space="preserve">la entre el pleno y la cesión (10%-90%) y dentro de la parte del 10% tenes un 80-20. Entonces al cuadrado más chico de la </w:t>
      </w:r>
      <w:proofErr w:type="spellStart"/>
      <w:r w:rsidR="0036181D">
        <w:rPr>
          <w:rFonts w:eastAsiaTheme="minorEastAsia"/>
          <w:iCs/>
          <w:lang w:val="es-ES"/>
        </w:rPr>
        <w:t>izq</w:t>
      </w:r>
      <w:proofErr w:type="spellEnd"/>
      <w:r w:rsidR="0036181D">
        <w:rPr>
          <w:rFonts w:eastAsiaTheme="minorEastAsia"/>
          <w:iCs/>
          <w:lang w:val="es-ES"/>
        </w:rPr>
        <w:t xml:space="preserve"> le corresponde el 80 del 10 de la prima.</w:t>
      </w:r>
    </w:p>
    <w:p w14:paraId="335FAC07" w14:textId="4F2CC8F5" w:rsidR="005B006A" w:rsidRDefault="005B006A" w:rsidP="00311C02">
      <w:pPr>
        <w:tabs>
          <w:tab w:val="left" w:pos="1395"/>
        </w:tabs>
        <w:jc w:val="both"/>
        <w:rPr>
          <w:rFonts w:eastAsiaTheme="minorEastAsia"/>
          <w:iCs/>
          <w:lang w:val="es-ES"/>
        </w:rPr>
      </w:pPr>
      <w:r>
        <w:rPr>
          <w:rFonts w:eastAsiaTheme="minorEastAsia"/>
          <w:iCs/>
          <w:lang w:val="es-ES"/>
        </w:rPr>
        <w:t>2)</w:t>
      </w:r>
    </w:p>
    <w:p w14:paraId="04263660" w14:textId="64433E07" w:rsidR="005B006A" w:rsidRDefault="005B006A" w:rsidP="00311C02">
      <w:pPr>
        <w:tabs>
          <w:tab w:val="left" w:pos="1395"/>
        </w:tabs>
        <w:jc w:val="both"/>
        <w:rPr>
          <w:rFonts w:eastAsiaTheme="minorEastAsia"/>
          <w:iCs/>
          <w:lang w:val="es-ES"/>
        </w:rPr>
      </w:pPr>
      <w:r>
        <w:rPr>
          <w:rFonts w:eastAsiaTheme="minorEastAsia"/>
          <w:iCs/>
          <w:lang w:val="es-ES"/>
        </w:rPr>
        <w:t>Primero aplica el deducible, después el XL.</w:t>
      </w:r>
    </w:p>
    <w:p w14:paraId="4E77D6BC" w14:textId="70DE6573" w:rsidR="005B006A" w:rsidRDefault="005B006A" w:rsidP="00311C02">
      <w:pPr>
        <w:tabs>
          <w:tab w:val="left" w:pos="1395"/>
        </w:tabs>
        <w:jc w:val="both"/>
        <w:rPr>
          <w:rFonts w:eastAsiaTheme="minorEastAsia"/>
          <w:iCs/>
          <w:lang w:val="es-ES"/>
        </w:rPr>
      </w:pPr>
      <w:r>
        <w:rPr>
          <w:noProof/>
        </w:rPr>
        <w:drawing>
          <wp:inline distT="0" distB="0" distL="0" distR="0" wp14:anchorId="624A7822" wp14:editId="5C46D1A9">
            <wp:extent cx="5400040" cy="1957070"/>
            <wp:effectExtent l="0" t="0" r="0" b="508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957070"/>
                    </a:xfrm>
                    <a:prstGeom prst="rect">
                      <a:avLst/>
                    </a:prstGeom>
                  </pic:spPr>
                </pic:pic>
              </a:graphicData>
            </a:graphic>
          </wp:inline>
        </w:drawing>
      </w:r>
    </w:p>
    <w:p w14:paraId="6BA2E75B" w14:textId="5FB3AD56" w:rsidR="005B006A" w:rsidRPr="00885F69" w:rsidRDefault="00CC62B4" w:rsidP="005B006A">
      <w:pPr>
        <w:pStyle w:val="ListParagraph"/>
        <w:tabs>
          <w:tab w:val="left" w:pos="1395"/>
        </w:tabs>
        <w:jc w:val="both"/>
        <w:rPr>
          <w:rFonts w:eastAsiaTheme="minorEastAsia"/>
          <w:i/>
          <w:lang w:val="es-ES"/>
        </w:rPr>
      </w:pPr>
      <m:oMathPara>
        <m:oMathParaPr>
          <m:jc m:val="left"/>
        </m:oMathParaPr>
        <m:oMath>
          <m:sSub>
            <m:sSubPr>
              <m:ctrlPr>
                <w:rPr>
                  <w:rFonts w:ascii="Cambria Math" w:hAnsi="Cambria Math"/>
                  <w:b/>
                  <w:bCs/>
                  <w:i/>
                  <w:lang w:val="es-ES"/>
                </w:rPr>
              </m:ctrlPr>
            </m:sSubPr>
            <m:e>
              <m:r>
                <m:rPr>
                  <m:sty m:val="bi"/>
                </m:rPr>
                <w:rPr>
                  <w:rFonts w:ascii="Cambria Math" w:hAnsi="Cambria Math"/>
                  <w:lang w:val="es-ES"/>
                </w:rPr>
                <m:t>Costo FP=Prima</m:t>
              </m:r>
            </m:e>
            <m:sub>
              <m:r>
                <m:rPr>
                  <m:sty m:val="bi"/>
                </m:rPr>
                <w:rPr>
                  <w:rFonts w:ascii="Cambria Math" w:hAnsi="Cambria Math"/>
                  <w:lang w:val="es-ES"/>
                </w:rPr>
                <m:t>d/F</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11.900'</m:t>
              </m:r>
            </m:num>
            <m:den>
              <m:r>
                <w:rPr>
                  <w:rFonts w:ascii="Cambria Math" w:hAnsi="Cambria Math"/>
                  <w:lang w:val="es-ES"/>
                </w:rPr>
                <m:t>13.900'</m:t>
              </m:r>
            </m:den>
          </m:f>
        </m:oMath>
      </m:oMathPara>
    </w:p>
    <w:p w14:paraId="1EE6EF4E" w14:textId="6C4AF112" w:rsidR="005B006A" w:rsidRDefault="00ED7571" w:rsidP="00311C02">
      <w:pPr>
        <w:tabs>
          <w:tab w:val="left" w:pos="1395"/>
        </w:tabs>
        <w:jc w:val="both"/>
        <w:rPr>
          <w:rFonts w:eastAsiaTheme="minorEastAsia"/>
          <w:iCs/>
          <w:lang w:val="es-ES"/>
        </w:rPr>
      </w:pPr>
      <w:r>
        <w:rPr>
          <w:rFonts w:eastAsiaTheme="minorEastAsia"/>
          <w:iCs/>
          <w:lang w:val="es-ES"/>
        </w:rPr>
        <w:t>La segunda parte es la proporción porque tenes el deducible</w:t>
      </w:r>
    </w:p>
    <w:p w14:paraId="120F3900" w14:textId="49C095F7" w:rsidR="00ED7571" w:rsidRDefault="00ED7571" w:rsidP="00311C02">
      <w:pPr>
        <w:tabs>
          <w:tab w:val="left" w:pos="1395"/>
        </w:tabs>
        <w:jc w:val="both"/>
        <w:rPr>
          <w:rFonts w:eastAsiaTheme="minorEastAsia"/>
          <w:iCs/>
          <w:lang w:val="es-ES"/>
        </w:rPr>
      </w:pPr>
      <w:r>
        <w:rPr>
          <w:rFonts w:eastAsiaTheme="minorEastAsia"/>
          <w:iCs/>
          <w:lang w:val="es-ES"/>
        </w:rPr>
        <w:t>Parte de la prima desde la franquicia porque lo primero que aplica es la franquicia</w:t>
      </w:r>
    </w:p>
    <w:p w14:paraId="7D492B27" w14:textId="7F0995A5" w:rsidR="00ED7571" w:rsidRDefault="00ED7571" w:rsidP="00311C02">
      <w:pPr>
        <w:tabs>
          <w:tab w:val="left" w:pos="1395"/>
        </w:tabs>
        <w:jc w:val="both"/>
        <w:rPr>
          <w:rFonts w:eastAsiaTheme="minorEastAsia"/>
          <w:iCs/>
          <w:lang w:val="es-ES"/>
        </w:rPr>
      </w:pPr>
      <w:r>
        <w:rPr>
          <w:rFonts w:eastAsiaTheme="minorEastAsia"/>
          <w:iCs/>
          <w:lang w:val="es-ES"/>
        </w:rPr>
        <w:t xml:space="preserve">Si usaras la prima desde la base, lo primero que tenes que hacer es multiplicarla por el Ruthi del deducible sobre toda la SA y por el % del facultativo en la proporción </w:t>
      </w:r>
      <w:r w:rsidRPr="00ED7571">
        <w:rPr>
          <w:rFonts w:eastAsiaTheme="minorEastAsia"/>
          <w:iCs/>
          <w:lang w:val="es-ES"/>
        </w:rPr>
        <w:sym w:font="Wingdings" w:char="F0E0"/>
      </w:r>
      <w:r>
        <w:rPr>
          <w:rFonts w:eastAsiaTheme="minorEastAsia"/>
          <w:iCs/>
          <w:lang w:val="es-ES"/>
        </w:rPr>
        <w:t xml:space="preserve"> entonces estoy transformando la prima desde la base de nuevo en prima desde la franquicia.</w:t>
      </w:r>
    </w:p>
    <w:p w14:paraId="7F862AA7" w14:textId="77777777" w:rsidR="00CF7FD1" w:rsidRDefault="00CF7FD1" w:rsidP="00311C02">
      <w:pPr>
        <w:tabs>
          <w:tab w:val="left" w:pos="1395"/>
        </w:tabs>
        <w:jc w:val="both"/>
        <w:rPr>
          <w:rFonts w:eastAsiaTheme="minorEastAsia"/>
          <w:iCs/>
          <w:lang w:val="es-ES"/>
        </w:rPr>
      </w:pPr>
      <w:r>
        <w:rPr>
          <w:rFonts w:eastAsiaTheme="minorEastAsia"/>
          <w:iCs/>
          <w:lang w:val="es-ES"/>
        </w:rPr>
        <w:t>No olvidar que la SA total =14M</w:t>
      </w:r>
    </w:p>
    <w:p w14:paraId="2DBEE2B7" w14:textId="1B90A7DC" w:rsidR="00ED7571" w:rsidRDefault="00CF7FD1" w:rsidP="00311C02">
      <w:pPr>
        <w:tabs>
          <w:tab w:val="left" w:pos="1395"/>
        </w:tabs>
        <w:jc w:val="both"/>
        <w:rPr>
          <w:rFonts w:eastAsiaTheme="minorEastAsia"/>
          <w:iCs/>
          <w:lang w:val="es-ES"/>
        </w:rPr>
      </w:pPr>
      <w:r>
        <w:rPr>
          <w:rFonts w:eastAsiaTheme="minorEastAsia"/>
          <w:iCs/>
          <w:lang w:val="es-ES"/>
        </w:rPr>
        <w:t>3) Infraseguro</w:t>
      </w:r>
      <w:r w:rsidR="00ED7571">
        <w:rPr>
          <w:rFonts w:eastAsiaTheme="minorEastAsia"/>
          <w:iCs/>
          <w:lang w:val="es-ES"/>
        </w:rPr>
        <w:tab/>
      </w:r>
    </w:p>
    <w:p w14:paraId="46FC82DC" w14:textId="2F1EBC03" w:rsidR="00CF7FD1" w:rsidRDefault="00CF7FD1" w:rsidP="00311C02">
      <w:pPr>
        <w:tabs>
          <w:tab w:val="left" w:pos="1395"/>
        </w:tabs>
        <w:jc w:val="both"/>
        <w:rPr>
          <w:rFonts w:eastAsiaTheme="minorEastAsia"/>
          <w:iCs/>
          <w:lang w:val="es-ES"/>
        </w:rPr>
      </w:pPr>
      <w:r>
        <w:rPr>
          <w:rFonts w:eastAsiaTheme="minorEastAsia"/>
          <w:iCs/>
          <w:lang w:val="es-ES"/>
        </w:rPr>
        <w:t xml:space="preserve">Se determina que la suma asegurable crece un 30% </w:t>
      </w:r>
      <w:r w:rsidRPr="00CF7FD1">
        <w:rPr>
          <w:rFonts w:eastAsiaTheme="minorEastAsia"/>
          <w:iCs/>
          <w:lang w:val="es-ES"/>
        </w:rPr>
        <w:sym w:font="Wingdings" w:char="F0E0"/>
      </w:r>
      <w:r>
        <w:rPr>
          <w:rFonts w:eastAsiaTheme="minorEastAsia"/>
          <w:iCs/>
          <w:lang w:val="es-ES"/>
        </w:rPr>
        <w:t xml:space="preserve"> 14M*1,3=18,2M</w:t>
      </w:r>
    </w:p>
    <w:p w14:paraId="491F99FA" w14:textId="713531D6" w:rsidR="00CF7FD1" w:rsidRDefault="00CF7FD1" w:rsidP="00311C02">
      <w:pPr>
        <w:tabs>
          <w:tab w:val="left" w:pos="1395"/>
        </w:tabs>
        <w:jc w:val="both"/>
        <w:rPr>
          <w:rFonts w:eastAsiaTheme="minorEastAsia"/>
          <w:iCs/>
          <w:lang w:val="es-ES"/>
        </w:rPr>
      </w:pPr>
      <w:r>
        <w:rPr>
          <w:rFonts w:eastAsiaTheme="minorEastAsia"/>
          <w:iCs/>
          <w:lang w:val="es-ES"/>
        </w:rPr>
        <w:t xml:space="preserve">1°) Determinar el monto de infraseguro </w:t>
      </w:r>
      <w:r w:rsidRPr="00CF7FD1">
        <w:rPr>
          <w:rFonts w:eastAsiaTheme="minorEastAsia"/>
          <w:iCs/>
          <w:lang w:val="es-ES"/>
        </w:rPr>
        <w:sym w:font="Wingdings" w:char="F0E0"/>
      </w:r>
      <w:r>
        <w:rPr>
          <w:rFonts w:eastAsiaTheme="minorEastAsia"/>
          <w:iCs/>
          <w:lang w:val="es-ES"/>
        </w:rPr>
        <w:t xml:space="preserve"> 18,2M-14M=4,2M</w:t>
      </w:r>
    </w:p>
    <w:p w14:paraId="771AFE71" w14:textId="05C4E302" w:rsidR="00CF7FD1" w:rsidRDefault="00CF7FD1" w:rsidP="00311C02">
      <w:pPr>
        <w:tabs>
          <w:tab w:val="left" w:pos="1395"/>
        </w:tabs>
        <w:jc w:val="both"/>
        <w:rPr>
          <w:rFonts w:eastAsiaTheme="minorEastAsia"/>
          <w:iCs/>
          <w:lang w:val="es-ES"/>
        </w:rPr>
      </w:pPr>
      <w:r>
        <w:rPr>
          <w:rFonts w:eastAsiaTheme="minorEastAsia"/>
          <w:iCs/>
          <w:lang w:val="es-ES"/>
        </w:rPr>
        <w:t>2°)De cuánto se hace cargo al cobertura</w:t>
      </w:r>
    </w:p>
    <w:p w14:paraId="5E6F5C94" w14:textId="2604F781" w:rsidR="00CF7FD1" w:rsidRDefault="00CF7FD1" w:rsidP="0031567F">
      <w:pPr>
        <w:pStyle w:val="ListParagraph"/>
        <w:numPr>
          <w:ilvl w:val="0"/>
          <w:numId w:val="102"/>
        </w:numPr>
        <w:tabs>
          <w:tab w:val="left" w:pos="1395"/>
        </w:tabs>
        <w:jc w:val="both"/>
        <w:rPr>
          <w:rFonts w:eastAsiaTheme="minorEastAsia"/>
          <w:iCs/>
          <w:lang w:val="es-ES"/>
        </w:rPr>
      </w:pPr>
      <w:r w:rsidRPr="00CF7FD1">
        <w:rPr>
          <w:rFonts w:eastAsiaTheme="minorEastAsia"/>
          <w:iCs/>
          <w:lang w:val="es-ES"/>
        </w:rPr>
        <w:t>4</w:t>
      </w:r>
      <w:r w:rsidR="00245C95">
        <w:rPr>
          <w:rFonts w:eastAsiaTheme="minorEastAsia"/>
          <w:iCs/>
          <w:lang w:val="es-ES"/>
        </w:rPr>
        <w:t>,2</w:t>
      </w:r>
      <w:r w:rsidRPr="00CF7FD1">
        <w:rPr>
          <w:rFonts w:eastAsiaTheme="minorEastAsia"/>
          <w:iCs/>
          <w:lang w:val="es-ES"/>
        </w:rPr>
        <w:t xml:space="preserve">/18,2*12,5 =2,885 M </w:t>
      </w:r>
      <w:r w:rsidRPr="00CF7FD1">
        <w:rPr>
          <w:lang w:val="es-ES"/>
        </w:rPr>
        <w:sym w:font="Wingdings" w:char="F0E0"/>
      </w:r>
      <w:r w:rsidRPr="00CF7FD1">
        <w:rPr>
          <w:rFonts w:eastAsiaTheme="minorEastAsia"/>
          <w:iCs/>
          <w:lang w:val="es-ES"/>
        </w:rPr>
        <w:t xml:space="preserve"> de eso se hace cargo el asegurado, no está cubierto en reaseguro</w:t>
      </w:r>
    </w:p>
    <w:p w14:paraId="0DEB2B41" w14:textId="77777777" w:rsidR="00CF7FD1" w:rsidRPr="00CF7FD1" w:rsidRDefault="00CF7FD1" w:rsidP="0031567F">
      <w:pPr>
        <w:pStyle w:val="ListParagraph"/>
        <w:numPr>
          <w:ilvl w:val="0"/>
          <w:numId w:val="102"/>
        </w:numPr>
        <w:tabs>
          <w:tab w:val="left" w:pos="1395"/>
        </w:tabs>
        <w:jc w:val="both"/>
        <w:rPr>
          <w:rFonts w:eastAsiaTheme="minorEastAsia"/>
          <w:iCs/>
          <w:lang w:val="es-ES"/>
        </w:rPr>
      </w:pPr>
      <w:r w:rsidRPr="00CF7FD1">
        <w:rPr>
          <w:rFonts w:eastAsiaTheme="minorEastAsia"/>
          <w:iCs/>
          <w:lang w:val="es-ES"/>
        </w:rPr>
        <w:t>14M/18,2M * 12,5M= 9,615M</w:t>
      </w:r>
    </w:p>
    <w:p w14:paraId="4E40DE01" w14:textId="576EBD82" w:rsidR="00CF7FD1" w:rsidRDefault="00CF7FD1" w:rsidP="00311C02">
      <w:pPr>
        <w:tabs>
          <w:tab w:val="left" w:pos="1395"/>
        </w:tabs>
        <w:jc w:val="both"/>
        <w:rPr>
          <w:rFonts w:eastAsiaTheme="minorEastAsia"/>
          <w:iCs/>
          <w:lang w:val="es-ES"/>
        </w:rPr>
      </w:pPr>
      <w:r w:rsidRPr="00F825ED">
        <w:rPr>
          <w:rFonts w:eastAsiaTheme="minorEastAsia"/>
          <w:b/>
          <w:bCs/>
          <w:iCs/>
          <w:u w:val="single"/>
          <w:lang w:val="es-ES"/>
        </w:rPr>
        <w:t>En el caso del NP</w:t>
      </w:r>
      <w:r>
        <w:rPr>
          <w:rFonts w:eastAsiaTheme="minorEastAsia"/>
          <w:iCs/>
          <w:lang w:val="es-ES"/>
        </w:rPr>
        <w:t xml:space="preserve"> </w:t>
      </w:r>
      <w:r w:rsidRPr="00CF7FD1">
        <w:rPr>
          <w:rFonts w:eastAsiaTheme="minorEastAsia"/>
          <w:iCs/>
          <w:lang w:val="es-ES"/>
        </w:rPr>
        <w:sym w:font="Wingdings" w:char="F0E0"/>
      </w:r>
      <w:r>
        <w:rPr>
          <w:rFonts w:eastAsiaTheme="minorEastAsia"/>
          <w:iCs/>
          <w:lang w:val="es-ES"/>
        </w:rPr>
        <w:t>Deducible: 100.000</w:t>
      </w:r>
    </w:p>
    <w:p w14:paraId="30C71890" w14:textId="379D9ADB" w:rsidR="00CF7FD1" w:rsidRDefault="00CF7FD1" w:rsidP="00311C02">
      <w:pPr>
        <w:tabs>
          <w:tab w:val="left" w:pos="1395"/>
        </w:tabs>
        <w:jc w:val="both"/>
        <w:rPr>
          <w:rFonts w:eastAsiaTheme="minorEastAsia"/>
          <w:iCs/>
          <w:lang w:val="es-ES"/>
        </w:rPr>
      </w:pPr>
      <w:r>
        <w:rPr>
          <w:rFonts w:eastAsiaTheme="minorEastAsia"/>
          <w:iCs/>
          <w:lang w:val="es-ES"/>
        </w:rPr>
        <w:t xml:space="preserve">Al NP llega 9,615M- 2,1M= 7,515M </w:t>
      </w:r>
    </w:p>
    <w:p w14:paraId="07B7B857" w14:textId="4DF8B61A" w:rsidR="00CF7FD1" w:rsidRPr="00F825ED" w:rsidRDefault="00CF7FD1" w:rsidP="00311C02">
      <w:pPr>
        <w:tabs>
          <w:tab w:val="left" w:pos="1395"/>
        </w:tabs>
        <w:jc w:val="both"/>
        <w:rPr>
          <w:rFonts w:eastAsiaTheme="minorEastAsia"/>
          <w:b/>
          <w:bCs/>
          <w:iCs/>
          <w:u w:val="single"/>
          <w:lang w:val="es-ES"/>
        </w:rPr>
      </w:pPr>
      <w:r w:rsidRPr="00F825ED">
        <w:rPr>
          <w:rFonts w:eastAsiaTheme="minorEastAsia"/>
          <w:b/>
          <w:bCs/>
          <w:iCs/>
          <w:u w:val="single"/>
          <w:lang w:val="es-ES"/>
        </w:rPr>
        <w:t>En el caso del P</w:t>
      </w:r>
    </w:p>
    <w:p w14:paraId="344A989A" w14:textId="7C9BECEE" w:rsidR="00CF7FD1" w:rsidRDefault="00CF7FD1" w:rsidP="00311C02">
      <w:pPr>
        <w:tabs>
          <w:tab w:val="left" w:pos="1395"/>
        </w:tabs>
        <w:jc w:val="both"/>
        <w:rPr>
          <w:rFonts w:eastAsiaTheme="minorEastAsia"/>
          <w:iCs/>
          <w:lang w:val="es-ES"/>
        </w:rPr>
      </w:pPr>
      <w:r>
        <w:rPr>
          <w:rFonts w:eastAsiaTheme="minorEastAsia"/>
          <w:iCs/>
          <w:lang w:val="es-ES"/>
        </w:rPr>
        <w:t xml:space="preserve">Primero actúa el deducible </w:t>
      </w:r>
      <w:r w:rsidRPr="00CF7FD1">
        <w:rPr>
          <w:rFonts w:eastAsiaTheme="minorEastAsia"/>
          <w:iCs/>
          <w:lang w:val="es-ES"/>
        </w:rPr>
        <w:sym w:font="Wingdings" w:char="F0E0"/>
      </w:r>
      <w:r>
        <w:rPr>
          <w:rFonts w:eastAsiaTheme="minorEastAsia"/>
          <w:iCs/>
          <w:lang w:val="es-ES"/>
        </w:rPr>
        <w:t xml:space="preserve"> 100.000 a cargo del asegurado</w:t>
      </w:r>
    </w:p>
    <w:p w14:paraId="04DD5B94" w14:textId="38C0786B" w:rsidR="00CF7FD1" w:rsidRDefault="00CF7FD1" w:rsidP="00311C02">
      <w:pPr>
        <w:tabs>
          <w:tab w:val="left" w:pos="1395"/>
        </w:tabs>
        <w:jc w:val="both"/>
        <w:rPr>
          <w:rFonts w:eastAsiaTheme="minorEastAsia"/>
          <w:iCs/>
          <w:lang w:val="es-ES"/>
        </w:rPr>
      </w:pPr>
      <w:r>
        <w:rPr>
          <w:rFonts w:eastAsiaTheme="minorEastAsia"/>
          <w:iCs/>
          <w:lang w:val="es-ES"/>
        </w:rPr>
        <w:t xml:space="preserve">Los 9,515 M </w:t>
      </w:r>
      <w:r w:rsidR="00F825ED">
        <w:rPr>
          <w:rFonts w:eastAsiaTheme="minorEastAsia"/>
          <w:iCs/>
          <w:lang w:val="es-ES"/>
        </w:rPr>
        <w:t xml:space="preserve">de monto de stro </w:t>
      </w:r>
      <w:r>
        <w:rPr>
          <w:rFonts w:eastAsiaTheme="minorEastAsia"/>
          <w:iCs/>
          <w:lang w:val="es-ES"/>
        </w:rPr>
        <w:t>se dividen según las proporciones de cada uno</w:t>
      </w:r>
    </w:p>
    <w:p w14:paraId="6E0B8179" w14:textId="7540B622" w:rsidR="00CF7FD1" w:rsidRDefault="00CF7FD1" w:rsidP="00311C02">
      <w:pPr>
        <w:tabs>
          <w:tab w:val="left" w:pos="1395"/>
        </w:tabs>
        <w:jc w:val="both"/>
        <w:rPr>
          <w:rFonts w:eastAsiaTheme="minorEastAsia"/>
          <w:iCs/>
          <w:lang w:val="es-ES"/>
        </w:rPr>
      </w:pPr>
      <w:r>
        <w:rPr>
          <w:rFonts w:eastAsiaTheme="minorEastAsia"/>
          <w:iCs/>
          <w:lang w:val="es-ES"/>
        </w:rPr>
        <w:t>11.</w:t>
      </w:r>
      <w:r w:rsidR="00F825ED">
        <w:rPr>
          <w:rFonts w:eastAsiaTheme="minorEastAsia"/>
          <w:iCs/>
          <w:lang w:val="es-ES"/>
        </w:rPr>
        <w:t>900M /13.900M *9,515M</w:t>
      </w:r>
    </w:p>
    <w:p w14:paraId="4E982924" w14:textId="2199B4FF" w:rsidR="00A13E23" w:rsidRDefault="00BC5A85" w:rsidP="00A13E23">
      <w:pPr>
        <w:pStyle w:val="Heading2"/>
        <w:rPr>
          <w:rFonts w:eastAsiaTheme="minorEastAsia"/>
          <w:lang w:val="es-ES"/>
        </w:rPr>
      </w:pPr>
      <w:bookmarkStart w:id="144" w:name="_Toc84933025"/>
      <w:r>
        <w:rPr>
          <w:rFonts w:eastAsiaTheme="minorEastAsia"/>
          <w:lang w:val="es-ES"/>
        </w:rPr>
        <w:t>Parcial Ejercicio</w:t>
      </w:r>
      <w:r w:rsidR="00A13E23">
        <w:rPr>
          <w:rFonts w:eastAsiaTheme="minorEastAsia"/>
          <w:lang w:val="es-ES"/>
        </w:rPr>
        <w:t xml:space="preserve"> Fábrica de Calzados</w:t>
      </w:r>
      <w:bookmarkEnd w:id="144"/>
    </w:p>
    <w:p w14:paraId="6B089085" w14:textId="1685B533" w:rsidR="00A13E23" w:rsidRDefault="00A13E23" w:rsidP="00311C02">
      <w:pPr>
        <w:tabs>
          <w:tab w:val="left" w:pos="1395"/>
        </w:tabs>
        <w:jc w:val="both"/>
        <w:rPr>
          <w:rFonts w:eastAsiaTheme="minorEastAsia"/>
          <w:iCs/>
          <w:lang w:val="es-ES"/>
        </w:rPr>
      </w:pPr>
      <w:r>
        <w:rPr>
          <w:rFonts w:eastAsiaTheme="minorEastAsia"/>
          <w:iCs/>
          <w:lang w:val="es-ES"/>
        </w:rPr>
        <w:t xml:space="preserve">Del riesgo de fábrica de calzado que cuenta con buenas mediad de protección, tenemos un XL de capacidad de 3M con prioridad de 1M. Tasa 1%. Nos solicitan colocación de reaseguro, se </w:t>
      </w:r>
      <w:r w:rsidR="007A5FF3">
        <w:rPr>
          <w:rFonts w:eastAsiaTheme="minorEastAsia"/>
          <w:iCs/>
          <w:lang w:val="es-ES"/>
        </w:rPr>
        <w:t>colocó el riesgo</w:t>
      </w:r>
      <w:r>
        <w:rPr>
          <w:rFonts w:eastAsiaTheme="minorEastAsia"/>
          <w:iCs/>
          <w:lang w:val="es-ES"/>
        </w:rPr>
        <w:t xml:space="preserve"> con dos reaseguradoras de la siguiente forma:</w:t>
      </w:r>
    </w:p>
    <w:p w14:paraId="3CC1CB61" w14:textId="14EA2131" w:rsidR="00A13E23" w:rsidRPr="00A13E23" w:rsidRDefault="00A13E23" w:rsidP="0031567F">
      <w:pPr>
        <w:pStyle w:val="ListParagraph"/>
        <w:numPr>
          <w:ilvl w:val="0"/>
          <w:numId w:val="103"/>
        </w:numPr>
        <w:tabs>
          <w:tab w:val="left" w:pos="1395"/>
        </w:tabs>
        <w:jc w:val="both"/>
        <w:rPr>
          <w:rFonts w:eastAsiaTheme="minorEastAsia"/>
          <w:iCs/>
          <w:lang w:val="es-ES"/>
        </w:rPr>
      </w:pPr>
      <w:r w:rsidRPr="00A13E23">
        <w:rPr>
          <w:rFonts w:eastAsiaTheme="minorEastAsia"/>
          <w:iCs/>
          <w:lang w:val="es-ES"/>
        </w:rPr>
        <w:t>NP:60%</w:t>
      </w:r>
    </w:p>
    <w:p w14:paraId="7508061A" w14:textId="3846705E" w:rsidR="00A13E23" w:rsidRPr="00A13E23" w:rsidRDefault="00A13E23" w:rsidP="0031567F">
      <w:pPr>
        <w:pStyle w:val="ListParagraph"/>
        <w:numPr>
          <w:ilvl w:val="0"/>
          <w:numId w:val="103"/>
        </w:numPr>
        <w:tabs>
          <w:tab w:val="left" w:pos="1395"/>
        </w:tabs>
        <w:jc w:val="both"/>
        <w:rPr>
          <w:rFonts w:eastAsiaTheme="minorEastAsia"/>
          <w:iCs/>
          <w:lang w:val="es-ES"/>
        </w:rPr>
      </w:pPr>
      <w:r w:rsidRPr="00A13E23">
        <w:rPr>
          <w:rFonts w:eastAsiaTheme="minorEastAsia"/>
          <w:iCs/>
          <w:lang w:val="es-ES"/>
        </w:rPr>
        <w:t>P: 40%</w:t>
      </w:r>
    </w:p>
    <w:p w14:paraId="01519919" w14:textId="1614A72A" w:rsidR="00A13E23" w:rsidRPr="00A13E23" w:rsidRDefault="00A13E23" w:rsidP="0031567F">
      <w:pPr>
        <w:pStyle w:val="ListParagraph"/>
        <w:numPr>
          <w:ilvl w:val="0"/>
          <w:numId w:val="103"/>
        </w:numPr>
        <w:tabs>
          <w:tab w:val="left" w:pos="1395"/>
        </w:tabs>
        <w:jc w:val="both"/>
        <w:rPr>
          <w:rFonts w:eastAsiaTheme="minorEastAsia"/>
          <w:iCs/>
          <w:lang w:val="es-ES"/>
        </w:rPr>
      </w:pPr>
      <w:r w:rsidRPr="00A13E23">
        <w:rPr>
          <w:rFonts w:eastAsiaTheme="minorEastAsia"/>
          <w:iCs/>
          <w:lang w:val="es-ES"/>
        </w:rPr>
        <w:t>Franquicia: 500.000</w:t>
      </w:r>
    </w:p>
    <w:p w14:paraId="315DC47C" w14:textId="5105E50C" w:rsidR="00A13E23" w:rsidRPr="00A13E23" w:rsidRDefault="00A13E23" w:rsidP="0031567F">
      <w:pPr>
        <w:pStyle w:val="ListParagraph"/>
        <w:numPr>
          <w:ilvl w:val="0"/>
          <w:numId w:val="103"/>
        </w:numPr>
        <w:tabs>
          <w:tab w:val="left" w:pos="1395"/>
        </w:tabs>
        <w:jc w:val="both"/>
        <w:rPr>
          <w:rFonts w:eastAsiaTheme="minorEastAsia"/>
          <w:iCs/>
          <w:lang w:val="es-ES"/>
        </w:rPr>
      </w:pPr>
      <w:r w:rsidRPr="00A13E23">
        <w:rPr>
          <w:rFonts w:eastAsiaTheme="minorEastAsia"/>
          <w:iCs/>
          <w:lang w:val="es-ES"/>
        </w:rPr>
        <w:t>SA: 15M</w:t>
      </w:r>
    </w:p>
    <w:p w14:paraId="6A30D938" w14:textId="6F670C0F" w:rsidR="00A13E23" w:rsidRPr="00A13E23" w:rsidRDefault="00A13E23" w:rsidP="0031567F">
      <w:pPr>
        <w:pStyle w:val="ListParagraph"/>
        <w:numPr>
          <w:ilvl w:val="0"/>
          <w:numId w:val="103"/>
        </w:numPr>
        <w:tabs>
          <w:tab w:val="left" w:pos="1395"/>
        </w:tabs>
        <w:jc w:val="both"/>
        <w:rPr>
          <w:rFonts w:eastAsiaTheme="minorEastAsia"/>
          <w:iCs/>
          <w:lang w:val="es-ES"/>
        </w:rPr>
      </w:pPr>
      <w:r w:rsidRPr="00A13E23">
        <w:rPr>
          <w:rFonts w:eastAsiaTheme="minorEastAsia"/>
          <w:iCs/>
          <w:lang w:val="es-ES"/>
        </w:rPr>
        <w:t>Prima: 40.000</w:t>
      </w:r>
      <w:r w:rsidR="00C928EF">
        <w:rPr>
          <w:rFonts w:eastAsiaTheme="minorEastAsia"/>
          <w:iCs/>
          <w:lang w:val="es-ES"/>
        </w:rPr>
        <w:t xml:space="preserve"> </w:t>
      </w:r>
      <w:r w:rsidR="00C928EF" w:rsidRPr="00C928EF">
        <w:rPr>
          <w:rFonts w:eastAsiaTheme="minorEastAsia"/>
          <w:iCs/>
          <w:lang w:val="es-ES"/>
        </w:rPr>
        <w:sym w:font="Wingdings" w:char="F0E0"/>
      </w:r>
      <w:r w:rsidR="00C928EF">
        <w:rPr>
          <w:rFonts w:eastAsiaTheme="minorEastAsia"/>
          <w:iCs/>
          <w:lang w:val="es-ES"/>
        </w:rPr>
        <w:t xml:space="preserve"> por lógica pensamos que es prima desde la franquicia</w:t>
      </w:r>
    </w:p>
    <w:p w14:paraId="2A5DC956" w14:textId="2E80662F" w:rsidR="00A13E23" w:rsidRDefault="00A13E23" w:rsidP="00311C02">
      <w:pPr>
        <w:tabs>
          <w:tab w:val="left" w:pos="1395"/>
        </w:tabs>
        <w:jc w:val="both"/>
        <w:rPr>
          <w:rFonts w:eastAsiaTheme="minorEastAsia"/>
          <w:iCs/>
          <w:lang w:val="es-ES"/>
        </w:rPr>
      </w:pPr>
      <w:r>
        <w:rPr>
          <w:rFonts w:eastAsiaTheme="minorEastAsia"/>
          <w:iCs/>
          <w:lang w:val="es-ES"/>
        </w:rPr>
        <w:t xml:space="preserve">Indique </w:t>
      </w:r>
      <w:proofErr w:type="spellStart"/>
      <w:r>
        <w:rPr>
          <w:rFonts w:eastAsiaTheme="minorEastAsia"/>
          <w:iCs/>
          <w:lang w:val="es-ES"/>
        </w:rPr>
        <w:t>cual</w:t>
      </w:r>
      <w:proofErr w:type="spellEnd"/>
      <w:r>
        <w:rPr>
          <w:rFonts w:eastAsiaTheme="minorEastAsia"/>
          <w:iCs/>
          <w:lang w:val="es-ES"/>
        </w:rPr>
        <w:t xml:space="preserve"> de las siguientes combinaciones de costos de las coberturas facultativas es correcta: (5 opciones)</w:t>
      </w:r>
    </w:p>
    <w:p w14:paraId="29BF0167" w14:textId="52C72C9D" w:rsidR="00C928EF" w:rsidRPr="00C928EF" w:rsidRDefault="00C928EF" w:rsidP="0031567F">
      <w:pPr>
        <w:pStyle w:val="ListParagraph"/>
        <w:numPr>
          <w:ilvl w:val="0"/>
          <w:numId w:val="104"/>
        </w:numPr>
        <w:tabs>
          <w:tab w:val="left" w:pos="1395"/>
        </w:tabs>
        <w:jc w:val="both"/>
        <w:rPr>
          <w:rFonts w:eastAsiaTheme="minorEastAsia"/>
          <w:iCs/>
          <w:lang w:val="es-ES"/>
        </w:rPr>
      </w:pPr>
      <w:r w:rsidRPr="00C928EF">
        <w:rPr>
          <w:rFonts w:eastAsiaTheme="minorEastAsia"/>
          <w:iCs/>
          <w:lang w:val="es-ES"/>
        </w:rPr>
        <w:t>16.000 y</w:t>
      </w:r>
      <w:r>
        <w:rPr>
          <w:rFonts w:eastAsiaTheme="minorEastAsia"/>
          <w:iCs/>
          <w:lang w:val="es-ES"/>
        </w:rPr>
        <w:t xml:space="preserve"> </w:t>
      </w:r>
      <w:r w:rsidRPr="00C928EF">
        <w:rPr>
          <w:rFonts w:eastAsiaTheme="minorEastAsia"/>
          <w:iCs/>
          <w:lang w:val="es-ES"/>
        </w:rPr>
        <w:t>9.384</w:t>
      </w:r>
    </w:p>
    <w:p w14:paraId="09B3DF2F" w14:textId="52EC615C" w:rsidR="00C928EF" w:rsidRPr="00C928EF" w:rsidRDefault="00C928EF" w:rsidP="0031567F">
      <w:pPr>
        <w:pStyle w:val="ListParagraph"/>
        <w:numPr>
          <w:ilvl w:val="0"/>
          <w:numId w:val="104"/>
        </w:numPr>
        <w:tabs>
          <w:tab w:val="left" w:pos="1395"/>
        </w:tabs>
        <w:jc w:val="both"/>
        <w:rPr>
          <w:rFonts w:eastAsiaTheme="minorEastAsia"/>
          <w:iCs/>
          <w:lang w:val="es-ES"/>
        </w:rPr>
      </w:pPr>
      <w:r w:rsidRPr="00C928EF">
        <w:rPr>
          <w:rFonts w:eastAsiaTheme="minorEastAsia"/>
          <w:iCs/>
          <w:lang w:val="es-ES"/>
        </w:rPr>
        <w:t>15.967 y</w:t>
      </w:r>
      <w:r>
        <w:rPr>
          <w:rFonts w:eastAsiaTheme="minorEastAsia"/>
          <w:iCs/>
          <w:lang w:val="es-ES"/>
        </w:rPr>
        <w:t xml:space="preserve"> </w:t>
      </w:r>
      <w:r w:rsidRPr="00C928EF">
        <w:rPr>
          <w:rFonts w:eastAsiaTheme="minorEastAsia"/>
          <w:iCs/>
          <w:lang w:val="es-ES"/>
        </w:rPr>
        <w:t>9.301,24</w:t>
      </w:r>
    </w:p>
    <w:p w14:paraId="55B6B23A" w14:textId="5BFCC078" w:rsidR="00C928EF" w:rsidRPr="00C928EF" w:rsidRDefault="00C928EF" w:rsidP="0031567F">
      <w:pPr>
        <w:pStyle w:val="ListParagraph"/>
        <w:numPr>
          <w:ilvl w:val="0"/>
          <w:numId w:val="104"/>
        </w:numPr>
        <w:tabs>
          <w:tab w:val="left" w:pos="1395"/>
        </w:tabs>
        <w:jc w:val="both"/>
        <w:rPr>
          <w:rFonts w:eastAsiaTheme="minorEastAsia"/>
          <w:iCs/>
          <w:lang w:val="es-ES"/>
        </w:rPr>
      </w:pPr>
      <w:r>
        <w:rPr>
          <w:rFonts w:eastAsiaTheme="minorEastAsia"/>
          <w:iCs/>
          <w:lang w:val="es-ES"/>
        </w:rPr>
        <w:t>Mas combinaciones</w:t>
      </w:r>
    </w:p>
    <w:p w14:paraId="498C8F31" w14:textId="77777777" w:rsidR="00C928EF" w:rsidRDefault="00A13E23" w:rsidP="00311C02">
      <w:pPr>
        <w:tabs>
          <w:tab w:val="left" w:pos="1395"/>
        </w:tabs>
        <w:jc w:val="both"/>
        <w:rPr>
          <w:rFonts w:eastAsiaTheme="minorEastAsia"/>
          <w:iCs/>
          <w:lang w:val="es-ES"/>
        </w:rPr>
      </w:pPr>
      <w:r>
        <w:rPr>
          <w:rFonts w:eastAsiaTheme="minorEastAsia"/>
          <w:iCs/>
          <w:lang w:val="es-ES"/>
        </w:rPr>
        <w:t xml:space="preserve">Tenemos entonces un contrato 2M xs 1M </w:t>
      </w:r>
      <w:r w:rsidRPr="00A13E23">
        <w:rPr>
          <w:rFonts w:eastAsiaTheme="minorEastAsia"/>
          <w:iCs/>
          <w:lang w:val="es-ES"/>
        </w:rPr>
        <w:sym w:font="Wingdings" w:char="F0E0"/>
      </w:r>
      <w:r>
        <w:rPr>
          <w:rFonts w:eastAsiaTheme="minorEastAsia"/>
          <w:iCs/>
          <w:lang w:val="es-ES"/>
        </w:rPr>
        <w:t xml:space="preserve"> 3M capacidad</w:t>
      </w:r>
    </w:p>
    <w:p w14:paraId="5AAA30CF" w14:textId="573238F5" w:rsidR="00BC5A85" w:rsidRDefault="00E33DAF" w:rsidP="00311C02">
      <w:pPr>
        <w:tabs>
          <w:tab w:val="left" w:pos="1395"/>
        </w:tabs>
        <w:jc w:val="both"/>
        <w:rPr>
          <w:rFonts w:eastAsiaTheme="minorEastAsia"/>
          <w:iCs/>
          <w:lang w:val="es-ES"/>
        </w:rPr>
      </w:pPr>
      <w:r w:rsidRPr="00E33DAF">
        <w:rPr>
          <w:rFonts w:eastAsiaTheme="minorEastAsia"/>
          <w:iCs/>
          <w:highlight w:val="yellow"/>
          <w:lang w:val="es-ES"/>
        </w:rPr>
        <w:lastRenderedPageBreak/>
        <w:t>MIN 2:15:00</w:t>
      </w:r>
      <w:r>
        <w:rPr>
          <w:rFonts w:eastAsiaTheme="minorEastAsia"/>
          <w:iCs/>
          <w:lang w:val="es-ES"/>
        </w:rPr>
        <w:t xml:space="preserve"> </w:t>
      </w:r>
      <w:r w:rsidR="00BC5A85">
        <w:rPr>
          <w:rFonts w:eastAsiaTheme="minorEastAsia"/>
          <w:iCs/>
          <w:lang w:val="es-ES"/>
        </w:rPr>
        <w:t>La franquicia es lo que actúa primero siempre.</w:t>
      </w:r>
      <w:r w:rsidR="00C928EF">
        <w:rPr>
          <w:rFonts w:eastAsiaTheme="minorEastAsia"/>
          <w:iCs/>
          <w:noProof/>
          <w:lang w:val="es-ES"/>
        </w:rPr>
        <mc:AlternateContent>
          <mc:Choice Requires="wps">
            <w:drawing>
              <wp:anchor distT="0" distB="0" distL="114300" distR="114300" simplePos="0" relativeHeight="251887616" behindDoc="0" locked="0" layoutInCell="1" allowOverlap="1" wp14:anchorId="6B09726F" wp14:editId="4459173F">
                <wp:simplePos x="0" y="0"/>
                <wp:positionH relativeFrom="column">
                  <wp:posOffset>104775</wp:posOffset>
                </wp:positionH>
                <wp:positionV relativeFrom="paragraph">
                  <wp:posOffset>237490</wp:posOffset>
                </wp:positionV>
                <wp:extent cx="962025" cy="1133475"/>
                <wp:effectExtent l="0" t="0" r="28575" b="28575"/>
                <wp:wrapNone/>
                <wp:docPr id="265" name="Rectangle 265"/>
                <wp:cNvGraphicFramePr/>
                <a:graphic xmlns:a="http://schemas.openxmlformats.org/drawingml/2006/main">
                  <a:graphicData uri="http://schemas.microsoft.com/office/word/2010/wordprocessingShape">
                    <wps:wsp>
                      <wps:cNvSpPr/>
                      <wps:spPr>
                        <a:xfrm>
                          <a:off x="0" y="0"/>
                          <a:ext cx="962025" cy="1133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B000B0" w14:textId="77777777" w:rsidR="00CC62B4" w:rsidRDefault="00CC62B4" w:rsidP="00C928EF">
                            <w:pPr>
                              <w:jc w:val="center"/>
                            </w:pPr>
                            <w:r>
                              <w:t xml:space="preserv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09726F" id="Rectangle 265" o:spid="_x0000_s1075" style="position:absolute;left:0;text-align:left;margin-left:8.25pt;margin-top:18.7pt;width:75.75pt;height:89.25pt;z-index:251887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" filled="f" strokecolor="black [3213]" strokeweight="1pt">
                <v:textbox>
                  <w:txbxContent>
                    <w:p w14:paraId="0BB000B0" w14:textId="77777777" w:rsidR="00CC62B4" w:rsidRDefault="00CC62B4" w:rsidP="00C928EF">
                      <w:pPr>
                        <w:jc w:val="center"/>
                      </w:pPr>
                      <w:r>
                        <w:t xml:space="preserve">L                                          </w:t>
                      </w:r>
                    </w:p>
                  </w:txbxContent>
                </v:textbox>
              </v:rect>
            </w:pict>
          </mc:Fallback>
        </mc:AlternateContent>
      </w:r>
      <w:r w:rsidR="00C928EF">
        <w:rPr>
          <w:rFonts w:eastAsiaTheme="minorEastAsia"/>
          <w:iCs/>
          <w:noProof/>
          <w:lang w:val="es-ES"/>
        </w:rPr>
        <mc:AlternateContent>
          <mc:Choice Requires="wps">
            <w:drawing>
              <wp:anchor distT="0" distB="0" distL="114300" distR="114300" simplePos="0" relativeHeight="251885568" behindDoc="0" locked="0" layoutInCell="1" allowOverlap="1" wp14:anchorId="16BD8BCE" wp14:editId="27A92E3E">
                <wp:simplePos x="0" y="0"/>
                <wp:positionH relativeFrom="column">
                  <wp:posOffset>1062990</wp:posOffset>
                </wp:positionH>
                <wp:positionV relativeFrom="paragraph">
                  <wp:posOffset>233680</wp:posOffset>
                </wp:positionV>
                <wp:extent cx="962025" cy="1133475"/>
                <wp:effectExtent l="0" t="0" r="28575" b="28575"/>
                <wp:wrapNone/>
                <wp:docPr id="264" name="Rectangle 264"/>
                <wp:cNvGraphicFramePr/>
                <a:graphic xmlns:a="http://schemas.openxmlformats.org/drawingml/2006/main">
                  <a:graphicData uri="http://schemas.microsoft.com/office/word/2010/wordprocessingShape">
                    <wps:wsp>
                      <wps:cNvSpPr/>
                      <wps:spPr>
                        <a:xfrm>
                          <a:off x="0" y="0"/>
                          <a:ext cx="962025" cy="1133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7CC88C" w14:textId="77777777" w:rsidR="00CC62B4" w:rsidRDefault="00CC62B4" w:rsidP="00C928EF">
                            <w:pPr>
                              <w:jc w:val="center"/>
                            </w:pPr>
                            <w:r>
                              <w:t xml:space="preserv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BD8BCE" id="Rectangle 264" o:spid="_x0000_s1076" style="position:absolute;left:0;text-align:left;margin-left:83.7pt;margin-top:18.4pt;width:75.75pt;height:89.25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" filled="f" strokecolor="black [3213]" strokeweight="1pt">
                <v:textbox>
                  <w:txbxContent>
                    <w:p w14:paraId="7F7CC88C" w14:textId="77777777" w:rsidR="00CC62B4" w:rsidRDefault="00CC62B4" w:rsidP="00C928EF">
                      <w:pPr>
                        <w:jc w:val="center"/>
                      </w:pPr>
                      <w:r>
                        <w:t xml:space="preserve">L                                          </w:t>
                      </w:r>
                    </w:p>
                  </w:txbxContent>
                </v:textbox>
              </v:rect>
            </w:pict>
          </mc:Fallback>
        </mc:AlternateContent>
      </w:r>
    </w:p>
    <w:p w14:paraId="2601F7F3" w14:textId="4381FAB8" w:rsidR="00BC5A85" w:rsidRDefault="00C928EF" w:rsidP="00311C02">
      <w:pPr>
        <w:tabs>
          <w:tab w:val="left" w:pos="1395"/>
        </w:tabs>
        <w:jc w:val="both"/>
        <w:rPr>
          <w:rFonts w:eastAsiaTheme="minorEastAsia"/>
          <w:iCs/>
          <w:lang w:val="es-ES"/>
        </w:rPr>
      </w:pPr>
      <w:r>
        <w:rPr>
          <w:rFonts w:eastAsiaTheme="minorEastAsia"/>
          <w:iCs/>
          <w:noProof/>
          <w:lang w:val="es-ES"/>
        </w:rPr>
        <mc:AlternateContent>
          <mc:Choice Requires="wps">
            <w:drawing>
              <wp:anchor distT="0" distB="0" distL="114300" distR="114300" simplePos="0" relativeHeight="251889664" behindDoc="0" locked="0" layoutInCell="1" allowOverlap="1" wp14:anchorId="1287B01C" wp14:editId="1B4B5865">
                <wp:simplePos x="0" y="0"/>
                <wp:positionH relativeFrom="column">
                  <wp:posOffset>100965</wp:posOffset>
                </wp:positionH>
                <wp:positionV relativeFrom="paragraph">
                  <wp:posOffset>176530</wp:posOffset>
                </wp:positionV>
                <wp:extent cx="962025" cy="619125"/>
                <wp:effectExtent l="0" t="0" r="28575" b="28575"/>
                <wp:wrapNone/>
                <wp:docPr id="269" name="Rectangle 269"/>
                <wp:cNvGraphicFramePr/>
                <a:graphic xmlns:a="http://schemas.openxmlformats.org/drawingml/2006/main">
                  <a:graphicData uri="http://schemas.microsoft.com/office/word/2010/wordprocessingShape">
                    <wps:wsp>
                      <wps:cNvSpPr/>
                      <wps:spPr>
                        <a:xfrm>
                          <a:off x="0" y="0"/>
                          <a:ext cx="962025" cy="619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2D86AC" w14:textId="77777777" w:rsidR="00CC62B4" w:rsidRDefault="00CC62B4" w:rsidP="00C928EF">
                            <w:pPr>
                              <w:jc w:val="center"/>
                            </w:pPr>
                            <w:r>
                              <w:t xml:space="preserv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87B01C" id="Rectangle 269" o:spid="_x0000_s1077" style="position:absolute;left:0;text-align:left;margin-left:7.95pt;margin-top:13.9pt;width:75.75pt;height:48.75pt;z-index:251889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" filled="f" strokecolor="black [3213]" strokeweight="1pt">
                <v:textbox>
                  <w:txbxContent>
                    <w:p w14:paraId="372D86AC" w14:textId="77777777" w:rsidR="00CC62B4" w:rsidRDefault="00CC62B4" w:rsidP="00C928EF">
                      <w:pPr>
                        <w:jc w:val="center"/>
                      </w:pPr>
                      <w:r>
                        <w:t xml:space="preserve">L                                          </w:t>
                      </w:r>
                    </w:p>
                  </w:txbxContent>
                </v:textbox>
              </v:rect>
            </w:pict>
          </mc:Fallback>
        </mc:AlternateContent>
      </w:r>
      <w:r w:rsidR="00BC5A85">
        <w:rPr>
          <w:rFonts w:eastAsiaTheme="minorEastAsia"/>
          <w:iCs/>
          <w:noProof/>
          <w:lang w:val="es-ES"/>
        </w:rPr>
        <mc:AlternateContent>
          <mc:Choice Requires="wps">
            <w:drawing>
              <wp:anchor distT="0" distB="0" distL="114300" distR="114300" simplePos="0" relativeHeight="251883520" behindDoc="0" locked="0" layoutInCell="1" allowOverlap="1" wp14:anchorId="365D8E1E" wp14:editId="294A1626">
                <wp:simplePos x="0" y="0"/>
                <wp:positionH relativeFrom="column">
                  <wp:posOffset>100965</wp:posOffset>
                </wp:positionH>
                <wp:positionV relativeFrom="paragraph">
                  <wp:posOffset>176530</wp:posOffset>
                </wp:positionV>
                <wp:extent cx="962025" cy="904875"/>
                <wp:effectExtent l="0" t="0" r="28575" b="28575"/>
                <wp:wrapNone/>
                <wp:docPr id="260" name="Rectangle 260"/>
                <wp:cNvGraphicFramePr/>
                <a:graphic xmlns:a="http://schemas.openxmlformats.org/drawingml/2006/main">
                  <a:graphicData uri="http://schemas.microsoft.com/office/word/2010/wordprocessingShape">
                    <wps:wsp>
                      <wps:cNvSpPr/>
                      <wps:spPr>
                        <a:xfrm>
                          <a:off x="0" y="0"/>
                          <a:ext cx="962025" cy="904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E860E5" w14:textId="7D53D713" w:rsidR="00CC62B4" w:rsidRDefault="00CC62B4" w:rsidP="00BC5A85">
                            <w:pPr>
                              <w:jc w:val="center"/>
                            </w:pPr>
                            <w:r>
                              <w:t xml:space="preserv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5D8E1E" id="Rectangle 260" o:spid="_x0000_s1078" style="position:absolute;left:0;text-align:left;margin-left:7.95pt;margin-top:13.9pt;width:75.75pt;height:71.25pt;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" filled="f" strokecolor="black [3213]" strokeweight="1pt">
                <v:textbox>
                  <w:txbxContent>
                    <w:p w14:paraId="38E860E5" w14:textId="7D53D713" w:rsidR="00CC62B4" w:rsidRDefault="00CC62B4" w:rsidP="00BC5A85">
                      <w:pPr>
                        <w:jc w:val="center"/>
                      </w:pPr>
                      <w:r>
                        <w:t xml:space="preserve">L                                          </w:t>
                      </w:r>
                    </w:p>
                  </w:txbxContent>
                </v:textbox>
              </v:rect>
            </w:pict>
          </mc:Fallback>
        </mc:AlternateContent>
      </w:r>
      <w:r>
        <w:rPr>
          <w:rFonts w:eastAsiaTheme="minorEastAsia"/>
          <w:iCs/>
          <w:lang w:val="es-ES"/>
        </w:rPr>
        <w:t xml:space="preserve">              6,9M</w:t>
      </w:r>
    </w:p>
    <w:p w14:paraId="77B733DB" w14:textId="6277CD95" w:rsidR="00C928EF" w:rsidRDefault="00C928EF" w:rsidP="00311C02">
      <w:pPr>
        <w:tabs>
          <w:tab w:val="left" w:pos="1395"/>
        </w:tabs>
        <w:jc w:val="both"/>
        <w:rPr>
          <w:rFonts w:eastAsiaTheme="minorEastAsia"/>
          <w:iCs/>
          <w:lang w:val="es-ES"/>
        </w:rPr>
      </w:pPr>
      <w:r>
        <w:rPr>
          <w:rFonts w:eastAsiaTheme="minorEastAsia"/>
          <w:iCs/>
          <w:lang w:val="es-ES"/>
        </w:rPr>
        <w:t xml:space="preserve">            2M                          </w:t>
      </w:r>
    </w:p>
    <w:p w14:paraId="1DCC2327" w14:textId="57E8B2C2" w:rsidR="00C928EF" w:rsidRDefault="00C928EF" w:rsidP="00311C02">
      <w:pPr>
        <w:tabs>
          <w:tab w:val="left" w:pos="1395"/>
        </w:tabs>
        <w:jc w:val="both"/>
        <w:rPr>
          <w:rFonts w:eastAsiaTheme="minorEastAsia"/>
          <w:iCs/>
          <w:lang w:val="es-ES"/>
        </w:rPr>
      </w:pPr>
      <w:r>
        <w:rPr>
          <w:rFonts w:eastAsiaTheme="minorEastAsia"/>
          <w:iCs/>
          <w:lang w:val="es-ES"/>
        </w:rPr>
        <w:t xml:space="preserve">                                    4,6M                            </w:t>
      </w:r>
    </w:p>
    <w:p w14:paraId="6AE756FF" w14:textId="2BC54EE6" w:rsidR="00C928EF" w:rsidRDefault="00C928EF" w:rsidP="00311C02">
      <w:pPr>
        <w:tabs>
          <w:tab w:val="left" w:pos="1395"/>
        </w:tabs>
        <w:jc w:val="both"/>
        <w:rPr>
          <w:rFonts w:eastAsiaTheme="minorEastAsia"/>
          <w:iCs/>
          <w:lang w:val="es-ES"/>
        </w:rPr>
      </w:pPr>
      <w:r>
        <w:rPr>
          <w:rFonts w:eastAsiaTheme="minorEastAsia"/>
          <w:iCs/>
          <w:noProof/>
          <w:lang w:val="es-ES"/>
        </w:rPr>
        <mc:AlternateContent>
          <mc:Choice Requires="wps">
            <w:drawing>
              <wp:anchor distT="0" distB="0" distL="114300" distR="114300" simplePos="0" relativeHeight="251891712" behindDoc="0" locked="0" layoutInCell="1" allowOverlap="1" wp14:anchorId="72E4F57F" wp14:editId="660587FD">
                <wp:simplePos x="0" y="0"/>
                <wp:positionH relativeFrom="column">
                  <wp:posOffset>100965</wp:posOffset>
                </wp:positionH>
                <wp:positionV relativeFrom="paragraph">
                  <wp:posOffset>224790</wp:posOffset>
                </wp:positionV>
                <wp:extent cx="1924050" cy="257175"/>
                <wp:effectExtent l="0" t="0" r="19050" b="28575"/>
                <wp:wrapNone/>
                <wp:docPr id="278" name="Rectangle 278"/>
                <wp:cNvGraphicFramePr/>
                <a:graphic xmlns:a="http://schemas.openxmlformats.org/drawingml/2006/main">
                  <a:graphicData uri="http://schemas.microsoft.com/office/word/2010/wordprocessingShape">
                    <wps:wsp>
                      <wps:cNvSpPr/>
                      <wps:spPr>
                        <a:xfrm>
                          <a:off x="0" y="0"/>
                          <a:ext cx="1924050" cy="257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7C47BF" w14:textId="77777777" w:rsidR="00CC62B4" w:rsidRDefault="00CC62B4" w:rsidP="00C928EF">
                            <w:pPr>
                              <w:jc w:val="center"/>
                            </w:pPr>
                            <w:r>
                              <w:t xml:space="preserv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4F57F" id="Rectangle 278" o:spid="_x0000_s1079" style="position:absolute;left:0;text-align:left;margin-left:7.95pt;margin-top:17.7pt;width:151.5pt;height:20.2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" filled="f" strokecolor="black [3213]" strokeweight="1pt">
                <v:textbox>
                  <w:txbxContent>
                    <w:p w14:paraId="6C7C47BF" w14:textId="77777777" w:rsidR="00CC62B4" w:rsidRDefault="00CC62B4" w:rsidP="00C928EF">
                      <w:pPr>
                        <w:jc w:val="center"/>
                      </w:pPr>
                      <w:r>
                        <w:t xml:space="preserve">L                                          </w:t>
                      </w:r>
                    </w:p>
                  </w:txbxContent>
                </v:textbox>
              </v:rect>
            </w:pict>
          </mc:Fallback>
        </mc:AlternateContent>
      </w:r>
      <w:r>
        <w:rPr>
          <w:rFonts w:eastAsiaTheme="minorEastAsia"/>
          <w:iCs/>
          <w:lang w:val="es-ES"/>
        </w:rPr>
        <w:t xml:space="preserve">            1M</w:t>
      </w:r>
    </w:p>
    <w:p w14:paraId="4A52264B" w14:textId="4350C39A" w:rsidR="00C928EF" w:rsidRDefault="00C928EF" w:rsidP="00311C02">
      <w:pPr>
        <w:tabs>
          <w:tab w:val="left" w:pos="1395"/>
        </w:tabs>
        <w:jc w:val="both"/>
        <w:rPr>
          <w:rFonts w:eastAsiaTheme="minorEastAsia"/>
          <w:iCs/>
          <w:lang w:val="es-ES"/>
        </w:rPr>
      </w:pPr>
      <w:r>
        <w:rPr>
          <w:rFonts w:eastAsiaTheme="minorEastAsia"/>
          <w:iCs/>
          <w:lang w:val="es-ES"/>
        </w:rPr>
        <w:t xml:space="preserve">                        500’</w:t>
      </w:r>
    </w:p>
    <w:p w14:paraId="5FA6F236" w14:textId="6DFC3D37" w:rsidR="00E33DAF" w:rsidRDefault="00E33DAF" w:rsidP="00311C02">
      <w:pPr>
        <w:tabs>
          <w:tab w:val="left" w:pos="1395"/>
        </w:tabs>
        <w:jc w:val="both"/>
        <w:rPr>
          <w:rFonts w:eastAsiaTheme="minorEastAsia"/>
          <w:iCs/>
          <w:lang w:val="es-ES"/>
        </w:rPr>
      </w:pPr>
      <w:r>
        <w:rPr>
          <w:rFonts w:eastAsiaTheme="minorEastAsia"/>
          <w:iCs/>
          <w:lang w:val="es-ES"/>
        </w:rPr>
        <w:t>El costo del de 6,9M se calcula con el Ruthi de 500’/toda la SA. Después la proporción que es 9,5M/14,5 y eso por el Ruthi (3M/9,9M)</w:t>
      </w:r>
    </w:p>
    <w:p w14:paraId="72331E2B" w14:textId="7C9BE29C" w:rsidR="00BC5A85" w:rsidRDefault="00C928EF" w:rsidP="00311C02">
      <w:pPr>
        <w:tabs>
          <w:tab w:val="left" w:pos="1395"/>
        </w:tabs>
        <w:jc w:val="both"/>
        <w:rPr>
          <w:rFonts w:eastAsiaTheme="minorEastAsia"/>
          <w:iCs/>
          <w:lang w:val="es-ES"/>
        </w:rPr>
      </w:pPr>
      <w:r>
        <w:rPr>
          <w:rFonts w:eastAsiaTheme="minorEastAsia"/>
          <w:iCs/>
          <w:lang w:val="es-ES"/>
        </w:rPr>
        <w:t>Si viene un stro primero aplica el deducible y luego el proporcional</w:t>
      </w:r>
    </w:p>
    <w:p w14:paraId="7FF27935" w14:textId="1EBEC5DF" w:rsidR="00C928EF" w:rsidRPr="007A5FF3" w:rsidRDefault="00C928EF" w:rsidP="00C928EF">
      <w:pPr>
        <w:tabs>
          <w:tab w:val="left" w:pos="1395"/>
        </w:tabs>
        <w:jc w:val="both"/>
        <w:rPr>
          <w:rFonts w:eastAsiaTheme="minorEastAsia"/>
          <w:b/>
          <w:bCs/>
          <w:iCs/>
          <w:lang w:val="es-ES"/>
        </w:rPr>
      </w:pPr>
      <w:r w:rsidRPr="007A5FF3">
        <w:rPr>
          <w:rFonts w:eastAsiaTheme="minorEastAsia"/>
          <w:b/>
          <w:bCs/>
          <w:iCs/>
          <w:lang w:val="es-ES"/>
        </w:rPr>
        <w:t>O</w:t>
      </w:r>
      <w:r w:rsidRPr="007A5FF3">
        <w:rPr>
          <w:rFonts w:eastAsiaTheme="minorEastAsia"/>
          <w:b/>
          <w:bCs/>
          <w:iCs/>
          <w:noProof/>
          <w:lang w:val="es-ES"/>
        </w:rPr>
        <mc:AlternateContent>
          <mc:Choice Requires="wps">
            <w:drawing>
              <wp:anchor distT="0" distB="0" distL="114300" distR="114300" simplePos="0" relativeHeight="251896832" behindDoc="0" locked="0" layoutInCell="1" allowOverlap="1" wp14:anchorId="4E8D3453" wp14:editId="0116EE14">
                <wp:simplePos x="0" y="0"/>
                <wp:positionH relativeFrom="column">
                  <wp:posOffset>100965</wp:posOffset>
                </wp:positionH>
                <wp:positionV relativeFrom="paragraph">
                  <wp:posOffset>234315</wp:posOffset>
                </wp:positionV>
                <wp:extent cx="1924050" cy="228600"/>
                <wp:effectExtent l="0" t="0" r="19050" b="19050"/>
                <wp:wrapNone/>
                <wp:docPr id="298" name="Rectangle 298"/>
                <wp:cNvGraphicFramePr/>
                <a:graphic xmlns:a="http://schemas.openxmlformats.org/drawingml/2006/main">
                  <a:graphicData uri="http://schemas.microsoft.com/office/word/2010/wordprocessingShape">
                    <wps:wsp>
                      <wps:cNvSpPr/>
                      <wps:spPr>
                        <a:xfrm>
                          <a:off x="0" y="0"/>
                          <a:ext cx="192405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744611" w14:textId="77777777" w:rsidR="00CC62B4" w:rsidRDefault="00CC62B4" w:rsidP="00C928EF">
                            <w:pPr>
                              <w:jc w:val="center"/>
                            </w:pPr>
                            <w:r>
                              <w:t xml:space="preserv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D3453" id="Rectangle 298" o:spid="_x0000_s1080" style="position:absolute;left:0;text-align:left;margin-left:7.95pt;margin-top:18.45pt;width:151.5pt;height:18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" filled="f" strokecolor="black [3213]" strokeweight="1pt">
                <v:textbox>
                  <w:txbxContent>
                    <w:p w14:paraId="3D744611" w14:textId="77777777" w:rsidR="00CC62B4" w:rsidRDefault="00CC62B4" w:rsidP="00C928EF">
                      <w:pPr>
                        <w:jc w:val="center"/>
                      </w:pPr>
                      <w:r>
                        <w:t xml:space="preserve">L                                          </w:t>
                      </w:r>
                    </w:p>
                  </w:txbxContent>
                </v:textbox>
              </v:rect>
            </w:pict>
          </mc:Fallback>
        </mc:AlternateContent>
      </w:r>
    </w:p>
    <w:p w14:paraId="1420F37F" w14:textId="7CEE0817" w:rsidR="00C928EF" w:rsidRDefault="00C928EF" w:rsidP="00C928EF">
      <w:pPr>
        <w:tabs>
          <w:tab w:val="left" w:pos="1395"/>
        </w:tabs>
        <w:jc w:val="both"/>
        <w:rPr>
          <w:rFonts w:eastAsiaTheme="minorEastAsia"/>
          <w:iCs/>
          <w:lang w:val="es-ES"/>
        </w:rPr>
      </w:pPr>
      <w:r>
        <w:rPr>
          <w:rFonts w:eastAsiaTheme="minorEastAsia"/>
          <w:iCs/>
          <w:noProof/>
          <w:lang w:val="es-ES"/>
        </w:rPr>
        <mc:AlternateContent>
          <mc:Choice Requires="wps">
            <w:drawing>
              <wp:anchor distT="0" distB="0" distL="114300" distR="114300" simplePos="0" relativeHeight="251894784" behindDoc="0" locked="0" layoutInCell="1" allowOverlap="1" wp14:anchorId="1EFD78C8" wp14:editId="0A32DCD6">
                <wp:simplePos x="0" y="0"/>
                <wp:positionH relativeFrom="column">
                  <wp:posOffset>1062990</wp:posOffset>
                </wp:positionH>
                <wp:positionV relativeFrom="paragraph">
                  <wp:posOffset>177165</wp:posOffset>
                </wp:positionV>
                <wp:extent cx="962025" cy="904875"/>
                <wp:effectExtent l="0" t="0" r="28575" b="28575"/>
                <wp:wrapNone/>
                <wp:docPr id="297" name="Rectangle 297"/>
                <wp:cNvGraphicFramePr/>
                <a:graphic xmlns:a="http://schemas.openxmlformats.org/drawingml/2006/main">
                  <a:graphicData uri="http://schemas.microsoft.com/office/word/2010/wordprocessingShape">
                    <wps:wsp>
                      <wps:cNvSpPr/>
                      <wps:spPr>
                        <a:xfrm>
                          <a:off x="0" y="0"/>
                          <a:ext cx="962025" cy="904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786982" w14:textId="77777777" w:rsidR="00CC62B4" w:rsidRDefault="00CC62B4" w:rsidP="00C928EF">
                            <w:pPr>
                              <w:jc w:val="center"/>
                            </w:pPr>
                            <w:r>
                              <w:t xml:space="preserv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FD78C8" id="Rectangle 297" o:spid="_x0000_s1081" style="position:absolute;left:0;text-align:left;margin-left:83.7pt;margin-top:13.95pt;width:75.75pt;height:71.25pt;z-index:25189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" filled="f" strokecolor="black [3213]" strokeweight="1pt">
                <v:textbox>
                  <w:txbxContent>
                    <w:p w14:paraId="03786982" w14:textId="77777777" w:rsidR="00CC62B4" w:rsidRDefault="00CC62B4" w:rsidP="00C928EF">
                      <w:pPr>
                        <w:jc w:val="center"/>
                      </w:pPr>
                      <w:r>
                        <w:t xml:space="preserve">L                                          </w:t>
                      </w:r>
                    </w:p>
                  </w:txbxContent>
                </v:textbox>
              </v:rect>
            </w:pict>
          </mc:Fallback>
        </mc:AlternateContent>
      </w:r>
      <w:r>
        <w:rPr>
          <w:rFonts w:eastAsiaTheme="minorEastAsia"/>
          <w:iCs/>
          <w:noProof/>
          <w:lang w:val="es-ES"/>
        </w:rPr>
        <mc:AlternateContent>
          <mc:Choice Requires="wps">
            <w:drawing>
              <wp:anchor distT="0" distB="0" distL="114300" distR="114300" simplePos="0" relativeHeight="251893760" behindDoc="0" locked="0" layoutInCell="1" allowOverlap="1" wp14:anchorId="6C187F57" wp14:editId="02DA1F06">
                <wp:simplePos x="0" y="0"/>
                <wp:positionH relativeFrom="column">
                  <wp:posOffset>100965</wp:posOffset>
                </wp:positionH>
                <wp:positionV relativeFrom="paragraph">
                  <wp:posOffset>176530</wp:posOffset>
                </wp:positionV>
                <wp:extent cx="962025" cy="904875"/>
                <wp:effectExtent l="0" t="0" r="28575" b="28575"/>
                <wp:wrapNone/>
                <wp:docPr id="299" name="Rectangle 299"/>
                <wp:cNvGraphicFramePr/>
                <a:graphic xmlns:a="http://schemas.openxmlformats.org/drawingml/2006/main">
                  <a:graphicData uri="http://schemas.microsoft.com/office/word/2010/wordprocessingShape">
                    <wps:wsp>
                      <wps:cNvSpPr/>
                      <wps:spPr>
                        <a:xfrm>
                          <a:off x="0" y="0"/>
                          <a:ext cx="962025" cy="904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B0C99A" w14:textId="77777777" w:rsidR="00CC62B4" w:rsidRDefault="00CC62B4" w:rsidP="00C928EF">
                            <w:pPr>
                              <w:jc w:val="center"/>
                            </w:pPr>
                            <w:r>
                              <w:t xml:space="preserv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187F57" id="Rectangle 299" o:spid="_x0000_s1082" style="position:absolute;left:0;text-align:left;margin-left:7.95pt;margin-top:13.9pt;width:75.75pt;height:71.25pt;z-index:251893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" filled="f" strokecolor="black [3213]" strokeweight="1pt">
                <v:textbox>
                  <w:txbxContent>
                    <w:p w14:paraId="30B0C99A" w14:textId="77777777" w:rsidR="00CC62B4" w:rsidRDefault="00CC62B4" w:rsidP="00C928EF">
                      <w:pPr>
                        <w:jc w:val="center"/>
                      </w:pPr>
                      <w:r>
                        <w:t xml:space="preserve">L                                          </w:t>
                      </w:r>
                    </w:p>
                  </w:txbxContent>
                </v:textbox>
              </v:rect>
            </w:pict>
          </mc:Fallback>
        </mc:AlternateContent>
      </w:r>
      <w:r>
        <w:rPr>
          <w:rFonts w:eastAsiaTheme="minorEastAsia"/>
          <w:iCs/>
          <w:lang w:val="es-ES"/>
        </w:rPr>
        <w:t xml:space="preserve">              6,9M</w:t>
      </w:r>
    </w:p>
    <w:p w14:paraId="4F2A11BF" w14:textId="018F7BA4" w:rsidR="00C928EF" w:rsidRDefault="00C928EF" w:rsidP="00C928EF">
      <w:pPr>
        <w:tabs>
          <w:tab w:val="left" w:pos="1395"/>
        </w:tabs>
        <w:jc w:val="both"/>
        <w:rPr>
          <w:rFonts w:eastAsiaTheme="minorEastAsia"/>
          <w:iCs/>
          <w:lang w:val="es-ES"/>
        </w:rPr>
      </w:pPr>
      <w:r>
        <w:rPr>
          <w:rFonts w:eastAsiaTheme="minorEastAsia"/>
          <w:iCs/>
          <w:noProof/>
          <w:lang w:val="es-ES"/>
        </w:rPr>
        <mc:AlternateContent>
          <mc:Choice Requires="wps">
            <w:drawing>
              <wp:anchor distT="0" distB="0" distL="114300" distR="114300" simplePos="0" relativeHeight="251895808" behindDoc="0" locked="0" layoutInCell="1" allowOverlap="1" wp14:anchorId="3DB78C69" wp14:editId="7C765BC7">
                <wp:simplePos x="0" y="0"/>
                <wp:positionH relativeFrom="column">
                  <wp:posOffset>100965</wp:posOffset>
                </wp:positionH>
                <wp:positionV relativeFrom="paragraph">
                  <wp:posOffset>215900</wp:posOffset>
                </wp:positionV>
                <wp:extent cx="962025" cy="581025"/>
                <wp:effectExtent l="0" t="0" r="28575" b="28575"/>
                <wp:wrapNone/>
                <wp:docPr id="296" name="Rectangle 296"/>
                <wp:cNvGraphicFramePr/>
                <a:graphic xmlns:a="http://schemas.openxmlformats.org/drawingml/2006/main">
                  <a:graphicData uri="http://schemas.microsoft.com/office/word/2010/wordprocessingShape">
                    <wps:wsp>
                      <wps:cNvSpPr/>
                      <wps:spPr>
                        <a:xfrm>
                          <a:off x="0" y="0"/>
                          <a:ext cx="962025" cy="581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6A8B8D" w14:textId="77777777" w:rsidR="00CC62B4" w:rsidRDefault="00CC62B4" w:rsidP="00C928EF">
                            <w:pPr>
                              <w:jc w:val="center"/>
                            </w:pPr>
                            <w:r>
                              <w:t xml:space="preserv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B78C69" id="Rectangle 296" o:spid="_x0000_s1083" style="position:absolute;left:0;text-align:left;margin-left:7.95pt;margin-top:17pt;width:75.75pt;height:45.75pt;z-index:25189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" filled="f" strokecolor="black [3213]" strokeweight="1pt">
                <v:textbox>
                  <w:txbxContent>
                    <w:p w14:paraId="256A8B8D" w14:textId="77777777" w:rsidR="00CC62B4" w:rsidRDefault="00CC62B4" w:rsidP="00C928EF">
                      <w:pPr>
                        <w:jc w:val="center"/>
                      </w:pPr>
                      <w:r>
                        <w:t xml:space="preserve">L                                          </w:t>
                      </w:r>
                    </w:p>
                  </w:txbxContent>
                </v:textbox>
              </v:rect>
            </w:pict>
          </mc:Fallback>
        </mc:AlternateContent>
      </w:r>
      <w:r>
        <w:rPr>
          <w:rFonts w:eastAsiaTheme="minorEastAsia"/>
          <w:iCs/>
          <w:lang w:val="es-ES"/>
        </w:rPr>
        <w:t xml:space="preserve">            2M                          </w:t>
      </w:r>
    </w:p>
    <w:p w14:paraId="1BF7B896" w14:textId="14DBC381" w:rsidR="00C928EF" w:rsidRDefault="00C928EF" w:rsidP="00C928EF">
      <w:pPr>
        <w:tabs>
          <w:tab w:val="left" w:pos="1395"/>
        </w:tabs>
        <w:jc w:val="both"/>
        <w:rPr>
          <w:rFonts w:eastAsiaTheme="minorEastAsia"/>
          <w:iCs/>
          <w:lang w:val="es-ES"/>
        </w:rPr>
      </w:pPr>
      <w:r>
        <w:rPr>
          <w:rFonts w:eastAsiaTheme="minorEastAsia"/>
          <w:iCs/>
          <w:lang w:val="es-ES"/>
        </w:rPr>
        <w:t xml:space="preserve">                                    4,6M</w:t>
      </w:r>
    </w:p>
    <w:p w14:paraId="09711110" w14:textId="563E4249" w:rsidR="00C928EF" w:rsidRDefault="00C928EF" w:rsidP="00C928EF">
      <w:pPr>
        <w:tabs>
          <w:tab w:val="left" w:pos="1395"/>
        </w:tabs>
        <w:jc w:val="both"/>
        <w:rPr>
          <w:rFonts w:eastAsiaTheme="minorEastAsia"/>
          <w:iCs/>
          <w:lang w:val="es-ES"/>
        </w:rPr>
      </w:pPr>
      <w:r>
        <w:rPr>
          <w:rFonts w:eastAsiaTheme="minorEastAsia"/>
          <w:iCs/>
          <w:noProof/>
          <w:lang w:val="es-ES"/>
        </w:rPr>
        <mc:AlternateContent>
          <mc:Choice Requires="wps">
            <w:drawing>
              <wp:anchor distT="0" distB="0" distL="114300" distR="114300" simplePos="0" relativeHeight="251897856" behindDoc="0" locked="0" layoutInCell="1" allowOverlap="1" wp14:anchorId="04E4EABF" wp14:editId="5D0E5264">
                <wp:simplePos x="0" y="0"/>
                <wp:positionH relativeFrom="column">
                  <wp:posOffset>100965</wp:posOffset>
                </wp:positionH>
                <wp:positionV relativeFrom="paragraph">
                  <wp:posOffset>224790</wp:posOffset>
                </wp:positionV>
                <wp:extent cx="1924050" cy="257175"/>
                <wp:effectExtent l="0" t="0" r="19050" b="28575"/>
                <wp:wrapNone/>
                <wp:docPr id="300" name="Rectangle 300"/>
                <wp:cNvGraphicFramePr/>
                <a:graphic xmlns:a="http://schemas.openxmlformats.org/drawingml/2006/main">
                  <a:graphicData uri="http://schemas.microsoft.com/office/word/2010/wordprocessingShape">
                    <wps:wsp>
                      <wps:cNvSpPr/>
                      <wps:spPr>
                        <a:xfrm>
                          <a:off x="0" y="0"/>
                          <a:ext cx="1924050" cy="257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32E11B" w14:textId="77777777" w:rsidR="00CC62B4" w:rsidRDefault="00CC62B4" w:rsidP="00C928EF">
                            <w:pPr>
                              <w:jc w:val="center"/>
                            </w:pPr>
                            <w:r>
                              <w:t xml:space="preserv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4EABF" id="Rectangle 300" o:spid="_x0000_s1084" style="position:absolute;left:0;text-align:left;margin-left:7.95pt;margin-top:17.7pt;width:151.5pt;height:20.2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" filled="f" strokecolor="black [3213]" strokeweight="1pt">
                <v:textbox>
                  <w:txbxContent>
                    <w:p w14:paraId="0932E11B" w14:textId="77777777" w:rsidR="00CC62B4" w:rsidRDefault="00CC62B4" w:rsidP="00C928EF">
                      <w:pPr>
                        <w:jc w:val="center"/>
                      </w:pPr>
                      <w:r>
                        <w:t xml:space="preserve">L                                          </w:t>
                      </w:r>
                    </w:p>
                  </w:txbxContent>
                </v:textbox>
              </v:rect>
            </w:pict>
          </mc:Fallback>
        </mc:AlternateContent>
      </w:r>
      <w:r>
        <w:rPr>
          <w:rFonts w:eastAsiaTheme="minorEastAsia"/>
          <w:iCs/>
          <w:lang w:val="es-ES"/>
        </w:rPr>
        <w:t xml:space="preserve">            1M</w:t>
      </w:r>
    </w:p>
    <w:p w14:paraId="51A839A0" w14:textId="77777777" w:rsidR="00C928EF" w:rsidRDefault="00C928EF" w:rsidP="00C928EF">
      <w:pPr>
        <w:tabs>
          <w:tab w:val="left" w:pos="1395"/>
        </w:tabs>
        <w:jc w:val="both"/>
        <w:rPr>
          <w:rFonts w:eastAsiaTheme="minorEastAsia"/>
          <w:iCs/>
          <w:lang w:val="es-ES"/>
        </w:rPr>
      </w:pPr>
      <w:r>
        <w:rPr>
          <w:rFonts w:eastAsiaTheme="minorEastAsia"/>
          <w:iCs/>
          <w:lang w:val="es-ES"/>
        </w:rPr>
        <w:t xml:space="preserve">                        500’</w:t>
      </w:r>
    </w:p>
    <w:p w14:paraId="1EB1C8A1" w14:textId="32049689" w:rsidR="00C928EF" w:rsidRDefault="00C928EF" w:rsidP="00311C02">
      <w:pPr>
        <w:tabs>
          <w:tab w:val="left" w:pos="1395"/>
        </w:tabs>
        <w:jc w:val="both"/>
        <w:rPr>
          <w:rFonts w:eastAsiaTheme="minorEastAsia"/>
          <w:iCs/>
          <w:lang w:val="es-ES"/>
        </w:rPr>
      </w:pPr>
      <w:r>
        <w:rPr>
          <w:rFonts w:eastAsiaTheme="minorEastAsia"/>
          <w:iCs/>
          <w:lang w:val="es-ES"/>
        </w:rPr>
        <w:t xml:space="preserve">El costo del facultativo </w:t>
      </w:r>
    </w:p>
    <w:p w14:paraId="0C27429D" w14:textId="15DB6B6E" w:rsidR="00C928EF" w:rsidRDefault="00C928EF" w:rsidP="00311C02">
      <w:pPr>
        <w:tabs>
          <w:tab w:val="left" w:pos="1395"/>
        </w:tabs>
        <w:jc w:val="both"/>
        <w:rPr>
          <w:rFonts w:eastAsiaTheme="minorEastAsia"/>
          <w:iCs/>
          <w:lang w:val="es-ES"/>
        </w:rPr>
      </w:pPr>
      <w:r>
        <w:rPr>
          <w:rFonts w:eastAsiaTheme="minorEastAsia"/>
          <w:iCs/>
          <w:lang w:val="es-ES"/>
        </w:rPr>
        <w:t>1)Primero calculo prima desde la base</w:t>
      </w:r>
    </w:p>
    <w:p w14:paraId="1DB52A2A" w14:textId="59351F8F" w:rsidR="00E33DAF" w:rsidRDefault="00E33DAF" w:rsidP="00311C02">
      <w:pPr>
        <w:tabs>
          <w:tab w:val="left" w:pos="1395"/>
        </w:tabs>
        <w:jc w:val="both"/>
        <w:rPr>
          <w:rFonts w:eastAsiaTheme="minorEastAsia"/>
          <w:iCs/>
          <w:lang w:val="es-ES"/>
        </w:rPr>
      </w:pPr>
      <w:r>
        <w:rPr>
          <w:rFonts w:eastAsiaTheme="minorEastAsia"/>
          <w:iCs/>
          <w:lang w:val="es-ES"/>
        </w:rPr>
        <w:t xml:space="preserve">2) Para el de 6,9 calculo el Ruthi </w:t>
      </w:r>
    </w:p>
    <w:p w14:paraId="424B9353" w14:textId="09B0B2A2" w:rsidR="00E33DAF" w:rsidRDefault="00E33DAF" w:rsidP="00311C02">
      <w:pPr>
        <w:tabs>
          <w:tab w:val="left" w:pos="1395"/>
        </w:tabs>
        <w:jc w:val="both"/>
        <w:rPr>
          <w:rFonts w:eastAsiaTheme="minorEastAsia"/>
          <w:iCs/>
          <w:lang w:val="es-ES"/>
        </w:rPr>
      </w:pPr>
      <w:r>
        <w:rPr>
          <w:rFonts w:eastAsiaTheme="minorEastAsia"/>
          <w:iCs/>
          <w:lang w:val="es-ES"/>
        </w:rPr>
        <w:t>3)Para el del medio una diferencia de Ruthi</w:t>
      </w:r>
    </w:p>
    <w:p w14:paraId="59DE71DA" w14:textId="43899D51" w:rsidR="00E33DAF" w:rsidRDefault="00E33DAF" w:rsidP="00311C02">
      <w:pPr>
        <w:tabs>
          <w:tab w:val="left" w:pos="1395"/>
        </w:tabs>
        <w:jc w:val="both"/>
        <w:rPr>
          <w:rFonts w:eastAsiaTheme="minorEastAsia"/>
          <w:iCs/>
          <w:lang w:val="es-ES"/>
        </w:rPr>
      </w:pPr>
      <w:r>
        <w:rPr>
          <w:rFonts w:eastAsiaTheme="minorEastAsia"/>
          <w:iCs/>
          <w:lang w:val="es-ES"/>
        </w:rPr>
        <w:t xml:space="preserve">4) Aplico la </w:t>
      </w:r>
      <w:r w:rsidR="000E24E0">
        <w:rPr>
          <w:rFonts w:eastAsiaTheme="minorEastAsia"/>
          <w:iCs/>
          <w:lang w:val="es-ES"/>
        </w:rPr>
        <w:t>proporción</w:t>
      </w:r>
    </w:p>
    <w:p w14:paraId="1CE66FDA" w14:textId="53C930AE" w:rsidR="00BC5A85" w:rsidRDefault="007A5FF3" w:rsidP="00311C02">
      <w:pPr>
        <w:tabs>
          <w:tab w:val="left" w:pos="1395"/>
        </w:tabs>
        <w:jc w:val="both"/>
        <w:rPr>
          <w:rFonts w:eastAsiaTheme="minorEastAsia"/>
          <w:iCs/>
          <w:lang w:val="es-ES"/>
        </w:rPr>
      </w:pPr>
      <w:r>
        <w:rPr>
          <w:rFonts w:eastAsiaTheme="minorEastAsia"/>
          <w:iCs/>
          <w:lang w:val="es-ES"/>
        </w:rPr>
        <w:t xml:space="preserve">El problema </w:t>
      </w:r>
      <w:r w:rsidR="00D70D03">
        <w:rPr>
          <w:rFonts w:eastAsiaTheme="minorEastAsia"/>
          <w:iCs/>
          <w:lang w:val="es-ES"/>
        </w:rPr>
        <w:t xml:space="preserve">es </w:t>
      </w:r>
      <w:r>
        <w:rPr>
          <w:rFonts w:eastAsiaTheme="minorEastAsia"/>
          <w:iCs/>
          <w:lang w:val="es-ES"/>
        </w:rPr>
        <w:t xml:space="preserve">que </w:t>
      </w:r>
      <w:r w:rsidR="00D70D03">
        <w:rPr>
          <w:rFonts w:eastAsiaTheme="minorEastAsia"/>
          <w:iCs/>
          <w:lang w:val="es-ES"/>
        </w:rPr>
        <w:t>Facultativo</w:t>
      </w:r>
      <w:r>
        <w:rPr>
          <w:rFonts w:eastAsiaTheme="minorEastAsia"/>
          <w:iCs/>
          <w:lang w:val="es-ES"/>
        </w:rPr>
        <w:t xml:space="preserve"> tomas primero? Si lo tomas como se lee, primero </w:t>
      </w:r>
      <w:r w:rsidR="000E24E0">
        <w:rPr>
          <w:rFonts w:eastAsiaTheme="minorEastAsia"/>
          <w:iCs/>
          <w:lang w:val="es-ES"/>
        </w:rPr>
        <w:t>está</w:t>
      </w:r>
      <w:r>
        <w:rPr>
          <w:rFonts w:eastAsiaTheme="minorEastAsia"/>
          <w:iCs/>
          <w:lang w:val="es-ES"/>
        </w:rPr>
        <w:t xml:space="preserve"> el NP, </w:t>
      </w:r>
      <w:r w:rsidR="000E24E0">
        <w:rPr>
          <w:rFonts w:eastAsiaTheme="minorEastAsia"/>
          <w:iCs/>
          <w:lang w:val="es-ES"/>
        </w:rPr>
        <w:t>sería</w:t>
      </w:r>
      <w:r>
        <w:rPr>
          <w:rFonts w:eastAsiaTheme="minorEastAsia"/>
          <w:iCs/>
          <w:lang w:val="es-ES"/>
        </w:rPr>
        <w:t xml:space="preserve"> como el 2° dibujo</w:t>
      </w:r>
    </w:p>
    <w:p w14:paraId="5F351F80" w14:textId="548BC1C3" w:rsidR="000E24E0" w:rsidRDefault="000E24E0" w:rsidP="000E24E0">
      <w:pPr>
        <w:pStyle w:val="Heading2"/>
        <w:rPr>
          <w:rFonts w:eastAsiaTheme="minorEastAsia"/>
          <w:lang w:val="es-ES"/>
        </w:rPr>
      </w:pPr>
      <w:bookmarkStart w:id="145" w:name="_Toc84933026"/>
      <w:r>
        <w:rPr>
          <w:rFonts w:eastAsiaTheme="minorEastAsia"/>
          <w:lang w:val="es-ES"/>
        </w:rPr>
        <w:t>Parcial Ejercicio Open Cover</w:t>
      </w:r>
      <w:bookmarkEnd w:id="145"/>
    </w:p>
    <w:p w14:paraId="64FA3ED5" w14:textId="04426C82" w:rsidR="00BC5A85" w:rsidRDefault="000E24E0" w:rsidP="00311C02">
      <w:pPr>
        <w:tabs>
          <w:tab w:val="left" w:pos="1395"/>
        </w:tabs>
        <w:jc w:val="both"/>
        <w:rPr>
          <w:rFonts w:eastAsiaTheme="minorEastAsia"/>
          <w:iCs/>
          <w:lang w:val="es-ES"/>
        </w:rPr>
      </w:pPr>
      <w:r>
        <w:rPr>
          <w:rFonts w:eastAsiaTheme="minorEastAsia"/>
          <w:iCs/>
          <w:lang w:val="es-ES"/>
        </w:rPr>
        <w:t>Contamos con un Open Cover de 800mil xs 200mil. Calcule el costo teniendo en cuenta el punto medio teórico de la cobertura de reaseguro. La cobertura fue otorgada en dos rangos de SA: la 1° hasta 200mil y la 2° hasta 1mill. Suscribimos un riesgo de SA 1,3M con una prima de 17.000 con buenas medidas de protección. Indique el costo de la cobertura facultativa.</w:t>
      </w:r>
    </w:p>
    <w:p w14:paraId="04E8BA90" w14:textId="3B97E2A8" w:rsidR="000E24E0" w:rsidRDefault="000E24E0" w:rsidP="00311C02">
      <w:pPr>
        <w:tabs>
          <w:tab w:val="left" w:pos="1395"/>
        </w:tabs>
        <w:jc w:val="both"/>
        <w:rPr>
          <w:rFonts w:eastAsiaTheme="minorEastAsia"/>
          <w:iCs/>
          <w:lang w:val="es-ES"/>
        </w:rPr>
      </w:pPr>
      <w:r>
        <w:rPr>
          <w:rFonts w:eastAsiaTheme="minorEastAsia"/>
          <w:iCs/>
          <w:lang w:val="es-ES"/>
        </w:rPr>
        <w:t>Duda: ¿de qué cobertura</w:t>
      </w:r>
      <w:r w:rsidR="00DC0F0D">
        <w:rPr>
          <w:rFonts w:eastAsiaTheme="minorEastAsia"/>
          <w:iCs/>
          <w:lang w:val="es-ES"/>
        </w:rPr>
        <w:t xml:space="preserve"> debo calcular el costo</w:t>
      </w:r>
      <w:r>
        <w:rPr>
          <w:rFonts w:eastAsiaTheme="minorEastAsia"/>
          <w:iCs/>
          <w:lang w:val="es-ES"/>
        </w:rPr>
        <w:t>?</w:t>
      </w:r>
    </w:p>
    <w:p w14:paraId="4BD0E781" w14:textId="4B151E91" w:rsidR="000E24E0" w:rsidRDefault="000E24E0" w:rsidP="00311C02">
      <w:pPr>
        <w:tabs>
          <w:tab w:val="left" w:pos="1395"/>
        </w:tabs>
        <w:jc w:val="both"/>
        <w:rPr>
          <w:rFonts w:eastAsiaTheme="minorEastAsia"/>
          <w:iCs/>
          <w:lang w:val="es-ES"/>
        </w:rPr>
      </w:pPr>
      <w:r>
        <w:rPr>
          <w:rFonts w:eastAsiaTheme="minorEastAsia"/>
          <w:iCs/>
          <w:lang w:val="es-ES"/>
        </w:rPr>
        <w:t>Traducción:</w:t>
      </w:r>
    </w:p>
    <w:p w14:paraId="7E67073A" w14:textId="36F268D6" w:rsidR="000E24E0" w:rsidRDefault="000E24E0" w:rsidP="00311C02">
      <w:pPr>
        <w:tabs>
          <w:tab w:val="left" w:pos="1395"/>
        </w:tabs>
        <w:jc w:val="both"/>
        <w:rPr>
          <w:rFonts w:eastAsiaTheme="minorEastAsia"/>
          <w:iCs/>
          <w:lang w:val="es-ES"/>
        </w:rPr>
      </w:pPr>
      <w:r>
        <w:rPr>
          <w:rFonts w:eastAsiaTheme="minorEastAsia"/>
          <w:iCs/>
          <w:lang w:val="es-ES"/>
        </w:rPr>
        <w:t xml:space="preserve">800’ xs 200’ </w:t>
      </w:r>
      <w:r w:rsidRPr="000E24E0">
        <w:rPr>
          <w:rFonts w:eastAsiaTheme="minorEastAsia"/>
          <w:iCs/>
          <w:lang w:val="es-ES"/>
        </w:rPr>
        <w:sym w:font="Wingdings" w:char="F0E0"/>
      </w:r>
      <w:proofErr w:type="spellStart"/>
      <w:r>
        <w:rPr>
          <w:rFonts w:eastAsiaTheme="minorEastAsia"/>
          <w:iCs/>
          <w:lang w:val="es-ES"/>
        </w:rPr>
        <w:t>Pto</w:t>
      </w:r>
      <w:proofErr w:type="spellEnd"/>
      <w:r>
        <w:rPr>
          <w:rFonts w:eastAsiaTheme="minorEastAsia"/>
          <w:iCs/>
          <w:lang w:val="es-ES"/>
        </w:rPr>
        <w:t xml:space="preserve"> medio teórico</w:t>
      </w:r>
    </w:p>
    <w:p w14:paraId="59357D89" w14:textId="28EBF2D3" w:rsidR="000E24E0" w:rsidRPr="00330988" w:rsidRDefault="000E24E0" w:rsidP="00311C02">
      <w:pPr>
        <w:tabs>
          <w:tab w:val="left" w:pos="1395"/>
        </w:tabs>
        <w:jc w:val="both"/>
        <w:rPr>
          <w:rFonts w:eastAsiaTheme="minorEastAsia"/>
          <w:iCs/>
          <w:lang w:val="en-US"/>
        </w:rPr>
      </w:pPr>
      <w:r w:rsidRPr="00330988">
        <w:rPr>
          <w:rFonts w:eastAsiaTheme="minorEastAsia"/>
          <w:iCs/>
          <w:lang w:val="en-US"/>
        </w:rPr>
        <w:t>200’xs 800’</w:t>
      </w:r>
    </w:p>
    <w:p w14:paraId="7ECF5693" w14:textId="6004E37C" w:rsidR="000E24E0" w:rsidRPr="00330988" w:rsidRDefault="000E24E0" w:rsidP="00311C02">
      <w:pPr>
        <w:tabs>
          <w:tab w:val="left" w:pos="1395"/>
        </w:tabs>
        <w:jc w:val="both"/>
        <w:rPr>
          <w:rFonts w:eastAsiaTheme="minorEastAsia"/>
          <w:iCs/>
          <w:lang w:val="en-US"/>
        </w:rPr>
      </w:pPr>
      <w:r w:rsidRPr="00330988">
        <w:rPr>
          <w:rFonts w:eastAsiaTheme="minorEastAsia"/>
          <w:iCs/>
          <w:lang w:val="en-US"/>
        </w:rPr>
        <w:t>800’ xs 200’</w:t>
      </w:r>
    </w:p>
    <w:p w14:paraId="3697F4CC" w14:textId="34F1EBD8" w:rsidR="000E24E0" w:rsidRPr="00330988" w:rsidRDefault="000E24E0" w:rsidP="00311C02">
      <w:pPr>
        <w:tabs>
          <w:tab w:val="left" w:pos="1395"/>
        </w:tabs>
        <w:jc w:val="both"/>
        <w:rPr>
          <w:rFonts w:eastAsiaTheme="minorEastAsia"/>
          <w:iCs/>
          <w:lang w:val="en-US"/>
        </w:rPr>
      </w:pPr>
    </w:p>
    <w:p w14:paraId="3FF19F53" w14:textId="13305E1C" w:rsidR="000E24E0" w:rsidRPr="00330988" w:rsidRDefault="000E24E0" w:rsidP="00311C02">
      <w:pPr>
        <w:tabs>
          <w:tab w:val="left" w:pos="1395"/>
        </w:tabs>
        <w:jc w:val="both"/>
        <w:rPr>
          <w:rFonts w:eastAsiaTheme="minorEastAsia"/>
          <w:iCs/>
          <w:lang w:val="en-US"/>
        </w:rPr>
      </w:pPr>
      <w:r w:rsidRPr="00DC0F0D">
        <w:rPr>
          <w:rFonts w:eastAsiaTheme="minorEastAsia"/>
          <w:b/>
          <w:bCs/>
          <w:iCs/>
          <w:noProof/>
          <w:lang w:val="es-ES"/>
        </w:rPr>
        <w:lastRenderedPageBreak/>
        <mc:AlternateContent>
          <mc:Choice Requires="wps">
            <w:drawing>
              <wp:anchor distT="0" distB="0" distL="114300" distR="114300" simplePos="0" relativeHeight="251899904" behindDoc="0" locked="0" layoutInCell="1" allowOverlap="1" wp14:anchorId="69E49762" wp14:editId="533EA8B8">
                <wp:simplePos x="0" y="0"/>
                <wp:positionH relativeFrom="column">
                  <wp:posOffset>62865</wp:posOffset>
                </wp:positionH>
                <wp:positionV relativeFrom="paragraph">
                  <wp:posOffset>243205</wp:posOffset>
                </wp:positionV>
                <wp:extent cx="962025" cy="1476375"/>
                <wp:effectExtent l="0" t="0" r="28575" b="28575"/>
                <wp:wrapNone/>
                <wp:docPr id="301" name="Rectangle 301"/>
                <wp:cNvGraphicFramePr/>
                <a:graphic xmlns:a="http://schemas.openxmlformats.org/drawingml/2006/main">
                  <a:graphicData uri="http://schemas.microsoft.com/office/word/2010/wordprocessingShape">
                    <wps:wsp>
                      <wps:cNvSpPr/>
                      <wps:spPr>
                        <a:xfrm>
                          <a:off x="0" y="0"/>
                          <a:ext cx="962025" cy="14763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1C29A9" w14:textId="77777777" w:rsidR="00CC62B4" w:rsidRDefault="00CC62B4" w:rsidP="000E24E0">
                            <w:pPr>
                              <w:jc w:val="center"/>
                            </w:pPr>
                            <w:r>
                              <w:t xml:space="preserv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E49762" id="Rectangle 301" o:spid="_x0000_s1085" style="position:absolute;left:0;text-align:left;margin-left:4.95pt;margin-top:19.15pt;width:75.75pt;height:116.25pt;z-index:251899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" filled="f" strokecolor="black [3213]" strokeweight="1pt">
                <v:textbox>
                  <w:txbxContent>
                    <w:p w14:paraId="481C29A9" w14:textId="77777777" w:rsidR="00CC62B4" w:rsidRDefault="00CC62B4" w:rsidP="000E24E0">
                      <w:pPr>
                        <w:jc w:val="center"/>
                      </w:pPr>
                      <w:r>
                        <w:t xml:space="preserve">L                                          </w:t>
                      </w:r>
                    </w:p>
                  </w:txbxContent>
                </v:textbox>
              </v:rect>
            </w:pict>
          </mc:Fallback>
        </mc:AlternateContent>
      </w:r>
      <w:r w:rsidRPr="00330988">
        <w:rPr>
          <w:rFonts w:eastAsiaTheme="minorEastAsia"/>
          <w:b/>
          <w:bCs/>
          <w:iCs/>
          <w:lang w:val="en-US"/>
        </w:rPr>
        <w:t>Open cover</w:t>
      </w:r>
      <w:r w:rsidRPr="00330988">
        <w:rPr>
          <w:rFonts w:eastAsiaTheme="minorEastAsia"/>
          <w:iCs/>
          <w:lang w:val="en-US"/>
        </w:rPr>
        <w:t xml:space="preserve"> </w:t>
      </w:r>
      <w:r w:rsidRPr="00330988">
        <w:rPr>
          <w:rFonts w:eastAsiaTheme="minorEastAsia"/>
          <w:b/>
          <w:bCs/>
          <w:iCs/>
          <w:lang w:val="en-US"/>
        </w:rPr>
        <w:t>+ FNP</w:t>
      </w:r>
    </w:p>
    <w:p w14:paraId="796F28B5" w14:textId="5A19A160" w:rsidR="000E24E0" w:rsidRDefault="000E24E0" w:rsidP="00311C02">
      <w:pPr>
        <w:tabs>
          <w:tab w:val="left" w:pos="1395"/>
        </w:tabs>
        <w:jc w:val="both"/>
        <w:rPr>
          <w:rFonts w:eastAsiaTheme="minorEastAsia"/>
          <w:iCs/>
          <w:lang w:val="es-ES"/>
        </w:rPr>
      </w:pPr>
      <w:r w:rsidRPr="00330988">
        <w:rPr>
          <w:rFonts w:eastAsiaTheme="minorEastAsia"/>
          <w:iCs/>
          <w:lang w:val="en-US"/>
        </w:rPr>
        <w:t xml:space="preserve">       </w:t>
      </w:r>
      <w:r>
        <w:rPr>
          <w:rFonts w:eastAsiaTheme="minorEastAsia"/>
          <w:iCs/>
          <w:lang w:val="es-ES"/>
        </w:rPr>
        <w:t>300’</w:t>
      </w:r>
    </w:p>
    <w:p w14:paraId="6D98EF33" w14:textId="44C7FF78" w:rsidR="000E24E0" w:rsidRDefault="00DC0F0D" w:rsidP="00311C02">
      <w:pPr>
        <w:tabs>
          <w:tab w:val="left" w:pos="1395"/>
        </w:tabs>
        <w:jc w:val="both"/>
        <w:rPr>
          <w:rFonts w:eastAsiaTheme="minorEastAsia"/>
          <w:iCs/>
          <w:lang w:val="es-ES"/>
        </w:rPr>
      </w:pPr>
      <w:r>
        <w:rPr>
          <w:rFonts w:eastAsiaTheme="minorEastAsia"/>
          <w:iCs/>
          <w:noProof/>
          <w:lang w:val="es-ES"/>
        </w:rPr>
        <mc:AlternateContent>
          <mc:Choice Requires="wps">
            <w:drawing>
              <wp:anchor distT="0" distB="0" distL="114300" distR="114300" simplePos="0" relativeHeight="251908096" behindDoc="0" locked="0" layoutInCell="1" allowOverlap="1" wp14:anchorId="47A06E8B" wp14:editId="295AE202">
                <wp:simplePos x="0" y="0"/>
                <wp:positionH relativeFrom="column">
                  <wp:posOffset>1167765</wp:posOffset>
                </wp:positionH>
                <wp:positionV relativeFrom="paragraph">
                  <wp:posOffset>176530</wp:posOffset>
                </wp:positionV>
                <wp:extent cx="45719" cy="971550"/>
                <wp:effectExtent l="0" t="0" r="31115" b="19050"/>
                <wp:wrapNone/>
                <wp:docPr id="306" name="Right Brace 306"/>
                <wp:cNvGraphicFramePr/>
                <a:graphic xmlns:a="http://schemas.openxmlformats.org/drawingml/2006/main">
                  <a:graphicData uri="http://schemas.microsoft.com/office/word/2010/wordprocessingShape">
                    <wps:wsp>
                      <wps:cNvSpPr/>
                      <wps:spPr>
                        <a:xfrm>
                          <a:off x="0" y="0"/>
                          <a:ext cx="45719" cy="9715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6CDBE4" id="Right Brace 306" o:spid="_x0000_s1026" type="#_x0000_t88" style="position:absolute;margin-left:91.95pt;margin-top:13.9pt;width:3.6pt;height:76.5pt;z-index:25190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" adj="85" strokecolor="black [3200]" strokeweight=".5pt">
                <v:stroke joinstyle="miter"/>
              </v:shape>
            </w:pict>
          </mc:Fallback>
        </mc:AlternateContent>
      </w:r>
      <w:r w:rsidR="000E24E0">
        <w:rPr>
          <w:rFonts w:eastAsiaTheme="minorEastAsia"/>
          <w:iCs/>
          <w:noProof/>
          <w:lang w:val="es-ES"/>
        </w:rPr>
        <mc:AlternateContent>
          <mc:Choice Requires="wps">
            <w:drawing>
              <wp:anchor distT="0" distB="0" distL="114300" distR="114300" simplePos="0" relativeHeight="251901952" behindDoc="0" locked="0" layoutInCell="1" allowOverlap="1" wp14:anchorId="07B0B8D2" wp14:editId="7DCBAFC4">
                <wp:simplePos x="0" y="0"/>
                <wp:positionH relativeFrom="column">
                  <wp:posOffset>66675</wp:posOffset>
                </wp:positionH>
                <wp:positionV relativeFrom="paragraph">
                  <wp:posOffset>123190</wp:posOffset>
                </wp:positionV>
                <wp:extent cx="962025" cy="581025"/>
                <wp:effectExtent l="0" t="0" r="28575" b="28575"/>
                <wp:wrapNone/>
                <wp:docPr id="302" name="Rectangle 302"/>
                <wp:cNvGraphicFramePr/>
                <a:graphic xmlns:a="http://schemas.openxmlformats.org/drawingml/2006/main">
                  <a:graphicData uri="http://schemas.microsoft.com/office/word/2010/wordprocessingShape">
                    <wps:wsp>
                      <wps:cNvSpPr/>
                      <wps:spPr>
                        <a:xfrm>
                          <a:off x="0" y="0"/>
                          <a:ext cx="962025" cy="581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836D7F" w14:textId="64EADF0A" w:rsidR="00CC62B4" w:rsidRDefault="00CC62B4" w:rsidP="000E24E0">
                            <w:pPr>
                              <w:jc w:val="center"/>
                            </w:pPr>
                            <w:r>
                              <w:t xml:space="preserve">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B0B8D2" id="Rectangle 302" o:spid="_x0000_s1086" style="position:absolute;left:0;text-align:left;margin-left:5.25pt;margin-top:9.7pt;width:75.75pt;height:45.75pt;z-index:25190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" filled="f" strokecolor="black [3213]" strokeweight="1pt">
                <v:textbox>
                  <w:txbxContent>
                    <w:p w14:paraId="4D836D7F" w14:textId="64EADF0A" w:rsidR="00CC62B4" w:rsidRDefault="00CC62B4" w:rsidP="000E24E0">
                      <w:pPr>
                        <w:jc w:val="center"/>
                      </w:pPr>
                      <w:r>
                        <w:t xml:space="preserve">8                                       </w:t>
                      </w:r>
                    </w:p>
                  </w:txbxContent>
                </v:textbox>
              </v:rect>
            </w:pict>
          </mc:Fallback>
        </mc:AlternateContent>
      </w:r>
    </w:p>
    <w:p w14:paraId="2558B961" w14:textId="02FDFD4B" w:rsidR="000E24E0" w:rsidRPr="00330988" w:rsidRDefault="00DC0F0D" w:rsidP="00311C02">
      <w:pPr>
        <w:tabs>
          <w:tab w:val="left" w:pos="1395"/>
        </w:tabs>
        <w:jc w:val="both"/>
        <w:rPr>
          <w:rFonts w:eastAsiaTheme="minorEastAsia"/>
          <w:iCs/>
          <w:lang w:val="es-ES"/>
        </w:rPr>
      </w:pPr>
      <w:r w:rsidRPr="00330988">
        <w:rPr>
          <w:rFonts w:eastAsiaTheme="minorEastAsia"/>
          <w:iCs/>
          <w:lang w:val="es-ES"/>
        </w:rPr>
        <w:t xml:space="preserve">      800’</w:t>
      </w:r>
    </w:p>
    <w:p w14:paraId="16CD4B0E" w14:textId="326EE95E" w:rsidR="000E24E0" w:rsidRPr="00330988" w:rsidRDefault="00DC0F0D" w:rsidP="00311C02">
      <w:pPr>
        <w:tabs>
          <w:tab w:val="left" w:pos="1395"/>
        </w:tabs>
        <w:jc w:val="both"/>
        <w:rPr>
          <w:rFonts w:eastAsiaTheme="minorEastAsia"/>
          <w:iCs/>
          <w:lang w:val="es-ES"/>
        </w:rPr>
      </w:pPr>
      <w:r w:rsidRPr="00330988">
        <w:rPr>
          <w:rFonts w:eastAsiaTheme="minorEastAsia"/>
          <w:iCs/>
          <w:lang w:val="es-ES"/>
        </w:rPr>
        <w:t xml:space="preserve">                                           Open Cover</w:t>
      </w:r>
    </w:p>
    <w:p w14:paraId="5E1EBD81" w14:textId="174A3ABC" w:rsidR="000E24E0" w:rsidRPr="00330988" w:rsidRDefault="00DC0F0D" w:rsidP="00311C02">
      <w:pPr>
        <w:tabs>
          <w:tab w:val="left" w:pos="1395"/>
        </w:tabs>
        <w:jc w:val="both"/>
        <w:rPr>
          <w:rFonts w:eastAsiaTheme="minorEastAsia"/>
          <w:iCs/>
          <w:lang w:val="es-ES"/>
        </w:rPr>
      </w:pPr>
      <w:r w:rsidRPr="00330988">
        <w:rPr>
          <w:rFonts w:eastAsiaTheme="minorEastAsia"/>
          <w:iCs/>
          <w:lang w:val="es-ES"/>
        </w:rPr>
        <w:t xml:space="preserve">        200’</w:t>
      </w:r>
    </w:p>
    <w:p w14:paraId="2D483838" w14:textId="0C09AD89" w:rsidR="000E24E0" w:rsidRPr="00330988" w:rsidRDefault="000E24E0" w:rsidP="00311C02">
      <w:pPr>
        <w:tabs>
          <w:tab w:val="left" w:pos="1395"/>
        </w:tabs>
        <w:jc w:val="both"/>
        <w:rPr>
          <w:rFonts w:eastAsiaTheme="minorEastAsia"/>
          <w:iCs/>
          <w:lang w:val="es-ES"/>
        </w:rPr>
      </w:pPr>
    </w:p>
    <w:p w14:paraId="5B16FF77" w14:textId="548DC297" w:rsidR="00DC0F0D" w:rsidRPr="00DC0F0D" w:rsidRDefault="00DC0F0D" w:rsidP="00DC0F0D">
      <w:pPr>
        <w:tabs>
          <w:tab w:val="left" w:pos="1395"/>
        </w:tabs>
        <w:jc w:val="both"/>
        <w:rPr>
          <w:rFonts w:eastAsiaTheme="minorEastAsia"/>
          <w:iCs/>
          <w:lang w:val="es-ES"/>
        </w:rPr>
      </w:pPr>
      <w:r w:rsidRPr="00DC0F0D">
        <w:rPr>
          <w:rFonts w:eastAsiaTheme="minorEastAsia"/>
          <w:iCs/>
          <w:lang w:val="es-ES"/>
        </w:rPr>
        <w:t>El FNP lo ca</w:t>
      </w:r>
      <w:r>
        <w:rPr>
          <w:rFonts w:eastAsiaTheme="minorEastAsia"/>
          <w:iCs/>
          <w:lang w:val="es-ES"/>
        </w:rPr>
        <w:t xml:space="preserve">lculas con un Ruthi y hay compresión de la base. Colocarlo de forma facultativa te genera dos costos, el costo del facultativo en </w:t>
      </w:r>
      <w:proofErr w:type="spellStart"/>
      <w:r>
        <w:rPr>
          <w:rFonts w:eastAsiaTheme="minorEastAsia"/>
          <w:iCs/>
          <w:lang w:val="es-ES"/>
        </w:rPr>
        <w:t>si</w:t>
      </w:r>
      <w:proofErr w:type="spellEnd"/>
      <w:r>
        <w:rPr>
          <w:rFonts w:eastAsiaTheme="minorEastAsia"/>
          <w:iCs/>
          <w:lang w:val="es-ES"/>
        </w:rPr>
        <w:t xml:space="preserve"> y el costo adicional por compresión de la base.</w:t>
      </w:r>
    </w:p>
    <w:p w14:paraId="47D8B1D8" w14:textId="1F5A024D" w:rsidR="00DC0F0D" w:rsidRPr="00330988" w:rsidRDefault="00DC0F0D" w:rsidP="00DC0F0D">
      <w:pPr>
        <w:tabs>
          <w:tab w:val="left" w:pos="1395"/>
        </w:tabs>
        <w:jc w:val="both"/>
        <w:rPr>
          <w:rFonts w:eastAsiaTheme="minorEastAsia"/>
          <w:b/>
          <w:bCs/>
          <w:iCs/>
          <w:lang w:val="en-US"/>
        </w:rPr>
      </w:pPr>
      <w:r w:rsidRPr="00330988">
        <w:rPr>
          <w:rFonts w:eastAsiaTheme="minorEastAsia"/>
          <w:b/>
          <w:bCs/>
          <w:iCs/>
          <w:lang w:val="en-US"/>
        </w:rPr>
        <w:t>Open cover + FP</w:t>
      </w:r>
    </w:p>
    <w:p w14:paraId="235E1C9B" w14:textId="175FB7BF" w:rsidR="00DC0F0D" w:rsidRPr="00330988" w:rsidRDefault="00DC0F0D" w:rsidP="00DC0F0D">
      <w:pPr>
        <w:tabs>
          <w:tab w:val="left" w:pos="1395"/>
        </w:tabs>
        <w:jc w:val="both"/>
        <w:rPr>
          <w:rFonts w:eastAsiaTheme="minorEastAsia"/>
          <w:iCs/>
          <w:lang w:val="en-US"/>
        </w:rPr>
      </w:pPr>
      <w:r w:rsidRPr="00330988">
        <w:rPr>
          <w:rFonts w:eastAsiaTheme="minorEastAsia"/>
          <w:iCs/>
          <w:lang w:val="en-US"/>
        </w:rPr>
        <w:t xml:space="preserve">       </w:t>
      </w:r>
      <w:r>
        <w:rPr>
          <w:rFonts w:eastAsiaTheme="minorEastAsia"/>
          <w:iCs/>
          <w:noProof/>
          <w:lang w:val="es-ES"/>
        </w:rPr>
        <mc:AlternateContent>
          <mc:Choice Requires="wps">
            <w:drawing>
              <wp:anchor distT="0" distB="0" distL="114300" distR="114300" simplePos="0" relativeHeight="251904000" behindDoc="0" locked="0" layoutInCell="1" allowOverlap="1" wp14:anchorId="0744BA6E" wp14:editId="7F26E2BB">
                <wp:simplePos x="0" y="0"/>
                <wp:positionH relativeFrom="column">
                  <wp:posOffset>62865</wp:posOffset>
                </wp:positionH>
                <wp:positionV relativeFrom="paragraph">
                  <wp:posOffset>120650</wp:posOffset>
                </wp:positionV>
                <wp:extent cx="962025" cy="1028700"/>
                <wp:effectExtent l="0" t="0" r="28575" b="19050"/>
                <wp:wrapNone/>
                <wp:docPr id="303" name="Rectangle 303"/>
                <wp:cNvGraphicFramePr/>
                <a:graphic xmlns:a="http://schemas.openxmlformats.org/drawingml/2006/main">
                  <a:graphicData uri="http://schemas.microsoft.com/office/word/2010/wordprocessingShape">
                    <wps:wsp>
                      <wps:cNvSpPr/>
                      <wps:spPr>
                        <a:xfrm>
                          <a:off x="0" y="0"/>
                          <a:ext cx="962025" cy="1028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75B875" w14:textId="77777777" w:rsidR="00CC62B4" w:rsidRDefault="00CC62B4" w:rsidP="00DC0F0D">
                            <w:pPr>
                              <w:jc w:val="center"/>
                            </w:pPr>
                            <w:r>
                              <w:t xml:space="preserv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44BA6E" id="Rectangle 303" o:spid="_x0000_s1087" style="position:absolute;left:0;text-align:left;margin-left:4.95pt;margin-top:9.5pt;width:75.75pt;height:81pt;z-index:25190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" filled="f" strokecolor="black [3213]" strokeweight="1pt">
                <v:textbox>
                  <w:txbxContent>
                    <w:p w14:paraId="1275B875" w14:textId="77777777" w:rsidR="00CC62B4" w:rsidRDefault="00CC62B4" w:rsidP="00DC0F0D">
                      <w:pPr>
                        <w:jc w:val="center"/>
                      </w:pPr>
                      <w:r>
                        <w:t xml:space="preserve">L                                          </w:t>
                      </w:r>
                    </w:p>
                  </w:txbxContent>
                </v:textbox>
              </v:rect>
            </w:pict>
          </mc:Fallback>
        </mc:AlternateContent>
      </w:r>
      <w:r>
        <w:rPr>
          <w:rFonts w:eastAsiaTheme="minorEastAsia"/>
          <w:iCs/>
          <w:noProof/>
          <w:lang w:val="es-ES"/>
        </w:rPr>
        <mc:AlternateContent>
          <mc:Choice Requires="wps">
            <w:drawing>
              <wp:anchor distT="0" distB="0" distL="114300" distR="114300" simplePos="0" relativeHeight="251907072" behindDoc="0" locked="0" layoutInCell="1" allowOverlap="1" wp14:anchorId="31364426" wp14:editId="34595D98">
                <wp:simplePos x="0" y="0"/>
                <wp:positionH relativeFrom="column">
                  <wp:posOffset>1024890</wp:posOffset>
                </wp:positionH>
                <wp:positionV relativeFrom="paragraph">
                  <wp:posOffset>120651</wp:posOffset>
                </wp:positionV>
                <wp:extent cx="962025" cy="1028700"/>
                <wp:effectExtent l="0" t="0" r="28575" b="19050"/>
                <wp:wrapNone/>
                <wp:docPr id="305" name="Rectangle 305"/>
                <wp:cNvGraphicFramePr/>
                <a:graphic xmlns:a="http://schemas.openxmlformats.org/drawingml/2006/main">
                  <a:graphicData uri="http://schemas.microsoft.com/office/word/2010/wordprocessingShape">
                    <wps:wsp>
                      <wps:cNvSpPr/>
                      <wps:spPr>
                        <a:xfrm>
                          <a:off x="0" y="0"/>
                          <a:ext cx="962025" cy="1028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EB10E9" w14:textId="77777777" w:rsidR="00CC62B4" w:rsidRDefault="00CC62B4" w:rsidP="00DC0F0D">
                            <w:pPr>
                              <w:jc w:val="center"/>
                            </w:pPr>
                            <w:r>
                              <w:t xml:space="preserve">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364426" id="Rectangle 305" o:spid="_x0000_s1088" style="position:absolute;left:0;text-align:left;margin-left:80.7pt;margin-top:9.5pt;width:75.75pt;height:81pt;z-index:251907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" filled="f" strokecolor="black [3213]" strokeweight="1pt">
                <v:textbox>
                  <w:txbxContent>
                    <w:p w14:paraId="02EB10E9" w14:textId="77777777" w:rsidR="00CC62B4" w:rsidRDefault="00CC62B4" w:rsidP="00DC0F0D">
                      <w:pPr>
                        <w:jc w:val="center"/>
                      </w:pPr>
                      <w:r>
                        <w:t xml:space="preserve">8                                       </w:t>
                      </w:r>
                    </w:p>
                  </w:txbxContent>
                </v:textbox>
              </v:rect>
            </w:pict>
          </mc:Fallback>
        </mc:AlternateContent>
      </w:r>
      <w:r>
        <w:rPr>
          <w:rFonts w:eastAsiaTheme="minorEastAsia"/>
          <w:iCs/>
          <w:noProof/>
          <w:lang w:val="es-ES"/>
        </w:rPr>
        <mc:AlternateContent>
          <mc:Choice Requires="wps">
            <w:drawing>
              <wp:anchor distT="0" distB="0" distL="114300" distR="114300" simplePos="0" relativeHeight="251905024" behindDoc="0" locked="0" layoutInCell="1" allowOverlap="1" wp14:anchorId="023054E8" wp14:editId="3C4C75FB">
                <wp:simplePos x="0" y="0"/>
                <wp:positionH relativeFrom="column">
                  <wp:posOffset>66675</wp:posOffset>
                </wp:positionH>
                <wp:positionV relativeFrom="paragraph">
                  <wp:posOffset>123190</wp:posOffset>
                </wp:positionV>
                <wp:extent cx="962025" cy="581025"/>
                <wp:effectExtent l="0" t="0" r="28575" b="28575"/>
                <wp:wrapNone/>
                <wp:docPr id="304" name="Rectangle 304"/>
                <wp:cNvGraphicFramePr/>
                <a:graphic xmlns:a="http://schemas.openxmlformats.org/drawingml/2006/main">
                  <a:graphicData uri="http://schemas.microsoft.com/office/word/2010/wordprocessingShape">
                    <wps:wsp>
                      <wps:cNvSpPr/>
                      <wps:spPr>
                        <a:xfrm>
                          <a:off x="0" y="0"/>
                          <a:ext cx="962025" cy="581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C7EF43" w14:textId="77777777" w:rsidR="00CC62B4" w:rsidRDefault="00CC62B4" w:rsidP="00DC0F0D">
                            <w:pPr>
                              <w:jc w:val="center"/>
                            </w:pPr>
                            <w:r>
                              <w:t xml:space="preserve">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3054E8" id="Rectangle 304" o:spid="_x0000_s1089" style="position:absolute;left:0;text-align:left;margin-left:5.25pt;margin-top:9.7pt;width:75.75pt;height:45.75pt;z-index:251905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" filled="f" strokecolor="black [3213]" strokeweight="1pt">
                <v:textbox>
                  <w:txbxContent>
                    <w:p w14:paraId="21C7EF43" w14:textId="77777777" w:rsidR="00CC62B4" w:rsidRDefault="00CC62B4" w:rsidP="00DC0F0D">
                      <w:pPr>
                        <w:jc w:val="center"/>
                      </w:pPr>
                      <w:r>
                        <w:t xml:space="preserve">8                                       </w:t>
                      </w:r>
                    </w:p>
                  </w:txbxContent>
                </v:textbox>
              </v:rect>
            </w:pict>
          </mc:Fallback>
        </mc:AlternateContent>
      </w:r>
    </w:p>
    <w:p w14:paraId="6C7C33A2" w14:textId="34A7B1FE" w:rsidR="00DC0F0D" w:rsidRPr="00DC0F0D" w:rsidRDefault="00DC0F0D" w:rsidP="00DC0F0D">
      <w:pPr>
        <w:tabs>
          <w:tab w:val="left" w:pos="1395"/>
        </w:tabs>
        <w:jc w:val="both"/>
        <w:rPr>
          <w:rFonts w:eastAsiaTheme="minorEastAsia"/>
          <w:iCs/>
          <w:lang w:val="en-US"/>
        </w:rPr>
      </w:pPr>
      <w:r w:rsidRPr="00330988">
        <w:rPr>
          <w:rFonts w:eastAsiaTheme="minorEastAsia"/>
          <w:iCs/>
          <w:lang w:val="en-US"/>
        </w:rPr>
        <w:t xml:space="preserve">      </w:t>
      </w:r>
      <w:r w:rsidRPr="00DC0F0D">
        <w:rPr>
          <w:rFonts w:eastAsiaTheme="minorEastAsia"/>
          <w:iCs/>
          <w:lang w:val="en-US"/>
        </w:rPr>
        <w:t>800’</w:t>
      </w:r>
    </w:p>
    <w:p w14:paraId="73D5B912" w14:textId="62FD029C" w:rsidR="00DC0F0D" w:rsidRPr="00DC0F0D" w:rsidRDefault="00DC0F0D" w:rsidP="00DC0F0D">
      <w:pPr>
        <w:tabs>
          <w:tab w:val="left" w:pos="1395"/>
        </w:tabs>
        <w:jc w:val="both"/>
        <w:rPr>
          <w:rFonts w:eastAsiaTheme="minorEastAsia"/>
          <w:iCs/>
          <w:lang w:val="en-US"/>
        </w:rPr>
      </w:pPr>
      <w:r>
        <w:rPr>
          <w:rFonts w:eastAsiaTheme="minorEastAsia"/>
          <w:iCs/>
          <w:lang w:val="en-US"/>
        </w:rPr>
        <w:t xml:space="preserve">                                    300’</w:t>
      </w:r>
    </w:p>
    <w:p w14:paraId="6929E50B" w14:textId="77777777" w:rsidR="00DC0F0D" w:rsidRPr="00DC0F0D" w:rsidRDefault="00DC0F0D" w:rsidP="00DC0F0D">
      <w:pPr>
        <w:tabs>
          <w:tab w:val="left" w:pos="1395"/>
        </w:tabs>
        <w:jc w:val="both"/>
        <w:rPr>
          <w:rFonts w:eastAsiaTheme="minorEastAsia"/>
          <w:iCs/>
          <w:lang w:val="en-US"/>
        </w:rPr>
      </w:pPr>
      <w:r w:rsidRPr="00DC0F0D">
        <w:rPr>
          <w:rFonts w:eastAsiaTheme="minorEastAsia"/>
          <w:iCs/>
          <w:lang w:val="en-US"/>
        </w:rPr>
        <w:t xml:space="preserve">        200’</w:t>
      </w:r>
    </w:p>
    <w:p w14:paraId="6A532314" w14:textId="7B92C3E1" w:rsidR="00DC0F0D" w:rsidRDefault="00DC0F0D" w:rsidP="00311C02">
      <w:pPr>
        <w:tabs>
          <w:tab w:val="left" w:pos="1395"/>
        </w:tabs>
        <w:jc w:val="both"/>
        <w:rPr>
          <w:rFonts w:eastAsiaTheme="minorEastAsia"/>
          <w:iCs/>
          <w:lang w:val="en-US"/>
        </w:rPr>
      </w:pPr>
    </w:p>
    <w:p w14:paraId="48717850" w14:textId="4CDF1901" w:rsidR="00DC0F0D" w:rsidRDefault="00DC0F0D" w:rsidP="00311C02">
      <w:pPr>
        <w:tabs>
          <w:tab w:val="left" w:pos="1395"/>
        </w:tabs>
        <w:jc w:val="both"/>
        <w:rPr>
          <w:rFonts w:eastAsiaTheme="minorEastAsia"/>
          <w:iCs/>
          <w:lang w:val="es-ES"/>
        </w:rPr>
      </w:pPr>
      <w:r>
        <w:rPr>
          <w:rFonts w:eastAsiaTheme="minorEastAsia"/>
          <w:iCs/>
          <w:lang w:val="es-ES"/>
        </w:rPr>
        <w:t>El FP lo c</w:t>
      </w:r>
      <w:r w:rsidRPr="00DC0F0D">
        <w:rPr>
          <w:rFonts w:eastAsiaTheme="minorEastAsia"/>
          <w:iCs/>
          <w:lang w:val="es-ES"/>
        </w:rPr>
        <w:t>alculas como una p</w:t>
      </w:r>
      <w:r>
        <w:rPr>
          <w:rFonts w:eastAsiaTheme="minorEastAsia"/>
          <w:iCs/>
          <w:lang w:val="es-ES"/>
        </w:rPr>
        <w:t>roporción de primas</w:t>
      </w:r>
    </w:p>
    <w:p w14:paraId="347801C0" w14:textId="1B887B09" w:rsidR="007B4CA7" w:rsidRDefault="00DC0F0D" w:rsidP="00311C02">
      <w:pPr>
        <w:tabs>
          <w:tab w:val="left" w:pos="1395"/>
        </w:tabs>
        <w:jc w:val="both"/>
        <w:rPr>
          <w:rFonts w:eastAsiaTheme="minorEastAsia"/>
          <w:iCs/>
          <w:lang w:val="es-ES"/>
        </w:rPr>
      </w:pPr>
      <w:r>
        <w:rPr>
          <w:rFonts w:eastAsiaTheme="minorEastAsia"/>
          <w:iCs/>
          <w:lang w:val="es-ES"/>
        </w:rPr>
        <w:t>Ideal responder</w:t>
      </w:r>
      <w:r w:rsidRPr="00DC0F0D">
        <w:rPr>
          <w:rFonts w:eastAsiaTheme="minorEastAsia"/>
          <w:iCs/>
          <w:lang w:val="es-ES"/>
        </w:rPr>
        <w:sym w:font="Wingdings" w:char="F0E0"/>
      </w:r>
      <w:r>
        <w:rPr>
          <w:rFonts w:eastAsiaTheme="minorEastAsia"/>
          <w:iCs/>
          <w:lang w:val="es-ES"/>
        </w:rPr>
        <w:t xml:space="preserve"> si considera que el exceso de SA se coloca de FP el costo del facultativo es …, si por el contrario se coloca de FNP es tanto y además se genera un costo</w:t>
      </w:r>
      <w:r w:rsidR="007B4CA7">
        <w:rPr>
          <w:rFonts w:eastAsiaTheme="minorEastAsia"/>
          <w:iCs/>
          <w:lang w:val="es-ES"/>
        </w:rPr>
        <w:t xml:space="preserve"> adicional</w:t>
      </w:r>
      <w:r>
        <w:rPr>
          <w:rFonts w:eastAsiaTheme="minorEastAsia"/>
          <w:iCs/>
          <w:lang w:val="es-ES"/>
        </w:rPr>
        <w:t xml:space="preserve"> por compresión de la base</w:t>
      </w:r>
      <w:r w:rsidR="007B4CA7">
        <w:rPr>
          <w:rFonts w:eastAsiaTheme="minorEastAsia"/>
          <w:iCs/>
          <w:lang w:val="es-ES"/>
        </w:rPr>
        <w:t>.</w:t>
      </w:r>
    </w:p>
    <w:p w14:paraId="08B0542C" w14:textId="5DE4D61E" w:rsidR="00DC0F0D" w:rsidRDefault="00DC0F0D" w:rsidP="00311C02">
      <w:pPr>
        <w:tabs>
          <w:tab w:val="left" w:pos="1395"/>
        </w:tabs>
        <w:jc w:val="both"/>
        <w:rPr>
          <w:rFonts w:eastAsiaTheme="minorEastAsia"/>
          <w:iCs/>
          <w:lang w:val="es-ES"/>
        </w:rPr>
      </w:pPr>
      <w:r>
        <w:rPr>
          <w:rFonts w:eastAsiaTheme="minorEastAsia"/>
          <w:iCs/>
          <w:lang w:val="es-ES"/>
        </w:rPr>
        <w:t xml:space="preserve">Open Cover </w:t>
      </w:r>
      <w:r w:rsidRPr="00DC0F0D">
        <w:rPr>
          <w:rFonts w:eastAsiaTheme="minorEastAsia"/>
          <w:iCs/>
          <w:lang w:val="es-ES"/>
        </w:rPr>
        <w:sym w:font="Wingdings" w:char="F0E0"/>
      </w:r>
      <w:r>
        <w:rPr>
          <w:rFonts w:eastAsiaTheme="minorEastAsia"/>
          <w:iCs/>
          <w:lang w:val="es-ES"/>
        </w:rPr>
        <w:t xml:space="preserve"> mezcla entre contrato y facultativo</w:t>
      </w:r>
      <w:r w:rsidRPr="00DC0F0D">
        <w:rPr>
          <w:rFonts w:eastAsiaTheme="minorEastAsia"/>
          <w:iCs/>
          <w:lang w:val="es-ES"/>
        </w:rPr>
        <w:sym w:font="Wingdings" w:char="F0E0"/>
      </w:r>
      <w:r>
        <w:rPr>
          <w:rFonts w:eastAsiaTheme="minorEastAsia"/>
          <w:iCs/>
          <w:lang w:val="es-ES"/>
        </w:rPr>
        <w:t xml:space="preserve"> </w:t>
      </w:r>
      <w:proofErr w:type="spellStart"/>
      <w:r>
        <w:rPr>
          <w:rFonts w:eastAsiaTheme="minorEastAsia"/>
          <w:iCs/>
          <w:lang w:val="es-ES"/>
        </w:rPr>
        <w:t>Facultativo</w:t>
      </w:r>
      <w:proofErr w:type="spellEnd"/>
      <w:r>
        <w:rPr>
          <w:rFonts w:eastAsiaTheme="minorEastAsia"/>
          <w:iCs/>
          <w:lang w:val="es-ES"/>
        </w:rPr>
        <w:t xml:space="preserve"> obligatorio</w:t>
      </w:r>
    </w:p>
    <w:p w14:paraId="2EF7328A" w14:textId="66B248F8" w:rsidR="007B4CA7" w:rsidRDefault="007B4CA7" w:rsidP="00311C02">
      <w:pPr>
        <w:tabs>
          <w:tab w:val="left" w:pos="1395"/>
        </w:tabs>
        <w:jc w:val="both"/>
        <w:rPr>
          <w:rFonts w:eastAsiaTheme="minorEastAsia"/>
          <w:iCs/>
          <w:lang w:val="es-ES"/>
        </w:rPr>
      </w:pPr>
      <w:r>
        <w:rPr>
          <w:rFonts w:eastAsiaTheme="minorEastAsia"/>
          <w:iCs/>
          <w:lang w:val="es-ES"/>
        </w:rPr>
        <w:t>Se calcula como un punto media y esa es la tasa.</w:t>
      </w:r>
    </w:p>
    <w:p w14:paraId="60A64329" w14:textId="69D56A61" w:rsidR="007B4CA7" w:rsidRDefault="007B4CA7" w:rsidP="00311C02">
      <w:pPr>
        <w:tabs>
          <w:tab w:val="left" w:pos="1395"/>
        </w:tabs>
        <w:jc w:val="both"/>
        <w:rPr>
          <w:rFonts w:eastAsiaTheme="minorEastAsia"/>
          <w:iCs/>
          <w:lang w:val="es-ES"/>
        </w:rPr>
      </w:pPr>
      <w:r>
        <w:rPr>
          <w:rFonts w:eastAsiaTheme="minorEastAsia"/>
          <w:iCs/>
          <w:lang w:val="es-ES"/>
        </w:rPr>
        <w:t>En caso de haber colocado el FNP arriba y calcular el adicional por compresión, el costo técnico los calculas con 200 y 800. Y para el costo del contrato usas la tasa resultante del open cover (la del punto medio), porque en el adicional de compresión vas a compensar que calculaste el costo con el punto medio pero en realidad “usaste” todo.</w:t>
      </w:r>
    </w:p>
    <w:p w14:paraId="089689BF" w14:textId="1CFBB491" w:rsidR="007B4CA7" w:rsidRDefault="007B4CA7" w:rsidP="00311C02">
      <w:pPr>
        <w:tabs>
          <w:tab w:val="left" w:pos="1395"/>
        </w:tabs>
        <w:jc w:val="both"/>
        <w:rPr>
          <w:rFonts w:eastAsiaTheme="minorEastAsia"/>
          <w:iCs/>
          <w:lang w:val="es-ES"/>
        </w:rPr>
      </w:pPr>
      <w:r>
        <w:rPr>
          <w:rFonts w:eastAsiaTheme="minorEastAsia"/>
          <w:iCs/>
          <w:lang w:val="es-ES"/>
        </w:rPr>
        <w:t>Siempre tomar prima desde la base.</w:t>
      </w:r>
    </w:p>
    <w:p w14:paraId="7F4AD8AB" w14:textId="3FC4A355" w:rsidR="007B4CA7" w:rsidRDefault="007B4CA7" w:rsidP="00311C02">
      <w:pPr>
        <w:tabs>
          <w:tab w:val="left" w:pos="1395"/>
        </w:tabs>
        <w:jc w:val="both"/>
        <w:rPr>
          <w:rFonts w:eastAsiaTheme="minorEastAsia"/>
          <w:iCs/>
          <w:lang w:val="es-ES"/>
        </w:rPr>
      </w:pPr>
      <w:r>
        <w:rPr>
          <w:rFonts w:eastAsiaTheme="minorEastAsia"/>
          <w:iCs/>
          <w:lang w:val="es-ES"/>
        </w:rPr>
        <w:t xml:space="preserve">Costo del contrato = Prima * (1M/1,3M) * tasa ( que es el </w:t>
      </w:r>
      <w:r w:rsidR="004A363A">
        <w:rPr>
          <w:rFonts w:eastAsiaTheme="minorEastAsia"/>
          <w:iCs/>
          <w:lang w:val="es-ES"/>
        </w:rPr>
        <w:t>R</w:t>
      </w:r>
      <w:r>
        <w:rPr>
          <w:rFonts w:eastAsiaTheme="minorEastAsia"/>
          <w:iCs/>
          <w:lang w:val="es-ES"/>
        </w:rPr>
        <w:t>uthi punto medio)</w:t>
      </w:r>
    </w:p>
    <w:p w14:paraId="7B1E0DBD" w14:textId="193F1878" w:rsidR="00025325" w:rsidRPr="00025325" w:rsidRDefault="00025325" w:rsidP="00311C02">
      <w:pPr>
        <w:tabs>
          <w:tab w:val="left" w:pos="1395"/>
        </w:tabs>
        <w:jc w:val="both"/>
        <w:rPr>
          <w:rFonts w:eastAsiaTheme="minorEastAsia"/>
          <w:iCs/>
          <w:u w:val="single"/>
          <w:lang w:val="es-ES"/>
        </w:rPr>
      </w:pPr>
      <w:r w:rsidRPr="00025325">
        <w:rPr>
          <w:rFonts w:eastAsiaTheme="minorEastAsia"/>
          <w:iCs/>
          <w:u w:val="single"/>
          <w:lang w:val="es-ES"/>
        </w:rPr>
        <w:t>IMPORTANTE PARA ELISA</w:t>
      </w:r>
    </w:p>
    <w:p w14:paraId="249A778E" w14:textId="7346428D" w:rsidR="00025325" w:rsidRPr="00025325" w:rsidRDefault="00025325" w:rsidP="0031567F">
      <w:pPr>
        <w:pStyle w:val="ListParagraph"/>
        <w:numPr>
          <w:ilvl w:val="0"/>
          <w:numId w:val="105"/>
        </w:numPr>
        <w:tabs>
          <w:tab w:val="left" w:pos="1395"/>
        </w:tabs>
        <w:jc w:val="both"/>
        <w:rPr>
          <w:rFonts w:eastAsiaTheme="minorEastAsia"/>
          <w:iCs/>
          <w:lang w:val="es-ES"/>
        </w:rPr>
      </w:pPr>
      <w:r w:rsidRPr="00025325">
        <w:rPr>
          <w:rFonts w:eastAsiaTheme="minorEastAsia"/>
          <w:iCs/>
          <w:lang w:val="es-ES"/>
        </w:rPr>
        <w:t>MID LAYER Teoría y Práctica</w:t>
      </w:r>
    </w:p>
    <w:p w14:paraId="77F77C49" w14:textId="2F4B6B42" w:rsidR="00025325" w:rsidRPr="00025325" w:rsidRDefault="00025325" w:rsidP="0031567F">
      <w:pPr>
        <w:pStyle w:val="ListParagraph"/>
        <w:numPr>
          <w:ilvl w:val="0"/>
          <w:numId w:val="105"/>
        </w:numPr>
        <w:tabs>
          <w:tab w:val="left" w:pos="1395"/>
        </w:tabs>
        <w:jc w:val="both"/>
        <w:rPr>
          <w:rFonts w:eastAsiaTheme="minorEastAsia"/>
          <w:iCs/>
          <w:lang w:val="es-ES"/>
        </w:rPr>
      </w:pPr>
      <w:r w:rsidRPr="00025325">
        <w:rPr>
          <w:rFonts w:eastAsiaTheme="minorEastAsia"/>
          <w:iCs/>
          <w:lang w:val="es-ES"/>
        </w:rPr>
        <w:t>Compresión de la base</w:t>
      </w:r>
    </w:p>
    <w:p w14:paraId="58C5578D" w14:textId="2896DF97" w:rsidR="00B63A33" w:rsidRDefault="00B63A33" w:rsidP="00B63A33">
      <w:pPr>
        <w:pStyle w:val="Heading1"/>
        <w:rPr>
          <w:b/>
          <w:bCs/>
          <w:color w:val="auto"/>
          <w:sz w:val="26"/>
          <w:szCs w:val="26"/>
        </w:rPr>
      </w:pPr>
      <w:bookmarkStart w:id="146" w:name="_Toc84933027"/>
      <w:r w:rsidRPr="007C314F">
        <w:rPr>
          <w:b/>
          <w:bCs/>
          <w:color w:val="auto"/>
          <w:sz w:val="26"/>
          <w:szCs w:val="26"/>
        </w:rPr>
        <w:t>1</w:t>
      </w:r>
      <w:r w:rsidR="00025EC6">
        <w:rPr>
          <w:b/>
          <w:bCs/>
          <w:color w:val="auto"/>
          <w:sz w:val="26"/>
          <w:szCs w:val="26"/>
        </w:rPr>
        <w:t>0</w:t>
      </w:r>
      <w:r w:rsidRPr="007C314F">
        <w:rPr>
          <w:b/>
          <w:bCs/>
          <w:color w:val="auto"/>
          <w:sz w:val="26"/>
          <w:szCs w:val="26"/>
        </w:rPr>
        <w:t>° Clase 03/06/2021</w:t>
      </w:r>
      <w:r w:rsidR="002A29E7" w:rsidRPr="007C314F">
        <w:rPr>
          <w:b/>
          <w:bCs/>
          <w:color w:val="auto"/>
          <w:sz w:val="26"/>
          <w:szCs w:val="26"/>
        </w:rPr>
        <w:t xml:space="preserve"> Teórica</w:t>
      </w:r>
      <w:r w:rsidR="00E543B7">
        <w:rPr>
          <w:b/>
          <w:bCs/>
          <w:color w:val="auto"/>
          <w:sz w:val="26"/>
          <w:szCs w:val="26"/>
        </w:rPr>
        <w:t xml:space="preserve"> – Cut Off</w:t>
      </w:r>
      <w:bookmarkEnd w:id="146"/>
    </w:p>
    <w:p w14:paraId="3F0C7048" w14:textId="77777777" w:rsidR="008B22B4" w:rsidRPr="008B22B4" w:rsidRDefault="008B22B4" w:rsidP="008B22B4"/>
    <w:p w14:paraId="47AE7714" w14:textId="74146AEA" w:rsidR="00B63A33" w:rsidRDefault="00B63A33" w:rsidP="00B63A33">
      <w:pPr>
        <w:pStyle w:val="Heading1"/>
        <w:rPr>
          <w:b/>
          <w:bCs/>
          <w:color w:val="auto"/>
          <w:sz w:val="26"/>
          <w:szCs w:val="26"/>
        </w:rPr>
      </w:pPr>
      <w:bookmarkStart w:id="147" w:name="_Toc84933028"/>
      <w:r w:rsidRPr="007C314F">
        <w:rPr>
          <w:b/>
          <w:bCs/>
          <w:color w:val="auto"/>
          <w:sz w:val="26"/>
          <w:szCs w:val="26"/>
        </w:rPr>
        <w:lastRenderedPageBreak/>
        <w:t>12° Clase 10/06/2021</w:t>
      </w:r>
      <w:r w:rsidR="002A29E7" w:rsidRPr="007C314F">
        <w:rPr>
          <w:b/>
          <w:bCs/>
          <w:color w:val="auto"/>
          <w:sz w:val="26"/>
          <w:szCs w:val="26"/>
        </w:rPr>
        <w:t xml:space="preserve"> 2° Practica (Contratos)</w:t>
      </w:r>
      <w:bookmarkEnd w:id="147"/>
    </w:p>
    <w:p w14:paraId="6A04143E" w14:textId="50570F6F" w:rsidR="00025EC6" w:rsidRPr="007C314F" w:rsidRDefault="00025EC6" w:rsidP="00025EC6">
      <w:pPr>
        <w:pStyle w:val="Heading1"/>
        <w:rPr>
          <w:b/>
          <w:bCs/>
          <w:color w:val="auto"/>
          <w:sz w:val="26"/>
          <w:szCs w:val="26"/>
        </w:rPr>
      </w:pPr>
      <w:bookmarkStart w:id="148" w:name="_Toc84933029"/>
      <w:r w:rsidRPr="007C314F">
        <w:rPr>
          <w:b/>
          <w:bCs/>
          <w:color w:val="auto"/>
          <w:sz w:val="26"/>
          <w:szCs w:val="26"/>
        </w:rPr>
        <w:t>1</w:t>
      </w:r>
      <w:r>
        <w:rPr>
          <w:b/>
          <w:bCs/>
          <w:color w:val="auto"/>
          <w:sz w:val="26"/>
          <w:szCs w:val="26"/>
        </w:rPr>
        <w:t>3</w:t>
      </w:r>
      <w:r w:rsidRPr="007C314F">
        <w:rPr>
          <w:b/>
          <w:bCs/>
          <w:color w:val="auto"/>
          <w:sz w:val="26"/>
          <w:szCs w:val="26"/>
        </w:rPr>
        <w:t>° Clase 1</w:t>
      </w:r>
      <w:r>
        <w:rPr>
          <w:b/>
          <w:bCs/>
          <w:color w:val="auto"/>
          <w:sz w:val="26"/>
          <w:szCs w:val="26"/>
        </w:rPr>
        <w:t>7</w:t>
      </w:r>
      <w:r w:rsidRPr="007C314F">
        <w:rPr>
          <w:b/>
          <w:bCs/>
          <w:color w:val="auto"/>
          <w:sz w:val="26"/>
          <w:szCs w:val="26"/>
        </w:rPr>
        <w:t>/06/2021</w:t>
      </w:r>
      <w:r>
        <w:rPr>
          <w:b/>
          <w:bCs/>
          <w:color w:val="auto"/>
          <w:sz w:val="26"/>
          <w:szCs w:val="26"/>
        </w:rPr>
        <w:t xml:space="preserve"> C</w:t>
      </w:r>
      <w:r w:rsidR="00E543B7">
        <w:rPr>
          <w:b/>
          <w:bCs/>
          <w:color w:val="auto"/>
          <w:sz w:val="26"/>
          <w:szCs w:val="26"/>
        </w:rPr>
        <w:t>ut off + c</w:t>
      </w:r>
      <w:r>
        <w:rPr>
          <w:b/>
          <w:bCs/>
          <w:color w:val="auto"/>
          <w:sz w:val="26"/>
          <w:szCs w:val="26"/>
        </w:rPr>
        <w:t xml:space="preserve">omentarios </w:t>
      </w:r>
      <w:r w:rsidR="004A363A">
        <w:rPr>
          <w:b/>
          <w:bCs/>
          <w:color w:val="auto"/>
          <w:sz w:val="26"/>
          <w:szCs w:val="26"/>
        </w:rPr>
        <w:t>Exámenes</w:t>
      </w:r>
      <w:bookmarkEnd w:id="148"/>
    </w:p>
    <w:p w14:paraId="4E5690F6" w14:textId="77777777" w:rsidR="00025EC6" w:rsidRPr="00025EC6" w:rsidRDefault="00025EC6" w:rsidP="00025EC6"/>
    <w:p w14:paraId="064C0ABC" w14:textId="77777777" w:rsidR="00B63A33" w:rsidRPr="00B63A33" w:rsidRDefault="00B63A33" w:rsidP="00B63A33"/>
    <w:sectPr w:rsidR="00B63A33" w:rsidRPr="00B63A33">
      <w:footerReference w:type="default" r:id="rId3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40451E" w14:textId="77777777" w:rsidR="000A4099" w:rsidRDefault="000A4099" w:rsidP="00244BDE">
      <w:pPr>
        <w:spacing w:after="0" w:line="240" w:lineRule="auto"/>
      </w:pPr>
      <w:r>
        <w:separator/>
      </w:r>
    </w:p>
  </w:endnote>
  <w:endnote w:type="continuationSeparator" w:id="0">
    <w:p w14:paraId="3F2DCAF3" w14:textId="77777777" w:rsidR="000A4099" w:rsidRDefault="000A4099" w:rsidP="00244B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860269"/>
      <w:docPartObj>
        <w:docPartGallery w:val="Page Numbers (Bottom of Page)"/>
        <w:docPartUnique/>
      </w:docPartObj>
    </w:sdtPr>
    <w:sdtEndPr>
      <w:rPr>
        <w:noProof/>
      </w:rPr>
    </w:sdtEndPr>
    <w:sdtContent>
      <w:p w14:paraId="42D0AB9C" w14:textId="7059CF80" w:rsidR="00CC62B4" w:rsidRDefault="00CC62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5F46E4" w14:textId="77777777" w:rsidR="00CC62B4" w:rsidRDefault="00CC62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6457BB" w14:textId="77777777" w:rsidR="000A4099" w:rsidRDefault="000A4099" w:rsidP="00244BDE">
      <w:pPr>
        <w:spacing w:after="0" w:line="240" w:lineRule="auto"/>
      </w:pPr>
      <w:r>
        <w:separator/>
      </w:r>
    </w:p>
  </w:footnote>
  <w:footnote w:type="continuationSeparator" w:id="0">
    <w:p w14:paraId="0100AE80" w14:textId="77777777" w:rsidR="000A4099" w:rsidRDefault="000A4099" w:rsidP="00244B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A0811"/>
    <w:multiLevelType w:val="hybridMultilevel"/>
    <w:tmpl w:val="2186618E"/>
    <w:lvl w:ilvl="0" w:tplc="0C0A0001">
      <w:start w:val="1"/>
      <w:numFmt w:val="bullet"/>
      <w:lvlText w:val=""/>
      <w:lvlJc w:val="left"/>
      <w:pPr>
        <w:ind w:left="785" w:hanging="360"/>
      </w:pPr>
      <w:rPr>
        <w:rFonts w:ascii="Symbol" w:hAnsi="Symbol" w:hint="default"/>
      </w:rPr>
    </w:lvl>
    <w:lvl w:ilvl="1" w:tplc="0C0A0003" w:tentative="1">
      <w:start w:val="1"/>
      <w:numFmt w:val="bullet"/>
      <w:lvlText w:val="o"/>
      <w:lvlJc w:val="left"/>
      <w:pPr>
        <w:ind w:left="513" w:hanging="360"/>
      </w:pPr>
      <w:rPr>
        <w:rFonts w:ascii="Courier New" w:hAnsi="Courier New" w:cs="Courier New" w:hint="default"/>
      </w:rPr>
    </w:lvl>
    <w:lvl w:ilvl="2" w:tplc="0C0A0005" w:tentative="1">
      <w:start w:val="1"/>
      <w:numFmt w:val="bullet"/>
      <w:lvlText w:val=""/>
      <w:lvlJc w:val="left"/>
      <w:pPr>
        <w:ind w:left="1233" w:hanging="360"/>
      </w:pPr>
      <w:rPr>
        <w:rFonts w:ascii="Wingdings" w:hAnsi="Wingdings" w:hint="default"/>
      </w:rPr>
    </w:lvl>
    <w:lvl w:ilvl="3" w:tplc="0C0A0001" w:tentative="1">
      <w:start w:val="1"/>
      <w:numFmt w:val="bullet"/>
      <w:lvlText w:val=""/>
      <w:lvlJc w:val="left"/>
      <w:pPr>
        <w:ind w:left="1953" w:hanging="360"/>
      </w:pPr>
      <w:rPr>
        <w:rFonts w:ascii="Symbol" w:hAnsi="Symbol" w:hint="default"/>
      </w:rPr>
    </w:lvl>
    <w:lvl w:ilvl="4" w:tplc="0C0A0003" w:tentative="1">
      <w:start w:val="1"/>
      <w:numFmt w:val="bullet"/>
      <w:lvlText w:val="o"/>
      <w:lvlJc w:val="left"/>
      <w:pPr>
        <w:ind w:left="2673" w:hanging="360"/>
      </w:pPr>
      <w:rPr>
        <w:rFonts w:ascii="Courier New" w:hAnsi="Courier New" w:cs="Courier New" w:hint="default"/>
      </w:rPr>
    </w:lvl>
    <w:lvl w:ilvl="5" w:tplc="0C0A0005" w:tentative="1">
      <w:start w:val="1"/>
      <w:numFmt w:val="bullet"/>
      <w:lvlText w:val=""/>
      <w:lvlJc w:val="left"/>
      <w:pPr>
        <w:ind w:left="3393" w:hanging="360"/>
      </w:pPr>
      <w:rPr>
        <w:rFonts w:ascii="Wingdings" w:hAnsi="Wingdings" w:hint="default"/>
      </w:rPr>
    </w:lvl>
    <w:lvl w:ilvl="6" w:tplc="0C0A0001" w:tentative="1">
      <w:start w:val="1"/>
      <w:numFmt w:val="bullet"/>
      <w:lvlText w:val=""/>
      <w:lvlJc w:val="left"/>
      <w:pPr>
        <w:ind w:left="4113" w:hanging="360"/>
      </w:pPr>
      <w:rPr>
        <w:rFonts w:ascii="Symbol" w:hAnsi="Symbol" w:hint="default"/>
      </w:rPr>
    </w:lvl>
    <w:lvl w:ilvl="7" w:tplc="0C0A0003" w:tentative="1">
      <w:start w:val="1"/>
      <w:numFmt w:val="bullet"/>
      <w:lvlText w:val="o"/>
      <w:lvlJc w:val="left"/>
      <w:pPr>
        <w:ind w:left="4833" w:hanging="360"/>
      </w:pPr>
      <w:rPr>
        <w:rFonts w:ascii="Courier New" w:hAnsi="Courier New" w:cs="Courier New" w:hint="default"/>
      </w:rPr>
    </w:lvl>
    <w:lvl w:ilvl="8" w:tplc="0C0A0005" w:tentative="1">
      <w:start w:val="1"/>
      <w:numFmt w:val="bullet"/>
      <w:lvlText w:val=""/>
      <w:lvlJc w:val="left"/>
      <w:pPr>
        <w:ind w:left="5553" w:hanging="360"/>
      </w:pPr>
      <w:rPr>
        <w:rFonts w:ascii="Wingdings" w:hAnsi="Wingdings" w:hint="default"/>
      </w:rPr>
    </w:lvl>
  </w:abstractNum>
  <w:abstractNum w:abstractNumId="1" w15:restartNumberingAfterBreak="0">
    <w:nsid w:val="00863385"/>
    <w:multiLevelType w:val="hybridMultilevel"/>
    <w:tmpl w:val="F0742510"/>
    <w:lvl w:ilvl="0" w:tplc="56EC29E6">
      <w:start w:val="1"/>
      <w:numFmt w:val="decimal"/>
      <w:lvlText w:val="%1)"/>
      <w:lvlJc w:val="left"/>
      <w:pPr>
        <w:ind w:left="644" w:hanging="360"/>
      </w:pPr>
      <w:rPr>
        <w:b/>
        <w:bCs/>
        <w:i/>
        <w:iCs/>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 w15:restartNumberingAfterBreak="0">
    <w:nsid w:val="011F3BCF"/>
    <w:multiLevelType w:val="hybridMultilevel"/>
    <w:tmpl w:val="9C28451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2BF0976"/>
    <w:multiLevelType w:val="hybridMultilevel"/>
    <w:tmpl w:val="43988A88"/>
    <w:lvl w:ilvl="0" w:tplc="1482278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31E51A1"/>
    <w:multiLevelType w:val="hybridMultilevel"/>
    <w:tmpl w:val="B2B8F096"/>
    <w:lvl w:ilvl="0" w:tplc="0C0A0011">
      <w:start w:val="1"/>
      <w:numFmt w:val="decimal"/>
      <w:lvlText w:val="%1)"/>
      <w:lvlJc w:val="left"/>
      <w:pPr>
        <w:ind w:left="643" w:hanging="360"/>
      </w:pPr>
      <w:rPr>
        <w:rFont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5" w15:restartNumberingAfterBreak="0">
    <w:nsid w:val="04F85713"/>
    <w:multiLevelType w:val="hybridMultilevel"/>
    <w:tmpl w:val="D0340940"/>
    <w:lvl w:ilvl="0" w:tplc="14822780">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5460459"/>
    <w:multiLevelType w:val="hybridMultilevel"/>
    <w:tmpl w:val="6C649E3A"/>
    <w:lvl w:ilvl="0" w:tplc="8C947D04">
      <w:start w:val="1"/>
      <w:numFmt w:val="lowerRoman"/>
      <w:lvlText w:val="%1)"/>
      <w:lvlJc w:val="left"/>
      <w:pPr>
        <w:ind w:left="1570" w:hanging="720"/>
      </w:pPr>
      <w:rPr>
        <w:rFonts w:hint="default"/>
        <w:i/>
        <w:u w:val="none"/>
      </w:rPr>
    </w:lvl>
    <w:lvl w:ilvl="1" w:tplc="0C0A0019" w:tentative="1">
      <w:start w:val="1"/>
      <w:numFmt w:val="lowerLetter"/>
      <w:lvlText w:val="%2."/>
      <w:lvlJc w:val="left"/>
      <w:pPr>
        <w:ind w:left="1930" w:hanging="360"/>
      </w:pPr>
    </w:lvl>
    <w:lvl w:ilvl="2" w:tplc="0C0A001B" w:tentative="1">
      <w:start w:val="1"/>
      <w:numFmt w:val="lowerRoman"/>
      <w:lvlText w:val="%3."/>
      <w:lvlJc w:val="right"/>
      <w:pPr>
        <w:ind w:left="2650" w:hanging="180"/>
      </w:pPr>
    </w:lvl>
    <w:lvl w:ilvl="3" w:tplc="0C0A000F" w:tentative="1">
      <w:start w:val="1"/>
      <w:numFmt w:val="decimal"/>
      <w:lvlText w:val="%4."/>
      <w:lvlJc w:val="left"/>
      <w:pPr>
        <w:ind w:left="3370" w:hanging="360"/>
      </w:pPr>
    </w:lvl>
    <w:lvl w:ilvl="4" w:tplc="0C0A0019" w:tentative="1">
      <w:start w:val="1"/>
      <w:numFmt w:val="lowerLetter"/>
      <w:lvlText w:val="%5."/>
      <w:lvlJc w:val="left"/>
      <w:pPr>
        <w:ind w:left="4090" w:hanging="360"/>
      </w:pPr>
    </w:lvl>
    <w:lvl w:ilvl="5" w:tplc="0C0A001B" w:tentative="1">
      <w:start w:val="1"/>
      <w:numFmt w:val="lowerRoman"/>
      <w:lvlText w:val="%6."/>
      <w:lvlJc w:val="right"/>
      <w:pPr>
        <w:ind w:left="4810" w:hanging="180"/>
      </w:pPr>
    </w:lvl>
    <w:lvl w:ilvl="6" w:tplc="0C0A000F" w:tentative="1">
      <w:start w:val="1"/>
      <w:numFmt w:val="decimal"/>
      <w:lvlText w:val="%7."/>
      <w:lvlJc w:val="left"/>
      <w:pPr>
        <w:ind w:left="5530" w:hanging="360"/>
      </w:pPr>
    </w:lvl>
    <w:lvl w:ilvl="7" w:tplc="0C0A0019" w:tentative="1">
      <w:start w:val="1"/>
      <w:numFmt w:val="lowerLetter"/>
      <w:lvlText w:val="%8."/>
      <w:lvlJc w:val="left"/>
      <w:pPr>
        <w:ind w:left="6250" w:hanging="360"/>
      </w:pPr>
    </w:lvl>
    <w:lvl w:ilvl="8" w:tplc="0C0A001B" w:tentative="1">
      <w:start w:val="1"/>
      <w:numFmt w:val="lowerRoman"/>
      <w:lvlText w:val="%9."/>
      <w:lvlJc w:val="right"/>
      <w:pPr>
        <w:ind w:left="6970" w:hanging="180"/>
      </w:pPr>
    </w:lvl>
  </w:abstractNum>
  <w:abstractNum w:abstractNumId="7" w15:restartNumberingAfterBreak="0">
    <w:nsid w:val="05677157"/>
    <w:multiLevelType w:val="hybridMultilevel"/>
    <w:tmpl w:val="C1DEDB9C"/>
    <w:lvl w:ilvl="0" w:tplc="9C6EA6CE">
      <w:start w:val="1"/>
      <w:numFmt w:val="decimal"/>
      <w:lvlText w:val="%1)"/>
      <w:lvlJc w:val="left"/>
      <w:pPr>
        <w:ind w:left="360" w:hanging="360"/>
      </w:pPr>
      <w:rPr>
        <w:b/>
        <w:bCs/>
        <w:i/>
        <w:iCs w:val="0"/>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065D5270"/>
    <w:multiLevelType w:val="hybridMultilevel"/>
    <w:tmpl w:val="BA70EB2E"/>
    <w:lvl w:ilvl="0" w:tplc="0C0A0003">
      <w:start w:val="1"/>
      <w:numFmt w:val="bullet"/>
      <w:lvlText w:val="o"/>
      <w:lvlJc w:val="left"/>
      <w:pPr>
        <w:ind w:left="36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667532C"/>
    <w:multiLevelType w:val="hybridMultilevel"/>
    <w:tmpl w:val="76F06B44"/>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9C2091D"/>
    <w:multiLevelType w:val="hybridMultilevel"/>
    <w:tmpl w:val="C4B87BDC"/>
    <w:lvl w:ilvl="0" w:tplc="0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A7C5E05"/>
    <w:multiLevelType w:val="hybridMultilevel"/>
    <w:tmpl w:val="79F2D2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0C2924A0"/>
    <w:multiLevelType w:val="hybridMultilevel"/>
    <w:tmpl w:val="67F6DA50"/>
    <w:lvl w:ilvl="0" w:tplc="806420E6">
      <w:start w:val="1"/>
      <w:numFmt w:val="lowerLetter"/>
      <w:lvlText w:val="%1)"/>
      <w:lvlJc w:val="left"/>
      <w:pPr>
        <w:ind w:left="2628" w:hanging="360"/>
      </w:pPr>
      <w:rPr>
        <w:rFonts w:hint="default"/>
      </w:rPr>
    </w:lvl>
    <w:lvl w:ilvl="1" w:tplc="0C0A0019" w:tentative="1">
      <w:start w:val="1"/>
      <w:numFmt w:val="lowerLetter"/>
      <w:lvlText w:val="%2."/>
      <w:lvlJc w:val="left"/>
      <w:pPr>
        <w:ind w:left="2792" w:hanging="360"/>
      </w:pPr>
    </w:lvl>
    <w:lvl w:ilvl="2" w:tplc="0C0A001B" w:tentative="1">
      <w:start w:val="1"/>
      <w:numFmt w:val="lowerRoman"/>
      <w:lvlText w:val="%3."/>
      <w:lvlJc w:val="right"/>
      <w:pPr>
        <w:ind w:left="3512" w:hanging="180"/>
      </w:pPr>
    </w:lvl>
    <w:lvl w:ilvl="3" w:tplc="0C0A000F" w:tentative="1">
      <w:start w:val="1"/>
      <w:numFmt w:val="decimal"/>
      <w:lvlText w:val="%4."/>
      <w:lvlJc w:val="left"/>
      <w:pPr>
        <w:ind w:left="4232" w:hanging="360"/>
      </w:pPr>
    </w:lvl>
    <w:lvl w:ilvl="4" w:tplc="0C0A0019" w:tentative="1">
      <w:start w:val="1"/>
      <w:numFmt w:val="lowerLetter"/>
      <w:lvlText w:val="%5."/>
      <w:lvlJc w:val="left"/>
      <w:pPr>
        <w:ind w:left="4952" w:hanging="360"/>
      </w:pPr>
    </w:lvl>
    <w:lvl w:ilvl="5" w:tplc="0C0A001B" w:tentative="1">
      <w:start w:val="1"/>
      <w:numFmt w:val="lowerRoman"/>
      <w:lvlText w:val="%6."/>
      <w:lvlJc w:val="right"/>
      <w:pPr>
        <w:ind w:left="5672" w:hanging="180"/>
      </w:pPr>
    </w:lvl>
    <w:lvl w:ilvl="6" w:tplc="0C0A000F" w:tentative="1">
      <w:start w:val="1"/>
      <w:numFmt w:val="decimal"/>
      <w:lvlText w:val="%7."/>
      <w:lvlJc w:val="left"/>
      <w:pPr>
        <w:ind w:left="6392" w:hanging="360"/>
      </w:pPr>
    </w:lvl>
    <w:lvl w:ilvl="7" w:tplc="0C0A0019" w:tentative="1">
      <w:start w:val="1"/>
      <w:numFmt w:val="lowerLetter"/>
      <w:lvlText w:val="%8."/>
      <w:lvlJc w:val="left"/>
      <w:pPr>
        <w:ind w:left="7112" w:hanging="360"/>
      </w:pPr>
    </w:lvl>
    <w:lvl w:ilvl="8" w:tplc="0C0A001B" w:tentative="1">
      <w:start w:val="1"/>
      <w:numFmt w:val="lowerRoman"/>
      <w:lvlText w:val="%9."/>
      <w:lvlJc w:val="right"/>
      <w:pPr>
        <w:ind w:left="7832" w:hanging="180"/>
      </w:pPr>
    </w:lvl>
  </w:abstractNum>
  <w:abstractNum w:abstractNumId="13" w15:restartNumberingAfterBreak="0">
    <w:nsid w:val="0C344D54"/>
    <w:multiLevelType w:val="hybridMultilevel"/>
    <w:tmpl w:val="E4D43EBE"/>
    <w:lvl w:ilvl="0" w:tplc="60EE0248">
      <w:start w:val="1"/>
      <w:numFmt w:val="decimal"/>
      <w:lvlText w:val="%1)"/>
      <w:lvlJc w:val="left"/>
      <w:pPr>
        <w:ind w:left="360" w:hanging="360"/>
      </w:pPr>
      <w:rPr>
        <w:rFonts w:asciiTheme="majorHAnsi" w:eastAsiaTheme="majorEastAsia" w:hAnsiTheme="majorHAnsi" w:cstheme="majorBidi"/>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0D74588B"/>
    <w:multiLevelType w:val="hybridMultilevel"/>
    <w:tmpl w:val="280EFDE2"/>
    <w:lvl w:ilvl="0" w:tplc="72720B7C">
      <w:start w:val="1"/>
      <w:numFmt w:val="upperLetter"/>
      <w:lvlText w:val="%1)"/>
      <w:lvlJc w:val="left"/>
      <w:pPr>
        <w:ind w:left="643" w:hanging="360"/>
      </w:pPr>
      <w:rPr>
        <w:rFonts w:hint="default"/>
        <w:b/>
        <w:bCs/>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0D897D8B"/>
    <w:multiLevelType w:val="hybridMultilevel"/>
    <w:tmpl w:val="1B201A6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0FB12E65"/>
    <w:multiLevelType w:val="hybridMultilevel"/>
    <w:tmpl w:val="3E1ABA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0750F5C"/>
    <w:multiLevelType w:val="hybridMultilevel"/>
    <w:tmpl w:val="F05CA3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0C45CD2"/>
    <w:multiLevelType w:val="hybridMultilevel"/>
    <w:tmpl w:val="58703E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10D428B"/>
    <w:multiLevelType w:val="hybridMultilevel"/>
    <w:tmpl w:val="1EACF8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18C64C9"/>
    <w:multiLevelType w:val="hybridMultilevel"/>
    <w:tmpl w:val="69B4BA08"/>
    <w:lvl w:ilvl="0" w:tplc="64D6031A">
      <w:start w:val="1"/>
      <w:numFmt w:val="decimal"/>
      <w:lvlText w:val="%1."/>
      <w:lvlJc w:val="left"/>
      <w:pPr>
        <w:ind w:left="1068" w:hanging="360"/>
      </w:pPr>
      <w:rPr>
        <w:rFonts w:hint="default"/>
        <w:b/>
        <w:bCs/>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11E0608A"/>
    <w:multiLevelType w:val="hybridMultilevel"/>
    <w:tmpl w:val="D06651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46653DE"/>
    <w:multiLevelType w:val="hybridMultilevel"/>
    <w:tmpl w:val="6EA673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5480D86"/>
    <w:multiLevelType w:val="hybridMultilevel"/>
    <w:tmpl w:val="216227CC"/>
    <w:lvl w:ilvl="0" w:tplc="0C0A0001">
      <w:start w:val="1"/>
      <w:numFmt w:val="bullet"/>
      <w:lvlText w:val=""/>
      <w:lvlJc w:val="left"/>
      <w:pPr>
        <w:ind w:left="785" w:hanging="360"/>
      </w:pPr>
      <w:rPr>
        <w:rFonts w:ascii="Symbol" w:hAnsi="Symbo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24" w15:restartNumberingAfterBreak="0">
    <w:nsid w:val="1888439B"/>
    <w:multiLevelType w:val="hybridMultilevel"/>
    <w:tmpl w:val="A28A04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18C623A7"/>
    <w:multiLevelType w:val="hybridMultilevel"/>
    <w:tmpl w:val="BE8CA5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19D94A32"/>
    <w:multiLevelType w:val="hybridMultilevel"/>
    <w:tmpl w:val="1098E276"/>
    <w:lvl w:ilvl="0" w:tplc="0C0A0011">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19FC0924"/>
    <w:multiLevelType w:val="hybridMultilevel"/>
    <w:tmpl w:val="A8BCCC0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1A277E59"/>
    <w:multiLevelType w:val="hybridMultilevel"/>
    <w:tmpl w:val="E06663C6"/>
    <w:lvl w:ilvl="0" w:tplc="2C0A0001">
      <w:start w:val="1"/>
      <w:numFmt w:val="bullet"/>
      <w:lvlText w:val=""/>
      <w:lvlJc w:val="left"/>
      <w:pPr>
        <w:ind w:left="502"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1B5A0864"/>
    <w:multiLevelType w:val="hybridMultilevel"/>
    <w:tmpl w:val="F0DEF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1BA52CE7"/>
    <w:multiLevelType w:val="hybridMultilevel"/>
    <w:tmpl w:val="B8541FAC"/>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1E0F58BA"/>
    <w:multiLevelType w:val="hybridMultilevel"/>
    <w:tmpl w:val="1098E276"/>
    <w:lvl w:ilvl="0" w:tplc="0C0A0011">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1E3B6CDE"/>
    <w:multiLevelType w:val="hybridMultilevel"/>
    <w:tmpl w:val="B69C2F58"/>
    <w:lvl w:ilvl="0" w:tplc="C48E0B0A">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033789F"/>
    <w:multiLevelType w:val="hybridMultilevel"/>
    <w:tmpl w:val="9FD094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18A6BDD"/>
    <w:multiLevelType w:val="hybridMultilevel"/>
    <w:tmpl w:val="7166DD0E"/>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15:restartNumberingAfterBreak="0">
    <w:nsid w:val="21E57BD1"/>
    <w:multiLevelType w:val="hybridMultilevel"/>
    <w:tmpl w:val="CC9052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246979D1"/>
    <w:multiLevelType w:val="hybridMultilevel"/>
    <w:tmpl w:val="6E6230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250904EE"/>
    <w:multiLevelType w:val="hybridMultilevel"/>
    <w:tmpl w:val="E0522EC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15:restartNumberingAfterBreak="0">
    <w:nsid w:val="25305867"/>
    <w:multiLevelType w:val="hybridMultilevel"/>
    <w:tmpl w:val="71CC4118"/>
    <w:lvl w:ilvl="0" w:tplc="0C0A0001">
      <w:start w:val="1"/>
      <w:numFmt w:val="bullet"/>
      <w:lvlText w:val=""/>
      <w:lvlJc w:val="left"/>
      <w:pPr>
        <w:ind w:left="785"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25932442"/>
    <w:multiLevelType w:val="hybridMultilevel"/>
    <w:tmpl w:val="D578DAC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27EC3121"/>
    <w:multiLevelType w:val="hybridMultilevel"/>
    <w:tmpl w:val="C6982C44"/>
    <w:lvl w:ilvl="0" w:tplc="0F8840B8">
      <w:start w:val="1"/>
      <w:numFmt w:val="lowerLetter"/>
      <w:lvlText w:val="%1)"/>
      <w:lvlJc w:val="left"/>
      <w:pPr>
        <w:ind w:left="502" w:hanging="360"/>
      </w:pPr>
      <w:rPr>
        <w:rFonts w:hint="default"/>
      </w:rPr>
    </w:lvl>
    <w:lvl w:ilvl="1" w:tplc="0C0A0019" w:tentative="1">
      <w:start w:val="1"/>
      <w:numFmt w:val="lowerLetter"/>
      <w:lvlText w:val="%2."/>
      <w:lvlJc w:val="left"/>
      <w:pPr>
        <w:ind w:left="2651" w:hanging="360"/>
      </w:pPr>
    </w:lvl>
    <w:lvl w:ilvl="2" w:tplc="0C0A001B" w:tentative="1">
      <w:start w:val="1"/>
      <w:numFmt w:val="lowerRoman"/>
      <w:lvlText w:val="%3."/>
      <w:lvlJc w:val="right"/>
      <w:pPr>
        <w:ind w:left="3371" w:hanging="180"/>
      </w:pPr>
    </w:lvl>
    <w:lvl w:ilvl="3" w:tplc="0C0A000F" w:tentative="1">
      <w:start w:val="1"/>
      <w:numFmt w:val="decimal"/>
      <w:lvlText w:val="%4."/>
      <w:lvlJc w:val="left"/>
      <w:pPr>
        <w:ind w:left="4091" w:hanging="360"/>
      </w:pPr>
    </w:lvl>
    <w:lvl w:ilvl="4" w:tplc="0C0A0019" w:tentative="1">
      <w:start w:val="1"/>
      <w:numFmt w:val="lowerLetter"/>
      <w:lvlText w:val="%5."/>
      <w:lvlJc w:val="left"/>
      <w:pPr>
        <w:ind w:left="4811" w:hanging="360"/>
      </w:pPr>
    </w:lvl>
    <w:lvl w:ilvl="5" w:tplc="0C0A001B" w:tentative="1">
      <w:start w:val="1"/>
      <w:numFmt w:val="lowerRoman"/>
      <w:lvlText w:val="%6."/>
      <w:lvlJc w:val="right"/>
      <w:pPr>
        <w:ind w:left="5531" w:hanging="180"/>
      </w:pPr>
    </w:lvl>
    <w:lvl w:ilvl="6" w:tplc="0C0A000F" w:tentative="1">
      <w:start w:val="1"/>
      <w:numFmt w:val="decimal"/>
      <w:lvlText w:val="%7."/>
      <w:lvlJc w:val="left"/>
      <w:pPr>
        <w:ind w:left="6251" w:hanging="360"/>
      </w:pPr>
    </w:lvl>
    <w:lvl w:ilvl="7" w:tplc="0C0A0019" w:tentative="1">
      <w:start w:val="1"/>
      <w:numFmt w:val="lowerLetter"/>
      <w:lvlText w:val="%8."/>
      <w:lvlJc w:val="left"/>
      <w:pPr>
        <w:ind w:left="6971" w:hanging="360"/>
      </w:pPr>
    </w:lvl>
    <w:lvl w:ilvl="8" w:tplc="0C0A001B" w:tentative="1">
      <w:start w:val="1"/>
      <w:numFmt w:val="lowerRoman"/>
      <w:lvlText w:val="%9."/>
      <w:lvlJc w:val="right"/>
      <w:pPr>
        <w:ind w:left="7691" w:hanging="180"/>
      </w:pPr>
    </w:lvl>
  </w:abstractNum>
  <w:abstractNum w:abstractNumId="41" w15:restartNumberingAfterBreak="0">
    <w:nsid w:val="298C1E6E"/>
    <w:multiLevelType w:val="hybridMultilevel"/>
    <w:tmpl w:val="1B9A51C8"/>
    <w:lvl w:ilvl="0" w:tplc="FB92A84A">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2B621AB7"/>
    <w:multiLevelType w:val="hybridMultilevel"/>
    <w:tmpl w:val="1C9AC874"/>
    <w:lvl w:ilvl="0" w:tplc="A664FE56">
      <w:start w:val="1"/>
      <w:numFmt w:val="decimal"/>
      <w:lvlText w:val="%1)"/>
      <w:lvlJc w:val="left"/>
      <w:pPr>
        <w:ind w:left="720" w:hanging="360"/>
      </w:pPr>
      <w:rPr>
        <w:rFonts w:hint="default"/>
        <w:b/>
        <w:bCs/>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2CAB6437"/>
    <w:multiLevelType w:val="hybridMultilevel"/>
    <w:tmpl w:val="2A5089F0"/>
    <w:lvl w:ilvl="0" w:tplc="9C526294">
      <w:numFmt w:val="bullet"/>
      <w:lvlText w:val=""/>
      <w:lvlJc w:val="left"/>
      <w:pPr>
        <w:ind w:left="360" w:hanging="360"/>
      </w:pPr>
      <w:rPr>
        <w:rFonts w:ascii="Wingdings" w:eastAsiaTheme="minorHAnsi" w:hAnsi="Wingdings"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2CBD0B7C"/>
    <w:multiLevelType w:val="hybridMultilevel"/>
    <w:tmpl w:val="420C525A"/>
    <w:lvl w:ilvl="0" w:tplc="C2585956">
      <w:start w:val="1"/>
      <w:numFmt w:val="lowerLetter"/>
      <w:lvlText w:val="%1)"/>
      <w:lvlJc w:val="left"/>
      <w:pPr>
        <w:ind w:left="720" w:hanging="360"/>
      </w:pPr>
      <w:rPr>
        <w:rFonts w:hint="default"/>
        <w:b/>
        <w:bCs/>
        <w:i/>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2FF46BB9"/>
    <w:multiLevelType w:val="hybridMultilevel"/>
    <w:tmpl w:val="CAA47D78"/>
    <w:lvl w:ilvl="0" w:tplc="0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2FFB5F42"/>
    <w:multiLevelType w:val="hybridMultilevel"/>
    <w:tmpl w:val="400C76C0"/>
    <w:lvl w:ilvl="0" w:tplc="6B24D120">
      <w:numFmt w:val="bullet"/>
      <w:lvlText w:val="-"/>
      <w:lvlJc w:val="left"/>
      <w:pPr>
        <w:ind w:left="36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30363B9B"/>
    <w:multiLevelType w:val="hybridMultilevel"/>
    <w:tmpl w:val="D68C43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325517AA"/>
    <w:multiLevelType w:val="hybridMultilevel"/>
    <w:tmpl w:val="4A5E6CEA"/>
    <w:lvl w:ilvl="0" w:tplc="C0E824F4">
      <w:start w:val="1"/>
      <w:numFmt w:val="decimal"/>
      <w:lvlText w:val="%1)"/>
      <w:lvlJc w:val="left"/>
      <w:pPr>
        <w:ind w:left="360" w:hanging="360"/>
      </w:pPr>
      <w:rPr>
        <w:b/>
        <w:bCs/>
        <w:i/>
        <w:i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34CC3214"/>
    <w:multiLevelType w:val="hybridMultilevel"/>
    <w:tmpl w:val="9D3A5F24"/>
    <w:lvl w:ilvl="0" w:tplc="0C0A0011">
      <w:start w:val="1"/>
      <w:numFmt w:val="decimal"/>
      <w:lvlText w:val="%1)"/>
      <w:lvlJc w:val="left"/>
      <w:pPr>
        <w:ind w:left="644" w:hanging="360"/>
      </w:pPr>
      <w:rPr>
        <w:rFonts w:hint="default"/>
        <w:b/>
        <w:bCs/>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34D81199"/>
    <w:multiLevelType w:val="hybridMultilevel"/>
    <w:tmpl w:val="E8DAB9F8"/>
    <w:lvl w:ilvl="0" w:tplc="08E0EB46">
      <w:start w:val="1"/>
      <w:numFmt w:val="lowerLetter"/>
      <w:lvlText w:val="%1)"/>
      <w:lvlJc w:val="left"/>
      <w:pPr>
        <w:ind w:left="927" w:hanging="360"/>
      </w:pPr>
      <w:rPr>
        <w:rFonts w:hint="default"/>
        <w:b/>
        <w:bCs/>
        <w:i w:val="0"/>
        <w:i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358860C5"/>
    <w:multiLevelType w:val="hybridMultilevel"/>
    <w:tmpl w:val="3B964064"/>
    <w:lvl w:ilvl="0" w:tplc="14822780">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2" w15:restartNumberingAfterBreak="0">
    <w:nsid w:val="36632766"/>
    <w:multiLevelType w:val="hybridMultilevel"/>
    <w:tmpl w:val="FCA4B41A"/>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366E6BA2"/>
    <w:multiLevelType w:val="hybridMultilevel"/>
    <w:tmpl w:val="EDF8E9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37600F20"/>
    <w:multiLevelType w:val="hybridMultilevel"/>
    <w:tmpl w:val="E752C1E6"/>
    <w:lvl w:ilvl="0" w:tplc="321E1E54">
      <w:start w:val="1"/>
      <w:numFmt w:val="lowerLetter"/>
      <w:lvlText w:val="%1)"/>
      <w:lvlJc w:val="left"/>
      <w:pPr>
        <w:ind w:left="2770" w:hanging="360"/>
      </w:pPr>
      <w:rPr>
        <w:rFonts w:hint="default"/>
        <w:i w:val="0"/>
        <w:u w:val="none"/>
      </w:rPr>
    </w:lvl>
    <w:lvl w:ilvl="1" w:tplc="0C0A0019" w:tentative="1">
      <w:start w:val="1"/>
      <w:numFmt w:val="lowerLetter"/>
      <w:lvlText w:val="%2."/>
      <w:lvlJc w:val="left"/>
      <w:pPr>
        <w:ind w:left="2792" w:hanging="360"/>
      </w:pPr>
    </w:lvl>
    <w:lvl w:ilvl="2" w:tplc="0C0A001B" w:tentative="1">
      <w:start w:val="1"/>
      <w:numFmt w:val="lowerRoman"/>
      <w:lvlText w:val="%3."/>
      <w:lvlJc w:val="right"/>
      <w:pPr>
        <w:ind w:left="3512" w:hanging="180"/>
      </w:pPr>
    </w:lvl>
    <w:lvl w:ilvl="3" w:tplc="0C0A000F" w:tentative="1">
      <w:start w:val="1"/>
      <w:numFmt w:val="decimal"/>
      <w:lvlText w:val="%4."/>
      <w:lvlJc w:val="left"/>
      <w:pPr>
        <w:ind w:left="4232" w:hanging="360"/>
      </w:pPr>
    </w:lvl>
    <w:lvl w:ilvl="4" w:tplc="0C0A0019" w:tentative="1">
      <w:start w:val="1"/>
      <w:numFmt w:val="lowerLetter"/>
      <w:lvlText w:val="%5."/>
      <w:lvlJc w:val="left"/>
      <w:pPr>
        <w:ind w:left="4952" w:hanging="360"/>
      </w:pPr>
    </w:lvl>
    <w:lvl w:ilvl="5" w:tplc="0C0A001B" w:tentative="1">
      <w:start w:val="1"/>
      <w:numFmt w:val="lowerRoman"/>
      <w:lvlText w:val="%6."/>
      <w:lvlJc w:val="right"/>
      <w:pPr>
        <w:ind w:left="5672" w:hanging="180"/>
      </w:pPr>
    </w:lvl>
    <w:lvl w:ilvl="6" w:tplc="0C0A000F" w:tentative="1">
      <w:start w:val="1"/>
      <w:numFmt w:val="decimal"/>
      <w:lvlText w:val="%7."/>
      <w:lvlJc w:val="left"/>
      <w:pPr>
        <w:ind w:left="6392" w:hanging="360"/>
      </w:pPr>
    </w:lvl>
    <w:lvl w:ilvl="7" w:tplc="0C0A0019" w:tentative="1">
      <w:start w:val="1"/>
      <w:numFmt w:val="lowerLetter"/>
      <w:lvlText w:val="%8."/>
      <w:lvlJc w:val="left"/>
      <w:pPr>
        <w:ind w:left="7112" w:hanging="360"/>
      </w:pPr>
    </w:lvl>
    <w:lvl w:ilvl="8" w:tplc="0C0A001B" w:tentative="1">
      <w:start w:val="1"/>
      <w:numFmt w:val="lowerRoman"/>
      <w:lvlText w:val="%9."/>
      <w:lvlJc w:val="right"/>
      <w:pPr>
        <w:ind w:left="7832" w:hanging="180"/>
      </w:pPr>
    </w:lvl>
  </w:abstractNum>
  <w:abstractNum w:abstractNumId="55" w15:restartNumberingAfterBreak="0">
    <w:nsid w:val="3991322E"/>
    <w:multiLevelType w:val="hybridMultilevel"/>
    <w:tmpl w:val="8A7071F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39C56BA9"/>
    <w:multiLevelType w:val="hybridMultilevel"/>
    <w:tmpl w:val="A5FE703C"/>
    <w:lvl w:ilvl="0" w:tplc="FD2C243E">
      <w:start w:val="1"/>
      <w:numFmt w:val="lowerLetter"/>
      <w:lvlText w:val="%1."/>
      <w:lvlJc w:val="left"/>
      <w:pPr>
        <w:ind w:left="1211"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57" w15:restartNumberingAfterBreak="0">
    <w:nsid w:val="3C9F50F2"/>
    <w:multiLevelType w:val="hybridMultilevel"/>
    <w:tmpl w:val="10FE57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3DBF101E"/>
    <w:multiLevelType w:val="hybridMultilevel"/>
    <w:tmpl w:val="6A1AEB6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15:restartNumberingAfterBreak="0">
    <w:nsid w:val="3E2673E3"/>
    <w:multiLevelType w:val="hybridMultilevel"/>
    <w:tmpl w:val="1CD2FB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3E6C6303"/>
    <w:multiLevelType w:val="hybridMultilevel"/>
    <w:tmpl w:val="4AFC3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404E3528"/>
    <w:multiLevelType w:val="hybridMultilevel"/>
    <w:tmpl w:val="F1AE31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41AD5526"/>
    <w:multiLevelType w:val="hybridMultilevel"/>
    <w:tmpl w:val="B582E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460903FB"/>
    <w:multiLevelType w:val="hybridMultilevel"/>
    <w:tmpl w:val="1098E276"/>
    <w:lvl w:ilvl="0" w:tplc="0C0A0011">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468347D2"/>
    <w:multiLevelType w:val="hybridMultilevel"/>
    <w:tmpl w:val="4B08000E"/>
    <w:lvl w:ilvl="0" w:tplc="86A4D958">
      <w:start w:val="1"/>
      <w:numFmt w:val="decimal"/>
      <w:lvlText w:val="%1)"/>
      <w:lvlJc w:val="left"/>
      <w:pPr>
        <w:ind w:left="720" w:hanging="360"/>
      </w:pPr>
      <w:rPr>
        <w:rFonts w:asciiTheme="minorHAnsi" w:eastAsiaTheme="minorHAnsi" w:hAnsiTheme="minorHAnsi" w:cstheme="minorBidi"/>
        <w:b/>
        <w:bCs/>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5" w15:restartNumberingAfterBreak="0">
    <w:nsid w:val="47664C46"/>
    <w:multiLevelType w:val="hybridMultilevel"/>
    <w:tmpl w:val="C83076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476F2125"/>
    <w:multiLevelType w:val="hybridMultilevel"/>
    <w:tmpl w:val="F5CE8280"/>
    <w:lvl w:ilvl="0" w:tplc="6B24D120">
      <w:numFmt w:val="bullet"/>
      <w:lvlText w:val="-"/>
      <w:lvlJc w:val="left"/>
      <w:pPr>
        <w:ind w:left="501"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47E55B60"/>
    <w:multiLevelType w:val="hybridMultilevel"/>
    <w:tmpl w:val="74905404"/>
    <w:lvl w:ilvl="0" w:tplc="0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48D67914"/>
    <w:multiLevelType w:val="hybridMultilevel"/>
    <w:tmpl w:val="A6F0D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4C9D6C51"/>
    <w:multiLevelType w:val="hybridMultilevel"/>
    <w:tmpl w:val="6BDC78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0" w15:restartNumberingAfterBreak="0">
    <w:nsid w:val="4D186368"/>
    <w:multiLevelType w:val="hybridMultilevel"/>
    <w:tmpl w:val="A678B29A"/>
    <w:lvl w:ilvl="0" w:tplc="0C0A0001">
      <w:start w:val="1"/>
      <w:numFmt w:val="bullet"/>
      <w:lvlText w:val=""/>
      <w:lvlJc w:val="left"/>
      <w:pPr>
        <w:ind w:left="502"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4D5174CF"/>
    <w:multiLevelType w:val="hybridMultilevel"/>
    <w:tmpl w:val="45DEDD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4DA5751D"/>
    <w:multiLevelType w:val="hybridMultilevel"/>
    <w:tmpl w:val="33A46B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15:restartNumberingAfterBreak="0">
    <w:nsid w:val="4EBE245C"/>
    <w:multiLevelType w:val="hybridMultilevel"/>
    <w:tmpl w:val="416C43A6"/>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50F75825"/>
    <w:multiLevelType w:val="hybridMultilevel"/>
    <w:tmpl w:val="A8BCCC0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15:restartNumberingAfterBreak="0">
    <w:nsid w:val="519B62A9"/>
    <w:multiLevelType w:val="hybridMultilevel"/>
    <w:tmpl w:val="6C9CFC86"/>
    <w:lvl w:ilvl="0" w:tplc="14822780">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6" w15:restartNumberingAfterBreak="0">
    <w:nsid w:val="51F2767C"/>
    <w:multiLevelType w:val="hybridMultilevel"/>
    <w:tmpl w:val="855A49DC"/>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7" w15:restartNumberingAfterBreak="0">
    <w:nsid w:val="524A3145"/>
    <w:multiLevelType w:val="hybridMultilevel"/>
    <w:tmpl w:val="D6A062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5338659F"/>
    <w:multiLevelType w:val="hybridMultilevel"/>
    <w:tmpl w:val="A18AB3B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9" w15:restartNumberingAfterBreak="0">
    <w:nsid w:val="555F6B14"/>
    <w:multiLevelType w:val="hybridMultilevel"/>
    <w:tmpl w:val="4B508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576D49C5"/>
    <w:multiLevelType w:val="hybridMultilevel"/>
    <w:tmpl w:val="85F0C462"/>
    <w:lvl w:ilvl="0" w:tplc="0C0A0001">
      <w:start w:val="1"/>
      <w:numFmt w:val="bullet"/>
      <w:lvlText w:val=""/>
      <w:lvlJc w:val="left"/>
      <w:pPr>
        <w:ind w:left="785" w:hanging="360"/>
      </w:pPr>
      <w:rPr>
        <w:rFonts w:ascii="Symbol" w:hAnsi="Symbol" w:hint="default"/>
      </w:rPr>
    </w:lvl>
    <w:lvl w:ilvl="1" w:tplc="0C0A0003" w:tentative="1">
      <w:start w:val="1"/>
      <w:numFmt w:val="bullet"/>
      <w:lvlText w:val="o"/>
      <w:lvlJc w:val="left"/>
      <w:pPr>
        <w:ind w:left="1375" w:hanging="360"/>
      </w:pPr>
      <w:rPr>
        <w:rFonts w:ascii="Courier New" w:hAnsi="Courier New" w:cs="Courier New" w:hint="default"/>
      </w:rPr>
    </w:lvl>
    <w:lvl w:ilvl="2" w:tplc="0C0A0005" w:tentative="1">
      <w:start w:val="1"/>
      <w:numFmt w:val="bullet"/>
      <w:lvlText w:val=""/>
      <w:lvlJc w:val="left"/>
      <w:pPr>
        <w:ind w:left="2095" w:hanging="360"/>
      </w:pPr>
      <w:rPr>
        <w:rFonts w:ascii="Wingdings" w:hAnsi="Wingdings" w:hint="default"/>
      </w:rPr>
    </w:lvl>
    <w:lvl w:ilvl="3" w:tplc="0C0A0001" w:tentative="1">
      <w:start w:val="1"/>
      <w:numFmt w:val="bullet"/>
      <w:lvlText w:val=""/>
      <w:lvlJc w:val="left"/>
      <w:pPr>
        <w:ind w:left="2815" w:hanging="360"/>
      </w:pPr>
      <w:rPr>
        <w:rFonts w:ascii="Symbol" w:hAnsi="Symbol" w:hint="default"/>
      </w:rPr>
    </w:lvl>
    <w:lvl w:ilvl="4" w:tplc="0C0A0003" w:tentative="1">
      <w:start w:val="1"/>
      <w:numFmt w:val="bullet"/>
      <w:lvlText w:val="o"/>
      <w:lvlJc w:val="left"/>
      <w:pPr>
        <w:ind w:left="3535" w:hanging="360"/>
      </w:pPr>
      <w:rPr>
        <w:rFonts w:ascii="Courier New" w:hAnsi="Courier New" w:cs="Courier New" w:hint="default"/>
      </w:rPr>
    </w:lvl>
    <w:lvl w:ilvl="5" w:tplc="0C0A0005" w:tentative="1">
      <w:start w:val="1"/>
      <w:numFmt w:val="bullet"/>
      <w:lvlText w:val=""/>
      <w:lvlJc w:val="left"/>
      <w:pPr>
        <w:ind w:left="4255" w:hanging="360"/>
      </w:pPr>
      <w:rPr>
        <w:rFonts w:ascii="Wingdings" w:hAnsi="Wingdings" w:hint="default"/>
      </w:rPr>
    </w:lvl>
    <w:lvl w:ilvl="6" w:tplc="0C0A0001" w:tentative="1">
      <w:start w:val="1"/>
      <w:numFmt w:val="bullet"/>
      <w:lvlText w:val=""/>
      <w:lvlJc w:val="left"/>
      <w:pPr>
        <w:ind w:left="4975" w:hanging="360"/>
      </w:pPr>
      <w:rPr>
        <w:rFonts w:ascii="Symbol" w:hAnsi="Symbol" w:hint="default"/>
      </w:rPr>
    </w:lvl>
    <w:lvl w:ilvl="7" w:tplc="0C0A0003" w:tentative="1">
      <w:start w:val="1"/>
      <w:numFmt w:val="bullet"/>
      <w:lvlText w:val="o"/>
      <w:lvlJc w:val="left"/>
      <w:pPr>
        <w:ind w:left="5695" w:hanging="360"/>
      </w:pPr>
      <w:rPr>
        <w:rFonts w:ascii="Courier New" w:hAnsi="Courier New" w:cs="Courier New" w:hint="default"/>
      </w:rPr>
    </w:lvl>
    <w:lvl w:ilvl="8" w:tplc="0C0A0005" w:tentative="1">
      <w:start w:val="1"/>
      <w:numFmt w:val="bullet"/>
      <w:lvlText w:val=""/>
      <w:lvlJc w:val="left"/>
      <w:pPr>
        <w:ind w:left="6415" w:hanging="360"/>
      </w:pPr>
      <w:rPr>
        <w:rFonts w:ascii="Wingdings" w:hAnsi="Wingdings" w:hint="default"/>
      </w:rPr>
    </w:lvl>
  </w:abstractNum>
  <w:abstractNum w:abstractNumId="81" w15:restartNumberingAfterBreak="0">
    <w:nsid w:val="578C602F"/>
    <w:multiLevelType w:val="hybridMultilevel"/>
    <w:tmpl w:val="420C525A"/>
    <w:lvl w:ilvl="0" w:tplc="C2585956">
      <w:start w:val="1"/>
      <w:numFmt w:val="lowerLetter"/>
      <w:lvlText w:val="%1)"/>
      <w:lvlJc w:val="left"/>
      <w:pPr>
        <w:ind w:left="360" w:hanging="360"/>
      </w:pPr>
      <w:rPr>
        <w:rFonts w:hint="default"/>
        <w:b/>
        <w:bCs/>
        <w:i/>
        <w:color w:val="auto"/>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2" w15:restartNumberingAfterBreak="0">
    <w:nsid w:val="58063989"/>
    <w:multiLevelType w:val="hybridMultilevel"/>
    <w:tmpl w:val="73BED726"/>
    <w:lvl w:ilvl="0" w:tplc="8F5C34CA">
      <w:start w:val="1"/>
      <w:numFmt w:val="lowerLetter"/>
      <w:lvlText w:val="%1)"/>
      <w:lvlJc w:val="left"/>
      <w:pPr>
        <w:ind w:left="2486" w:hanging="360"/>
      </w:pPr>
      <w:rPr>
        <w:rFonts w:hint="default"/>
      </w:rPr>
    </w:lvl>
    <w:lvl w:ilvl="1" w:tplc="0C0A0019" w:tentative="1">
      <w:start w:val="1"/>
      <w:numFmt w:val="lowerLetter"/>
      <w:lvlText w:val="%2."/>
      <w:lvlJc w:val="left"/>
      <w:pPr>
        <w:ind w:left="3566" w:hanging="360"/>
      </w:pPr>
    </w:lvl>
    <w:lvl w:ilvl="2" w:tplc="0C0A001B" w:tentative="1">
      <w:start w:val="1"/>
      <w:numFmt w:val="lowerRoman"/>
      <w:lvlText w:val="%3."/>
      <w:lvlJc w:val="right"/>
      <w:pPr>
        <w:ind w:left="4286" w:hanging="180"/>
      </w:pPr>
    </w:lvl>
    <w:lvl w:ilvl="3" w:tplc="0C0A000F" w:tentative="1">
      <w:start w:val="1"/>
      <w:numFmt w:val="decimal"/>
      <w:lvlText w:val="%4."/>
      <w:lvlJc w:val="left"/>
      <w:pPr>
        <w:ind w:left="5006" w:hanging="360"/>
      </w:pPr>
    </w:lvl>
    <w:lvl w:ilvl="4" w:tplc="0C0A0019" w:tentative="1">
      <w:start w:val="1"/>
      <w:numFmt w:val="lowerLetter"/>
      <w:lvlText w:val="%5."/>
      <w:lvlJc w:val="left"/>
      <w:pPr>
        <w:ind w:left="5726" w:hanging="360"/>
      </w:pPr>
    </w:lvl>
    <w:lvl w:ilvl="5" w:tplc="0C0A001B" w:tentative="1">
      <w:start w:val="1"/>
      <w:numFmt w:val="lowerRoman"/>
      <w:lvlText w:val="%6."/>
      <w:lvlJc w:val="right"/>
      <w:pPr>
        <w:ind w:left="6446" w:hanging="180"/>
      </w:pPr>
    </w:lvl>
    <w:lvl w:ilvl="6" w:tplc="0C0A000F" w:tentative="1">
      <w:start w:val="1"/>
      <w:numFmt w:val="decimal"/>
      <w:lvlText w:val="%7."/>
      <w:lvlJc w:val="left"/>
      <w:pPr>
        <w:ind w:left="7166" w:hanging="360"/>
      </w:pPr>
    </w:lvl>
    <w:lvl w:ilvl="7" w:tplc="0C0A0019" w:tentative="1">
      <w:start w:val="1"/>
      <w:numFmt w:val="lowerLetter"/>
      <w:lvlText w:val="%8."/>
      <w:lvlJc w:val="left"/>
      <w:pPr>
        <w:ind w:left="7886" w:hanging="360"/>
      </w:pPr>
    </w:lvl>
    <w:lvl w:ilvl="8" w:tplc="0C0A001B" w:tentative="1">
      <w:start w:val="1"/>
      <w:numFmt w:val="lowerRoman"/>
      <w:lvlText w:val="%9."/>
      <w:lvlJc w:val="right"/>
      <w:pPr>
        <w:ind w:left="8606" w:hanging="180"/>
      </w:pPr>
    </w:lvl>
  </w:abstractNum>
  <w:abstractNum w:abstractNumId="83" w15:restartNumberingAfterBreak="0">
    <w:nsid w:val="594A2842"/>
    <w:multiLevelType w:val="hybridMultilevel"/>
    <w:tmpl w:val="721E5B5C"/>
    <w:lvl w:ilvl="0" w:tplc="64D6031A">
      <w:start w:val="1"/>
      <w:numFmt w:val="decimal"/>
      <w:lvlText w:val="%1."/>
      <w:lvlJc w:val="left"/>
      <w:pPr>
        <w:ind w:left="1068" w:hanging="360"/>
      </w:pPr>
      <w:rPr>
        <w:rFonts w:hint="default"/>
        <w:b/>
        <w:bCs/>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4" w15:restartNumberingAfterBreak="0">
    <w:nsid w:val="5A1B7492"/>
    <w:multiLevelType w:val="hybridMultilevel"/>
    <w:tmpl w:val="F53A5D14"/>
    <w:lvl w:ilvl="0" w:tplc="85382F1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5" w15:restartNumberingAfterBreak="0">
    <w:nsid w:val="5B260F53"/>
    <w:multiLevelType w:val="hybridMultilevel"/>
    <w:tmpl w:val="0F2445F6"/>
    <w:lvl w:ilvl="0" w:tplc="0C0A000D">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6" w15:restartNumberingAfterBreak="0">
    <w:nsid w:val="5BA635F8"/>
    <w:multiLevelType w:val="hybridMultilevel"/>
    <w:tmpl w:val="6A1AEB6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7" w15:restartNumberingAfterBreak="0">
    <w:nsid w:val="5BF872BE"/>
    <w:multiLevelType w:val="hybridMultilevel"/>
    <w:tmpl w:val="69B4BA08"/>
    <w:lvl w:ilvl="0" w:tplc="64D6031A">
      <w:start w:val="1"/>
      <w:numFmt w:val="decimal"/>
      <w:lvlText w:val="%1."/>
      <w:lvlJc w:val="left"/>
      <w:pPr>
        <w:ind w:left="1068" w:hanging="360"/>
      </w:pPr>
      <w:rPr>
        <w:rFonts w:hint="default"/>
        <w:b/>
        <w:bCs/>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8" w15:restartNumberingAfterBreak="0">
    <w:nsid w:val="5CAA3441"/>
    <w:multiLevelType w:val="hybridMultilevel"/>
    <w:tmpl w:val="9BF44D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5D60677B"/>
    <w:multiLevelType w:val="hybridMultilevel"/>
    <w:tmpl w:val="463E1B3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15:restartNumberingAfterBreak="0">
    <w:nsid w:val="5EE37E60"/>
    <w:multiLevelType w:val="hybridMultilevel"/>
    <w:tmpl w:val="E462453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1" w15:restartNumberingAfterBreak="0">
    <w:nsid w:val="607D54CD"/>
    <w:multiLevelType w:val="hybridMultilevel"/>
    <w:tmpl w:val="19AAE4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2" w15:restartNumberingAfterBreak="0">
    <w:nsid w:val="611D5C01"/>
    <w:multiLevelType w:val="hybridMultilevel"/>
    <w:tmpl w:val="D264BC40"/>
    <w:lvl w:ilvl="0" w:tplc="8C38D630">
      <w:start w:val="1"/>
      <w:numFmt w:val="lowerLetter"/>
      <w:lvlText w:val="%1)"/>
      <w:lvlJc w:val="left"/>
      <w:pPr>
        <w:ind w:left="927" w:hanging="360"/>
      </w:pPr>
      <w:rPr>
        <w:rFonts w:hint="default"/>
        <w:b/>
        <w:bCs/>
        <w:i w:val="0"/>
        <w:i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3" w15:restartNumberingAfterBreak="0">
    <w:nsid w:val="614613CA"/>
    <w:multiLevelType w:val="hybridMultilevel"/>
    <w:tmpl w:val="1098E276"/>
    <w:lvl w:ilvl="0" w:tplc="0C0A0011">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614C7E93"/>
    <w:multiLevelType w:val="hybridMultilevel"/>
    <w:tmpl w:val="63DA1BFE"/>
    <w:lvl w:ilvl="0" w:tplc="0C0A0017">
      <w:start w:val="1"/>
      <w:numFmt w:val="lowerLetter"/>
      <w:lvlText w:val="%1)"/>
      <w:lvlJc w:val="left"/>
      <w:pPr>
        <w:ind w:left="1352"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95" w15:restartNumberingAfterBreak="0">
    <w:nsid w:val="61F13199"/>
    <w:multiLevelType w:val="hybridMultilevel"/>
    <w:tmpl w:val="9C28451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6" w15:restartNumberingAfterBreak="0">
    <w:nsid w:val="632B27A9"/>
    <w:multiLevelType w:val="hybridMultilevel"/>
    <w:tmpl w:val="D3A04C4A"/>
    <w:lvl w:ilvl="0" w:tplc="3E688B9A">
      <w:start w:val="1"/>
      <w:numFmt w:val="upperLetter"/>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7" w15:restartNumberingAfterBreak="0">
    <w:nsid w:val="6567717A"/>
    <w:multiLevelType w:val="hybridMultilevel"/>
    <w:tmpl w:val="57164BC2"/>
    <w:lvl w:ilvl="0" w:tplc="B8CAB432">
      <w:start w:val="1"/>
      <w:numFmt w:val="decimal"/>
      <w:lvlText w:val="%1)"/>
      <w:lvlJc w:val="left"/>
      <w:pPr>
        <w:ind w:left="720" w:hanging="360"/>
      </w:pPr>
      <w:rPr>
        <w:rFonts w:asciiTheme="minorHAnsi" w:eastAsiaTheme="minorHAnsi" w:hAnsiTheme="minorHAnsi" w:cstheme="minorBidi"/>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8" w15:restartNumberingAfterBreak="0">
    <w:nsid w:val="657461C0"/>
    <w:multiLevelType w:val="hybridMultilevel"/>
    <w:tmpl w:val="9A10E06E"/>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9" w15:restartNumberingAfterBreak="0">
    <w:nsid w:val="668537EF"/>
    <w:multiLevelType w:val="hybridMultilevel"/>
    <w:tmpl w:val="2CD2C554"/>
    <w:lvl w:ilvl="0" w:tplc="0C0A0017">
      <w:start w:val="1"/>
      <w:numFmt w:val="lowerLetter"/>
      <w:lvlText w:val="%1)"/>
      <w:lvlJc w:val="left"/>
      <w:pPr>
        <w:ind w:left="1352" w:hanging="360"/>
      </w:pPr>
    </w:lvl>
    <w:lvl w:ilvl="1" w:tplc="0C0A0019" w:tentative="1">
      <w:start w:val="1"/>
      <w:numFmt w:val="lowerLetter"/>
      <w:lvlText w:val="%2."/>
      <w:lvlJc w:val="left"/>
      <w:pPr>
        <w:ind w:left="2072" w:hanging="360"/>
      </w:pPr>
    </w:lvl>
    <w:lvl w:ilvl="2" w:tplc="0C0A001B" w:tentative="1">
      <w:start w:val="1"/>
      <w:numFmt w:val="lowerRoman"/>
      <w:lvlText w:val="%3."/>
      <w:lvlJc w:val="right"/>
      <w:pPr>
        <w:ind w:left="2792" w:hanging="180"/>
      </w:pPr>
    </w:lvl>
    <w:lvl w:ilvl="3" w:tplc="0C0A000F" w:tentative="1">
      <w:start w:val="1"/>
      <w:numFmt w:val="decimal"/>
      <w:lvlText w:val="%4."/>
      <w:lvlJc w:val="left"/>
      <w:pPr>
        <w:ind w:left="3512" w:hanging="360"/>
      </w:pPr>
    </w:lvl>
    <w:lvl w:ilvl="4" w:tplc="0C0A0019" w:tentative="1">
      <w:start w:val="1"/>
      <w:numFmt w:val="lowerLetter"/>
      <w:lvlText w:val="%5."/>
      <w:lvlJc w:val="left"/>
      <w:pPr>
        <w:ind w:left="4232" w:hanging="360"/>
      </w:pPr>
    </w:lvl>
    <w:lvl w:ilvl="5" w:tplc="0C0A001B" w:tentative="1">
      <w:start w:val="1"/>
      <w:numFmt w:val="lowerRoman"/>
      <w:lvlText w:val="%6."/>
      <w:lvlJc w:val="right"/>
      <w:pPr>
        <w:ind w:left="4952" w:hanging="180"/>
      </w:pPr>
    </w:lvl>
    <w:lvl w:ilvl="6" w:tplc="0C0A000F" w:tentative="1">
      <w:start w:val="1"/>
      <w:numFmt w:val="decimal"/>
      <w:lvlText w:val="%7."/>
      <w:lvlJc w:val="left"/>
      <w:pPr>
        <w:ind w:left="5672" w:hanging="360"/>
      </w:pPr>
    </w:lvl>
    <w:lvl w:ilvl="7" w:tplc="0C0A0019" w:tentative="1">
      <w:start w:val="1"/>
      <w:numFmt w:val="lowerLetter"/>
      <w:lvlText w:val="%8."/>
      <w:lvlJc w:val="left"/>
      <w:pPr>
        <w:ind w:left="6392" w:hanging="360"/>
      </w:pPr>
    </w:lvl>
    <w:lvl w:ilvl="8" w:tplc="0C0A001B" w:tentative="1">
      <w:start w:val="1"/>
      <w:numFmt w:val="lowerRoman"/>
      <w:lvlText w:val="%9."/>
      <w:lvlJc w:val="right"/>
      <w:pPr>
        <w:ind w:left="7112" w:hanging="180"/>
      </w:pPr>
    </w:lvl>
  </w:abstractNum>
  <w:abstractNum w:abstractNumId="100" w15:restartNumberingAfterBreak="0">
    <w:nsid w:val="67236BA1"/>
    <w:multiLevelType w:val="hybridMultilevel"/>
    <w:tmpl w:val="747C4CB4"/>
    <w:lvl w:ilvl="0" w:tplc="399215AA">
      <w:start w:val="1"/>
      <w:numFmt w:val="lowerRoman"/>
      <w:lvlText w:val="%1)"/>
      <w:lvlJc w:val="left"/>
      <w:pPr>
        <w:ind w:left="1712" w:hanging="720"/>
      </w:pPr>
      <w:rPr>
        <w:rFonts w:hint="default"/>
      </w:rPr>
    </w:lvl>
    <w:lvl w:ilvl="1" w:tplc="0C0A0019" w:tentative="1">
      <w:start w:val="1"/>
      <w:numFmt w:val="lowerLetter"/>
      <w:lvlText w:val="%2."/>
      <w:lvlJc w:val="left"/>
      <w:pPr>
        <w:ind w:left="2072" w:hanging="360"/>
      </w:pPr>
    </w:lvl>
    <w:lvl w:ilvl="2" w:tplc="0C0A001B" w:tentative="1">
      <w:start w:val="1"/>
      <w:numFmt w:val="lowerRoman"/>
      <w:lvlText w:val="%3."/>
      <w:lvlJc w:val="right"/>
      <w:pPr>
        <w:ind w:left="2792" w:hanging="180"/>
      </w:pPr>
    </w:lvl>
    <w:lvl w:ilvl="3" w:tplc="0C0A000F" w:tentative="1">
      <w:start w:val="1"/>
      <w:numFmt w:val="decimal"/>
      <w:lvlText w:val="%4."/>
      <w:lvlJc w:val="left"/>
      <w:pPr>
        <w:ind w:left="3512" w:hanging="360"/>
      </w:pPr>
    </w:lvl>
    <w:lvl w:ilvl="4" w:tplc="0C0A0019" w:tentative="1">
      <w:start w:val="1"/>
      <w:numFmt w:val="lowerLetter"/>
      <w:lvlText w:val="%5."/>
      <w:lvlJc w:val="left"/>
      <w:pPr>
        <w:ind w:left="4232" w:hanging="360"/>
      </w:pPr>
    </w:lvl>
    <w:lvl w:ilvl="5" w:tplc="0C0A001B" w:tentative="1">
      <w:start w:val="1"/>
      <w:numFmt w:val="lowerRoman"/>
      <w:lvlText w:val="%6."/>
      <w:lvlJc w:val="right"/>
      <w:pPr>
        <w:ind w:left="4952" w:hanging="180"/>
      </w:pPr>
    </w:lvl>
    <w:lvl w:ilvl="6" w:tplc="0C0A000F" w:tentative="1">
      <w:start w:val="1"/>
      <w:numFmt w:val="decimal"/>
      <w:lvlText w:val="%7."/>
      <w:lvlJc w:val="left"/>
      <w:pPr>
        <w:ind w:left="5672" w:hanging="360"/>
      </w:pPr>
    </w:lvl>
    <w:lvl w:ilvl="7" w:tplc="0C0A0019" w:tentative="1">
      <w:start w:val="1"/>
      <w:numFmt w:val="lowerLetter"/>
      <w:lvlText w:val="%8."/>
      <w:lvlJc w:val="left"/>
      <w:pPr>
        <w:ind w:left="6392" w:hanging="360"/>
      </w:pPr>
    </w:lvl>
    <w:lvl w:ilvl="8" w:tplc="0C0A001B" w:tentative="1">
      <w:start w:val="1"/>
      <w:numFmt w:val="lowerRoman"/>
      <w:lvlText w:val="%9."/>
      <w:lvlJc w:val="right"/>
      <w:pPr>
        <w:ind w:left="7112" w:hanging="180"/>
      </w:pPr>
    </w:lvl>
  </w:abstractNum>
  <w:abstractNum w:abstractNumId="101" w15:restartNumberingAfterBreak="0">
    <w:nsid w:val="69732258"/>
    <w:multiLevelType w:val="hybridMultilevel"/>
    <w:tmpl w:val="A1826E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2" w15:restartNumberingAfterBreak="0">
    <w:nsid w:val="697D228C"/>
    <w:multiLevelType w:val="hybridMultilevel"/>
    <w:tmpl w:val="2BD297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3" w15:restartNumberingAfterBreak="0">
    <w:nsid w:val="6A0A42F0"/>
    <w:multiLevelType w:val="hybridMultilevel"/>
    <w:tmpl w:val="546C039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4" w15:restartNumberingAfterBreak="0">
    <w:nsid w:val="6ACA1409"/>
    <w:multiLevelType w:val="hybridMultilevel"/>
    <w:tmpl w:val="8342116A"/>
    <w:lvl w:ilvl="0" w:tplc="0C0A000F">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5" w15:restartNumberingAfterBreak="0">
    <w:nsid w:val="6BDC29B1"/>
    <w:multiLevelType w:val="hybridMultilevel"/>
    <w:tmpl w:val="2E92FD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6" w15:restartNumberingAfterBreak="0">
    <w:nsid w:val="6CCC1517"/>
    <w:multiLevelType w:val="hybridMultilevel"/>
    <w:tmpl w:val="721E5B5C"/>
    <w:lvl w:ilvl="0" w:tplc="64D6031A">
      <w:start w:val="1"/>
      <w:numFmt w:val="decimal"/>
      <w:lvlText w:val="%1."/>
      <w:lvlJc w:val="left"/>
      <w:pPr>
        <w:ind w:left="1068" w:hanging="360"/>
      </w:pPr>
      <w:rPr>
        <w:rFonts w:hint="default"/>
        <w:b/>
        <w:bCs/>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7" w15:restartNumberingAfterBreak="0">
    <w:nsid w:val="6E935F9B"/>
    <w:multiLevelType w:val="hybridMultilevel"/>
    <w:tmpl w:val="506CB2AE"/>
    <w:lvl w:ilvl="0" w:tplc="519EA4F8">
      <w:start w:val="1"/>
      <w:numFmt w:val="decimal"/>
      <w:lvlText w:val="%1)"/>
      <w:lvlJc w:val="left"/>
      <w:pPr>
        <w:ind w:left="644" w:hanging="360"/>
      </w:pPr>
      <w:rPr>
        <w:b/>
        <w:bCs/>
        <w:i/>
        <w:i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8" w15:restartNumberingAfterBreak="0">
    <w:nsid w:val="71575A6B"/>
    <w:multiLevelType w:val="hybridMultilevel"/>
    <w:tmpl w:val="08FE553C"/>
    <w:lvl w:ilvl="0" w:tplc="0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9" w15:restartNumberingAfterBreak="0">
    <w:nsid w:val="72E103DF"/>
    <w:multiLevelType w:val="hybridMultilevel"/>
    <w:tmpl w:val="E88009E2"/>
    <w:lvl w:ilvl="0" w:tplc="0C0A0017">
      <w:start w:val="1"/>
      <w:numFmt w:val="lowerLetter"/>
      <w:lvlText w:val="%1)"/>
      <w:lvlJc w:val="left"/>
      <w:pPr>
        <w:ind w:left="501" w:hanging="360"/>
      </w:pPr>
    </w:lvl>
    <w:lvl w:ilvl="1" w:tplc="0C0A0019" w:tentative="1">
      <w:start w:val="1"/>
      <w:numFmt w:val="lowerLetter"/>
      <w:lvlText w:val="%2."/>
      <w:lvlJc w:val="left"/>
      <w:pPr>
        <w:ind w:left="1221" w:hanging="360"/>
      </w:pPr>
    </w:lvl>
    <w:lvl w:ilvl="2" w:tplc="0C0A001B" w:tentative="1">
      <w:start w:val="1"/>
      <w:numFmt w:val="lowerRoman"/>
      <w:lvlText w:val="%3."/>
      <w:lvlJc w:val="right"/>
      <w:pPr>
        <w:ind w:left="1941" w:hanging="180"/>
      </w:pPr>
    </w:lvl>
    <w:lvl w:ilvl="3" w:tplc="0C0A000F" w:tentative="1">
      <w:start w:val="1"/>
      <w:numFmt w:val="decimal"/>
      <w:lvlText w:val="%4."/>
      <w:lvlJc w:val="left"/>
      <w:pPr>
        <w:ind w:left="2661" w:hanging="360"/>
      </w:pPr>
    </w:lvl>
    <w:lvl w:ilvl="4" w:tplc="0C0A0019" w:tentative="1">
      <w:start w:val="1"/>
      <w:numFmt w:val="lowerLetter"/>
      <w:lvlText w:val="%5."/>
      <w:lvlJc w:val="left"/>
      <w:pPr>
        <w:ind w:left="3381" w:hanging="360"/>
      </w:pPr>
    </w:lvl>
    <w:lvl w:ilvl="5" w:tplc="0C0A001B" w:tentative="1">
      <w:start w:val="1"/>
      <w:numFmt w:val="lowerRoman"/>
      <w:lvlText w:val="%6."/>
      <w:lvlJc w:val="right"/>
      <w:pPr>
        <w:ind w:left="4101" w:hanging="180"/>
      </w:pPr>
    </w:lvl>
    <w:lvl w:ilvl="6" w:tplc="0C0A000F" w:tentative="1">
      <w:start w:val="1"/>
      <w:numFmt w:val="decimal"/>
      <w:lvlText w:val="%7."/>
      <w:lvlJc w:val="left"/>
      <w:pPr>
        <w:ind w:left="4821" w:hanging="360"/>
      </w:pPr>
    </w:lvl>
    <w:lvl w:ilvl="7" w:tplc="0C0A0019" w:tentative="1">
      <w:start w:val="1"/>
      <w:numFmt w:val="lowerLetter"/>
      <w:lvlText w:val="%8."/>
      <w:lvlJc w:val="left"/>
      <w:pPr>
        <w:ind w:left="5541" w:hanging="360"/>
      </w:pPr>
    </w:lvl>
    <w:lvl w:ilvl="8" w:tplc="0C0A001B" w:tentative="1">
      <w:start w:val="1"/>
      <w:numFmt w:val="lowerRoman"/>
      <w:lvlText w:val="%9."/>
      <w:lvlJc w:val="right"/>
      <w:pPr>
        <w:ind w:left="6261" w:hanging="180"/>
      </w:pPr>
    </w:lvl>
  </w:abstractNum>
  <w:abstractNum w:abstractNumId="110" w15:restartNumberingAfterBreak="0">
    <w:nsid w:val="72F205B2"/>
    <w:multiLevelType w:val="hybridMultilevel"/>
    <w:tmpl w:val="4E2C4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1" w15:restartNumberingAfterBreak="0">
    <w:nsid w:val="747911B7"/>
    <w:multiLevelType w:val="hybridMultilevel"/>
    <w:tmpl w:val="04C66448"/>
    <w:lvl w:ilvl="0" w:tplc="36468B42">
      <w:start w:val="1"/>
      <w:numFmt w:val="lowerLetter"/>
      <w:lvlText w:val="%1."/>
      <w:lvlJc w:val="left"/>
      <w:pPr>
        <w:ind w:left="1211"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12" w15:restartNumberingAfterBreak="0">
    <w:nsid w:val="74E70EAA"/>
    <w:multiLevelType w:val="hybridMultilevel"/>
    <w:tmpl w:val="80BAEE5E"/>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3" w15:restartNumberingAfterBreak="0">
    <w:nsid w:val="752A1147"/>
    <w:multiLevelType w:val="hybridMultilevel"/>
    <w:tmpl w:val="1F6021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4" w15:restartNumberingAfterBreak="0">
    <w:nsid w:val="7C2C076B"/>
    <w:multiLevelType w:val="hybridMultilevel"/>
    <w:tmpl w:val="93EA1D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5" w15:restartNumberingAfterBreak="0">
    <w:nsid w:val="7C72715E"/>
    <w:multiLevelType w:val="hybridMultilevel"/>
    <w:tmpl w:val="B8541FAC"/>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6" w15:restartNumberingAfterBreak="0">
    <w:nsid w:val="7CAE68E1"/>
    <w:multiLevelType w:val="hybridMultilevel"/>
    <w:tmpl w:val="CAC46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7" w15:restartNumberingAfterBreak="0">
    <w:nsid w:val="7CC018CF"/>
    <w:multiLevelType w:val="hybridMultilevel"/>
    <w:tmpl w:val="01DCC23A"/>
    <w:lvl w:ilvl="0" w:tplc="14822780">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8" w15:restartNumberingAfterBreak="0">
    <w:nsid w:val="7DDF2E83"/>
    <w:multiLevelType w:val="hybridMultilevel"/>
    <w:tmpl w:val="38FA491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9" w15:restartNumberingAfterBreak="0">
    <w:nsid w:val="7E2356C5"/>
    <w:multiLevelType w:val="hybridMultilevel"/>
    <w:tmpl w:val="163082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13"/>
  </w:num>
  <w:num w:numId="3">
    <w:abstractNumId w:val="28"/>
  </w:num>
  <w:num w:numId="4">
    <w:abstractNumId w:val="45"/>
  </w:num>
  <w:num w:numId="5">
    <w:abstractNumId w:val="37"/>
  </w:num>
  <w:num w:numId="6">
    <w:abstractNumId w:val="64"/>
  </w:num>
  <w:num w:numId="7">
    <w:abstractNumId w:val="42"/>
  </w:num>
  <w:num w:numId="8">
    <w:abstractNumId w:val="49"/>
  </w:num>
  <w:num w:numId="9">
    <w:abstractNumId w:val="107"/>
  </w:num>
  <w:num w:numId="10">
    <w:abstractNumId w:val="1"/>
  </w:num>
  <w:num w:numId="11">
    <w:abstractNumId w:val="111"/>
  </w:num>
  <w:num w:numId="12">
    <w:abstractNumId w:val="56"/>
  </w:num>
  <w:num w:numId="13">
    <w:abstractNumId w:val="24"/>
  </w:num>
  <w:num w:numId="14">
    <w:abstractNumId w:val="109"/>
  </w:num>
  <w:num w:numId="15">
    <w:abstractNumId w:val="23"/>
  </w:num>
  <w:num w:numId="16">
    <w:abstractNumId w:val="70"/>
  </w:num>
  <w:num w:numId="17">
    <w:abstractNumId w:val="114"/>
  </w:num>
  <w:num w:numId="18">
    <w:abstractNumId w:val="41"/>
  </w:num>
  <w:num w:numId="19">
    <w:abstractNumId w:val="25"/>
  </w:num>
  <w:num w:numId="20">
    <w:abstractNumId w:val="67"/>
  </w:num>
  <w:num w:numId="21">
    <w:abstractNumId w:val="46"/>
  </w:num>
  <w:num w:numId="22">
    <w:abstractNumId w:val="43"/>
  </w:num>
  <w:num w:numId="23">
    <w:abstractNumId w:val="97"/>
  </w:num>
  <w:num w:numId="24">
    <w:abstractNumId w:val="10"/>
  </w:num>
  <w:num w:numId="25">
    <w:abstractNumId w:val="61"/>
  </w:num>
  <w:num w:numId="26">
    <w:abstractNumId w:val="79"/>
  </w:num>
  <w:num w:numId="27">
    <w:abstractNumId w:val="85"/>
  </w:num>
  <w:num w:numId="28">
    <w:abstractNumId w:val="34"/>
  </w:num>
  <w:num w:numId="29">
    <w:abstractNumId w:val="96"/>
  </w:num>
  <w:num w:numId="30">
    <w:abstractNumId w:val="14"/>
  </w:num>
  <w:num w:numId="31">
    <w:abstractNumId w:val="65"/>
  </w:num>
  <w:num w:numId="32">
    <w:abstractNumId w:val="84"/>
  </w:num>
  <w:num w:numId="33">
    <w:abstractNumId w:val="17"/>
  </w:num>
  <w:num w:numId="34">
    <w:abstractNumId w:val="118"/>
  </w:num>
  <w:num w:numId="35">
    <w:abstractNumId w:val="19"/>
  </w:num>
  <w:num w:numId="36">
    <w:abstractNumId w:val="40"/>
  </w:num>
  <w:num w:numId="37">
    <w:abstractNumId w:val="82"/>
  </w:num>
  <w:num w:numId="38">
    <w:abstractNumId w:val="6"/>
  </w:num>
  <w:num w:numId="39">
    <w:abstractNumId w:val="39"/>
  </w:num>
  <w:num w:numId="40">
    <w:abstractNumId w:val="100"/>
  </w:num>
  <w:num w:numId="41">
    <w:abstractNumId w:val="12"/>
  </w:num>
  <w:num w:numId="42">
    <w:abstractNumId w:val="54"/>
  </w:num>
  <w:num w:numId="43">
    <w:abstractNumId w:val="66"/>
  </w:num>
  <w:num w:numId="44">
    <w:abstractNumId w:val="4"/>
  </w:num>
  <w:num w:numId="45">
    <w:abstractNumId w:val="26"/>
  </w:num>
  <w:num w:numId="46">
    <w:abstractNumId w:val="93"/>
  </w:num>
  <w:num w:numId="47">
    <w:abstractNumId w:val="31"/>
  </w:num>
  <w:num w:numId="48">
    <w:abstractNumId w:val="63"/>
  </w:num>
  <w:num w:numId="49">
    <w:abstractNumId w:val="110"/>
  </w:num>
  <w:num w:numId="50">
    <w:abstractNumId w:val="48"/>
  </w:num>
  <w:num w:numId="51">
    <w:abstractNumId w:val="69"/>
  </w:num>
  <w:num w:numId="52">
    <w:abstractNumId w:val="99"/>
  </w:num>
  <w:num w:numId="53">
    <w:abstractNumId w:val="94"/>
  </w:num>
  <w:num w:numId="54">
    <w:abstractNumId w:val="13"/>
  </w:num>
  <w:num w:numId="55">
    <w:abstractNumId w:val="50"/>
  </w:num>
  <w:num w:numId="56">
    <w:abstractNumId w:val="52"/>
  </w:num>
  <w:num w:numId="57">
    <w:abstractNumId w:val="92"/>
  </w:num>
  <w:num w:numId="58">
    <w:abstractNumId w:val="2"/>
  </w:num>
  <w:num w:numId="59">
    <w:abstractNumId w:val="20"/>
  </w:num>
  <w:num w:numId="60">
    <w:abstractNumId w:val="32"/>
  </w:num>
  <w:num w:numId="61">
    <w:abstractNumId w:val="44"/>
  </w:num>
  <w:num w:numId="62">
    <w:abstractNumId w:val="73"/>
  </w:num>
  <w:num w:numId="63">
    <w:abstractNumId w:val="87"/>
  </w:num>
  <w:num w:numId="64">
    <w:abstractNumId w:val="11"/>
  </w:num>
  <w:num w:numId="65">
    <w:abstractNumId w:val="106"/>
  </w:num>
  <w:num w:numId="66">
    <w:abstractNumId w:val="102"/>
  </w:num>
  <w:num w:numId="67">
    <w:abstractNumId w:val="95"/>
  </w:num>
  <w:num w:numId="68">
    <w:abstractNumId w:val="81"/>
  </w:num>
  <w:num w:numId="69">
    <w:abstractNumId w:val="47"/>
  </w:num>
  <w:num w:numId="70">
    <w:abstractNumId w:val="53"/>
  </w:num>
  <w:num w:numId="71">
    <w:abstractNumId w:val="9"/>
  </w:num>
  <w:num w:numId="72">
    <w:abstractNumId w:val="75"/>
  </w:num>
  <w:num w:numId="73">
    <w:abstractNumId w:val="3"/>
  </w:num>
  <w:num w:numId="74">
    <w:abstractNumId w:val="33"/>
  </w:num>
  <w:num w:numId="75">
    <w:abstractNumId w:val="88"/>
  </w:num>
  <w:num w:numId="76">
    <w:abstractNumId w:val="29"/>
  </w:num>
  <w:num w:numId="77">
    <w:abstractNumId w:val="55"/>
  </w:num>
  <w:num w:numId="78">
    <w:abstractNumId w:val="83"/>
  </w:num>
  <w:num w:numId="79">
    <w:abstractNumId w:val="8"/>
  </w:num>
  <w:num w:numId="80">
    <w:abstractNumId w:val="112"/>
  </w:num>
  <w:num w:numId="81">
    <w:abstractNumId w:val="22"/>
  </w:num>
  <w:num w:numId="82">
    <w:abstractNumId w:val="16"/>
  </w:num>
  <w:num w:numId="83">
    <w:abstractNumId w:val="38"/>
  </w:num>
  <w:num w:numId="84">
    <w:abstractNumId w:val="59"/>
  </w:num>
  <w:num w:numId="85">
    <w:abstractNumId w:val="71"/>
  </w:num>
  <w:num w:numId="86">
    <w:abstractNumId w:val="76"/>
  </w:num>
  <w:num w:numId="87">
    <w:abstractNumId w:val="18"/>
  </w:num>
  <w:num w:numId="88">
    <w:abstractNumId w:val="86"/>
  </w:num>
  <w:num w:numId="89">
    <w:abstractNumId w:val="15"/>
  </w:num>
  <w:num w:numId="90">
    <w:abstractNumId w:val="91"/>
  </w:num>
  <w:num w:numId="91">
    <w:abstractNumId w:val="72"/>
  </w:num>
  <w:num w:numId="92">
    <w:abstractNumId w:val="58"/>
  </w:num>
  <w:num w:numId="93">
    <w:abstractNumId w:val="30"/>
  </w:num>
  <w:num w:numId="94">
    <w:abstractNumId w:val="62"/>
  </w:num>
  <w:num w:numId="95">
    <w:abstractNumId w:val="116"/>
  </w:num>
  <w:num w:numId="96">
    <w:abstractNumId w:val="57"/>
  </w:num>
  <w:num w:numId="97">
    <w:abstractNumId w:val="105"/>
  </w:num>
  <w:num w:numId="98">
    <w:abstractNumId w:val="60"/>
  </w:num>
  <w:num w:numId="99">
    <w:abstractNumId w:val="21"/>
  </w:num>
  <w:num w:numId="100">
    <w:abstractNumId w:val="115"/>
  </w:num>
  <w:num w:numId="101">
    <w:abstractNumId w:val="68"/>
  </w:num>
  <w:num w:numId="102">
    <w:abstractNumId w:val="36"/>
  </w:num>
  <w:num w:numId="103">
    <w:abstractNumId w:val="35"/>
  </w:num>
  <w:num w:numId="104">
    <w:abstractNumId w:val="78"/>
  </w:num>
  <w:num w:numId="105">
    <w:abstractNumId w:val="101"/>
  </w:num>
  <w:num w:numId="106">
    <w:abstractNumId w:val="104"/>
  </w:num>
  <w:num w:numId="107">
    <w:abstractNumId w:val="108"/>
  </w:num>
  <w:num w:numId="108">
    <w:abstractNumId w:val="90"/>
  </w:num>
  <w:num w:numId="109">
    <w:abstractNumId w:val="89"/>
  </w:num>
  <w:num w:numId="110">
    <w:abstractNumId w:val="0"/>
  </w:num>
  <w:num w:numId="111">
    <w:abstractNumId w:val="80"/>
  </w:num>
  <w:num w:numId="112">
    <w:abstractNumId w:val="27"/>
  </w:num>
  <w:num w:numId="113">
    <w:abstractNumId w:val="74"/>
  </w:num>
  <w:num w:numId="114">
    <w:abstractNumId w:val="77"/>
  </w:num>
  <w:num w:numId="115">
    <w:abstractNumId w:val="119"/>
  </w:num>
  <w:num w:numId="116">
    <w:abstractNumId w:val="117"/>
  </w:num>
  <w:num w:numId="117">
    <w:abstractNumId w:val="51"/>
  </w:num>
  <w:num w:numId="118">
    <w:abstractNumId w:val="103"/>
  </w:num>
  <w:num w:numId="119">
    <w:abstractNumId w:val="7"/>
  </w:num>
  <w:num w:numId="120">
    <w:abstractNumId w:val="98"/>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BDE"/>
    <w:rsid w:val="00003D31"/>
    <w:rsid w:val="00005831"/>
    <w:rsid w:val="000067EF"/>
    <w:rsid w:val="00007F6F"/>
    <w:rsid w:val="00011F1D"/>
    <w:rsid w:val="00013651"/>
    <w:rsid w:val="00015FC6"/>
    <w:rsid w:val="00025325"/>
    <w:rsid w:val="00025EC6"/>
    <w:rsid w:val="00030CDF"/>
    <w:rsid w:val="00042C2F"/>
    <w:rsid w:val="00043E8F"/>
    <w:rsid w:val="00052DAC"/>
    <w:rsid w:val="000551E7"/>
    <w:rsid w:val="00062F23"/>
    <w:rsid w:val="00063D7E"/>
    <w:rsid w:val="00064A87"/>
    <w:rsid w:val="00067623"/>
    <w:rsid w:val="00070399"/>
    <w:rsid w:val="00075E5D"/>
    <w:rsid w:val="00081558"/>
    <w:rsid w:val="000878B7"/>
    <w:rsid w:val="00092146"/>
    <w:rsid w:val="00092602"/>
    <w:rsid w:val="000A4099"/>
    <w:rsid w:val="000A4E4A"/>
    <w:rsid w:val="000B1512"/>
    <w:rsid w:val="000B1818"/>
    <w:rsid w:val="000B7BC3"/>
    <w:rsid w:val="000B7FFD"/>
    <w:rsid w:val="000C0576"/>
    <w:rsid w:val="000C295F"/>
    <w:rsid w:val="000C4FD0"/>
    <w:rsid w:val="000D5C7B"/>
    <w:rsid w:val="000D6436"/>
    <w:rsid w:val="000E24E0"/>
    <w:rsid w:val="000E30D8"/>
    <w:rsid w:val="000E5041"/>
    <w:rsid w:val="000E66F2"/>
    <w:rsid w:val="000F27B9"/>
    <w:rsid w:val="000F4E42"/>
    <w:rsid w:val="0010055B"/>
    <w:rsid w:val="00102148"/>
    <w:rsid w:val="001151A9"/>
    <w:rsid w:val="00116118"/>
    <w:rsid w:val="00121D20"/>
    <w:rsid w:val="00123525"/>
    <w:rsid w:val="00126355"/>
    <w:rsid w:val="0013339C"/>
    <w:rsid w:val="00136A69"/>
    <w:rsid w:val="00140857"/>
    <w:rsid w:val="00153239"/>
    <w:rsid w:val="00155591"/>
    <w:rsid w:val="00164C68"/>
    <w:rsid w:val="00174BFB"/>
    <w:rsid w:val="00177363"/>
    <w:rsid w:val="00185012"/>
    <w:rsid w:val="00186D72"/>
    <w:rsid w:val="001938CC"/>
    <w:rsid w:val="00194549"/>
    <w:rsid w:val="0019643D"/>
    <w:rsid w:val="001A01B1"/>
    <w:rsid w:val="001A060A"/>
    <w:rsid w:val="001A55D0"/>
    <w:rsid w:val="001A587B"/>
    <w:rsid w:val="001A7C6D"/>
    <w:rsid w:val="001B3628"/>
    <w:rsid w:val="001C104E"/>
    <w:rsid w:val="001C3875"/>
    <w:rsid w:val="001C5B7B"/>
    <w:rsid w:val="001C62FD"/>
    <w:rsid w:val="001C6FFE"/>
    <w:rsid w:val="001E65C5"/>
    <w:rsid w:val="001E6709"/>
    <w:rsid w:val="001F04FF"/>
    <w:rsid w:val="001F0F5A"/>
    <w:rsid w:val="001F127C"/>
    <w:rsid w:val="0020317E"/>
    <w:rsid w:val="0020659D"/>
    <w:rsid w:val="0021159B"/>
    <w:rsid w:val="002153B1"/>
    <w:rsid w:val="0021592C"/>
    <w:rsid w:val="00221E51"/>
    <w:rsid w:val="00244BDE"/>
    <w:rsid w:val="00245C95"/>
    <w:rsid w:val="00254E0C"/>
    <w:rsid w:val="002614D9"/>
    <w:rsid w:val="00265ACD"/>
    <w:rsid w:val="00276AAE"/>
    <w:rsid w:val="00280C27"/>
    <w:rsid w:val="0028284C"/>
    <w:rsid w:val="0029011E"/>
    <w:rsid w:val="00291E2F"/>
    <w:rsid w:val="00293C04"/>
    <w:rsid w:val="00294405"/>
    <w:rsid w:val="002A260F"/>
    <w:rsid w:val="002A29E7"/>
    <w:rsid w:val="002A29EE"/>
    <w:rsid w:val="002B6123"/>
    <w:rsid w:val="002C111A"/>
    <w:rsid w:val="002D74C2"/>
    <w:rsid w:val="002E0AE1"/>
    <w:rsid w:val="002E2E4B"/>
    <w:rsid w:val="002E3BA2"/>
    <w:rsid w:val="002F2806"/>
    <w:rsid w:val="00300F24"/>
    <w:rsid w:val="003024C3"/>
    <w:rsid w:val="003047FB"/>
    <w:rsid w:val="00304DF4"/>
    <w:rsid w:val="00311178"/>
    <w:rsid w:val="00311C02"/>
    <w:rsid w:val="0031526A"/>
    <w:rsid w:val="0031567F"/>
    <w:rsid w:val="0032324E"/>
    <w:rsid w:val="00330988"/>
    <w:rsid w:val="00331762"/>
    <w:rsid w:val="003360C5"/>
    <w:rsid w:val="00340E50"/>
    <w:rsid w:val="00342B2E"/>
    <w:rsid w:val="0036181D"/>
    <w:rsid w:val="003627F7"/>
    <w:rsid w:val="00364039"/>
    <w:rsid w:val="00364258"/>
    <w:rsid w:val="00364DD7"/>
    <w:rsid w:val="00366120"/>
    <w:rsid w:val="00370472"/>
    <w:rsid w:val="0037480E"/>
    <w:rsid w:val="0037706C"/>
    <w:rsid w:val="003853A9"/>
    <w:rsid w:val="00396A96"/>
    <w:rsid w:val="003C0D72"/>
    <w:rsid w:val="003C679C"/>
    <w:rsid w:val="003D566B"/>
    <w:rsid w:val="003F31D9"/>
    <w:rsid w:val="003F59EC"/>
    <w:rsid w:val="004008E3"/>
    <w:rsid w:val="00401E34"/>
    <w:rsid w:val="00406F8A"/>
    <w:rsid w:val="00413CC3"/>
    <w:rsid w:val="00421F3A"/>
    <w:rsid w:val="00432457"/>
    <w:rsid w:val="004358D0"/>
    <w:rsid w:val="00445F2A"/>
    <w:rsid w:val="00447FEF"/>
    <w:rsid w:val="00452F28"/>
    <w:rsid w:val="0045460C"/>
    <w:rsid w:val="00465587"/>
    <w:rsid w:val="00467005"/>
    <w:rsid w:val="00470298"/>
    <w:rsid w:val="004803C7"/>
    <w:rsid w:val="00496246"/>
    <w:rsid w:val="00496814"/>
    <w:rsid w:val="004A07FE"/>
    <w:rsid w:val="004A363A"/>
    <w:rsid w:val="004B118E"/>
    <w:rsid w:val="004B2CAB"/>
    <w:rsid w:val="004B4E65"/>
    <w:rsid w:val="004C0E7A"/>
    <w:rsid w:val="004C1144"/>
    <w:rsid w:val="004C3D1B"/>
    <w:rsid w:val="004C511A"/>
    <w:rsid w:val="004C5CDD"/>
    <w:rsid w:val="004C7954"/>
    <w:rsid w:val="004D11BC"/>
    <w:rsid w:val="004D2368"/>
    <w:rsid w:val="004D4DF4"/>
    <w:rsid w:val="004D51DF"/>
    <w:rsid w:val="004D6B82"/>
    <w:rsid w:val="004D6F88"/>
    <w:rsid w:val="004E4F92"/>
    <w:rsid w:val="004F3A39"/>
    <w:rsid w:val="00503D39"/>
    <w:rsid w:val="00505790"/>
    <w:rsid w:val="005061F8"/>
    <w:rsid w:val="00514CCF"/>
    <w:rsid w:val="005254D7"/>
    <w:rsid w:val="00533033"/>
    <w:rsid w:val="00533DF1"/>
    <w:rsid w:val="005345D7"/>
    <w:rsid w:val="005360E1"/>
    <w:rsid w:val="00536BDC"/>
    <w:rsid w:val="00567925"/>
    <w:rsid w:val="0057355E"/>
    <w:rsid w:val="00583454"/>
    <w:rsid w:val="005861D4"/>
    <w:rsid w:val="0059244F"/>
    <w:rsid w:val="00594BFD"/>
    <w:rsid w:val="00594EA3"/>
    <w:rsid w:val="00594EAF"/>
    <w:rsid w:val="005A5504"/>
    <w:rsid w:val="005A6E8B"/>
    <w:rsid w:val="005A761F"/>
    <w:rsid w:val="005B006A"/>
    <w:rsid w:val="005B15E5"/>
    <w:rsid w:val="005B2CE6"/>
    <w:rsid w:val="005B382B"/>
    <w:rsid w:val="005B69BA"/>
    <w:rsid w:val="005C5BC0"/>
    <w:rsid w:val="005D1AFC"/>
    <w:rsid w:val="005D603D"/>
    <w:rsid w:val="005D6FE9"/>
    <w:rsid w:val="005D71C8"/>
    <w:rsid w:val="005E19B7"/>
    <w:rsid w:val="005E67AF"/>
    <w:rsid w:val="00617C40"/>
    <w:rsid w:val="00626F16"/>
    <w:rsid w:val="00640E8D"/>
    <w:rsid w:val="00641384"/>
    <w:rsid w:val="00641427"/>
    <w:rsid w:val="0065395A"/>
    <w:rsid w:val="00654F75"/>
    <w:rsid w:val="00656BE9"/>
    <w:rsid w:val="00661E11"/>
    <w:rsid w:val="006627EB"/>
    <w:rsid w:val="006628AD"/>
    <w:rsid w:val="006635AB"/>
    <w:rsid w:val="00663CFF"/>
    <w:rsid w:val="006655D6"/>
    <w:rsid w:val="00670591"/>
    <w:rsid w:val="00673945"/>
    <w:rsid w:val="00675E6C"/>
    <w:rsid w:val="006865DE"/>
    <w:rsid w:val="00691174"/>
    <w:rsid w:val="006942FC"/>
    <w:rsid w:val="0069716B"/>
    <w:rsid w:val="006A01B1"/>
    <w:rsid w:val="006A15C9"/>
    <w:rsid w:val="006A55D2"/>
    <w:rsid w:val="006B25EF"/>
    <w:rsid w:val="006B2612"/>
    <w:rsid w:val="006B3448"/>
    <w:rsid w:val="006C2D8E"/>
    <w:rsid w:val="006C3B32"/>
    <w:rsid w:val="006C53AB"/>
    <w:rsid w:val="006C5BF6"/>
    <w:rsid w:val="006D0616"/>
    <w:rsid w:val="006D2DE7"/>
    <w:rsid w:val="006D5A72"/>
    <w:rsid w:val="006E2437"/>
    <w:rsid w:val="006E60EC"/>
    <w:rsid w:val="006F1CC0"/>
    <w:rsid w:val="00701A51"/>
    <w:rsid w:val="00710B92"/>
    <w:rsid w:val="00711615"/>
    <w:rsid w:val="0071539C"/>
    <w:rsid w:val="007160CA"/>
    <w:rsid w:val="00720310"/>
    <w:rsid w:val="00741A72"/>
    <w:rsid w:val="0074751D"/>
    <w:rsid w:val="007514FD"/>
    <w:rsid w:val="0075632B"/>
    <w:rsid w:val="0076283A"/>
    <w:rsid w:val="00764DA9"/>
    <w:rsid w:val="00766858"/>
    <w:rsid w:val="00774C3D"/>
    <w:rsid w:val="0077733F"/>
    <w:rsid w:val="00786B71"/>
    <w:rsid w:val="007A4E0A"/>
    <w:rsid w:val="007A5FF3"/>
    <w:rsid w:val="007B300C"/>
    <w:rsid w:val="007B4CA7"/>
    <w:rsid w:val="007C314F"/>
    <w:rsid w:val="007C665A"/>
    <w:rsid w:val="007C7ABE"/>
    <w:rsid w:val="007E083E"/>
    <w:rsid w:val="007E1F23"/>
    <w:rsid w:val="007E40BD"/>
    <w:rsid w:val="007E6150"/>
    <w:rsid w:val="007F4E64"/>
    <w:rsid w:val="008077AA"/>
    <w:rsid w:val="00813089"/>
    <w:rsid w:val="00827F25"/>
    <w:rsid w:val="00835E4E"/>
    <w:rsid w:val="0084541D"/>
    <w:rsid w:val="00850DE7"/>
    <w:rsid w:val="00851C30"/>
    <w:rsid w:val="0085365E"/>
    <w:rsid w:val="00867E2D"/>
    <w:rsid w:val="00876973"/>
    <w:rsid w:val="00877AA6"/>
    <w:rsid w:val="00885F69"/>
    <w:rsid w:val="008865FE"/>
    <w:rsid w:val="00886BE8"/>
    <w:rsid w:val="0088755D"/>
    <w:rsid w:val="00891136"/>
    <w:rsid w:val="0089783F"/>
    <w:rsid w:val="008A27EE"/>
    <w:rsid w:val="008B22B4"/>
    <w:rsid w:val="008B6634"/>
    <w:rsid w:val="008C4E29"/>
    <w:rsid w:val="008D454F"/>
    <w:rsid w:val="008E0636"/>
    <w:rsid w:val="008E1A79"/>
    <w:rsid w:val="008E600B"/>
    <w:rsid w:val="008E669E"/>
    <w:rsid w:val="008E6980"/>
    <w:rsid w:val="008E7E31"/>
    <w:rsid w:val="00907141"/>
    <w:rsid w:val="0093304D"/>
    <w:rsid w:val="0093540F"/>
    <w:rsid w:val="00936FA4"/>
    <w:rsid w:val="00943002"/>
    <w:rsid w:val="00944E99"/>
    <w:rsid w:val="009539DB"/>
    <w:rsid w:val="0095628C"/>
    <w:rsid w:val="00963E59"/>
    <w:rsid w:val="00972071"/>
    <w:rsid w:val="00985955"/>
    <w:rsid w:val="009874DF"/>
    <w:rsid w:val="009923E3"/>
    <w:rsid w:val="00996041"/>
    <w:rsid w:val="00996949"/>
    <w:rsid w:val="009A05FE"/>
    <w:rsid w:val="009A3DD1"/>
    <w:rsid w:val="009A59D8"/>
    <w:rsid w:val="009B7CE5"/>
    <w:rsid w:val="009C08AA"/>
    <w:rsid w:val="009C6482"/>
    <w:rsid w:val="009C6ACA"/>
    <w:rsid w:val="009D328C"/>
    <w:rsid w:val="009D4EB6"/>
    <w:rsid w:val="009D5DE0"/>
    <w:rsid w:val="009E4FE7"/>
    <w:rsid w:val="009E704D"/>
    <w:rsid w:val="009F0C33"/>
    <w:rsid w:val="009F2113"/>
    <w:rsid w:val="009F365D"/>
    <w:rsid w:val="009F3B66"/>
    <w:rsid w:val="009F49AD"/>
    <w:rsid w:val="009F4CCE"/>
    <w:rsid w:val="009F58E8"/>
    <w:rsid w:val="00A01EB6"/>
    <w:rsid w:val="00A0537D"/>
    <w:rsid w:val="00A11ABC"/>
    <w:rsid w:val="00A13E23"/>
    <w:rsid w:val="00A1643E"/>
    <w:rsid w:val="00A24870"/>
    <w:rsid w:val="00A25942"/>
    <w:rsid w:val="00A31891"/>
    <w:rsid w:val="00A37ACA"/>
    <w:rsid w:val="00A40308"/>
    <w:rsid w:val="00A40974"/>
    <w:rsid w:val="00A45AE9"/>
    <w:rsid w:val="00A53E19"/>
    <w:rsid w:val="00A579FC"/>
    <w:rsid w:val="00A57BDC"/>
    <w:rsid w:val="00A616E0"/>
    <w:rsid w:val="00A61CBC"/>
    <w:rsid w:val="00A62271"/>
    <w:rsid w:val="00A71A3A"/>
    <w:rsid w:val="00A72E59"/>
    <w:rsid w:val="00A81EDD"/>
    <w:rsid w:val="00A82751"/>
    <w:rsid w:val="00A90290"/>
    <w:rsid w:val="00A92B90"/>
    <w:rsid w:val="00A95505"/>
    <w:rsid w:val="00A96547"/>
    <w:rsid w:val="00AA142F"/>
    <w:rsid w:val="00AA33F6"/>
    <w:rsid w:val="00AC0485"/>
    <w:rsid w:val="00AD29D8"/>
    <w:rsid w:val="00AD4ABC"/>
    <w:rsid w:val="00AE02F2"/>
    <w:rsid w:val="00AE52DC"/>
    <w:rsid w:val="00AF1BE4"/>
    <w:rsid w:val="00AF2288"/>
    <w:rsid w:val="00AF56A5"/>
    <w:rsid w:val="00B21794"/>
    <w:rsid w:val="00B22E44"/>
    <w:rsid w:val="00B27938"/>
    <w:rsid w:val="00B30587"/>
    <w:rsid w:val="00B30845"/>
    <w:rsid w:val="00B30C12"/>
    <w:rsid w:val="00B30C28"/>
    <w:rsid w:val="00B34092"/>
    <w:rsid w:val="00B3576B"/>
    <w:rsid w:val="00B3791C"/>
    <w:rsid w:val="00B37D74"/>
    <w:rsid w:val="00B40C13"/>
    <w:rsid w:val="00B47E65"/>
    <w:rsid w:val="00B528F4"/>
    <w:rsid w:val="00B52F66"/>
    <w:rsid w:val="00B53605"/>
    <w:rsid w:val="00B54011"/>
    <w:rsid w:val="00B559B9"/>
    <w:rsid w:val="00B61E69"/>
    <w:rsid w:val="00B63A33"/>
    <w:rsid w:val="00B83BDE"/>
    <w:rsid w:val="00B87EAE"/>
    <w:rsid w:val="00B913BF"/>
    <w:rsid w:val="00B9488F"/>
    <w:rsid w:val="00BC10CD"/>
    <w:rsid w:val="00BC5A85"/>
    <w:rsid w:val="00BD1A73"/>
    <w:rsid w:val="00BD3355"/>
    <w:rsid w:val="00BE46FD"/>
    <w:rsid w:val="00BF2EC6"/>
    <w:rsid w:val="00BF7955"/>
    <w:rsid w:val="00C04F07"/>
    <w:rsid w:val="00C102D9"/>
    <w:rsid w:val="00C12B30"/>
    <w:rsid w:val="00C145CD"/>
    <w:rsid w:val="00C14D85"/>
    <w:rsid w:val="00C15D42"/>
    <w:rsid w:val="00C16E0A"/>
    <w:rsid w:val="00C22037"/>
    <w:rsid w:val="00C253A6"/>
    <w:rsid w:val="00C30936"/>
    <w:rsid w:val="00C352B4"/>
    <w:rsid w:val="00C370F3"/>
    <w:rsid w:val="00C40FF7"/>
    <w:rsid w:val="00C5062A"/>
    <w:rsid w:val="00C71352"/>
    <w:rsid w:val="00C85EE2"/>
    <w:rsid w:val="00C86A70"/>
    <w:rsid w:val="00C87887"/>
    <w:rsid w:val="00C90EEA"/>
    <w:rsid w:val="00C928EF"/>
    <w:rsid w:val="00C938DD"/>
    <w:rsid w:val="00CA2015"/>
    <w:rsid w:val="00CA240F"/>
    <w:rsid w:val="00CA6725"/>
    <w:rsid w:val="00CB2C53"/>
    <w:rsid w:val="00CC259B"/>
    <w:rsid w:val="00CC3601"/>
    <w:rsid w:val="00CC62B4"/>
    <w:rsid w:val="00CE4852"/>
    <w:rsid w:val="00CE6084"/>
    <w:rsid w:val="00CE7BD7"/>
    <w:rsid w:val="00CF3C40"/>
    <w:rsid w:val="00CF7FD1"/>
    <w:rsid w:val="00D01118"/>
    <w:rsid w:val="00D10617"/>
    <w:rsid w:val="00D232D2"/>
    <w:rsid w:val="00D3020C"/>
    <w:rsid w:val="00D30219"/>
    <w:rsid w:val="00D33087"/>
    <w:rsid w:val="00D42F94"/>
    <w:rsid w:val="00D47BAA"/>
    <w:rsid w:val="00D560CB"/>
    <w:rsid w:val="00D576C8"/>
    <w:rsid w:val="00D60894"/>
    <w:rsid w:val="00D63344"/>
    <w:rsid w:val="00D63747"/>
    <w:rsid w:val="00D63BFA"/>
    <w:rsid w:val="00D70D03"/>
    <w:rsid w:val="00D70E01"/>
    <w:rsid w:val="00D73BAD"/>
    <w:rsid w:val="00D8168E"/>
    <w:rsid w:val="00D84BB9"/>
    <w:rsid w:val="00D853E3"/>
    <w:rsid w:val="00D8577A"/>
    <w:rsid w:val="00D87934"/>
    <w:rsid w:val="00D879A8"/>
    <w:rsid w:val="00DA1D2E"/>
    <w:rsid w:val="00DA46B2"/>
    <w:rsid w:val="00DA7FF8"/>
    <w:rsid w:val="00DB1AB2"/>
    <w:rsid w:val="00DB20F1"/>
    <w:rsid w:val="00DB340C"/>
    <w:rsid w:val="00DB6715"/>
    <w:rsid w:val="00DC0F0D"/>
    <w:rsid w:val="00DC168B"/>
    <w:rsid w:val="00DC6AB5"/>
    <w:rsid w:val="00DC7522"/>
    <w:rsid w:val="00DC78E2"/>
    <w:rsid w:val="00DD4CE8"/>
    <w:rsid w:val="00DD5F90"/>
    <w:rsid w:val="00DD6133"/>
    <w:rsid w:val="00E050A6"/>
    <w:rsid w:val="00E147F5"/>
    <w:rsid w:val="00E16FE4"/>
    <w:rsid w:val="00E21E4B"/>
    <w:rsid w:val="00E22BD9"/>
    <w:rsid w:val="00E22F70"/>
    <w:rsid w:val="00E33B4A"/>
    <w:rsid w:val="00E33DAF"/>
    <w:rsid w:val="00E33DB2"/>
    <w:rsid w:val="00E355CE"/>
    <w:rsid w:val="00E35D6B"/>
    <w:rsid w:val="00E41C47"/>
    <w:rsid w:val="00E5041D"/>
    <w:rsid w:val="00E543B7"/>
    <w:rsid w:val="00E55312"/>
    <w:rsid w:val="00E5644D"/>
    <w:rsid w:val="00E61A1C"/>
    <w:rsid w:val="00E62296"/>
    <w:rsid w:val="00E67648"/>
    <w:rsid w:val="00E823D9"/>
    <w:rsid w:val="00E84722"/>
    <w:rsid w:val="00EB4D81"/>
    <w:rsid w:val="00EC10B0"/>
    <w:rsid w:val="00ED7571"/>
    <w:rsid w:val="00EE0488"/>
    <w:rsid w:val="00EE45FC"/>
    <w:rsid w:val="00EE5DC2"/>
    <w:rsid w:val="00EE60A2"/>
    <w:rsid w:val="00EF2FFF"/>
    <w:rsid w:val="00EF37E8"/>
    <w:rsid w:val="00F052D1"/>
    <w:rsid w:val="00F064AA"/>
    <w:rsid w:val="00F06500"/>
    <w:rsid w:val="00F10A48"/>
    <w:rsid w:val="00F15C9D"/>
    <w:rsid w:val="00F17124"/>
    <w:rsid w:val="00F22BCD"/>
    <w:rsid w:val="00F27E23"/>
    <w:rsid w:val="00F40B4B"/>
    <w:rsid w:val="00F43311"/>
    <w:rsid w:val="00F46E4B"/>
    <w:rsid w:val="00F5605B"/>
    <w:rsid w:val="00F6100A"/>
    <w:rsid w:val="00F6265B"/>
    <w:rsid w:val="00F63530"/>
    <w:rsid w:val="00F63BA0"/>
    <w:rsid w:val="00F65B57"/>
    <w:rsid w:val="00F66A41"/>
    <w:rsid w:val="00F73CE2"/>
    <w:rsid w:val="00F8115A"/>
    <w:rsid w:val="00F825ED"/>
    <w:rsid w:val="00F83ECC"/>
    <w:rsid w:val="00F91318"/>
    <w:rsid w:val="00F94C64"/>
    <w:rsid w:val="00F9689E"/>
    <w:rsid w:val="00FA0073"/>
    <w:rsid w:val="00FB1397"/>
    <w:rsid w:val="00FB3AF9"/>
    <w:rsid w:val="00FB6FA8"/>
    <w:rsid w:val="00FC24A0"/>
    <w:rsid w:val="00FC27A8"/>
    <w:rsid w:val="00FD2607"/>
    <w:rsid w:val="00FD4904"/>
    <w:rsid w:val="00FD5431"/>
    <w:rsid w:val="00FD6526"/>
    <w:rsid w:val="00FD7BBB"/>
    <w:rsid w:val="00FE0F95"/>
    <w:rsid w:val="00FE6FA1"/>
    <w:rsid w:val="00FF629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02897"/>
  <w15:chartTrackingRefBased/>
  <w15:docId w15:val="{2716327E-9741-4C00-A6D2-008B5AD94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55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55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A55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B362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32D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55D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A55D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A55D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B362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232D2"/>
    <w:rPr>
      <w:rFonts w:asciiTheme="majorHAnsi" w:eastAsiaTheme="majorEastAsia" w:hAnsiTheme="majorHAnsi" w:cstheme="majorBidi"/>
      <w:color w:val="2F5496" w:themeColor="accent1" w:themeShade="BF"/>
    </w:rPr>
  </w:style>
  <w:style w:type="paragraph" w:styleId="ListParagraph">
    <w:name w:val="List Paragraph"/>
    <w:basedOn w:val="Normal"/>
    <w:uiPriority w:val="1"/>
    <w:qFormat/>
    <w:rsid w:val="00C22037"/>
    <w:pPr>
      <w:ind w:left="720"/>
      <w:contextualSpacing/>
    </w:pPr>
  </w:style>
  <w:style w:type="paragraph" w:styleId="BalloonText">
    <w:name w:val="Balloon Text"/>
    <w:basedOn w:val="Normal"/>
    <w:link w:val="BalloonTextChar"/>
    <w:uiPriority w:val="99"/>
    <w:semiHidden/>
    <w:unhideWhenUsed/>
    <w:rsid w:val="006A55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55D2"/>
    <w:rPr>
      <w:rFonts w:ascii="Segoe UI" w:hAnsi="Segoe UI" w:cs="Segoe UI"/>
      <w:sz w:val="18"/>
      <w:szCs w:val="18"/>
    </w:rPr>
  </w:style>
  <w:style w:type="paragraph" w:styleId="Header">
    <w:name w:val="header"/>
    <w:basedOn w:val="Normal"/>
    <w:link w:val="HeaderChar"/>
    <w:uiPriority w:val="99"/>
    <w:unhideWhenUsed/>
    <w:rsid w:val="00244B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4BDE"/>
  </w:style>
  <w:style w:type="paragraph" w:styleId="Footer">
    <w:name w:val="footer"/>
    <w:basedOn w:val="Normal"/>
    <w:link w:val="FooterChar"/>
    <w:uiPriority w:val="99"/>
    <w:unhideWhenUsed/>
    <w:rsid w:val="00244B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4BDE"/>
  </w:style>
  <w:style w:type="paragraph" w:styleId="TOCHeading">
    <w:name w:val="TOC Heading"/>
    <w:basedOn w:val="Heading1"/>
    <w:next w:val="Normal"/>
    <w:uiPriority w:val="39"/>
    <w:unhideWhenUsed/>
    <w:qFormat/>
    <w:rsid w:val="009F0C33"/>
    <w:pPr>
      <w:outlineLvl w:val="9"/>
    </w:pPr>
    <w:rPr>
      <w:lang w:val="en-US"/>
    </w:rPr>
  </w:style>
  <w:style w:type="paragraph" w:styleId="TOC1">
    <w:name w:val="toc 1"/>
    <w:basedOn w:val="Normal"/>
    <w:next w:val="Normal"/>
    <w:autoRedefine/>
    <w:uiPriority w:val="39"/>
    <w:unhideWhenUsed/>
    <w:rsid w:val="009F58E8"/>
    <w:pPr>
      <w:tabs>
        <w:tab w:val="right" w:leader="dot" w:pos="8494"/>
      </w:tabs>
      <w:spacing w:after="100"/>
    </w:pPr>
    <w:rPr>
      <w:b/>
      <w:bCs/>
      <w:noProof/>
    </w:rPr>
  </w:style>
  <w:style w:type="paragraph" w:styleId="TOC2">
    <w:name w:val="toc 2"/>
    <w:basedOn w:val="Normal"/>
    <w:next w:val="Normal"/>
    <w:autoRedefine/>
    <w:uiPriority w:val="39"/>
    <w:unhideWhenUsed/>
    <w:rsid w:val="00EE5DC2"/>
    <w:pPr>
      <w:tabs>
        <w:tab w:val="right" w:leader="dot" w:pos="8494"/>
      </w:tabs>
      <w:spacing w:after="100"/>
      <w:ind w:left="220"/>
    </w:pPr>
    <w:rPr>
      <w:noProof/>
      <w:lang w:val="es-ES"/>
    </w:rPr>
  </w:style>
  <w:style w:type="paragraph" w:styleId="TOC3">
    <w:name w:val="toc 3"/>
    <w:basedOn w:val="Normal"/>
    <w:next w:val="Normal"/>
    <w:autoRedefine/>
    <w:uiPriority w:val="39"/>
    <w:unhideWhenUsed/>
    <w:rsid w:val="009F0C33"/>
    <w:pPr>
      <w:spacing w:after="100"/>
      <w:ind w:left="440"/>
    </w:pPr>
  </w:style>
  <w:style w:type="character" w:styleId="Hyperlink">
    <w:name w:val="Hyperlink"/>
    <w:basedOn w:val="DefaultParagraphFont"/>
    <w:uiPriority w:val="99"/>
    <w:unhideWhenUsed/>
    <w:rsid w:val="009F0C33"/>
    <w:rPr>
      <w:color w:val="0563C1" w:themeColor="hyperlink"/>
      <w:u w:val="single"/>
    </w:rPr>
  </w:style>
  <w:style w:type="character" w:styleId="PlaceholderText">
    <w:name w:val="Placeholder Text"/>
    <w:basedOn w:val="DefaultParagraphFont"/>
    <w:uiPriority w:val="99"/>
    <w:semiHidden/>
    <w:rsid w:val="004358D0"/>
    <w:rPr>
      <w:color w:val="808080"/>
    </w:rPr>
  </w:style>
  <w:style w:type="paragraph" w:styleId="TOC4">
    <w:name w:val="toc 4"/>
    <w:basedOn w:val="Normal"/>
    <w:next w:val="Normal"/>
    <w:autoRedefine/>
    <w:uiPriority w:val="39"/>
    <w:unhideWhenUsed/>
    <w:rsid w:val="00E33DB2"/>
    <w:pPr>
      <w:spacing w:after="100"/>
      <w:ind w:left="660"/>
    </w:pPr>
  </w:style>
  <w:style w:type="paragraph" w:styleId="TOC5">
    <w:name w:val="toc 5"/>
    <w:basedOn w:val="Normal"/>
    <w:next w:val="Normal"/>
    <w:autoRedefine/>
    <w:uiPriority w:val="39"/>
    <w:unhideWhenUsed/>
    <w:rsid w:val="00E33DB2"/>
    <w:pPr>
      <w:spacing w:after="100"/>
      <w:ind w:left="880"/>
    </w:pPr>
  </w:style>
  <w:style w:type="paragraph" w:styleId="NoSpacing">
    <w:name w:val="No Spacing"/>
    <w:uiPriority w:val="1"/>
    <w:qFormat/>
    <w:rsid w:val="00EE45FC"/>
    <w:pPr>
      <w:spacing w:after="0" w:line="240" w:lineRule="auto"/>
    </w:pPr>
  </w:style>
  <w:style w:type="paragraph" w:styleId="TOC6">
    <w:name w:val="toc 6"/>
    <w:basedOn w:val="Normal"/>
    <w:next w:val="Normal"/>
    <w:autoRedefine/>
    <w:uiPriority w:val="39"/>
    <w:unhideWhenUsed/>
    <w:rsid w:val="008E600B"/>
    <w:pPr>
      <w:spacing w:after="100"/>
      <w:ind w:left="1100"/>
    </w:pPr>
    <w:rPr>
      <w:rFonts w:eastAsiaTheme="minorEastAsia"/>
      <w:lang w:val="es-ES" w:eastAsia="es-ES"/>
    </w:rPr>
  </w:style>
  <w:style w:type="paragraph" w:styleId="TOC7">
    <w:name w:val="toc 7"/>
    <w:basedOn w:val="Normal"/>
    <w:next w:val="Normal"/>
    <w:autoRedefine/>
    <w:uiPriority w:val="39"/>
    <w:unhideWhenUsed/>
    <w:rsid w:val="008E600B"/>
    <w:pPr>
      <w:spacing w:after="100"/>
      <w:ind w:left="1320"/>
    </w:pPr>
    <w:rPr>
      <w:rFonts w:eastAsiaTheme="minorEastAsia"/>
      <w:lang w:val="es-ES" w:eastAsia="es-ES"/>
    </w:rPr>
  </w:style>
  <w:style w:type="paragraph" w:styleId="TOC8">
    <w:name w:val="toc 8"/>
    <w:basedOn w:val="Normal"/>
    <w:next w:val="Normal"/>
    <w:autoRedefine/>
    <w:uiPriority w:val="39"/>
    <w:unhideWhenUsed/>
    <w:rsid w:val="008E600B"/>
    <w:pPr>
      <w:spacing w:after="100"/>
      <w:ind w:left="1540"/>
    </w:pPr>
    <w:rPr>
      <w:rFonts w:eastAsiaTheme="minorEastAsia"/>
      <w:lang w:val="es-ES" w:eastAsia="es-ES"/>
    </w:rPr>
  </w:style>
  <w:style w:type="paragraph" w:styleId="TOC9">
    <w:name w:val="toc 9"/>
    <w:basedOn w:val="Normal"/>
    <w:next w:val="Normal"/>
    <w:autoRedefine/>
    <w:uiPriority w:val="39"/>
    <w:unhideWhenUsed/>
    <w:rsid w:val="008E600B"/>
    <w:pPr>
      <w:spacing w:after="100"/>
      <w:ind w:left="1760"/>
    </w:pPr>
    <w:rPr>
      <w:rFonts w:eastAsiaTheme="minorEastAsia"/>
      <w:lang w:val="es-ES" w:eastAsia="es-ES"/>
    </w:rPr>
  </w:style>
  <w:style w:type="character" w:styleId="UnresolvedMention">
    <w:name w:val="Unresolved Mention"/>
    <w:basedOn w:val="DefaultParagraphFont"/>
    <w:uiPriority w:val="99"/>
    <w:semiHidden/>
    <w:unhideWhenUsed/>
    <w:rsid w:val="008E600B"/>
    <w:rPr>
      <w:color w:val="605E5C"/>
      <w:shd w:val="clear" w:color="auto" w:fill="E1DFDD"/>
    </w:rPr>
  </w:style>
  <w:style w:type="table" w:styleId="TableGrid">
    <w:name w:val="Table Grid"/>
    <w:basedOn w:val="TableNormal"/>
    <w:uiPriority w:val="39"/>
    <w:rsid w:val="001945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unhideWhenUsed/>
    <w:qFormat/>
    <w:rsid w:val="007E40BD"/>
    <w:pPr>
      <w:widowControl w:val="0"/>
      <w:autoSpaceDE w:val="0"/>
      <w:autoSpaceDN w:val="0"/>
      <w:spacing w:after="0" w:line="240" w:lineRule="auto"/>
      <w:ind w:left="140"/>
    </w:pPr>
    <w:rPr>
      <w:rFonts w:ascii="Calibri" w:eastAsia="Calibri" w:hAnsi="Calibri" w:cs="Calibri"/>
      <w:sz w:val="20"/>
      <w:szCs w:val="20"/>
      <w:lang w:val="es-ES"/>
    </w:rPr>
  </w:style>
  <w:style w:type="character" w:customStyle="1" w:styleId="BodyTextChar">
    <w:name w:val="Body Text Char"/>
    <w:basedOn w:val="DefaultParagraphFont"/>
    <w:link w:val="BodyText"/>
    <w:uiPriority w:val="1"/>
    <w:semiHidden/>
    <w:rsid w:val="007E40BD"/>
    <w:rPr>
      <w:rFonts w:ascii="Calibri" w:eastAsia="Calibri" w:hAnsi="Calibri" w:cs="Calibri"/>
      <w:sz w:val="20"/>
      <w:szCs w:val="20"/>
      <w:lang w:val="es-ES"/>
    </w:rPr>
  </w:style>
  <w:style w:type="paragraph" w:customStyle="1" w:styleId="TableParagraph">
    <w:name w:val="Table Paragraph"/>
    <w:basedOn w:val="Normal"/>
    <w:uiPriority w:val="1"/>
    <w:qFormat/>
    <w:rsid w:val="007E40BD"/>
    <w:pPr>
      <w:widowControl w:val="0"/>
      <w:autoSpaceDE w:val="0"/>
      <w:autoSpaceDN w:val="0"/>
      <w:spacing w:before="39" w:after="0" w:line="240" w:lineRule="auto"/>
    </w:pPr>
    <w:rPr>
      <w:rFonts w:ascii="Calibri" w:eastAsia="Calibri" w:hAnsi="Calibri" w:cs="Calibri"/>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9384939">
      <w:bodyDiv w:val="1"/>
      <w:marLeft w:val="0"/>
      <w:marRight w:val="0"/>
      <w:marTop w:val="0"/>
      <w:marBottom w:val="0"/>
      <w:divBdr>
        <w:top w:val="none" w:sz="0" w:space="0" w:color="auto"/>
        <w:left w:val="none" w:sz="0" w:space="0" w:color="auto"/>
        <w:bottom w:val="none" w:sz="0" w:space="0" w:color="auto"/>
        <w:right w:val="none" w:sz="0" w:space="0" w:color="auto"/>
      </w:divBdr>
    </w:div>
    <w:div w:id="1157069924">
      <w:bodyDiv w:val="1"/>
      <w:marLeft w:val="0"/>
      <w:marRight w:val="0"/>
      <w:marTop w:val="0"/>
      <w:marBottom w:val="0"/>
      <w:divBdr>
        <w:top w:val="none" w:sz="0" w:space="0" w:color="auto"/>
        <w:left w:val="none" w:sz="0" w:space="0" w:color="auto"/>
        <w:bottom w:val="none" w:sz="0" w:space="0" w:color="auto"/>
        <w:right w:val="none" w:sz="0" w:space="0" w:color="auto"/>
      </w:divBdr>
    </w:div>
    <w:div w:id="1549682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6BC6EA-361C-4F12-BA02-2508345FE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9461</TotalTime>
  <Pages>84</Pages>
  <Words>25420</Words>
  <Characters>139816</Characters>
  <Application>Microsoft Office Word</Application>
  <DocSecurity>0</DocSecurity>
  <Lines>1165</Lines>
  <Paragraphs>329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164907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Camila Sáliche</dc:creator>
  <cp:keywords/>
  <dc:description/>
  <cp:lastModifiedBy>Lopez, Julieta</cp:lastModifiedBy>
  <cp:revision>271</cp:revision>
  <cp:lastPrinted>2021-07-08T00:14:00Z</cp:lastPrinted>
  <dcterms:created xsi:type="dcterms:W3CDTF">2021-03-15T10:14:00Z</dcterms:created>
  <dcterms:modified xsi:type="dcterms:W3CDTF">2021-10-12T17:04:00Z</dcterms:modified>
</cp:coreProperties>
</file>