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480" w:after="120"/>
        <w:rPr>
          <w:sz w:val="46"/>
          <w:szCs w:val="46"/>
        </w:rPr>
      </w:pPr>
      <w:bookmarkStart w:id="0" w:name="_ef8rlx16iptk" w:colFirst="0" w:colLast="0"/>
      <w:bookmarkEnd w:id="0"/>
      <w:r>
        <w:rPr>
          <w:sz w:val="46"/>
          <w:szCs w:val="46"/>
          <w:rtl w:val="0"/>
        </w:rPr>
        <w:t>Technical Learning Report: Week 2 Day 3</w:t>
      </w:r>
    </w:p>
    <w:p w14:paraId="00000002">
      <w:pPr>
        <w:numPr>
          <w:ilvl w:val="0"/>
          <w:numId w:val="1"/>
        </w:numPr>
        <w:spacing w:before="240" w:after="0" w:afterAutospacing="0"/>
        <w:ind w:left="720" w:hanging="360"/>
      </w:pPr>
      <w:r>
        <w:rPr>
          <w:b/>
          <w:bCs/>
          <w:rtl w:val="0"/>
        </w:rPr>
        <w:t>Date:</w:t>
      </w:r>
      <w:r>
        <w:rPr>
          <w:rtl w:val="0"/>
        </w:rPr>
        <w:t xml:space="preserve"> September 10, 2026</w:t>
      </w:r>
    </w:p>
    <w:p w14:paraId="00000003">
      <w:pPr>
        <w:numPr>
          <w:ilvl w:val="0"/>
          <w:numId w:val="1"/>
        </w:numPr>
        <w:spacing w:before="0" w:beforeAutospacing="0" w:after="0" w:afterAutospacing="0"/>
        <w:ind w:left="720" w:hanging="360"/>
      </w:pPr>
      <w:r>
        <w:rPr>
          <w:b/>
          <w:bCs/>
          <w:rtl w:val="0"/>
        </w:rPr>
        <w:t>Intern Name:</w:t>
      </w:r>
      <w:r>
        <w:rPr>
          <w:rtl w:val="0"/>
        </w:rPr>
        <w:t xml:space="preserve"> Shekhar Singh Rawal</w:t>
      </w:r>
    </w:p>
    <w:p w14:paraId="00000004">
      <w:pPr>
        <w:numPr>
          <w:ilvl w:val="0"/>
          <w:numId w:val="1"/>
        </w:numPr>
        <w:spacing w:before="0" w:beforeAutospacing="0" w:after="240"/>
        <w:ind w:left="720" w:hanging="360"/>
      </w:pPr>
      <w:r>
        <w:rPr>
          <w:b/>
          <w:bCs/>
          <w:rtl w:val="0"/>
        </w:rPr>
        <w:t>Subject:</w:t>
      </w:r>
      <w:r>
        <w:rPr>
          <w:rtl w:val="0"/>
        </w:rPr>
        <w:t xml:space="preserve"> Testing Levels &amp; White-Box Basics</w:t>
      </w:r>
    </w:p>
    <w:p w14:paraId="00000005">
      <w:pPr>
        <w:spacing w:before="240" w:after="240"/>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6">
      <w:pPr>
        <w:pStyle w:val="2"/>
        <w:keepNext w:val="0"/>
        <w:keepLines w:val="0"/>
        <w:spacing w:before="480" w:after="120"/>
        <w:rPr>
          <w:sz w:val="46"/>
          <w:szCs w:val="46"/>
        </w:rPr>
      </w:pPr>
      <w:bookmarkStart w:id="1" w:name="_g6dzk29b0kut" w:colFirst="0" w:colLast="0"/>
      <w:bookmarkEnd w:id="1"/>
      <w:r>
        <w:rPr>
          <w:sz w:val="46"/>
          <w:szCs w:val="46"/>
          <w:rtl w:val="0"/>
        </w:rPr>
        <w:t>1. Objective</w:t>
      </w:r>
    </w:p>
    <w:p w14:paraId="00000007">
      <w:pPr>
        <w:spacing w:before="240" w:after="240"/>
      </w:pPr>
      <w:r>
        <w:rPr>
          <w:rtl w:val="0"/>
        </w:rPr>
        <w:t xml:space="preserve">The objective of the day was to understand the major </w:t>
      </w:r>
      <w:r>
        <w:rPr>
          <w:b/>
          <w:bCs/>
          <w:rtl w:val="0"/>
        </w:rPr>
        <w:t>levels of software testing</w:t>
      </w:r>
      <w:r>
        <w:rPr>
          <w:rtl w:val="0"/>
        </w:rPr>
        <w:t xml:space="preserve"> and the different approaches used in </w:t>
      </w:r>
      <w:r>
        <w:rPr>
          <w:b/>
          <w:bCs/>
          <w:rtl w:val="0"/>
        </w:rPr>
        <w:t>Integration Testing</w:t>
      </w:r>
      <w:r>
        <w:rPr>
          <w:rtl w:val="0"/>
        </w:rPr>
        <w:t>.</w:t>
      </w:r>
    </w:p>
    <w:p w14:paraId="00000008">
      <w:pPr>
        <w:spacing w:before="240" w:after="240"/>
      </w:pPr>
      <w:r>
        <w:rPr>
          <w:rtl w:val="0"/>
        </w:rPr>
        <w:t>The session covered:</w:t>
      </w:r>
    </w:p>
    <w:p w14:paraId="00000009">
      <w:pPr>
        <w:numPr>
          <w:ilvl w:val="0"/>
          <w:numId w:val="2"/>
        </w:numPr>
        <w:spacing w:before="240" w:after="0" w:afterAutospacing="0"/>
        <w:ind w:left="720" w:hanging="360"/>
      </w:pPr>
      <w:r>
        <w:rPr>
          <w:rtl w:val="0"/>
        </w:rPr>
        <w:t>Unit Testing</w:t>
      </w:r>
    </w:p>
    <w:p w14:paraId="0000000A">
      <w:pPr>
        <w:numPr>
          <w:ilvl w:val="0"/>
          <w:numId w:val="2"/>
        </w:numPr>
        <w:spacing w:before="0" w:beforeAutospacing="0" w:after="0" w:afterAutospacing="0"/>
        <w:ind w:left="720" w:hanging="360"/>
      </w:pPr>
      <w:r>
        <w:rPr>
          <w:rtl w:val="0"/>
        </w:rPr>
        <w:t>Integration Testing</w:t>
      </w:r>
    </w:p>
    <w:p w14:paraId="0000000B">
      <w:pPr>
        <w:numPr>
          <w:ilvl w:val="0"/>
          <w:numId w:val="2"/>
        </w:numPr>
        <w:spacing w:before="0" w:beforeAutospacing="0" w:after="0" w:afterAutospacing="0"/>
        <w:ind w:left="720" w:hanging="360"/>
      </w:pPr>
      <w:r>
        <w:rPr>
          <w:rtl w:val="0"/>
        </w:rPr>
        <w:t>Big-Bang Integration</w:t>
      </w:r>
    </w:p>
    <w:p w14:paraId="0000000C">
      <w:pPr>
        <w:numPr>
          <w:ilvl w:val="0"/>
          <w:numId w:val="2"/>
        </w:numPr>
        <w:spacing w:before="0" w:beforeAutospacing="0" w:after="0" w:afterAutospacing="0"/>
        <w:ind w:left="720" w:hanging="360"/>
      </w:pPr>
      <w:r>
        <w:rPr>
          <w:rtl w:val="0"/>
        </w:rPr>
        <w:t>Bottom-Up Integration</w:t>
      </w:r>
    </w:p>
    <w:p w14:paraId="0000000D">
      <w:pPr>
        <w:numPr>
          <w:ilvl w:val="0"/>
          <w:numId w:val="2"/>
        </w:numPr>
        <w:spacing w:before="0" w:beforeAutospacing="0" w:after="0" w:afterAutospacing="0"/>
        <w:ind w:left="720" w:hanging="360"/>
      </w:pPr>
      <w:r>
        <w:rPr>
          <w:rtl w:val="0"/>
        </w:rPr>
        <w:t>Top-Down Integration</w:t>
      </w:r>
    </w:p>
    <w:p w14:paraId="0000000E">
      <w:pPr>
        <w:numPr>
          <w:ilvl w:val="0"/>
          <w:numId w:val="2"/>
        </w:numPr>
        <w:spacing w:before="0" w:beforeAutospacing="0" w:after="0" w:afterAutospacing="0"/>
        <w:ind w:left="720" w:hanging="360"/>
      </w:pPr>
      <w:r>
        <w:rPr>
          <w:rtl w:val="0"/>
        </w:rPr>
        <w:t>Hybrid/Sandwich Integration</w:t>
      </w:r>
    </w:p>
    <w:p w14:paraId="0000000F">
      <w:pPr>
        <w:numPr>
          <w:ilvl w:val="0"/>
          <w:numId w:val="2"/>
        </w:numPr>
        <w:spacing w:before="0" w:beforeAutospacing="0" w:after="0" w:afterAutospacing="0"/>
        <w:ind w:left="720" w:hanging="360"/>
      </w:pPr>
      <w:r>
        <w:rPr>
          <w:rtl w:val="0"/>
        </w:rPr>
        <w:t>System Testing</w:t>
      </w:r>
    </w:p>
    <w:p w14:paraId="00000010">
      <w:pPr>
        <w:numPr>
          <w:ilvl w:val="0"/>
          <w:numId w:val="2"/>
        </w:numPr>
        <w:spacing w:before="0" w:beforeAutospacing="0" w:after="240"/>
        <w:ind w:left="720" w:hanging="360"/>
      </w:pPr>
      <w:r>
        <w:rPr>
          <w:rtl w:val="0"/>
        </w:rPr>
        <w:t>Acceptance Testing</w:t>
      </w:r>
    </w:p>
    <w:p w14:paraId="00000011">
      <w:pPr>
        <w:spacing w:before="240" w:after="240"/>
      </w:pPr>
      <w:r>
        <w:rPr>
          <w:rtl w:val="0"/>
        </w:rPr>
        <w:t xml:space="preserve">The session also introduced the fundamentals of </w:t>
      </w:r>
      <w:r>
        <w:rPr>
          <w:b/>
          <w:bCs/>
          <w:rtl w:val="0"/>
        </w:rPr>
        <w:t>White-Box Testing</w:t>
      </w:r>
      <w:r>
        <w:rPr>
          <w:rtl w:val="0"/>
        </w:rPr>
        <w:t xml:space="preserve">, particularly </w:t>
      </w:r>
      <w:r>
        <w:rPr>
          <w:b/>
          <w:bCs/>
          <w:rtl w:val="0"/>
        </w:rPr>
        <w:t>Statement Coverage and Branch Coverage</w:t>
      </w:r>
      <w:r>
        <w:rPr>
          <w:rtl w:val="0"/>
        </w:rPr>
        <w:t>.</w:t>
      </w:r>
    </w:p>
    <w:p w14:paraId="00000012">
      <w:pPr>
        <w:spacing w:before="240" w:after="240"/>
      </w:pPr>
      <w:r>
        <w:rPr>
          <w:rtl w:val="0"/>
        </w:rPr>
        <w:t xml:space="preserve">Practical activities were performed using the </w:t>
      </w:r>
      <w:r>
        <w:rPr>
          <w:b/>
          <w:bCs/>
          <w:rtl w:val="0"/>
        </w:rPr>
        <w:t>DemoQA Book Store Application</w:t>
      </w:r>
      <w:r>
        <w:rPr>
          <w:rtl w:val="0"/>
        </w:rPr>
        <w:t>, including identifying appropriate testing levels for different scenarios and preparing test cases for the Book Store and Profile modules. The application also provides separate Login, Profile, and Book Store API areas, which helped demonstrate how different components can interact.</w:t>
      </w:r>
    </w:p>
    <w:p w14:paraId="00000013">
      <w:pPr>
        <w:spacing w:before="240" w:after="240"/>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14">
      <w:pPr>
        <w:spacing w:before="240" w:after="240"/>
      </w:pPr>
    </w:p>
    <w:p w14:paraId="00000015">
      <w:pPr>
        <w:spacing w:before="240" w:after="240"/>
      </w:pPr>
    </w:p>
    <w:p w14:paraId="00000016">
      <w:pPr>
        <w:pStyle w:val="2"/>
        <w:keepNext w:val="0"/>
        <w:keepLines w:val="0"/>
        <w:spacing w:before="480" w:after="120"/>
        <w:rPr>
          <w:sz w:val="46"/>
          <w:szCs w:val="46"/>
        </w:rPr>
      </w:pPr>
      <w:bookmarkStart w:id="2" w:name="_yvyskwvn190i" w:colFirst="0" w:colLast="0"/>
      <w:bookmarkEnd w:id="2"/>
      <w:r>
        <w:rPr>
          <w:sz w:val="46"/>
          <w:szCs w:val="46"/>
          <w:rtl w:val="0"/>
        </w:rPr>
        <w:t>2. Technical Breakdown</w:t>
      </w:r>
    </w:p>
    <w:p w14:paraId="00000017">
      <w:pPr>
        <w:pStyle w:val="3"/>
        <w:keepNext w:val="0"/>
        <w:keepLines w:val="0"/>
        <w:spacing w:before="360" w:after="80"/>
        <w:rPr>
          <w:sz w:val="34"/>
          <w:szCs w:val="34"/>
        </w:rPr>
      </w:pPr>
      <w:bookmarkStart w:id="3" w:name="_qolkrcaipu6e" w:colFirst="0" w:colLast="0"/>
      <w:bookmarkEnd w:id="3"/>
      <w:r>
        <w:rPr>
          <w:sz w:val="34"/>
          <w:szCs w:val="34"/>
          <w:rtl w:val="0"/>
        </w:rPr>
        <w:t>A. Unit Testing</w:t>
      </w:r>
    </w:p>
    <w:p w14:paraId="00000018">
      <w:pPr>
        <w:pStyle w:val="4"/>
        <w:keepNext w:val="0"/>
        <w:keepLines w:val="0"/>
        <w:spacing w:before="280"/>
        <w:rPr>
          <w:b/>
          <w:bCs/>
          <w:color w:val="000000"/>
          <w:sz w:val="26"/>
          <w:szCs w:val="26"/>
        </w:rPr>
      </w:pPr>
      <w:bookmarkStart w:id="4" w:name="_andm8ftdhjvz" w:colFirst="0" w:colLast="0"/>
      <w:bookmarkEnd w:id="4"/>
      <w:r>
        <w:rPr>
          <w:b/>
          <w:bCs/>
          <w:color w:val="000000"/>
          <w:sz w:val="26"/>
          <w:szCs w:val="26"/>
          <w:rtl w:val="0"/>
        </w:rPr>
        <w:t>Definition</w:t>
      </w:r>
    </w:p>
    <w:p w14:paraId="00000019">
      <w:pPr>
        <w:spacing w:before="240" w:after="240"/>
      </w:pPr>
      <w:r>
        <w:rPr>
          <w:b/>
          <w:bCs/>
          <w:rtl w:val="0"/>
        </w:rPr>
        <w:t>Unit Testing</w:t>
      </w:r>
      <w:r>
        <w:rPr>
          <w:rtl w:val="0"/>
        </w:rPr>
        <w:t xml:space="preserve"> is the testing of an individual software unit or component in isolation to verify that it works correctly.</w:t>
      </w:r>
    </w:p>
    <w:p w14:paraId="0000001A">
      <w:pPr>
        <w:spacing w:before="240" w:after="240"/>
      </w:pPr>
      <w:r>
        <w:rPr>
          <w:rtl w:val="0"/>
        </w:rPr>
        <w:t>In the DemoQA Book Store context, a unit could represent an individual function responsible for processing book information, validating search input, or handling a user operation.</w:t>
      </w:r>
    </w:p>
    <w:p w14:paraId="0000001B">
      <w:pPr>
        <w:pStyle w:val="4"/>
        <w:keepNext w:val="0"/>
        <w:keepLines w:val="0"/>
        <w:spacing w:before="280"/>
        <w:rPr>
          <w:b/>
          <w:bCs/>
          <w:color w:val="000000"/>
          <w:sz w:val="26"/>
          <w:szCs w:val="26"/>
        </w:rPr>
      </w:pPr>
      <w:bookmarkStart w:id="5" w:name="_qjukx21j4eya" w:colFirst="0" w:colLast="0"/>
      <w:bookmarkEnd w:id="5"/>
      <w:r>
        <w:rPr>
          <w:b/>
          <w:bCs/>
          <w:color w:val="000000"/>
          <w:sz w:val="26"/>
          <w:szCs w:val="26"/>
          <w:rtl w:val="0"/>
        </w:rPr>
        <w:t>Example</w:t>
      </w:r>
    </w:p>
    <w:tbl>
      <w:tblPr>
        <w:tblStyle w:val="13"/>
        <w:tblW w:w="94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445"/>
        <w:gridCol w:w="7005"/>
      </w:tblGrid>
      <w:tr w14:paraId="08C75B7F">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C">
            <w:pPr>
              <w:spacing w:before="240" w:after="240"/>
              <w:jc w:val="center"/>
            </w:pPr>
            <w:r>
              <w:rPr>
                <w:b/>
                <w:bCs/>
                <w:rtl w:val="0"/>
              </w:rPr>
              <w:t>Item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D">
            <w:pPr>
              <w:spacing w:before="240" w:after="240"/>
              <w:jc w:val="center"/>
            </w:pPr>
            <w:r>
              <w:rPr>
                <w:b/>
                <w:bCs/>
                <w:rtl w:val="0"/>
              </w:rPr>
              <w:t>DemoQA Book Store Example</w:t>
            </w:r>
          </w:p>
        </w:tc>
      </w:tr>
      <w:tr w14:paraId="51E5A41E">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E">
            <w:pPr>
              <w:spacing w:before="240" w:after="240"/>
            </w:pPr>
            <w:r>
              <w:rPr>
                <w:b/>
                <w:bCs/>
                <w:rtl w:val="0"/>
              </w:rPr>
              <w:t>Application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F">
            <w:pPr>
              <w:spacing w:before="240" w:after="240"/>
            </w:pPr>
            <w:r>
              <w:rPr>
                <w:rtl w:val="0"/>
              </w:rPr>
              <w:t>DemoQA Book Store</w:t>
            </w:r>
          </w:p>
        </w:tc>
      </w:tr>
      <w:tr w14:paraId="4917158C">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0">
            <w:pPr>
              <w:spacing w:before="240" w:after="240"/>
            </w:pPr>
            <w:r>
              <w:rPr>
                <w:b/>
                <w:bCs/>
                <w:rtl w:val="0"/>
              </w:rPr>
              <w:t>Possible Unit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1">
            <w:pPr>
              <w:spacing w:before="240" w:after="240"/>
            </w:pPr>
            <w:r>
              <w:rPr>
                <w:rtl w:val="0"/>
              </w:rPr>
              <w:t>Search/filter processing function</w:t>
            </w:r>
          </w:p>
        </w:tc>
      </w:tr>
      <w:tr w14:paraId="5ABC35C2">
        <w:trPr>
          <w:trHeight w:val="74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2">
            <w:pPr>
              <w:spacing w:before="240" w:after="240"/>
            </w:pPr>
            <w:r>
              <w:rPr>
                <w:b/>
                <w:bCs/>
                <w:rtl w:val="0"/>
              </w:rPr>
              <w:t>Test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3">
            <w:pPr>
              <w:spacing w:before="240" w:after="240"/>
            </w:pPr>
            <w:r>
              <w:rPr>
                <w:rtl w:val="0"/>
              </w:rPr>
              <w:t>Provide the search function with a book title such as Git Pocket Guide</w:t>
            </w:r>
          </w:p>
        </w:tc>
      </w:tr>
      <w:tr w14:paraId="560A5DFF">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4">
            <w:pPr>
              <w:spacing w:before="240" w:after="240"/>
            </w:pPr>
            <w:r>
              <w:rPr>
                <w:b/>
                <w:bCs/>
                <w:rtl w:val="0"/>
              </w:rPr>
              <w:t>Expected Result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5">
            <w:pPr>
              <w:spacing w:before="240" w:after="240"/>
            </w:pPr>
            <w:r>
              <w:rPr>
                <w:rtl w:val="0"/>
              </w:rPr>
              <w:t>The function correctly processes the search value</w:t>
            </w:r>
          </w:p>
        </w:tc>
      </w:tr>
      <w:tr w14:paraId="09194F3D">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6">
            <w:pPr>
              <w:spacing w:before="240" w:after="240"/>
            </w:pPr>
            <w:r>
              <w:rPr>
                <w:b/>
                <w:bCs/>
                <w:rtl w:val="0"/>
              </w:rPr>
              <w:t>Testing Focus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7">
            <w:pPr>
              <w:spacing w:before="240" w:after="240"/>
            </w:pPr>
            <w:r>
              <w:rPr>
                <w:rtl w:val="0"/>
              </w:rPr>
              <w:t>Individual function/component</w:t>
            </w:r>
          </w:p>
        </w:tc>
      </w:tr>
      <w:tr w14:paraId="7B6A968D">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8">
            <w:pPr>
              <w:spacing w:before="240" w:after="240"/>
            </w:pPr>
            <w:r>
              <w:rPr>
                <w:b/>
                <w:bCs/>
                <w:rtl w:val="0"/>
              </w:rPr>
              <w:t>Mainly Performed By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9">
            <w:pPr>
              <w:spacing w:before="240" w:after="240"/>
            </w:pPr>
            <w:r>
              <w:rPr>
                <w:rtl w:val="0"/>
              </w:rPr>
              <w:t>Developer</w:t>
            </w:r>
          </w:p>
        </w:tc>
      </w:tr>
      <w:tr w14:paraId="41DF7C3E">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A">
            <w:pPr>
              <w:spacing w:before="240" w:after="240"/>
            </w:pPr>
            <w:r>
              <w:rPr>
                <w:b/>
                <w:bCs/>
                <w:rtl w:val="0"/>
              </w:rPr>
              <w:t>Purpose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B">
            <w:pPr>
              <w:spacing w:before="240" w:after="240"/>
            </w:pPr>
            <w:r>
              <w:rPr>
                <w:rtl w:val="0"/>
              </w:rPr>
              <w:t>Verify that one software unit works correctly in isolation</w:t>
            </w:r>
          </w:p>
        </w:tc>
      </w:tr>
    </w:tbl>
    <w:p w14:paraId="0000002C">
      <w:pPr>
        <w:spacing w:before="240" w:after="240"/>
      </w:pPr>
    </w:p>
    <w:p w14:paraId="0000002D">
      <w:pPr>
        <w:spacing w:before="240" w:after="240"/>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2E">
      <w:pPr>
        <w:pStyle w:val="3"/>
        <w:keepNext w:val="0"/>
        <w:keepLines w:val="0"/>
        <w:spacing w:before="360" w:after="80"/>
        <w:rPr>
          <w:sz w:val="34"/>
          <w:szCs w:val="34"/>
        </w:rPr>
      </w:pPr>
      <w:bookmarkStart w:id="6" w:name="_6jh51779nlid" w:colFirst="0" w:colLast="0"/>
      <w:bookmarkEnd w:id="6"/>
      <w:r>
        <w:rPr>
          <w:sz w:val="34"/>
          <w:szCs w:val="34"/>
          <w:rtl w:val="0"/>
        </w:rPr>
        <w:t>Supporting Concepts</w:t>
      </w:r>
    </w:p>
    <w:tbl>
      <w:tblPr>
        <w:tblStyle w:val="14"/>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73"/>
        <w:gridCol w:w="3582"/>
        <w:gridCol w:w="4604"/>
      </w:tblGrid>
      <w:tr w14:paraId="5810F045">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2F">
            <w:pPr>
              <w:spacing w:before="240" w:after="240"/>
              <w:jc w:val="center"/>
            </w:pPr>
            <w:r>
              <w:rPr>
                <w:b/>
                <w:bCs/>
                <w:rtl w:val="0"/>
              </w:rPr>
              <w:t>Concept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0">
            <w:pPr>
              <w:spacing w:before="240" w:after="240"/>
              <w:jc w:val="center"/>
            </w:pPr>
            <w:r>
              <w:rPr>
                <w:b/>
                <w:bCs/>
                <w:rtl w:val="0"/>
              </w:rPr>
              <w:t>Definition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1">
            <w:pPr>
              <w:spacing w:before="240" w:after="240"/>
              <w:jc w:val="center"/>
            </w:pPr>
            <w:r>
              <w:rPr>
                <w:b/>
                <w:bCs/>
                <w:rtl w:val="0"/>
              </w:rPr>
              <w:t>DemoQA-Based Example</w:t>
            </w:r>
          </w:p>
        </w:tc>
      </w:tr>
      <w:tr w14:paraId="33D74BF6">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2">
            <w:pPr>
              <w:spacing w:before="240" w:after="240"/>
            </w:pPr>
            <w:r>
              <w:rPr>
                <w:b/>
                <w:bCs/>
                <w:rtl w:val="0"/>
              </w:rPr>
              <w:t>Test Driver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3">
            <w:pPr>
              <w:spacing w:before="240" w:after="240"/>
            </w:pPr>
            <w:r>
              <w:rPr>
                <w:rtl w:val="0"/>
              </w:rPr>
              <w:t>A temporary program or mechanism used to call the unit under test.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4">
            <w:pPr>
              <w:spacing w:before="240" w:after="240"/>
            </w:pPr>
            <w:r>
              <w:rPr>
                <w:rtl w:val="0"/>
              </w:rPr>
              <w:t>A small test program calls a book-search function directly when the normal UI is not used.</w:t>
            </w:r>
          </w:p>
        </w:tc>
      </w:tr>
      <w:tr w14:paraId="34C8AE95">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5">
            <w:pPr>
              <w:spacing w:before="240" w:after="240"/>
            </w:pPr>
            <w:r>
              <w:rPr>
                <w:b/>
                <w:bCs/>
                <w:rtl w:val="0"/>
              </w:rPr>
              <w:t>Test Stub</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6">
            <w:pPr>
              <w:spacing w:before="240" w:after="240"/>
            </w:pPr>
            <w:r>
              <w:rPr>
                <w:rtl w:val="0"/>
              </w:rPr>
              <w:t>A temporary replacement for a component called by the unit under test.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7">
            <w:pPr>
              <w:spacing w:before="240" w:after="240"/>
            </w:pPr>
            <w:r>
              <w:rPr>
                <w:rtl w:val="0"/>
              </w:rPr>
              <w:t>A fake book-data service returns predefined book information while the real service is unavailable.</w:t>
            </w:r>
          </w:p>
        </w:tc>
      </w:tr>
    </w:tbl>
    <w:p w14:paraId="00000038">
      <w:pPr>
        <w:spacing w:before="240" w:after="240"/>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39">
      <w:pPr>
        <w:pStyle w:val="2"/>
        <w:keepNext w:val="0"/>
        <w:keepLines w:val="0"/>
        <w:spacing w:before="480" w:after="120"/>
        <w:rPr>
          <w:sz w:val="46"/>
          <w:szCs w:val="46"/>
        </w:rPr>
      </w:pPr>
      <w:bookmarkStart w:id="7" w:name="_erla8132mfer" w:colFirst="0" w:colLast="0"/>
      <w:bookmarkEnd w:id="7"/>
      <w:r>
        <w:rPr>
          <w:sz w:val="46"/>
          <w:szCs w:val="46"/>
          <w:rtl w:val="0"/>
        </w:rPr>
        <w:t>B. Integration Testing</w:t>
      </w:r>
    </w:p>
    <w:p w14:paraId="0000003A">
      <w:pPr>
        <w:pStyle w:val="4"/>
        <w:keepNext w:val="0"/>
        <w:keepLines w:val="0"/>
        <w:spacing w:before="280"/>
        <w:rPr>
          <w:b/>
          <w:bCs/>
          <w:color w:val="000000"/>
          <w:sz w:val="26"/>
          <w:szCs w:val="26"/>
        </w:rPr>
      </w:pPr>
      <w:bookmarkStart w:id="8" w:name="_jp3x8qfaduxw" w:colFirst="0" w:colLast="0"/>
      <w:bookmarkEnd w:id="8"/>
      <w:r>
        <w:rPr>
          <w:b/>
          <w:bCs/>
          <w:color w:val="000000"/>
          <w:sz w:val="26"/>
          <w:szCs w:val="26"/>
          <w:rtl w:val="0"/>
        </w:rPr>
        <w:t>Definition</w:t>
      </w:r>
    </w:p>
    <w:p w14:paraId="0000003B">
      <w:pPr>
        <w:spacing w:before="240" w:after="240"/>
      </w:pPr>
      <w:r>
        <w:rPr>
          <w:b/>
          <w:bCs/>
          <w:rtl w:val="0"/>
        </w:rPr>
        <w:t>Integration Testing</w:t>
      </w:r>
      <w:r>
        <w:rPr>
          <w:rtl w:val="0"/>
        </w:rPr>
        <w:t xml:space="preserve"> verifies whether two or more software components communicate and work correctly when combined.</w:t>
      </w:r>
    </w:p>
    <w:p w14:paraId="0000003C">
      <w:pPr>
        <w:spacing w:before="240" w:after="240"/>
      </w:pPr>
      <w:r>
        <w:rPr>
          <w:rtl w:val="0"/>
        </w:rPr>
        <w:t xml:space="preserve">The DemoQA Book Store is useful for understanding this concept because the application contains related areas such as </w:t>
      </w:r>
      <w:r>
        <w:rPr>
          <w:b/>
          <w:bCs/>
          <w:rtl w:val="0"/>
        </w:rPr>
        <w:t>Login, Book Store, Profile, and Book Store API</w:t>
      </w:r>
      <w:r>
        <w:rPr>
          <w:rtl w:val="0"/>
        </w:rPr>
        <w:t>.</w:t>
      </w:r>
    </w:p>
    <w:p w14:paraId="0000003D">
      <w:pPr>
        <w:pStyle w:val="4"/>
        <w:keepNext w:val="0"/>
        <w:keepLines w:val="0"/>
        <w:spacing w:before="280"/>
        <w:rPr>
          <w:b/>
          <w:bCs/>
          <w:color w:val="000000"/>
          <w:sz w:val="26"/>
          <w:szCs w:val="26"/>
        </w:rPr>
      </w:pPr>
      <w:bookmarkStart w:id="9" w:name="_v1mo1wyhoclx" w:colFirst="0" w:colLast="0"/>
      <w:bookmarkEnd w:id="9"/>
      <w:r>
        <w:rPr>
          <w:b/>
          <w:bCs/>
          <w:color w:val="000000"/>
          <w:sz w:val="26"/>
          <w:szCs w:val="26"/>
          <w:rtl w:val="0"/>
        </w:rPr>
        <w:t>Example</w:t>
      </w:r>
    </w:p>
    <w:tbl>
      <w:tblPr>
        <w:tblStyle w:val="15"/>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680"/>
        <w:gridCol w:w="6679"/>
      </w:tblGrid>
      <w:tr w14:paraId="76324C49">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E">
            <w:pPr>
              <w:spacing w:before="240" w:after="240"/>
              <w:jc w:val="center"/>
            </w:pPr>
            <w:r>
              <w:rPr>
                <w:b/>
                <w:bCs/>
                <w:rtl w:val="0"/>
              </w:rPr>
              <w:t>Item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3F">
            <w:pPr>
              <w:spacing w:before="240" w:after="240"/>
              <w:jc w:val="center"/>
            </w:pPr>
            <w:r>
              <w:rPr>
                <w:b/>
                <w:bCs/>
                <w:rtl w:val="0"/>
              </w:rPr>
              <w:t>DemoQA Book Store Example</w:t>
            </w:r>
          </w:p>
        </w:tc>
      </w:tr>
      <w:tr w14:paraId="1445F452">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0">
            <w:pPr>
              <w:spacing w:before="240" w:after="240"/>
            </w:pPr>
            <w:r>
              <w:rPr>
                <w:b/>
                <w:bCs/>
                <w:rtl w:val="0"/>
              </w:rPr>
              <w:t>Components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1">
            <w:pPr>
              <w:spacing w:before="240" w:after="240"/>
            </w:pPr>
            <w:r>
              <w:rPr>
                <w:rtl w:val="0"/>
              </w:rPr>
              <w:t>Login + Profile</w:t>
            </w:r>
          </w:p>
        </w:tc>
      </w:tr>
      <w:tr w14:paraId="00063D69">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2">
            <w:pPr>
              <w:spacing w:before="240" w:after="240"/>
            </w:pPr>
            <w:r>
              <w:rPr>
                <w:b/>
                <w:bCs/>
                <w:rtl w:val="0"/>
              </w:rPr>
              <w:t>Test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3">
            <w:pPr>
              <w:spacing w:before="240" w:after="240"/>
            </w:pPr>
            <w:r>
              <w:rPr>
                <w:rtl w:val="0"/>
              </w:rPr>
              <w:t>Log in with a valid user and open the Profile page</w:t>
            </w:r>
          </w:p>
        </w:tc>
      </w:tr>
      <w:tr w14:paraId="076A4C59">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4">
            <w:pPr>
              <w:spacing w:before="240" w:after="240"/>
            </w:pPr>
            <w:r>
              <w:rPr>
                <w:b/>
                <w:bCs/>
                <w:rtl w:val="0"/>
              </w:rPr>
              <w:t>Expected Result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5">
            <w:pPr>
              <w:spacing w:before="240" w:after="240"/>
            </w:pPr>
            <w:r>
              <w:rPr>
                <w:rtl w:val="0"/>
              </w:rPr>
              <w:t>The authenticated user's profile information is displayed correctly</w:t>
            </w:r>
          </w:p>
        </w:tc>
      </w:tr>
      <w:tr w14:paraId="205FAA3D">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6">
            <w:pPr>
              <w:spacing w:before="240" w:after="240"/>
            </w:pPr>
            <w:r>
              <w:rPr>
                <w:b/>
                <w:bCs/>
                <w:rtl w:val="0"/>
              </w:rPr>
              <w:t>Testing Focus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7">
            <w:pPr>
              <w:spacing w:before="240" w:after="240"/>
            </w:pPr>
            <w:r>
              <w:rPr>
                <w:rtl w:val="0"/>
              </w:rPr>
              <w:t>Interaction between authentication/user data and Profile</w:t>
            </w:r>
          </w:p>
        </w:tc>
      </w:tr>
      <w:tr w14:paraId="782523D5">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8">
            <w:pPr>
              <w:spacing w:before="240" w:after="240"/>
            </w:pPr>
            <w:r>
              <w:rPr>
                <w:b/>
                <w:bCs/>
                <w:rtl w:val="0"/>
              </w:rPr>
              <w:t>Commonly Performed By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9">
            <w:pPr>
              <w:spacing w:before="240" w:after="240"/>
            </w:pPr>
            <w:r>
              <w:rPr>
                <w:rtl w:val="0"/>
              </w:rPr>
              <w:t>Developer / QA</w:t>
            </w:r>
          </w:p>
        </w:tc>
      </w:tr>
      <w:tr w14:paraId="3036EE6F">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A">
            <w:pPr>
              <w:spacing w:before="240" w:after="240"/>
            </w:pPr>
            <w:r>
              <w:rPr>
                <w:b/>
                <w:bCs/>
                <w:rtl w:val="0"/>
              </w:rPr>
              <w:t>Purpose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B">
            <w:pPr>
              <w:spacing w:before="240" w:after="240"/>
            </w:pPr>
            <w:r>
              <w:rPr>
                <w:rtl w:val="0"/>
              </w:rPr>
              <w:t>Verify that connected components exchange and use information correctly</w:t>
            </w:r>
          </w:p>
        </w:tc>
      </w:tr>
    </w:tbl>
    <w:p w14:paraId="0000004C">
      <w:pPr>
        <w:spacing w:before="240" w:after="240"/>
      </w:pPr>
      <w:r>
        <w:rPr>
          <w:rtl w:val="0"/>
        </w:rPr>
        <w:t>Another possible integration scenario is:</w:t>
      </w:r>
    </w:p>
    <w:tbl>
      <w:tblPr>
        <w:tblStyle w:val="16"/>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06"/>
        <w:gridCol w:w="1550"/>
        <w:gridCol w:w="6303"/>
      </w:tblGrid>
      <w:tr w14:paraId="36A2F381">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D">
            <w:pPr>
              <w:spacing w:before="240" w:after="240"/>
              <w:jc w:val="center"/>
            </w:pPr>
            <w:r>
              <w:rPr>
                <w:b/>
                <w:bCs/>
                <w:rtl w:val="0"/>
              </w:rPr>
              <w:t>Component 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E">
            <w:pPr>
              <w:spacing w:before="240" w:after="240"/>
              <w:jc w:val="center"/>
            </w:pPr>
            <w:r>
              <w:rPr>
                <w:b/>
                <w:bCs/>
                <w:rtl w:val="0"/>
              </w:rPr>
              <w:t>Component 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4F">
            <w:pPr>
              <w:spacing w:before="240" w:after="240"/>
              <w:jc w:val="center"/>
            </w:pPr>
            <w:r>
              <w:rPr>
                <w:b/>
                <w:bCs/>
                <w:rtl w:val="0"/>
              </w:rPr>
              <w:t>Integration Test</w:t>
            </w:r>
          </w:p>
        </w:tc>
      </w:tr>
      <w:tr w14:paraId="0BD60B0C">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0">
            <w:pPr>
              <w:spacing w:before="240" w:after="240"/>
            </w:pPr>
            <w:r>
              <w:rPr>
                <w:rtl w:val="0"/>
              </w:rPr>
              <w:t>Book Store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1">
            <w:pPr>
              <w:spacing w:before="240" w:after="240"/>
            </w:pPr>
            <w:r>
              <w:rPr>
                <w:rtl w:val="0"/>
              </w:rPr>
              <w:t>Book Store API</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2">
            <w:pPr>
              <w:spacing w:before="240" w:after="240"/>
            </w:pPr>
            <w:r>
              <w:rPr>
                <w:rtl w:val="0"/>
              </w:rPr>
              <w:t>Verify that book information returned by the API is correctly represented in the Book Store application.</w:t>
            </w:r>
          </w:p>
        </w:tc>
      </w:tr>
      <w:tr w14:paraId="27CD04FF">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3">
            <w:pPr>
              <w:spacing w:before="240" w:after="240"/>
            </w:pPr>
            <w:r>
              <w:rPr>
                <w:rtl w:val="0"/>
              </w:rPr>
              <w:t>Login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4">
            <w:pPr>
              <w:spacing w:before="240" w:after="240"/>
            </w:pPr>
            <w:r>
              <w:rPr>
                <w:rtl w:val="0"/>
              </w:rPr>
              <w:t>Profile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5">
            <w:pPr>
              <w:spacing w:before="240" w:after="240"/>
            </w:pPr>
            <w:r>
              <w:rPr>
                <w:rtl w:val="0"/>
              </w:rPr>
              <w:t>Verify that authenticated user information is correctly available to the Profile module.</w:t>
            </w:r>
          </w:p>
        </w:tc>
      </w:tr>
      <w:tr w14:paraId="0E48BC14">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6">
            <w:pPr>
              <w:spacing w:before="240" w:after="240"/>
            </w:pPr>
            <w:r>
              <w:rPr>
                <w:rtl w:val="0"/>
              </w:rPr>
              <w:t>Book selection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7">
            <w:pPr>
              <w:spacing w:before="240" w:after="240"/>
            </w:pPr>
            <w:r>
              <w:rPr>
                <w:rtl w:val="0"/>
              </w:rPr>
              <w:t>User account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58">
            <w:pPr>
              <w:spacing w:before="240" w:after="240"/>
            </w:pPr>
            <w:r>
              <w:rPr>
                <w:rtl w:val="0"/>
              </w:rPr>
              <w:t>Verify that a logged-in user can interact with the selected book according to the application's supported functionality.</w:t>
            </w:r>
          </w:p>
        </w:tc>
      </w:tr>
    </w:tbl>
    <w:p w14:paraId="00000059">
      <w:pPr>
        <w:spacing w:before="240" w:after="240"/>
      </w:pPr>
      <w:r>
        <w:rPr>
          <w:b/>
          <w:bCs/>
          <w:rtl w:val="0"/>
        </w:rPr>
        <w:t>Important:</w:t>
      </w:r>
      <w:r>
        <w:rPr>
          <w:rtl w:val="0"/>
        </w:rPr>
        <w:t xml:space="preserve"> A test is not automatically an Integration Test simply because it involves two screens. It should verify an actual interaction or data exchange between components.</w:t>
      </w:r>
    </w:p>
    <w:p w14:paraId="0000005A">
      <w:pPr>
        <w:spacing w:before="240" w:after="240"/>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5B">
      <w:pPr>
        <w:pStyle w:val="2"/>
        <w:keepNext w:val="0"/>
        <w:keepLines w:val="0"/>
        <w:spacing w:before="480" w:after="120"/>
        <w:rPr>
          <w:sz w:val="46"/>
          <w:szCs w:val="46"/>
        </w:rPr>
      </w:pPr>
      <w:bookmarkStart w:id="10" w:name="_wq4rwlfcicqt" w:colFirst="0" w:colLast="0"/>
      <w:bookmarkEnd w:id="10"/>
      <w:r>
        <w:rPr>
          <w:sz w:val="46"/>
          <w:szCs w:val="46"/>
          <w:rtl w:val="0"/>
        </w:rPr>
        <w:t>Integration Testing Approaches</w:t>
      </w:r>
    </w:p>
    <w:p w14:paraId="0000005C">
      <w:pPr>
        <w:pStyle w:val="3"/>
        <w:keepNext w:val="0"/>
        <w:keepLines w:val="0"/>
        <w:spacing w:before="360" w:after="80"/>
        <w:rPr>
          <w:sz w:val="34"/>
          <w:szCs w:val="34"/>
        </w:rPr>
      </w:pPr>
      <w:bookmarkStart w:id="11" w:name="_cao791qmcrrt" w:colFirst="0" w:colLast="0"/>
      <w:bookmarkEnd w:id="11"/>
      <w:r>
        <w:rPr>
          <w:sz w:val="34"/>
          <w:szCs w:val="34"/>
          <w:rtl w:val="0"/>
        </w:rPr>
        <w:t>1. Big-Bang Integration Testing</w:t>
      </w:r>
    </w:p>
    <w:p w14:paraId="0000005D">
      <w:pPr>
        <w:pStyle w:val="4"/>
        <w:keepNext w:val="0"/>
        <w:keepLines w:val="0"/>
        <w:spacing w:before="280"/>
        <w:rPr>
          <w:b/>
          <w:bCs/>
          <w:color w:val="000000"/>
          <w:sz w:val="26"/>
          <w:szCs w:val="26"/>
        </w:rPr>
      </w:pPr>
      <w:bookmarkStart w:id="12" w:name="_t9tzr2iak220" w:colFirst="0" w:colLast="0"/>
      <w:bookmarkEnd w:id="12"/>
      <w:r>
        <w:rPr>
          <w:b/>
          <w:bCs/>
          <w:color w:val="000000"/>
          <w:sz w:val="26"/>
          <w:szCs w:val="26"/>
          <w:rtl w:val="0"/>
        </w:rPr>
        <w:t>Definition</w:t>
      </w:r>
    </w:p>
    <w:p w14:paraId="0000005E">
      <w:pPr>
        <w:spacing w:before="240" w:after="240"/>
      </w:pPr>
      <w:r>
        <w:rPr>
          <w:b/>
          <w:bCs/>
          <w:rtl w:val="0"/>
        </w:rPr>
        <w:t>Big-Bang Integration Testing</w:t>
      </w:r>
      <w:r>
        <w:rPr>
          <w:rtl w:val="0"/>
        </w:rPr>
        <w:t xml:space="preserve"> integrates all or most components together at once and then tests the combined system.</w:t>
      </w:r>
    </w:p>
    <w:p w14:paraId="0000005F">
      <w:pPr>
        <w:pStyle w:val="4"/>
        <w:keepNext w:val="0"/>
        <w:keepLines w:val="0"/>
        <w:spacing w:before="280"/>
        <w:rPr>
          <w:b/>
          <w:bCs/>
          <w:color w:val="000000"/>
          <w:sz w:val="26"/>
          <w:szCs w:val="26"/>
        </w:rPr>
      </w:pPr>
      <w:bookmarkStart w:id="13" w:name="_ck6rmg36hbi3" w:colFirst="0" w:colLast="0"/>
      <w:bookmarkEnd w:id="13"/>
      <w:r>
        <w:rPr>
          <w:b/>
          <w:bCs/>
          <w:color w:val="000000"/>
          <w:sz w:val="26"/>
          <w:szCs w:val="26"/>
          <w:rtl w:val="0"/>
        </w:rPr>
        <w:t>DemoQA Example</w:t>
      </w:r>
    </w:p>
    <w:tbl>
      <w:tblPr>
        <w:tblStyle w:val="17"/>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279"/>
        <w:gridCol w:w="7080"/>
      </w:tblGrid>
      <w:tr w14:paraId="1FB6BB1C">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0">
            <w:pPr>
              <w:spacing w:before="240" w:after="240"/>
              <w:jc w:val="center"/>
            </w:pPr>
            <w:r>
              <w:rPr>
                <w:b/>
                <w:bCs/>
                <w:rtl w:val="0"/>
              </w:rPr>
              <w:t>Item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1">
            <w:pPr>
              <w:spacing w:before="240" w:after="240"/>
              <w:jc w:val="center"/>
            </w:pPr>
            <w:r>
              <w:rPr>
                <w:b/>
                <w:bCs/>
                <w:rtl w:val="0"/>
              </w:rPr>
              <w:t>Example</w:t>
            </w:r>
          </w:p>
        </w:tc>
      </w:tr>
      <w:tr w14:paraId="337D6DBA">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2">
            <w:pPr>
              <w:spacing w:before="240" w:after="240"/>
            </w:pPr>
            <w:r>
              <w:rPr>
                <w:b/>
                <w:bCs/>
                <w:rtl w:val="0"/>
              </w:rPr>
              <w:t>Components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3">
            <w:pPr>
              <w:spacing w:before="240" w:after="240"/>
            </w:pPr>
            <w:r>
              <w:rPr>
                <w:rtl w:val="0"/>
              </w:rPr>
              <w:t>Login + Book Store + Profile + API</w:t>
            </w:r>
          </w:p>
        </w:tc>
      </w:tr>
      <w:tr w14:paraId="6B133400">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4">
            <w:pPr>
              <w:spacing w:before="240" w:after="240"/>
            </w:pPr>
            <w:r>
              <w:rPr>
                <w:b/>
                <w:bCs/>
                <w:rtl w:val="0"/>
              </w:rPr>
              <w:t>Approach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5">
            <w:pPr>
              <w:spacing w:before="240" w:after="240"/>
            </w:pPr>
            <w:r>
              <w:rPr>
                <w:rtl w:val="0"/>
              </w:rPr>
              <w:t>Integrate all available components before performing integration testing</w:t>
            </w:r>
          </w:p>
        </w:tc>
      </w:tr>
      <w:tr w14:paraId="4D90E103">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6">
            <w:pPr>
              <w:spacing w:before="240" w:after="240"/>
            </w:pPr>
            <w:r>
              <w:rPr>
                <w:b/>
                <w:bCs/>
                <w:rtl w:val="0"/>
              </w:rPr>
              <w:t>Test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7">
            <w:pPr>
              <w:spacing w:before="240" w:after="240"/>
            </w:pPr>
            <w:r>
              <w:rPr>
                <w:rFonts w:ascii="Cardo" w:hAnsi="Cardo" w:eastAsia="Cardo" w:cs="Cardo"/>
                <w:rtl w:val="0"/>
              </w:rPr>
              <w:t>Log in → access Book Store → interact with book information → access Profile</w:t>
            </w:r>
          </w:p>
        </w:tc>
      </w:tr>
      <w:tr w14:paraId="6F71FBB4">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8">
            <w:pPr>
              <w:spacing w:before="240" w:after="240"/>
            </w:pPr>
            <w:r>
              <w:rPr>
                <w:b/>
                <w:bCs/>
                <w:rtl w:val="0"/>
              </w:rPr>
              <w:t>Expected Result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9">
            <w:pPr>
              <w:spacing w:before="240" w:after="240"/>
            </w:pPr>
            <w:r>
              <w:rPr>
                <w:rtl w:val="0"/>
              </w:rPr>
              <w:t>All integrated components work correctly together</w:t>
            </w:r>
          </w:p>
        </w:tc>
      </w:tr>
      <w:tr w14:paraId="3EB20F12">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A">
            <w:pPr>
              <w:spacing w:before="240" w:after="240"/>
            </w:pPr>
            <w:r>
              <w:rPr>
                <w:b/>
                <w:bCs/>
                <w:rtl w:val="0"/>
              </w:rPr>
              <w:t>Main Risk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B">
            <w:pPr>
              <w:spacing w:before="240" w:after="240"/>
            </w:pPr>
            <w:r>
              <w:rPr>
                <w:rtl w:val="0"/>
              </w:rPr>
              <w:t>If a failure occurs, identifying the responsible component or interface can be difficult</w:t>
            </w:r>
          </w:p>
        </w:tc>
      </w:tr>
      <w:tr w14:paraId="4FBCB2F4">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C">
            <w:pPr>
              <w:spacing w:before="240" w:after="240"/>
            </w:pPr>
            <w:r>
              <w:rPr>
                <w:b/>
                <w:bCs/>
                <w:rtl w:val="0"/>
              </w:rPr>
              <w:t>Mainly Performed By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6D">
            <w:pPr>
              <w:spacing w:before="240" w:after="240"/>
            </w:pPr>
            <w:r>
              <w:rPr>
                <w:rtl w:val="0"/>
              </w:rPr>
              <w:t>Developer / QA</w:t>
            </w:r>
          </w:p>
        </w:tc>
      </w:tr>
    </w:tbl>
    <w:p w14:paraId="0000006E">
      <w:pPr>
        <w:pStyle w:val="4"/>
        <w:keepNext w:val="0"/>
        <w:keepLines w:val="0"/>
        <w:spacing w:before="280"/>
        <w:rPr>
          <w:b/>
          <w:bCs/>
          <w:color w:val="000000"/>
          <w:sz w:val="26"/>
          <w:szCs w:val="26"/>
        </w:rPr>
      </w:pPr>
      <w:bookmarkStart w:id="14" w:name="_a2g2atxzddkf" w:colFirst="0" w:colLast="0"/>
      <w:bookmarkEnd w:id="14"/>
      <w:r>
        <w:rPr>
          <w:b/>
          <w:bCs/>
          <w:color w:val="000000"/>
          <w:sz w:val="26"/>
          <w:szCs w:val="26"/>
          <w:rtl w:val="0"/>
        </w:rPr>
        <w:t>Main Learning</w:t>
      </w:r>
    </w:p>
    <w:p w14:paraId="0000006F">
      <w:pPr>
        <w:spacing w:before="240" w:after="240"/>
      </w:pPr>
      <w:r>
        <w:rPr>
          <w:rtl w:val="0"/>
        </w:rPr>
        <w:t xml:space="preserve">Big-Bang Integration can be simple when all components are available, but </w:t>
      </w:r>
      <w:r>
        <w:rPr>
          <w:b/>
          <w:bCs/>
          <w:rtl w:val="0"/>
        </w:rPr>
        <w:t>fault isolation becomes difficult</w:t>
      </w:r>
      <w:r>
        <w:rPr>
          <w:rtl w:val="0"/>
        </w:rPr>
        <w:t xml:space="preserve"> when something fails.</w:t>
      </w:r>
    </w:p>
    <w:p w14:paraId="00000070">
      <w:pPr>
        <w:spacing w:before="240" w:after="240"/>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71">
      <w:pPr>
        <w:pStyle w:val="2"/>
        <w:keepNext w:val="0"/>
        <w:keepLines w:val="0"/>
        <w:spacing w:before="480" w:after="120"/>
        <w:rPr>
          <w:sz w:val="46"/>
          <w:szCs w:val="46"/>
        </w:rPr>
      </w:pPr>
      <w:bookmarkStart w:id="15" w:name="_ep4hck8dw1xz" w:colFirst="0" w:colLast="0"/>
      <w:bookmarkEnd w:id="15"/>
      <w:r>
        <w:rPr>
          <w:sz w:val="46"/>
          <w:szCs w:val="46"/>
          <w:rtl w:val="0"/>
        </w:rPr>
        <w:t>2. Incremental Integration Testing</w:t>
      </w:r>
    </w:p>
    <w:p w14:paraId="00000072">
      <w:pPr>
        <w:pStyle w:val="4"/>
        <w:keepNext w:val="0"/>
        <w:keepLines w:val="0"/>
        <w:spacing w:before="280"/>
        <w:rPr>
          <w:b/>
          <w:bCs/>
          <w:color w:val="000000"/>
          <w:sz w:val="26"/>
          <w:szCs w:val="26"/>
        </w:rPr>
      </w:pPr>
      <w:bookmarkStart w:id="16" w:name="_8o65nyxm0zi3" w:colFirst="0" w:colLast="0"/>
      <w:bookmarkEnd w:id="16"/>
      <w:r>
        <w:rPr>
          <w:b/>
          <w:bCs/>
          <w:color w:val="000000"/>
          <w:sz w:val="26"/>
          <w:szCs w:val="26"/>
          <w:rtl w:val="0"/>
        </w:rPr>
        <w:t>Definition</w:t>
      </w:r>
    </w:p>
    <w:p w14:paraId="00000073">
      <w:pPr>
        <w:spacing w:before="240" w:after="240"/>
      </w:pPr>
      <w:r>
        <w:rPr>
          <w:b/>
          <w:bCs/>
          <w:rtl w:val="0"/>
        </w:rPr>
        <w:t>Incremental Integration Testing</w:t>
      </w:r>
      <w:r>
        <w:rPr>
          <w:rtl w:val="0"/>
        </w:rPr>
        <w:t xml:space="preserve"> integrates and tests components gradually rather than combining everything at once.</w:t>
      </w:r>
    </w:p>
    <w:p w14:paraId="00000074">
      <w:pPr>
        <w:spacing w:before="240" w:after="240"/>
      </w:pPr>
      <w:r>
        <w:rPr>
          <w:rtl w:val="0"/>
        </w:rPr>
        <w:t>The main approaches studied were:</w:t>
      </w:r>
    </w:p>
    <w:p w14:paraId="00000075">
      <w:pPr>
        <w:numPr>
          <w:ilvl w:val="0"/>
          <w:numId w:val="3"/>
        </w:numPr>
        <w:spacing w:before="240" w:after="0" w:afterAutospacing="0"/>
        <w:ind w:left="720" w:hanging="360"/>
      </w:pPr>
      <w:r>
        <w:rPr>
          <w:rtl w:val="0"/>
        </w:rPr>
        <w:t>Bottom-Up</w:t>
      </w:r>
    </w:p>
    <w:p w14:paraId="00000076">
      <w:pPr>
        <w:numPr>
          <w:ilvl w:val="0"/>
          <w:numId w:val="3"/>
        </w:numPr>
        <w:spacing w:before="0" w:beforeAutospacing="0" w:after="0" w:afterAutospacing="0"/>
        <w:ind w:left="720" w:hanging="360"/>
      </w:pPr>
      <w:r>
        <w:rPr>
          <w:rtl w:val="0"/>
        </w:rPr>
        <w:t>Top-Down</w:t>
      </w:r>
    </w:p>
    <w:p w14:paraId="00000077">
      <w:pPr>
        <w:numPr>
          <w:ilvl w:val="0"/>
          <w:numId w:val="3"/>
        </w:numPr>
        <w:spacing w:before="0" w:beforeAutospacing="0" w:after="240"/>
        <w:ind w:left="720" w:hanging="360"/>
      </w:pPr>
      <w:r>
        <w:rPr>
          <w:rtl w:val="0"/>
        </w:rPr>
        <w:t>Hybrid/Sandwich</w:t>
      </w:r>
    </w:p>
    <w:p w14:paraId="00000078">
      <w:pPr>
        <w:spacing w:before="240" w:after="240"/>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79">
      <w:pPr>
        <w:pStyle w:val="3"/>
        <w:keepNext w:val="0"/>
        <w:keepLines w:val="0"/>
        <w:spacing w:before="360" w:after="80"/>
        <w:rPr>
          <w:sz w:val="34"/>
          <w:szCs w:val="34"/>
        </w:rPr>
      </w:pPr>
      <w:bookmarkStart w:id="17" w:name="_7wg6cp3vxcjp" w:colFirst="0" w:colLast="0"/>
      <w:bookmarkEnd w:id="17"/>
      <w:r>
        <w:rPr>
          <w:sz w:val="34"/>
          <w:szCs w:val="34"/>
          <w:rtl w:val="0"/>
        </w:rPr>
        <w:t>a. Bottom-Up Integration Testing</w:t>
      </w:r>
    </w:p>
    <w:p w14:paraId="0000007A">
      <w:pPr>
        <w:pStyle w:val="4"/>
        <w:keepNext w:val="0"/>
        <w:keepLines w:val="0"/>
        <w:spacing w:before="280"/>
        <w:rPr>
          <w:b/>
          <w:bCs/>
          <w:color w:val="000000"/>
          <w:sz w:val="26"/>
          <w:szCs w:val="26"/>
        </w:rPr>
      </w:pPr>
      <w:bookmarkStart w:id="18" w:name="_jjeo1i3kdrod" w:colFirst="0" w:colLast="0"/>
      <w:bookmarkEnd w:id="18"/>
      <w:r>
        <w:rPr>
          <w:b/>
          <w:bCs/>
          <w:color w:val="000000"/>
          <w:sz w:val="26"/>
          <w:szCs w:val="26"/>
          <w:rtl w:val="0"/>
        </w:rPr>
        <w:t>Definition</w:t>
      </w:r>
    </w:p>
    <w:p w14:paraId="0000007B">
      <w:pPr>
        <w:spacing w:before="240" w:after="240"/>
      </w:pPr>
      <w:r>
        <w:rPr>
          <w:b/>
          <w:bCs/>
          <w:rtl w:val="0"/>
        </w:rPr>
        <w:t>Bottom-Up Integration Testing</w:t>
      </w:r>
      <w:r>
        <w:rPr>
          <w:rtl w:val="0"/>
        </w:rPr>
        <w:t xml:space="preserve"> starts with lower-level components and gradually moves toward higher-level components.</w:t>
      </w:r>
    </w:p>
    <w:p w14:paraId="0000007C">
      <w:pPr>
        <w:pStyle w:val="4"/>
        <w:keepNext w:val="0"/>
        <w:keepLines w:val="0"/>
        <w:spacing w:before="280"/>
        <w:rPr>
          <w:b/>
          <w:bCs/>
          <w:color w:val="000000"/>
          <w:sz w:val="26"/>
          <w:szCs w:val="26"/>
        </w:rPr>
      </w:pPr>
      <w:bookmarkStart w:id="19" w:name="_jaif40gqsgpe" w:colFirst="0" w:colLast="0"/>
      <w:bookmarkEnd w:id="19"/>
      <w:r>
        <w:rPr>
          <w:b/>
          <w:bCs/>
          <w:color w:val="000000"/>
          <w:sz w:val="26"/>
          <w:szCs w:val="26"/>
          <w:rtl w:val="0"/>
        </w:rPr>
        <w:t>DemoQA-Based Example</w:t>
      </w:r>
    </w:p>
    <w:tbl>
      <w:tblPr>
        <w:tblStyle w:val="18"/>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64"/>
        <w:gridCol w:w="2560"/>
        <w:gridCol w:w="6035"/>
      </w:tblGrid>
      <w:tr w14:paraId="1FC80EDF">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D">
            <w:pPr>
              <w:spacing w:before="240" w:after="240"/>
              <w:jc w:val="center"/>
            </w:pPr>
            <w:r>
              <w:rPr>
                <w:b/>
                <w:bCs/>
                <w:rtl w:val="0"/>
              </w:rPr>
              <w:t>Stage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E">
            <w:pPr>
              <w:spacing w:before="240" w:after="240"/>
              <w:jc w:val="center"/>
            </w:pPr>
            <w:r>
              <w:rPr>
                <w:b/>
                <w:bCs/>
                <w:rtl w:val="0"/>
              </w:rPr>
              <w:t>Component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7F">
            <w:pPr>
              <w:spacing w:before="240" w:after="240"/>
              <w:jc w:val="center"/>
            </w:pPr>
            <w:r>
              <w:rPr>
                <w:b/>
                <w:bCs/>
                <w:rtl w:val="0"/>
              </w:rPr>
              <w:t>Example Activity</w:t>
            </w:r>
          </w:p>
        </w:tc>
      </w:tr>
      <w:tr w14:paraId="1CB086CE">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0">
            <w:pPr>
              <w:spacing w:before="240" w:after="240"/>
            </w:pPr>
            <w:r>
              <w:rPr>
                <w:rtl w:val="0"/>
              </w:rPr>
              <w:t>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1">
            <w:pPr>
              <w:spacing w:before="240" w:after="240"/>
            </w:pPr>
            <w:r>
              <w:rPr>
                <w:rtl w:val="0"/>
              </w:rPr>
              <w:t>Book data/API</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2">
            <w:pPr>
              <w:spacing w:before="240" w:after="240"/>
            </w:pPr>
            <w:r>
              <w:rPr>
                <w:rtl w:val="0"/>
              </w:rPr>
              <w:t>Verify that book information can be retrieved correctly.</w:t>
            </w:r>
          </w:p>
        </w:tc>
      </w:tr>
      <w:tr w14:paraId="5C07527D">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3">
            <w:pPr>
              <w:spacing w:before="240" w:after="240"/>
            </w:pPr>
            <w:r>
              <w:rPr>
                <w:rtl w:val="0"/>
              </w:rPr>
              <w:t>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4">
            <w:pPr>
              <w:spacing w:before="240" w:after="240"/>
            </w:pPr>
            <w:r>
              <w:rPr>
                <w:rtl w:val="0"/>
              </w:rPr>
              <w:t>Book Store component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5">
            <w:pPr>
              <w:spacing w:before="240" w:after="240"/>
            </w:pPr>
            <w:r>
              <w:rPr>
                <w:rtl w:val="0"/>
              </w:rPr>
              <w:t>Integrate the book data with the Book Store interface.</w:t>
            </w:r>
          </w:p>
        </w:tc>
      </w:tr>
      <w:tr w14:paraId="40F95E6E">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6">
            <w:pPr>
              <w:spacing w:before="240" w:after="240"/>
            </w:pPr>
            <w:r>
              <w:rPr>
                <w:rtl w:val="0"/>
              </w:rPr>
              <w:t>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7">
            <w:pPr>
              <w:spacing w:before="240" w:after="240"/>
            </w:pPr>
            <w:r>
              <w:rPr>
                <w:rtl w:val="0"/>
              </w:rPr>
              <w:t>Higher-level functionality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8">
            <w:pPr>
              <w:spacing w:before="240" w:after="240"/>
            </w:pPr>
            <w:r>
              <w:rPr>
                <w:rtl w:val="0"/>
              </w:rPr>
              <w:t>Verify that the Book Store correctly uses the integrated book data.</w:t>
            </w:r>
          </w:p>
        </w:tc>
      </w:tr>
      <w:tr w14:paraId="4393C845">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9">
            <w:pPr>
              <w:spacing w:before="240" w:after="240"/>
            </w:pPr>
            <w:r>
              <w:rPr>
                <w:rtl w:val="0"/>
              </w:rPr>
              <w:t>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A">
            <w:pPr>
              <w:spacing w:before="240" w:after="240"/>
            </w:pPr>
            <w:r>
              <w:rPr>
                <w:rtl w:val="0"/>
              </w:rPr>
              <w:t>Complete flow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B">
            <w:pPr>
              <w:spacing w:before="240" w:after="240"/>
            </w:pPr>
            <w:r>
              <w:rPr>
                <w:rtl w:val="0"/>
              </w:rPr>
              <w:t>Test the combined functionality.</w:t>
            </w:r>
          </w:p>
        </w:tc>
      </w:tr>
    </w:tbl>
    <w:p w14:paraId="0000008C">
      <w:pPr>
        <w:pStyle w:val="4"/>
        <w:keepNext w:val="0"/>
        <w:keepLines w:val="0"/>
        <w:spacing w:before="280"/>
        <w:rPr>
          <w:b/>
          <w:bCs/>
          <w:color w:val="000000"/>
          <w:sz w:val="26"/>
          <w:szCs w:val="26"/>
        </w:rPr>
      </w:pPr>
      <w:bookmarkStart w:id="20" w:name="_qsx40djk4i4" w:colFirst="0" w:colLast="0"/>
      <w:bookmarkEnd w:id="20"/>
      <w:r>
        <w:rPr>
          <w:b/>
          <w:bCs/>
          <w:color w:val="000000"/>
          <w:sz w:val="26"/>
          <w:szCs w:val="26"/>
          <w:rtl w:val="0"/>
        </w:rPr>
        <w:t>Supporting Tool</w:t>
      </w:r>
    </w:p>
    <w:tbl>
      <w:tblPr>
        <w:tblStyle w:val="19"/>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53"/>
        <w:gridCol w:w="8106"/>
      </w:tblGrid>
      <w:tr w14:paraId="5D228BA3">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D">
            <w:pPr>
              <w:spacing w:before="240" w:after="240"/>
              <w:jc w:val="center"/>
            </w:pPr>
            <w:r>
              <w:rPr>
                <w:b/>
                <w:bCs/>
                <w:rtl w:val="0"/>
              </w:rPr>
              <w:t>Tool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E">
            <w:pPr>
              <w:spacing w:before="240" w:after="240"/>
              <w:jc w:val="center"/>
            </w:pPr>
            <w:r>
              <w:rPr>
                <w:b/>
                <w:bCs/>
                <w:rtl w:val="0"/>
              </w:rPr>
              <w:t>Purpose</w:t>
            </w:r>
          </w:p>
        </w:tc>
      </w:tr>
      <w:tr w14:paraId="5F3E0028">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8F">
            <w:pPr>
              <w:spacing w:before="240" w:after="240"/>
            </w:pPr>
            <w:r>
              <w:rPr>
                <w:b/>
                <w:bCs/>
                <w:rtl w:val="0"/>
              </w:rPr>
              <w:t>Test Driver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0">
            <w:pPr>
              <w:spacing w:before="240" w:after="240"/>
            </w:pPr>
            <w:r>
              <w:rPr>
                <w:rtl w:val="0"/>
              </w:rPr>
              <w:t>Can simulate or call a higher-level component when the actual higher-level component is not yet available.</w:t>
            </w:r>
          </w:p>
        </w:tc>
      </w:tr>
    </w:tbl>
    <w:p w14:paraId="00000091">
      <w:pPr>
        <w:pStyle w:val="4"/>
        <w:keepNext w:val="0"/>
        <w:keepLines w:val="0"/>
        <w:spacing w:before="280"/>
        <w:rPr>
          <w:b/>
          <w:bCs/>
          <w:color w:val="000000"/>
          <w:sz w:val="26"/>
          <w:szCs w:val="26"/>
        </w:rPr>
      </w:pPr>
      <w:bookmarkStart w:id="21" w:name="_vlkqing12n6" w:colFirst="0" w:colLast="0"/>
      <w:bookmarkEnd w:id="21"/>
      <w:r>
        <w:rPr>
          <w:b/>
          <w:bCs/>
          <w:color w:val="000000"/>
          <w:sz w:val="26"/>
          <w:szCs w:val="26"/>
          <w:rtl w:val="0"/>
        </w:rPr>
        <w:t>Main Advantage</w:t>
      </w:r>
    </w:p>
    <w:p w14:paraId="00000092">
      <w:pPr>
        <w:spacing w:before="240" w:after="240"/>
      </w:pPr>
      <w:r>
        <w:rPr>
          <w:rtl w:val="0"/>
        </w:rPr>
        <w:t>Lower-level components and their interactions can be tested before the complete higher-level system is available.</w:t>
      </w:r>
    </w:p>
    <w:p w14:paraId="00000093">
      <w:pPr>
        <w:spacing w:before="240" w:after="240"/>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094">
      <w:pPr>
        <w:pStyle w:val="2"/>
        <w:keepNext w:val="0"/>
        <w:keepLines w:val="0"/>
        <w:spacing w:before="480" w:after="120"/>
        <w:rPr>
          <w:sz w:val="46"/>
          <w:szCs w:val="46"/>
        </w:rPr>
      </w:pPr>
      <w:bookmarkStart w:id="22" w:name="_rpmdryshzofg" w:colFirst="0" w:colLast="0"/>
      <w:bookmarkEnd w:id="22"/>
      <w:r>
        <w:rPr>
          <w:sz w:val="46"/>
          <w:szCs w:val="46"/>
          <w:rtl w:val="0"/>
        </w:rPr>
        <w:t>b. Top-Down Integration Testing</w:t>
      </w:r>
    </w:p>
    <w:p w14:paraId="00000095">
      <w:pPr>
        <w:pStyle w:val="4"/>
        <w:keepNext w:val="0"/>
        <w:keepLines w:val="0"/>
        <w:spacing w:before="280"/>
        <w:rPr>
          <w:b/>
          <w:bCs/>
          <w:color w:val="000000"/>
          <w:sz w:val="26"/>
          <w:szCs w:val="26"/>
        </w:rPr>
      </w:pPr>
      <w:bookmarkStart w:id="23" w:name="_m1fhbzhvllek" w:colFirst="0" w:colLast="0"/>
      <w:bookmarkEnd w:id="23"/>
      <w:r>
        <w:rPr>
          <w:b/>
          <w:bCs/>
          <w:color w:val="000000"/>
          <w:sz w:val="26"/>
          <w:szCs w:val="26"/>
          <w:rtl w:val="0"/>
        </w:rPr>
        <w:t>Definition</w:t>
      </w:r>
    </w:p>
    <w:p w14:paraId="00000096">
      <w:pPr>
        <w:spacing w:before="240" w:after="240"/>
      </w:pPr>
      <w:r>
        <w:rPr>
          <w:b/>
          <w:bCs/>
          <w:rtl w:val="0"/>
        </w:rPr>
        <w:t>Top-Down Integration Testing</w:t>
      </w:r>
      <w:r>
        <w:rPr>
          <w:rtl w:val="0"/>
        </w:rPr>
        <w:t xml:space="preserve"> starts with higher-level components and gradually integrates lower-level components.</w:t>
      </w:r>
    </w:p>
    <w:p w14:paraId="00000097">
      <w:pPr>
        <w:pStyle w:val="4"/>
        <w:keepNext w:val="0"/>
        <w:keepLines w:val="0"/>
        <w:spacing w:before="280"/>
        <w:rPr>
          <w:b/>
          <w:bCs/>
          <w:color w:val="000000"/>
          <w:sz w:val="26"/>
          <w:szCs w:val="26"/>
        </w:rPr>
      </w:pPr>
      <w:bookmarkStart w:id="24" w:name="_acto0z1nte0e" w:colFirst="0" w:colLast="0"/>
      <w:bookmarkEnd w:id="24"/>
      <w:r>
        <w:rPr>
          <w:b/>
          <w:bCs/>
          <w:color w:val="000000"/>
          <w:sz w:val="26"/>
          <w:szCs w:val="26"/>
          <w:rtl w:val="0"/>
        </w:rPr>
        <w:t>DemoQA-Based Example</w:t>
      </w:r>
    </w:p>
    <w:tbl>
      <w:tblPr>
        <w:tblStyle w:val="20"/>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64"/>
        <w:gridCol w:w="2165"/>
        <w:gridCol w:w="6429"/>
      </w:tblGrid>
      <w:tr w14:paraId="34676523">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8">
            <w:pPr>
              <w:spacing w:before="240" w:after="240"/>
              <w:jc w:val="center"/>
            </w:pPr>
            <w:r>
              <w:rPr>
                <w:b/>
                <w:bCs/>
                <w:rtl w:val="0"/>
              </w:rPr>
              <w:t>Stage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9">
            <w:pPr>
              <w:spacing w:before="240" w:after="240"/>
              <w:jc w:val="center"/>
            </w:pPr>
            <w:r>
              <w:rPr>
                <w:b/>
                <w:bCs/>
                <w:rtl w:val="0"/>
              </w:rPr>
              <w:t>Component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A">
            <w:pPr>
              <w:spacing w:before="240" w:after="240"/>
              <w:jc w:val="center"/>
            </w:pPr>
            <w:r>
              <w:rPr>
                <w:b/>
                <w:bCs/>
                <w:rtl w:val="0"/>
              </w:rPr>
              <w:t>Example Activity</w:t>
            </w:r>
          </w:p>
        </w:tc>
      </w:tr>
      <w:tr w14:paraId="4386014D">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B">
            <w:pPr>
              <w:spacing w:before="240" w:after="240"/>
            </w:pPr>
            <w:r>
              <w:rPr>
                <w:rtl w:val="0"/>
              </w:rPr>
              <w:t>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C">
            <w:pPr>
              <w:spacing w:before="240" w:after="240"/>
            </w:pPr>
            <w:r>
              <w:rPr>
                <w:rtl w:val="0"/>
              </w:rPr>
              <w:t>Book Store UI</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D">
            <w:pPr>
              <w:spacing w:before="240" w:after="240"/>
            </w:pPr>
            <w:r>
              <w:rPr>
                <w:rtl w:val="0"/>
              </w:rPr>
              <w:t>Start testing the main Book Store workflow.</w:t>
            </w:r>
          </w:p>
        </w:tc>
      </w:tr>
      <w:tr w14:paraId="40B5F3BC">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E">
            <w:pPr>
              <w:spacing w:before="240" w:after="240"/>
            </w:pPr>
            <w:r>
              <w:rPr>
                <w:rtl w:val="0"/>
              </w:rPr>
              <w:t>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9F">
            <w:pPr>
              <w:spacing w:before="240" w:after="240"/>
            </w:pPr>
            <w:r>
              <w:rPr>
                <w:rtl w:val="0"/>
              </w:rPr>
              <w:t>Book data component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0">
            <w:pPr>
              <w:spacing w:before="240" w:after="240"/>
            </w:pPr>
            <w:r>
              <w:rPr>
                <w:rtl w:val="0"/>
              </w:rPr>
              <w:t>Connect the UI to the book-data functionality.</w:t>
            </w:r>
          </w:p>
        </w:tc>
      </w:tr>
      <w:tr w14:paraId="3A760F60">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1">
            <w:pPr>
              <w:spacing w:before="240" w:after="240"/>
            </w:pPr>
            <w:r>
              <w:rPr>
                <w:rtl w:val="0"/>
              </w:rPr>
              <w:t>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2">
            <w:pPr>
              <w:spacing w:before="240" w:after="240"/>
            </w:pPr>
            <w:r>
              <w:rPr>
                <w:rtl w:val="0"/>
              </w:rPr>
              <w:t>API/data layer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3">
            <w:pPr>
              <w:spacing w:before="240" w:after="240"/>
            </w:pPr>
            <w:r>
              <w:rPr>
                <w:rtl w:val="0"/>
              </w:rPr>
              <w:t>Replace temporary lower-level components with actual implementations.</w:t>
            </w:r>
          </w:p>
        </w:tc>
      </w:tr>
      <w:tr w14:paraId="3D826254">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4">
            <w:pPr>
              <w:spacing w:before="240" w:after="240"/>
            </w:pPr>
            <w:r>
              <w:rPr>
                <w:rtl w:val="0"/>
              </w:rPr>
              <w:t>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5">
            <w:pPr>
              <w:spacing w:before="240" w:after="240"/>
            </w:pPr>
            <w:r>
              <w:rPr>
                <w:rtl w:val="0"/>
              </w:rPr>
              <w:t>Complete flow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6">
            <w:pPr>
              <w:spacing w:before="240" w:after="240"/>
            </w:pPr>
            <w:r>
              <w:rPr>
                <w:rtl w:val="0"/>
              </w:rPr>
              <w:t>Verify the complete interaction.</w:t>
            </w:r>
          </w:p>
        </w:tc>
      </w:tr>
    </w:tbl>
    <w:p w14:paraId="000000A7">
      <w:pPr>
        <w:pStyle w:val="4"/>
        <w:keepNext w:val="0"/>
        <w:keepLines w:val="0"/>
        <w:spacing w:before="280"/>
        <w:rPr>
          <w:b/>
          <w:bCs/>
          <w:color w:val="000000"/>
          <w:sz w:val="26"/>
          <w:szCs w:val="26"/>
        </w:rPr>
      </w:pPr>
      <w:bookmarkStart w:id="25" w:name="_yynhtx4meven" w:colFirst="0" w:colLast="0"/>
      <w:bookmarkEnd w:id="25"/>
      <w:r>
        <w:rPr>
          <w:b/>
          <w:bCs/>
          <w:color w:val="000000"/>
          <w:sz w:val="26"/>
          <w:szCs w:val="26"/>
          <w:rtl w:val="0"/>
        </w:rPr>
        <w:t>Supporting Tool</w:t>
      </w:r>
    </w:p>
    <w:tbl>
      <w:tblPr>
        <w:tblStyle w:val="21"/>
        <w:tblW w:w="71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90"/>
        <w:gridCol w:w="5960"/>
      </w:tblGrid>
      <w:tr w14:paraId="3121C32C">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8">
            <w:pPr>
              <w:spacing w:before="240" w:after="240"/>
              <w:jc w:val="center"/>
            </w:pPr>
            <w:r>
              <w:rPr>
                <w:b/>
                <w:bCs/>
                <w:rtl w:val="0"/>
              </w:rPr>
              <w:t>Tool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9">
            <w:pPr>
              <w:spacing w:before="240" w:after="240"/>
              <w:jc w:val="center"/>
            </w:pPr>
            <w:r>
              <w:rPr>
                <w:b/>
                <w:bCs/>
                <w:rtl w:val="0"/>
              </w:rPr>
              <w:t>Purpose</w:t>
            </w:r>
          </w:p>
        </w:tc>
      </w:tr>
      <w:tr w14:paraId="5DE0CEDF">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A">
            <w:pPr>
              <w:spacing w:before="240" w:after="240"/>
            </w:pPr>
            <w:r>
              <w:rPr>
                <w:b/>
                <w:bCs/>
                <w:rtl w:val="0"/>
              </w:rPr>
              <w:t>Test Stub</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AB">
            <w:pPr>
              <w:spacing w:before="240" w:after="240"/>
            </w:pPr>
            <w:r>
              <w:rPr>
                <w:rtl w:val="0"/>
              </w:rPr>
              <w:t>Simulates lower-level functionality that is not yet available.</w:t>
            </w:r>
          </w:p>
        </w:tc>
      </w:tr>
    </w:tbl>
    <w:p w14:paraId="000000AC">
      <w:pPr>
        <w:pStyle w:val="4"/>
        <w:keepNext w:val="0"/>
        <w:keepLines w:val="0"/>
        <w:spacing w:before="280"/>
        <w:rPr>
          <w:b/>
          <w:bCs/>
          <w:color w:val="000000"/>
          <w:sz w:val="26"/>
          <w:szCs w:val="26"/>
        </w:rPr>
      </w:pPr>
      <w:bookmarkStart w:id="26" w:name="_ko9wp8s4zas" w:colFirst="0" w:colLast="0"/>
      <w:bookmarkEnd w:id="26"/>
      <w:r>
        <w:rPr>
          <w:b/>
          <w:bCs/>
          <w:color w:val="000000"/>
          <w:sz w:val="26"/>
          <w:szCs w:val="26"/>
          <w:rtl w:val="0"/>
        </w:rPr>
        <w:t>Main Advantage</w:t>
      </w:r>
    </w:p>
    <w:p w14:paraId="000000AD">
      <w:pPr>
        <w:spacing w:before="240" w:after="240"/>
      </w:pPr>
      <w:r>
        <w:rPr>
          <w:rtl w:val="0"/>
        </w:rPr>
        <w:t>High-level workflows can be tested early.</w:t>
      </w:r>
    </w:p>
    <w:p w14:paraId="000000AE">
      <w:pPr>
        <w:spacing w:before="240" w:after="240"/>
      </w:pPr>
      <w:r>
        <w:pict>
          <v:rect id="_x0000_i1033" o:spt="1" style="height:1.5pt;width:0pt;" fillcolor="#A0A0A0" filled="t" stroked="f" coordsize="21600,21600" o:hr="t" o:hrstd="t" o:hralign="center">
            <v:path/>
            <v:fill on="t" focussize="0,0"/>
            <v:stroke on="f"/>
            <v:imagedata o:title=""/>
            <o:lock v:ext="edit"/>
            <w10:wrap type="none"/>
            <w10:anchorlock/>
          </v:rect>
        </w:pict>
      </w:r>
    </w:p>
    <w:p w14:paraId="000000AF">
      <w:pPr>
        <w:pStyle w:val="2"/>
        <w:keepNext w:val="0"/>
        <w:keepLines w:val="0"/>
        <w:spacing w:before="480" w:after="120"/>
        <w:rPr>
          <w:sz w:val="46"/>
          <w:szCs w:val="46"/>
        </w:rPr>
      </w:pPr>
      <w:bookmarkStart w:id="27" w:name="_mvvpqqre0b" w:colFirst="0" w:colLast="0"/>
      <w:bookmarkEnd w:id="27"/>
      <w:r>
        <w:rPr>
          <w:sz w:val="46"/>
          <w:szCs w:val="46"/>
          <w:rtl w:val="0"/>
        </w:rPr>
        <w:t>c. Hybrid / Sandwich Integration Testing</w:t>
      </w:r>
    </w:p>
    <w:p w14:paraId="000000B0">
      <w:pPr>
        <w:pStyle w:val="4"/>
        <w:keepNext w:val="0"/>
        <w:keepLines w:val="0"/>
        <w:spacing w:before="280"/>
        <w:rPr>
          <w:b/>
          <w:bCs/>
          <w:color w:val="000000"/>
          <w:sz w:val="26"/>
          <w:szCs w:val="26"/>
        </w:rPr>
      </w:pPr>
      <w:bookmarkStart w:id="28" w:name="_71sm9fs24eaf" w:colFirst="0" w:colLast="0"/>
      <w:bookmarkEnd w:id="28"/>
      <w:r>
        <w:rPr>
          <w:b/>
          <w:bCs/>
          <w:color w:val="000000"/>
          <w:sz w:val="26"/>
          <w:szCs w:val="26"/>
          <w:rtl w:val="0"/>
        </w:rPr>
        <w:t>Definition</w:t>
      </w:r>
    </w:p>
    <w:p w14:paraId="000000B1">
      <w:pPr>
        <w:spacing w:before="240" w:after="240"/>
      </w:pPr>
      <w:r>
        <w:rPr>
          <w:b/>
          <w:bCs/>
          <w:rtl w:val="0"/>
        </w:rPr>
        <w:t>Hybrid/Sandwich Integration Testing</w:t>
      </w:r>
      <w:r>
        <w:rPr>
          <w:rtl w:val="0"/>
        </w:rPr>
        <w:t xml:space="preserve"> combines Bottom-Up and Top-Down approaches.</w:t>
      </w:r>
    </w:p>
    <w:p w14:paraId="000000B2">
      <w:pPr>
        <w:pStyle w:val="4"/>
        <w:keepNext w:val="0"/>
        <w:keepLines w:val="0"/>
        <w:spacing w:before="280"/>
        <w:rPr>
          <w:b/>
          <w:bCs/>
          <w:color w:val="000000"/>
          <w:sz w:val="26"/>
          <w:szCs w:val="26"/>
        </w:rPr>
      </w:pPr>
      <w:bookmarkStart w:id="29" w:name="_q10tvf520pfr" w:colFirst="0" w:colLast="0"/>
      <w:bookmarkEnd w:id="29"/>
      <w:r>
        <w:rPr>
          <w:b/>
          <w:bCs/>
          <w:color w:val="000000"/>
          <w:sz w:val="26"/>
          <w:szCs w:val="26"/>
          <w:rtl w:val="0"/>
        </w:rPr>
        <w:t>DemoQA-Based Example</w:t>
      </w:r>
    </w:p>
    <w:tbl>
      <w:tblPr>
        <w:tblStyle w:val="22"/>
        <w:tblW w:w="87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70"/>
        <w:gridCol w:w="7415"/>
      </w:tblGrid>
      <w:tr w14:paraId="1A3FC3E5">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3">
            <w:pPr>
              <w:spacing w:before="240" w:after="240"/>
              <w:jc w:val="center"/>
            </w:pPr>
            <w:r>
              <w:rPr>
                <w:b/>
                <w:bCs/>
                <w:rtl w:val="0"/>
              </w:rPr>
              <w:t>Direction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4">
            <w:pPr>
              <w:spacing w:before="240" w:after="240"/>
              <w:jc w:val="center"/>
            </w:pPr>
            <w:r>
              <w:rPr>
                <w:b/>
                <w:bCs/>
                <w:rtl w:val="0"/>
              </w:rPr>
              <w:t>DemoQA Example</w:t>
            </w:r>
          </w:p>
        </w:tc>
      </w:tr>
      <w:tr w14:paraId="3786AAED">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5">
            <w:pPr>
              <w:spacing w:before="240" w:after="240"/>
            </w:pPr>
            <w:r>
              <w:rPr>
                <w:b/>
                <w:bCs/>
                <w:rtl w:val="0"/>
              </w:rPr>
              <w:t>Top-Down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6">
            <w:pPr>
              <w:spacing w:before="240" w:after="240"/>
            </w:pPr>
            <w:r>
              <w:rPr>
                <w:rtl w:val="0"/>
              </w:rPr>
              <w:t>Start with Book Store/Profile UI and integrate toward lower-level services.</w:t>
            </w:r>
          </w:p>
        </w:tc>
      </w:tr>
      <w:tr w14:paraId="14F837EB">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7">
            <w:pPr>
              <w:spacing w:before="240" w:after="240"/>
            </w:pPr>
            <w:r>
              <w:rPr>
                <w:b/>
                <w:bCs/>
                <w:rtl w:val="0"/>
              </w:rPr>
              <w:t>Bottom-Up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8">
            <w:pPr>
              <w:spacing w:before="240" w:after="240"/>
            </w:pPr>
            <w:r>
              <w:rPr>
                <w:rtl w:val="0"/>
              </w:rPr>
              <w:t>Start with API/data components and integrate upward.</w:t>
            </w:r>
          </w:p>
        </w:tc>
      </w:tr>
      <w:tr w14:paraId="36CCE24B">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9">
            <w:pPr>
              <w:spacing w:before="240" w:after="240"/>
            </w:pPr>
            <w:r>
              <w:rPr>
                <w:b/>
                <w:bCs/>
                <w:rtl w:val="0"/>
              </w:rPr>
              <w:t>Middle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A">
            <w:pPr>
              <w:spacing w:before="240" w:after="240"/>
            </w:pPr>
            <w:r>
              <w:rPr>
                <w:rtl w:val="0"/>
              </w:rPr>
              <w:t>Connect the two integration paths.</w:t>
            </w:r>
          </w:p>
        </w:tc>
      </w:tr>
      <w:tr w14:paraId="6CFD0D75">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B">
            <w:pPr>
              <w:spacing w:before="240" w:after="240"/>
            </w:pPr>
            <w:r>
              <w:rPr>
                <w:b/>
                <w:bCs/>
                <w:rtl w:val="0"/>
              </w:rPr>
              <w:t>Goal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BC">
            <w:pPr>
              <w:spacing w:before="240" w:after="240"/>
            </w:pPr>
            <w:r>
              <w:rPr>
                <w:rtl w:val="0"/>
              </w:rPr>
              <w:t>Verify that the complete set of components works together.</w:t>
            </w:r>
          </w:p>
        </w:tc>
      </w:tr>
    </w:tbl>
    <w:p w14:paraId="000000BD">
      <w:pPr>
        <w:pStyle w:val="4"/>
        <w:keepNext w:val="0"/>
        <w:keepLines w:val="0"/>
        <w:spacing w:before="280"/>
        <w:rPr>
          <w:b/>
          <w:bCs/>
          <w:color w:val="000000"/>
          <w:sz w:val="26"/>
          <w:szCs w:val="26"/>
        </w:rPr>
      </w:pPr>
      <w:bookmarkStart w:id="30" w:name="_ctakmju4k6qz" w:colFirst="0" w:colLast="0"/>
      <w:bookmarkEnd w:id="30"/>
      <w:r>
        <w:rPr>
          <w:b/>
          <w:bCs/>
          <w:color w:val="000000"/>
          <w:sz w:val="26"/>
          <w:szCs w:val="26"/>
          <w:rtl w:val="0"/>
        </w:rPr>
        <w:t>Main Advantage</w:t>
      </w:r>
    </w:p>
    <w:p w14:paraId="000000BE">
      <w:pPr>
        <w:spacing w:before="240" w:after="240"/>
      </w:pPr>
      <w:r>
        <w:rPr>
          <w:rtl w:val="0"/>
        </w:rPr>
        <w:t>Different parts of the system can be integrated and tested in parallel.</w:t>
      </w:r>
    </w:p>
    <w:p w14:paraId="000000BF">
      <w:pPr>
        <w:spacing w:before="240" w:after="240"/>
      </w:pPr>
      <w:r>
        <w:pict>
          <v:rect id="_x0000_i1034" o:spt="1" style="height:1.5pt;width:0pt;" fillcolor="#A0A0A0" filled="t" stroked="f" coordsize="21600,21600" o:hr="t" o:hrstd="t" o:hralign="center">
            <v:path/>
            <v:fill on="t" focussize="0,0"/>
            <v:stroke on="f"/>
            <v:imagedata o:title=""/>
            <o:lock v:ext="edit"/>
            <w10:wrap type="none"/>
            <w10:anchorlock/>
          </v:rect>
        </w:pict>
      </w:r>
    </w:p>
    <w:p w14:paraId="000000C0">
      <w:pPr>
        <w:pStyle w:val="2"/>
        <w:keepNext w:val="0"/>
        <w:keepLines w:val="0"/>
        <w:spacing w:before="480" w:after="120"/>
        <w:rPr>
          <w:sz w:val="46"/>
          <w:szCs w:val="46"/>
        </w:rPr>
      </w:pPr>
      <w:bookmarkStart w:id="31" w:name="_wegg5ekny7v6" w:colFirst="0" w:colLast="0"/>
      <w:bookmarkEnd w:id="31"/>
      <w:r>
        <w:rPr>
          <w:sz w:val="46"/>
          <w:szCs w:val="46"/>
          <w:rtl w:val="0"/>
        </w:rPr>
        <w:t>C. System Testing</w:t>
      </w:r>
    </w:p>
    <w:p w14:paraId="000000C1">
      <w:pPr>
        <w:pStyle w:val="4"/>
        <w:keepNext w:val="0"/>
        <w:keepLines w:val="0"/>
        <w:spacing w:before="280"/>
        <w:rPr>
          <w:b/>
          <w:bCs/>
          <w:color w:val="000000"/>
          <w:sz w:val="26"/>
          <w:szCs w:val="26"/>
        </w:rPr>
      </w:pPr>
      <w:bookmarkStart w:id="32" w:name="_tvfdf2dz7zfp" w:colFirst="0" w:colLast="0"/>
      <w:bookmarkEnd w:id="32"/>
      <w:r>
        <w:rPr>
          <w:b/>
          <w:bCs/>
          <w:color w:val="000000"/>
          <w:sz w:val="26"/>
          <w:szCs w:val="26"/>
          <w:rtl w:val="0"/>
        </w:rPr>
        <w:t>Definition</w:t>
      </w:r>
    </w:p>
    <w:p w14:paraId="000000C2">
      <w:pPr>
        <w:spacing w:before="240" w:after="240"/>
      </w:pPr>
      <w:r>
        <w:rPr>
          <w:b/>
          <w:bCs/>
          <w:rtl w:val="0"/>
        </w:rPr>
        <w:t>System Testing</w:t>
      </w:r>
      <w:r>
        <w:rPr>
          <w:rtl w:val="0"/>
        </w:rPr>
        <w:t xml:space="preserve"> evaluates the complete integrated application to verify that it behaves according to its specified requirements.</w:t>
      </w:r>
    </w:p>
    <w:p w14:paraId="000000C3">
      <w:pPr>
        <w:pStyle w:val="4"/>
        <w:keepNext w:val="0"/>
        <w:keepLines w:val="0"/>
        <w:spacing w:before="280"/>
        <w:rPr>
          <w:b/>
          <w:bCs/>
          <w:color w:val="000000"/>
          <w:sz w:val="26"/>
          <w:szCs w:val="26"/>
        </w:rPr>
      </w:pPr>
      <w:bookmarkStart w:id="33" w:name="_zcvxa6u1lu0u" w:colFirst="0" w:colLast="0"/>
      <w:bookmarkEnd w:id="33"/>
      <w:r>
        <w:rPr>
          <w:b/>
          <w:bCs/>
          <w:color w:val="000000"/>
          <w:sz w:val="26"/>
          <w:szCs w:val="26"/>
          <w:rtl w:val="0"/>
        </w:rPr>
        <w:t>DemoQA Book Store Example</w:t>
      </w:r>
    </w:p>
    <w:p w14:paraId="000000C4">
      <w:pPr>
        <w:spacing w:before="240" w:after="240"/>
      </w:pPr>
      <w:r>
        <w:rPr>
          <w:rtl w:val="0"/>
        </w:rPr>
        <w:t>The DemoQA Book Store can be used to create a system-level workflow involving the application's available features.</w:t>
      </w:r>
    </w:p>
    <w:tbl>
      <w:tblPr>
        <w:tblStyle w:val="23"/>
        <w:tblW w:w="9510" w:type="dxa"/>
        <w:tblInd w:w="-1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810"/>
        <w:gridCol w:w="4830"/>
        <w:gridCol w:w="3870"/>
      </w:tblGrid>
      <w:tr w14:paraId="2E6B44BC">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5">
            <w:pPr>
              <w:spacing w:before="240" w:after="240"/>
              <w:jc w:val="center"/>
            </w:pPr>
            <w:r>
              <w:rPr>
                <w:b/>
                <w:bCs/>
                <w:rtl w:val="0"/>
              </w:rPr>
              <w:t>Step</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6">
            <w:pPr>
              <w:spacing w:before="240" w:after="240"/>
              <w:jc w:val="center"/>
            </w:pPr>
            <w:r>
              <w:rPr>
                <w:b/>
                <w:bCs/>
                <w:rtl w:val="0"/>
              </w:rPr>
              <w:t>User Action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7">
            <w:pPr>
              <w:spacing w:before="240" w:after="240"/>
              <w:jc w:val="center"/>
            </w:pPr>
            <w:r>
              <w:rPr>
                <w:b/>
                <w:bCs/>
                <w:rtl w:val="0"/>
              </w:rPr>
              <w:t>Expected Result</w:t>
            </w:r>
          </w:p>
        </w:tc>
      </w:tr>
      <w:tr w14:paraId="79A9F59A">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8">
            <w:pPr>
              <w:spacing w:before="240" w:after="240"/>
            </w:pPr>
            <w:r>
              <w:rPr>
                <w:rtl w:val="0"/>
              </w:rPr>
              <w:t>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9">
            <w:pPr>
              <w:spacing w:before="240" w:after="240"/>
            </w:pPr>
            <w:r>
              <w:rPr>
                <w:rtl w:val="0"/>
              </w:rPr>
              <w:t>Open DemoQA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A">
            <w:pPr>
              <w:spacing w:before="240" w:after="240"/>
            </w:pPr>
            <w:r>
              <w:rPr>
                <w:rtl w:val="0"/>
              </w:rPr>
              <w:t>DemoQA homepage is displayed.</w:t>
            </w:r>
          </w:p>
        </w:tc>
      </w:tr>
      <w:tr w14:paraId="7A2C0F3D">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B">
            <w:pPr>
              <w:spacing w:before="240" w:after="240"/>
            </w:pPr>
            <w:r>
              <w:rPr>
                <w:rtl w:val="0"/>
              </w:rPr>
              <w:t>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C">
            <w:pPr>
              <w:spacing w:before="240" w:after="240"/>
            </w:pPr>
            <w:r>
              <w:rPr>
                <w:rtl w:val="0"/>
              </w:rPr>
              <w:t>Navigate to Book Store Application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D">
            <w:pPr>
              <w:spacing w:before="240" w:after="240"/>
            </w:pPr>
            <w:r>
              <w:rPr>
                <w:rtl w:val="0"/>
              </w:rPr>
              <w:t>Book Store section is opened.</w:t>
            </w:r>
          </w:p>
        </w:tc>
      </w:tr>
      <w:tr w14:paraId="324688E1">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E">
            <w:pPr>
              <w:spacing w:before="240" w:after="240"/>
            </w:pPr>
            <w:r>
              <w:rPr>
                <w:rtl w:val="0"/>
              </w:rPr>
              <w:t>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CF">
            <w:pPr>
              <w:spacing w:before="240" w:after="240"/>
            </w:pPr>
            <w:r>
              <w:rPr>
                <w:rtl w:val="0"/>
              </w:rPr>
              <w:t>Open Book Store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0">
            <w:pPr>
              <w:spacing w:before="240" w:after="240"/>
            </w:pPr>
            <w:r>
              <w:rPr>
                <w:rtl w:val="0"/>
              </w:rPr>
              <w:t>Book listing is displayed.</w:t>
            </w:r>
          </w:p>
        </w:tc>
      </w:tr>
      <w:tr w14:paraId="6C320D12">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1">
            <w:pPr>
              <w:spacing w:before="240" w:after="240"/>
            </w:pPr>
            <w:r>
              <w:rPr>
                <w:rtl w:val="0"/>
              </w:rPr>
              <w:t>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2">
            <w:pPr>
              <w:spacing w:before="240" w:after="240"/>
            </w:pPr>
            <w:r>
              <w:rPr>
                <w:rtl w:val="0"/>
              </w:rPr>
              <w:t>Search for a book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3">
            <w:pPr>
              <w:spacing w:before="240" w:after="240"/>
            </w:pPr>
            <w:r>
              <w:rPr>
                <w:rtl w:val="0"/>
              </w:rPr>
              <w:t>Matching book information is displayed.</w:t>
            </w:r>
          </w:p>
        </w:tc>
      </w:tr>
      <w:tr w14:paraId="5BB1A953">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4">
            <w:pPr>
              <w:spacing w:before="240" w:after="240"/>
            </w:pPr>
            <w:r>
              <w:rPr>
                <w:rtl w:val="0"/>
              </w:rPr>
              <w:t>5</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5">
            <w:pPr>
              <w:spacing w:before="240" w:after="240"/>
            </w:pPr>
            <w:r>
              <w:rPr>
                <w:rtl w:val="0"/>
              </w:rPr>
              <w:t>Select a book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6">
            <w:pPr>
              <w:spacing w:before="240" w:after="240"/>
            </w:pPr>
            <w:r>
              <w:rPr>
                <w:rtl w:val="0"/>
              </w:rPr>
              <w:t>Appropriate book details are displayed.</w:t>
            </w:r>
          </w:p>
        </w:tc>
      </w:tr>
      <w:tr w14:paraId="41E95DF3">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7">
            <w:pPr>
              <w:spacing w:before="240" w:after="240"/>
            </w:pPr>
            <w:r>
              <w:rPr>
                <w:rtl w:val="0"/>
              </w:rPr>
              <w:t>6</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8">
            <w:pPr>
              <w:spacing w:before="240" w:after="240"/>
            </w:pPr>
            <w:r>
              <w:rPr>
                <w:rtl w:val="0"/>
              </w:rPr>
              <w:t>Perform supported user action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9">
            <w:pPr>
              <w:spacing w:before="240" w:after="240"/>
            </w:pPr>
            <w:r>
              <w:rPr>
                <w:rtl w:val="0"/>
              </w:rPr>
              <w:t>Application responds correctly.</w:t>
            </w:r>
          </w:p>
        </w:tc>
      </w:tr>
      <w:tr w14:paraId="141F3B98">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A">
            <w:pPr>
              <w:spacing w:before="240" w:after="240"/>
            </w:pPr>
            <w:r>
              <w:rPr>
                <w:rtl w:val="0"/>
              </w:rPr>
              <w:t>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B">
            <w:pPr>
              <w:spacing w:before="240" w:after="240"/>
            </w:pPr>
            <w:r>
              <w:rPr>
                <w:rtl w:val="0"/>
              </w:rPr>
              <w:t>Navigate to Profile after authentication where applicable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C">
            <w:pPr>
              <w:spacing w:before="240" w:after="240"/>
            </w:pPr>
            <w:r>
              <w:rPr>
                <w:rtl w:val="0"/>
              </w:rPr>
              <w:t>Appropriate profile information is displayed.</w:t>
            </w:r>
          </w:p>
        </w:tc>
      </w:tr>
    </w:tbl>
    <w:p w14:paraId="000000DD">
      <w:pPr>
        <w:pStyle w:val="4"/>
        <w:keepNext w:val="0"/>
        <w:keepLines w:val="0"/>
        <w:spacing w:before="280"/>
        <w:rPr>
          <w:b/>
          <w:bCs/>
          <w:color w:val="000000"/>
          <w:sz w:val="26"/>
          <w:szCs w:val="26"/>
        </w:rPr>
      </w:pPr>
      <w:bookmarkStart w:id="34" w:name="_xo6ns2x88t2i" w:colFirst="0" w:colLast="0"/>
      <w:bookmarkEnd w:id="34"/>
      <w:r>
        <w:rPr>
          <w:b/>
          <w:bCs/>
          <w:color w:val="000000"/>
          <w:sz w:val="26"/>
          <w:szCs w:val="26"/>
          <w:rtl w:val="0"/>
        </w:rPr>
        <w:t>Testing Focus</w:t>
      </w:r>
    </w:p>
    <w:tbl>
      <w:tblPr>
        <w:tblStyle w:val="24"/>
        <w:tblW w:w="88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55"/>
        <w:gridCol w:w="7425"/>
      </w:tblGrid>
      <w:tr w14:paraId="0D67D2BB">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E">
            <w:pPr>
              <w:spacing w:before="240" w:after="240"/>
              <w:jc w:val="center"/>
            </w:pPr>
            <w:r>
              <w:rPr>
                <w:b/>
                <w:bCs/>
                <w:rtl w:val="0"/>
              </w:rPr>
              <w:t>Aspect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DF">
            <w:pPr>
              <w:spacing w:before="240" w:after="240"/>
              <w:jc w:val="center"/>
            </w:pPr>
            <w:r>
              <w:rPr>
                <w:b/>
                <w:bCs/>
                <w:rtl w:val="0"/>
              </w:rPr>
              <w:t>Description</w:t>
            </w:r>
          </w:p>
        </w:tc>
      </w:tr>
      <w:tr w14:paraId="5DB7B29F">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0">
            <w:pPr>
              <w:spacing w:before="240" w:after="240"/>
            </w:pPr>
            <w:r>
              <w:rPr>
                <w:b/>
                <w:bCs/>
                <w:rtl w:val="0"/>
              </w:rPr>
              <w:t>Scope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1">
            <w:pPr>
              <w:spacing w:before="240" w:after="240"/>
            </w:pPr>
            <w:r>
              <w:rPr>
                <w:rtl w:val="0"/>
              </w:rPr>
              <w:t>Complete integrated application behavior</w:t>
            </w:r>
          </w:p>
        </w:tc>
      </w:tr>
      <w:tr w14:paraId="4124387E">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2">
            <w:pPr>
              <w:spacing w:before="240" w:after="240"/>
            </w:pPr>
            <w:r>
              <w:rPr>
                <w:b/>
                <w:bCs/>
                <w:rtl w:val="0"/>
              </w:rPr>
              <w:t>Main Tester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3">
            <w:pPr>
              <w:spacing w:before="240" w:after="240"/>
            </w:pPr>
            <w:r>
              <w:rPr>
                <w:rtl w:val="0"/>
              </w:rPr>
              <w:t>QA/Test Engineer</w:t>
            </w:r>
          </w:p>
        </w:tc>
      </w:tr>
      <w:tr w14:paraId="1B70E862">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4">
            <w:pPr>
              <w:spacing w:before="240" w:after="240"/>
            </w:pPr>
            <w:r>
              <w:rPr>
                <w:b/>
                <w:bCs/>
                <w:rtl w:val="0"/>
              </w:rPr>
              <w:t>Purpose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5">
            <w:pPr>
              <w:spacing w:before="240" w:after="240"/>
            </w:pPr>
            <w:r>
              <w:rPr>
                <w:rtl w:val="0"/>
              </w:rPr>
              <w:t>Verify that the system works as a whole</w:t>
            </w:r>
          </w:p>
        </w:tc>
      </w:tr>
      <w:tr w14:paraId="39026183">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6">
            <w:pPr>
              <w:spacing w:before="240" w:after="240"/>
            </w:pPr>
            <w:r>
              <w:rPr>
                <w:b/>
                <w:bCs/>
                <w:rtl w:val="0"/>
              </w:rPr>
              <w:t>Example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7">
            <w:pPr>
              <w:spacing w:before="240" w:after="240"/>
            </w:pPr>
            <w:r>
              <w:rPr>
                <w:rtl w:val="0"/>
              </w:rPr>
              <w:t>Complete Book Store workflow rather than testing one individual function</w:t>
            </w:r>
          </w:p>
        </w:tc>
      </w:tr>
    </w:tbl>
    <w:p w14:paraId="000000E8">
      <w:pPr>
        <w:spacing w:before="240" w:after="240"/>
      </w:pPr>
      <w:r>
        <w:pict>
          <v:rect id="_x0000_i1035" o:spt="1" style="height:1.5pt;width:0pt;" fillcolor="#A0A0A0" filled="t" stroked="f" coordsize="21600,21600" o:hr="t" o:hrstd="t" o:hralign="center">
            <v:path/>
            <v:fill on="t" focussize="0,0"/>
            <v:stroke on="f"/>
            <v:imagedata o:title=""/>
            <o:lock v:ext="edit"/>
            <w10:wrap type="none"/>
            <w10:anchorlock/>
          </v:rect>
        </w:pict>
      </w:r>
    </w:p>
    <w:p w14:paraId="000000E9">
      <w:pPr>
        <w:pStyle w:val="2"/>
        <w:keepNext w:val="0"/>
        <w:keepLines w:val="0"/>
        <w:spacing w:before="480" w:after="120"/>
        <w:rPr>
          <w:sz w:val="46"/>
          <w:szCs w:val="46"/>
        </w:rPr>
      </w:pPr>
      <w:bookmarkStart w:id="35" w:name="_7fxl84ayl9e7" w:colFirst="0" w:colLast="0"/>
      <w:bookmarkEnd w:id="35"/>
      <w:r>
        <w:rPr>
          <w:sz w:val="46"/>
          <w:szCs w:val="46"/>
          <w:rtl w:val="0"/>
        </w:rPr>
        <w:t>D. Acceptance Testing</w:t>
      </w:r>
    </w:p>
    <w:p w14:paraId="000000EA">
      <w:pPr>
        <w:pStyle w:val="4"/>
        <w:keepNext w:val="0"/>
        <w:keepLines w:val="0"/>
        <w:spacing w:before="280"/>
        <w:rPr>
          <w:b/>
          <w:bCs/>
          <w:color w:val="000000"/>
          <w:sz w:val="26"/>
          <w:szCs w:val="26"/>
        </w:rPr>
      </w:pPr>
      <w:bookmarkStart w:id="36" w:name="_usnuo3ala9ew" w:colFirst="0" w:colLast="0"/>
      <w:bookmarkEnd w:id="36"/>
      <w:r>
        <w:rPr>
          <w:b/>
          <w:bCs/>
          <w:color w:val="000000"/>
          <w:sz w:val="26"/>
          <w:szCs w:val="26"/>
          <w:rtl w:val="0"/>
        </w:rPr>
        <w:t>Definition</w:t>
      </w:r>
    </w:p>
    <w:p w14:paraId="000000EB">
      <w:pPr>
        <w:spacing w:before="240" w:after="240"/>
      </w:pPr>
      <w:r>
        <w:rPr>
          <w:b/>
          <w:bCs/>
          <w:rtl w:val="0"/>
        </w:rPr>
        <w:t>Acceptance Testing</w:t>
      </w:r>
      <w:r>
        <w:rPr>
          <w:rtl w:val="0"/>
        </w:rPr>
        <w:t xml:space="preserve"> determines whether the software is acceptable to its intended users, customer, or business based on agreed requirements.</w:t>
      </w:r>
    </w:p>
    <w:p w14:paraId="000000EC">
      <w:pPr>
        <w:pStyle w:val="4"/>
        <w:keepNext w:val="0"/>
        <w:keepLines w:val="0"/>
        <w:spacing w:before="280"/>
        <w:rPr>
          <w:b/>
          <w:bCs/>
          <w:color w:val="000000"/>
          <w:sz w:val="26"/>
          <w:szCs w:val="26"/>
        </w:rPr>
      </w:pPr>
      <w:bookmarkStart w:id="37" w:name="_op20oqhagxzc" w:colFirst="0" w:colLast="0"/>
      <w:bookmarkEnd w:id="37"/>
      <w:r>
        <w:rPr>
          <w:b/>
          <w:bCs/>
          <w:color w:val="000000"/>
          <w:sz w:val="26"/>
          <w:szCs w:val="26"/>
          <w:rtl w:val="0"/>
        </w:rPr>
        <w:t>DemoQA Book Store Example</w:t>
      </w:r>
    </w:p>
    <w:tbl>
      <w:tblPr>
        <w:tblStyle w:val="25"/>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52"/>
        <w:gridCol w:w="7407"/>
      </w:tblGrid>
      <w:tr w14:paraId="2D5F0F36">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D">
            <w:pPr>
              <w:spacing w:before="240" w:after="240"/>
              <w:jc w:val="center"/>
            </w:pPr>
            <w:r>
              <w:rPr>
                <w:b/>
                <w:bCs/>
                <w:rtl w:val="0"/>
              </w:rPr>
              <w:t>Item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E">
            <w:pPr>
              <w:spacing w:before="240" w:after="240"/>
              <w:jc w:val="center"/>
            </w:pPr>
            <w:r>
              <w:rPr>
                <w:b/>
                <w:bCs/>
                <w:rtl w:val="0"/>
              </w:rPr>
              <w:t>Example</w:t>
            </w:r>
          </w:p>
        </w:tc>
      </w:tr>
      <w:tr w14:paraId="59C040F0">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EF">
            <w:pPr>
              <w:spacing w:before="240" w:after="240"/>
            </w:pPr>
            <w:r>
              <w:rPr>
                <w:b/>
                <w:bCs/>
                <w:rtl w:val="0"/>
              </w:rPr>
              <w:t>Application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0">
            <w:pPr>
              <w:spacing w:before="240" w:after="240"/>
            </w:pPr>
            <w:r>
              <w:rPr>
                <w:rtl w:val="0"/>
              </w:rPr>
              <w:t>DemoQA Book Store</w:t>
            </w:r>
          </w:p>
        </w:tc>
      </w:tr>
      <w:tr w14:paraId="047FB459">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1">
            <w:pPr>
              <w:spacing w:before="240" w:after="240"/>
            </w:pPr>
            <w:r>
              <w:rPr>
                <w:b/>
                <w:bCs/>
                <w:rtl w:val="0"/>
              </w:rPr>
              <w:t>User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2">
            <w:pPr>
              <w:spacing w:before="240" w:after="240"/>
            </w:pPr>
            <w:r>
              <w:rPr>
                <w:rtl w:val="0"/>
              </w:rPr>
              <w:t>End User</w:t>
            </w:r>
          </w:p>
        </w:tc>
      </w:tr>
      <w:tr w14:paraId="4321F580">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3">
            <w:pPr>
              <w:spacing w:before="240" w:after="240"/>
            </w:pPr>
            <w:r>
              <w:rPr>
                <w:b/>
                <w:bCs/>
                <w:rtl w:val="0"/>
              </w:rPr>
              <w:t>Scenario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4">
            <w:pPr>
              <w:spacing w:before="240" w:after="240"/>
            </w:pPr>
            <w:r>
              <w:rPr>
                <w:rtl w:val="0"/>
              </w:rPr>
              <w:t>User searches for a book and verifies that the expected book information and available functionality work correctly.</w:t>
            </w:r>
          </w:p>
        </w:tc>
      </w:tr>
      <w:tr w14:paraId="478A439E">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5">
            <w:pPr>
              <w:spacing w:before="240" w:after="240"/>
            </w:pPr>
            <w:r>
              <w:rPr>
                <w:b/>
                <w:bCs/>
                <w:rtl w:val="0"/>
              </w:rPr>
              <w:t>Expected Result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6">
            <w:pPr>
              <w:spacing w:before="240" w:after="240"/>
            </w:pPr>
            <w:r>
              <w:rPr>
                <w:rtl w:val="0"/>
              </w:rPr>
              <w:t>The application satisfies the defined user requirements.</w:t>
            </w:r>
          </w:p>
        </w:tc>
      </w:tr>
      <w:tr w14:paraId="7A249260">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7">
            <w:pPr>
              <w:spacing w:before="240" w:after="240"/>
            </w:pPr>
            <w:r>
              <w:rPr>
                <w:b/>
                <w:bCs/>
                <w:rtl w:val="0"/>
              </w:rPr>
              <w:t>Testing Focus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8">
            <w:pPr>
              <w:spacing w:before="240" w:after="240"/>
            </w:pPr>
            <w:r>
              <w:rPr>
                <w:rtl w:val="0"/>
              </w:rPr>
              <w:t>User/business requirements</w:t>
            </w:r>
          </w:p>
        </w:tc>
      </w:tr>
      <w:tr w14:paraId="36862F5B">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9">
            <w:pPr>
              <w:spacing w:before="240" w:after="240"/>
            </w:pPr>
            <w:r>
              <w:rPr>
                <w:b/>
                <w:bCs/>
                <w:rtl w:val="0"/>
              </w:rPr>
              <w:t>Typical Participants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A">
            <w:pPr>
              <w:spacing w:before="240" w:after="240"/>
            </w:pPr>
            <w:r>
              <w:rPr>
                <w:rtl w:val="0"/>
              </w:rPr>
              <w:t>Customer / End User / Business Representative / Acceptance Tester</w:t>
            </w:r>
          </w:p>
        </w:tc>
      </w:tr>
    </w:tbl>
    <w:p w14:paraId="000000FB">
      <w:pPr>
        <w:pStyle w:val="4"/>
        <w:keepNext w:val="0"/>
        <w:keepLines w:val="0"/>
        <w:spacing w:before="280"/>
        <w:rPr>
          <w:b/>
          <w:bCs/>
          <w:color w:val="000000"/>
          <w:sz w:val="26"/>
          <w:szCs w:val="26"/>
        </w:rPr>
      </w:pPr>
      <w:bookmarkStart w:id="38" w:name="_w4cvqr952sdd" w:colFirst="0" w:colLast="0"/>
      <w:bookmarkEnd w:id="38"/>
      <w:r>
        <w:rPr>
          <w:b/>
          <w:bCs/>
          <w:color w:val="000000"/>
          <w:sz w:val="26"/>
          <w:szCs w:val="26"/>
          <w:rtl w:val="0"/>
        </w:rPr>
        <w:t>Types of Acceptance Testing</w:t>
      </w:r>
    </w:p>
    <w:tbl>
      <w:tblPr>
        <w:tblStyle w:val="26"/>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88"/>
        <w:gridCol w:w="3377"/>
        <w:gridCol w:w="4093"/>
      </w:tblGrid>
      <w:tr w14:paraId="641EC9B6">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C">
            <w:pPr>
              <w:spacing w:before="240" w:after="240"/>
              <w:jc w:val="center"/>
            </w:pPr>
            <w:r>
              <w:rPr>
                <w:b/>
                <w:bCs/>
                <w:rtl w:val="0"/>
              </w:rPr>
              <w:t>Type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D">
            <w:pPr>
              <w:spacing w:before="240" w:after="240"/>
              <w:jc w:val="center"/>
            </w:pPr>
            <w:r>
              <w:rPr>
                <w:b/>
                <w:bCs/>
                <w:rtl w:val="0"/>
              </w:rPr>
              <w:t>Definition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E">
            <w:pPr>
              <w:spacing w:before="240" w:after="240"/>
              <w:jc w:val="center"/>
            </w:pPr>
            <w:r>
              <w:rPr>
                <w:b/>
                <w:bCs/>
                <w:rtl w:val="0"/>
              </w:rPr>
              <w:t>DemoQA-Based Conceptual Example</w:t>
            </w:r>
          </w:p>
        </w:tc>
      </w:tr>
      <w:tr w14:paraId="1BB01606">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FF">
            <w:pPr>
              <w:spacing w:before="240" w:after="240"/>
            </w:pPr>
            <w:r>
              <w:rPr>
                <w:b/>
                <w:bCs/>
                <w:rtl w:val="0"/>
              </w:rPr>
              <w:t>UAT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0">
            <w:pPr>
              <w:spacing w:before="240" w:after="240"/>
            </w:pPr>
            <w:r>
              <w:rPr>
                <w:rtl w:val="0"/>
              </w:rPr>
              <w:t>End users verify that the application meets their needs.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1">
            <w:pPr>
              <w:spacing w:before="240" w:after="240"/>
            </w:pPr>
            <w:r>
              <w:rPr>
                <w:rtl w:val="0"/>
              </w:rPr>
              <w:t>User verifies that books can be found and interacted with as required.</w:t>
            </w:r>
          </w:p>
        </w:tc>
      </w:tr>
      <w:tr w14:paraId="0B5C6687">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2">
            <w:pPr>
              <w:spacing w:before="240" w:after="240"/>
            </w:pPr>
            <w:r>
              <w:rPr>
                <w:b/>
                <w:bCs/>
                <w:rtl w:val="0"/>
              </w:rPr>
              <w:t>Business Acceptance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3">
            <w:pPr>
              <w:spacing w:before="240" w:after="240"/>
            </w:pPr>
            <w:r>
              <w:rPr>
                <w:rtl w:val="0"/>
              </w:rPr>
              <w:t>Business representatives verify business requirements.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4">
            <w:pPr>
              <w:spacing w:before="240" w:after="240"/>
            </w:pPr>
            <w:r>
              <w:rPr>
                <w:rtl w:val="0"/>
              </w:rPr>
              <w:t>Business representative verifies that the required Book Store functions are available.</w:t>
            </w:r>
          </w:p>
        </w:tc>
      </w:tr>
      <w:tr w14:paraId="1E228FB5">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5">
            <w:pPr>
              <w:spacing w:before="240" w:after="240"/>
            </w:pPr>
            <w:r>
              <w:rPr>
                <w:b/>
                <w:bCs/>
                <w:rtl w:val="0"/>
              </w:rPr>
              <w:t>Contractual Acceptance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6">
            <w:pPr>
              <w:spacing w:before="240" w:after="240"/>
            </w:pPr>
            <w:r>
              <w:rPr>
                <w:rtl w:val="0"/>
              </w:rPr>
              <w:t>Software is checked against contractual requirements.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7">
            <w:pPr>
              <w:spacing w:before="240" w:after="240"/>
            </w:pPr>
            <w:r>
              <w:rPr>
                <w:rtl w:val="0"/>
              </w:rPr>
              <w:t>Verify that all features agreed in a hypothetical project contract are available.</w:t>
            </w:r>
          </w:p>
        </w:tc>
      </w:tr>
      <w:tr w14:paraId="16B27968">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8">
            <w:pPr>
              <w:spacing w:before="240" w:after="240"/>
            </w:pPr>
            <w:r>
              <w:rPr>
                <w:b/>
                <w:bCs/>
                <w:rtl w:val="0"/>
              </w:rPr>
              <w:t>Regulatory Acceptance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9">
            <w:pPr>
              <w:spacing w:before="240" w:after="240"/>
            </w:pPr>
            <w:r>
              <w:rPr>
                <w:rtl w:val="0"/>
              </w:rPr>
              <w:t>Software is checked against applicable regulations.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A">
            <w:pPr>
              <w:spacing w:before="240" w:after="240"/>
            </w:pPr>
            <w:r>
              <w:rPr>
                <w:rtl w:val="0"/>
              </w:rPr>
              <w:t>Verify compliance requirements where applicable.</w:t>
            </w:r>
          </w:p>
        </w:tc>
      </w:tr>
      <w:tr w14:paraId="629C5C64">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B">
            <w:pPr>
              <w:spacing w:before="240" w:after="240"/>
            </w:pPr>
            <w:r>
              <w:rPr>
                <w:b/>
                <w:bCs/>
                <w:rtl w:val="0"/>
              </w:rPr>
              <w:t>Operational Acceptance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C">
            <w:pPr>
              <w:spacing w:before="240" w:after="240"/>
            </w:pPr>
            <w:r>
              <w:rPr>
                <w:rtl w:val="0"/>
              </w:rPr>
              <w:t>System is checked for operational readiness.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D">
            <w:pPr>
              <w:spacing w:before="240" w:after="240"/>
            </w:pPr>
            <w:r>
              <w:rPr>
                <w:rtl w:val="0"/>
              </w:rPr>
              <w:t>Verify deployment, backup, recovery, and monitoring requirements.</w:t>
            </w:r>
          </w:p>
        </w:tc>
      </w:tr>
      <w:tr w14:paraId="0430883E">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E">
            <w:pPr>
              <w:spacing w:before="240" w:after="240"/>
            </w:pPr>
            <w:r>
              <w:rPr>
                <w:b/>
                <w:bCs/>
                <w:rtl w:val="0"/>
              </w:rPr>
              <w:t>Alpha Testing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0F">
            <w:pPr>
              <w:spacing w:before="240" w:after="240"/>
            </w:pPr>
            <w:r>
              <w:rPr>
                <w:rtl w:val="0"/>
              </w:rPr>
              <w:t>Controlled testing before wider external release.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0">
            <w:pPr>
              <w:spacing w:before="240" w:after="240"/>
            </w:pPr>
            <w:r>
              <w:rPr>
                <w:rtl w:val="0"/>
              </w:rPr>
              <w:t>Internal users evaluate a pre-release version of the application.</w:t>
            </w:r>
          </w:p>
        </w:tc>
      </w:tr>
      <w:tr w14:paraId="55EF85E7">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1">
            <w:pPr>
              <w:spacing w:before="240" w:after="240"/>
            </w:pPr>
            <w:r>
              <w:rPr>
                <w:b/>
                <w:bCs/>
                <w:rtl w:val="0"/>
              </w:rPr>
              <w:t>Beta Testing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2">
            <w:pPr>
              <w:spacing w:before="240" w:after="240"/>
            </w:pPr>
            <w:r>
              <w:rPr>
                <w:rtl w:val="0"/>
              </w:rPr>
              <w:t>Selected external users evaluate a product before wider release.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13">
            <w:pPr>
              <w:spacing w:before="240" w:after="240"/>
            </w:pPr>
            <w:r>
              <w:rPr>
                <w:rtl w:val="0"/>
              </w:rPr>
              <w:t>Selected users test a pre-release version and provide feedback.</w:t>
            </w:r>
          </w:p>
        </w:tc>
      </w:tr>
    </w:tbl>
    <w:p w14:paraId="00000114">
      <w:pPr>
        <w:spacing w:before="240" w:after="240"/>
      </w:pPr>
      <w:r>
        <w:rPr>
          <w:b/>
          <w:bCs/>
          <w:rtl w:val="0"/>
        </w:rPr>
        <w:t>Note:</w:t>
      </w:r>
      <w:r>
        <w:rPr>
          <w:rtl w:val="0"/>
        </w:rPr>
        <w:t xml:space="preserve"> The last examples are conceptual testing scenarios; they do not claim that these activities are officially performed on the public DemoQA site.</w:t>
      </w:r>
    </w:p>
    <w:p w14:paraId="00000115">
      <w:pPr>
        <w:spacing w:before="240" w:after="240"/>
      </w:pPr>
      <w:r>
        <w:pict>
          <v:rect id="_x0000_i1036" o:spt="1" style="height:1.5pt;width:0pt;" fillcolor="#A0A0A0" filled="t" stroked="f" coordsize="21600,21600" o:hr="t" o:hrstd="t" o:hralign="center">
            <v:path/>
            <v:fill on="t" focussize="0,0"/>
            <v:stroke on="f"/>
            <v:imagedata o:title=""/>
            <o:lock v:ext="edit"/>
            <w10:wrap type="none"/>
            <w10:anchorlock/>
          </v:rect>
        </w:pict>
      </w:r>
    </w:p>
    <w:p w14:paraId="00000116">
      <w:pPr>
        <w:pStyle w:val="2"/>
        <w:keepNext w:val="0"/>
        <w:keepLines w:val="0"/>
        <w:spacing w:before="480" w:after="120"/>
        <w:rPr>
          <w:sz w:val="46"/>
          <w:szCs w:val="46"/>
        </w:rPr>
      </w:pPr>
      <w:bookmarkStart w:id="39" w:name="_y1ld8d4xvaoa" w:colFirst="0" w:colLast="0"/>
      <w:bookmarkEnd w:id="39"/>
      <w:r>
        <w:rPr>
          <w:sz w:val="46"/>
          <w:szCs w:val="46"/>
          <w:rtl w:val="0"/>
        </w:rPr>
        <w:t>E. White-Box Testing</w:t>
      </w:r>
    </w:p>
    <w:p w14:paraId="00000117">
      <w:pPr>
        <w:pStyle w:val="4"/>
        <w:keepNext w:val="0"/>
        <w:keepLines w:val="0"/>
        <w:spacing w:before="280"/>
        <w:rPr>
          <w:b/>
          <w:bCs/>
          <w:color w:val="000000"/>
          <w:sz w:val="26"/>
          <w:szCs w:val="26"/>
        </w:rPr>
      </w:pPr>
      <w:bookmarkStart w:id="40" w:name="_kb3f70p1nrad" w:colFirst="0" w:colLast="0"/>
      <w:bookmarkEnd w:id="40"/>
      <w:r>
        <w:rPr>
          <w:b/>
          <w:bCs/>
          <w:color w:val="000000"/>
          <w:sz w:val="26"/>
          <w:szCs w:val="26"/>
          <w:rtl w:val="0"/>
        </w:rPr>
        <w:t>Definition</w:t>
      </w:r>
    </w:p>
    <w:p w14:paraId="00000118">
      <w:pPr>
        <w:spacing w:before="240" w:after="240"/>
      </w:pPr>
      <w:r>
        <w:rPr>
          <w:b/>
          <w:bCs/>
          <w:rtl w:val="0"/>
        </w:rPr>
        <w:t>White-Box Testing</w:t>
      </w:r>
      <w:r>
        <w:rPr>
          <w:rtl w:val="0"/>
        </w:rPr>
        <w:t xml:space="preserve"> is a testing approach in which knowledge of the software's internal code, structure, logic, or control flow is used to design or evaluate tests.</w:t>
      </w:r>
    </w:p>
    <w:p w14:paraId="00000119">
      <w:pPr>
        <w:pStyle w:val="4"/>
        <w:keepNext w:val="0"/>
        <w:keepLines w:val="0"/>
        <w:spacing w:before="280"/>
        <w:rPr>
          <w:b/>
          <w:bCs/>
          <w:color w:val="000000"/>
          <w:sz w:val="26"/>
          <w:szCs w:val="26"/>
        </w:rPr>
      </w:pPr>
      <w:bookmarkStart w:id="41" w:name="_xz0g158rhvnv" w:colFirst="0" w:colLast="0"/>
      <w:bookmarkEnd w:id="41"/>
      <w:r>
        <w:rPr>
          <w:b/>
          <w:bCs/>
          <w:color w:val="000000"/>
          <w:sz w:val="26"/>
          <w:szCs w:val="26"/>
          <w:rtl w:val="0"/>
        </w:rPr>
        <w:t>Example</w:t>
      </w:r>
    </w:p>
    <w:p w14:paraId="0000011A">
      <w:pPr>
        <w:spacing w:before="240" w:after="240"/>
      </w:pPr>
      <w:r>
        <w:rPr>
          <w:rtl w:val="0"/>
        </w:rPr>
        <w:t>Consider a simplified login function:</w:t>
      </w:r>
    </w:p>
    <w:p w14:paraId="0000011B">
      <w:pPr>
        <w:spacing w:before="240" w:after="240"/>
      </w:pPr>
      <w:r>
        <w:rPr>
          <w:rtl w:val="0"/>
        </w:rPr>
        <w:t>if (usernameValid AND passwordValid)</w:t>
      </w:r>
    </w:p>
    <w:p w14:paraId="0000011C">
      <w:pPr>
        <w:spacing w:before="240" w:after="240"/>
      </w:pPr>
      <w:r>
        <w:rPr>
          <w:rtl w:val="0"/>
        </w:rPr>
        <w:t xml:space="preserve">    login()</w:t>
      </w:r>
    </w:p>
    <w:p w14:paraId="0000011D">
      <w:pPr>
        <w:spacing w:before="240" w:after="240"/>
      </w:pPr>
      <w:r>
        <w:rPr>
          <w:rtl w:val="0"/>
        </w:rPr>
        <w:t>else</w:t>
      </w:r>
    </w:p>
    <w:p w14:paraId="00000121">
      <w:pPr>
        <w:spacing w:before="240" w:after="240"/>
      </w:pPr>
      <w:r>
        <w:rPr>
          <w:rtl w:val="0"/>
        </w:rPr>
        <w:t xml:space="preserve">    showError()</w:t>
      </w:r>
    </w:p>
    <w:tbl>
      <w:tblPr>
        <w:tblStyle w:val="27"/>
        <w:tblW w:w="59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05"/>
        <w:gridCol w:w="1265"/>
        <w:gridCol w:w="1220"/>
        <w:gridCol w:w="1250"/>
        <w:gridCol w:w="995"/>
      </w:tblGrid>
      <w:tr w14:paraId="6CAB8B65">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2">
            <w:pPr>
              <w:spacing w:before="240" w:after="240"/>
              <w:jc w:val="center"/>
            </w:pPr>
            <w:r>
              <w:rPr>
                <w:b/>
                <w:bCs/>
                <w:rtl w:val="0"/>
              </w:rPr>
              <w:t>Test Case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3">
            <w:pPr>
              <w:spacing w:before="240" w:after="240"/>
              <w:jc w:val="center"/>
            </w:pPr>
            <w:r>
              <w:rPr>
                <w:b/>
                <w:bCs/>
                <w:rtl w:val="0"/>
              </w:rPr>
              <w:t>Username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4">
            <w:pPr>
              <w:spacing w:before="240" w:after="240"/>
              <w:jc w:val="center"/>
            </w:pPr>
            <w:r>
              <w:rPr>
                <w:b/>
                <w:bCs/>
                <w:rtl w:val="0"/>
              </w:rPr>
              <w:t>Password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5">
            <w:pPr>
              <w:spacing w:before="240" w:after="240"/>
              <w:jc w:val="center"/>
            </w:pPr>
            <w:r>
              <w:rPr>
                <w:b/>
                <w:bCs/>
                <w:rtl w:val="0"/>
              </w:rPr>
              <w:t>Condition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6">
            <w:pPr>
              <w:spacing w:before="240" w:after="240"/>
              <w:jc w:val="center"/>
            </w:pPr>
            <w:r>
              <w:rPr>
                <w:b/>
                <w:bCs/>
                <w:rtl w:val="0"/>
              </w:rPr>
              <w:t>Branch</w:t>
            </w:r>
          </w:p>
        </w:tc>
      </w:tr>
      <w:tr w14:paraId="10E4C5CD">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7">
            <w:pPr>
              <w:spacing w:before="240" w:after="240"/>
            </w:pPr>
            <w:r>
              <w:rPr>
                <w:rtl w:val="0"/>
              </w:rPr>
              <w:t>TC01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8">
            <w:pPr>
              <w:spacing w:before="240" w:after="240"/>
            </w:pPr>
            <w:r>
              <w:rPr>
                <w:rtl w:val="0"/>
              </w:rPr>
              <w:t>Valid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9">
            <w:pPr>
              <w:spacing w:before="240" w:after="240"/>
            </w:pPr>
            <w:r>
              <w:rPr>
                <w:rtl w:val="0"/>
              </w:rPr>
              <w:t>Valid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A">
            <w:pPr>
              <w:spacing w:before="240" w:after="240"/>
            </w:pPr>
            <w:r>
              <w:rPr>
                <w:rtl w:val="0"/>
              </w:rPr>
              <w:t>True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B">
            <w:pPr>
              <w:spacing w:before="240" w:after="240"/>
            </w:pPr>
            <w:r>
              <w:rPr>
                <w:rtl w:val="0"/>
              </w:rPr>
              <w:t>Login</w:t>
            </w:r>
          </w:p>
        </w:tc>
      </w:tr>
      <w:tr w14:paraId="3D7BFAD8">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C">
            <w:pPr>
              <w:spacing w:before="240" w:after="240"/>
            </w:pPr>
            <w:r>
              <w:rPr>
                <w:rtl w:val="0"/>
              </w:rPr>
              <w:t>TC02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D">
            <w:pPr>
              <w:spacing w:before="240" w:after="240"/>
            </w:pPr>
            <w:r>
              <w:rPr>
                <w:rtl w:val="0"/>
              </w:rPr>
              <w:t>Invalid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E">
            <w:pPr>
              <w:spacing w:before="240" w:after="240"/>
            </w:pPr>
            <w:r>
              <w:rPr>
                <w:rtl w:val="0"/>
              </w:rPr>
              <w:t>Valid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2F">
            <w:pPr>
              <w:spacing w:before="240" w:after="240"/>
            </w:pPr>
            <w:r>
              <w:rPr>
                <w:rtl w:val="0"/>
              </w:rPr>
              <w:t>False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0">
            <w:pPr>
              <w:spacing w:before="240" w:after="240"/>
            </w:pPr>
            <w:r>
              <w:rPr>
                <w:rtl w:val="0"/>
              </w:rPr>
              <w:t>Error</w:t>
            </w:r>
          </w:p>
        </w:tc>
      </w:tr>
      <w:tr w14:paraId="4374B5BE">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1">
            <w:pPr>
              <w:spacing w:before="240" w:after="240"/>
            </w:pPr>
            <w:r>
              <w:rPr>
                <w:rtl w:val="0"/>
              </w:rPr>
              <w:t>TC03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2">
            <w:pPr>
              <w:spacing w:before="240" w:after="240"/>
            </w:pPr>
            <w:r>
              <w:rPr>
                <w:rtl w:val="0"/>
              </w:rPr>
              <w:t>Valid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3">
            <w:pPr>
              <w:spacing w:before="240" w:after="240"/>
            </w:pPr>
            <w:r>
              <w:rPr>
                <w:rtl w:val="0"/>
              </w:rPr>
              <w:t>Invalid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4">
            <w:pPr>
              <w:spacing w:before="240" w:after="240"/>
            </w:pPr>
            <w:r>
              <w:rPr>
                <w:rtl w:val="0"/>
              </w:rPr>
              <w:t>False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5">
            <w:pPr>
              <w:spacing w:before="240" w:after="240"/>
            </w:pPr>
            <w:r>
              <w:rPr>
                <w:rtl w:val="0"/>
              </w:rPr>
              <w:t>Error</w:t>
            </w:r>
          </w:p>
        </w:tc>
      </w:tr>
    </w:tbl>
    <w:p w14:paraId="00000136">
      <w:pPr>
        <w:pStyle w:val="4"/>
        <w:keepNext w:val="0"/>
        <w:keepLines w:val="0"/>
        <w:spacing w:before="280"/>
        <w:rPr>
          <w:b/>
          <w:bCs/>
          <w:color w:val="000000"/>
          <w:sz w:val="26"/>
          <w:szCs w:val="26"/>
        </w:rPr>
      </w:pPr>
      <w:bookmarkStart w:id="42" w:name="_yporgkpqg4hu" w:colFirst="0" w:colLast="0"/>
      <w:bookmarkEnd w:id="42"/>
      <w:r>
        <w:rPr>
          <w:b/>
          <w:bCs/>
          <w:color w:val="000000"/>
          <w:sz w:val="26"/>
          <w:szCs w:val="26"/>
          <w:rtl w:val="0"/>
        </w:rPr>
        <w:t>Testing Focus</w:t>
      </w:r>
    </w:p>
    <w:tbl>
      <w:tblPr>
        <w:tblStyle w:val="28"/>
        <w:tblW w:w="88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870"/>
        <w:gridCol w:w="5990"/>
      </w:tblGrid>
      <w:tr w14:paraId="0B720A74">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7">
            <w:pPr>
              <w:spacing w:before="240" w:after="240"/>
              <w:jc w:val="center"/>
            </w:pPr>
            <w:r>
              <w:rPr>
                <w:b/>
                <w:bCs/>
                <w:rtl w:val="0"/>
              </w:rPr>
              <w:t>Item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8">
            <w:pPr>
              <w:spacing w:before="240" w:after="240"/>
              <w:jc w:val="center"/>
            </w:pPr>
            <w:r>
              <w:rPr>
                <w:b/>
                <w:bCs/>
                <w:rtl w:val="0"/>
              </w:rPr>
              <w:t>Explanation</w:t>
            </w:r>
          </w:p>
        </w:tc>
      </w:tr>
      <w:tr w14:paraId="79F69688">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9">
            <w:pPr>
              <w:spacing w:before="240" w:after="240"/>
            </w:pPr>
            <w:r>
              <w:rPr>
                <w:b/>
                <w:bCs/>
                <w:rtl w:val="0"/>
              </w:rPr>
              <w:t>Internal knowledge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A">
            <w:pPr>
              <w:spacing w:before="240" w:after="240"/>
            </w:pPr>
            <w:r>
              <w:rPr>
                <w:rtl w:val="0"/>
              </w:rPr>
              <w:t>Tester understands the decision logic.</w:t>
            </w:r>
          </w:p>
        </w:tc>
      </w:tr>
      <w:tr w14:paraId="79A2B6FE">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B">
            <w:pPr>
              <w:spacing w:before="240" w:after="240"/>
            </w:pPr>
            <w:r>
              <w:rPr>
                <w:b/>
                <w:bCs/>
                <w:rtl w:val="0"/>
              </w:rPr>
              <w:t>Objective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C">
            <w:pPr>
              <w:spacing w:before="240" w:after="240"/>
            </w:pPr>
            <w:r>
              <w:rPr>
                <w:rtl w:val="0"/>
              </w:rPr>
              <w:t>Exercise important logic and paths.</w:t>
            </w:r>
          </w:p>
        </w:tc>
      </w:tr>
      <w:tr w14:paraId="06AB7E0D">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D">
            <w:pPr>
              <w:spacing w:before="240" w:after="240"/>
            </w:pPr>
            <w:r>
              <w:rPr>
                <w:b/>
                <w:bCs/>
                <w:rtl w:val="0"/>
              </w:rPr>
              <w:t>Commonly Performed By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E">
            <w:pPr>
              <w:spacing w:before="240" w:after="240"/>
            </w:pPr>
            <w:r>
              <w:rPr>
                <w:rtl w:val="0"/>
              </w:rPr>
              <w:t>Developer / QA with code-level knowledge</w:t>
            </w:r>
          </w:p>
        </w:tc>
      </w:tr>
      <w:tr w14:paraId="0A7A9326">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3F">
            <w:pPr>
              <w:spacing w:before="240" w:after="240"/>
            </w:pPr>
            <w:r>
              <w:rPr>
                <w:b/>
                <w:bCs/>
                <w:rtl w:val="0"/>
              </w:rPr>
              <w:t>Coverage Techniques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40">
            <w:pPr>
              <w:spacing w:before="240" w:after="240"/>
            </w:pPr>
            <w:r>
              <w:rPr>
                <w:rtl w:val="0"/>
              </w:rPr>
              <w:t>Statement, Branch, Decision, Condition, and Path Coverage</w:t>
            </w:r>
          </w:p>
        </w:tc>
      </w:tr>
    </w:tbl>
    <w:p w14:paraId="00000141">
      <w:pPr>
        <w:spacing w:before="240" w:after="240"/>
      </w:pPr>
      <w:r>
        <w:rPr>
          <w:b/>
          <w:bCs/>
          <w:rtl w:val="0"/>
        </w:rPr>
        <w:t>Note:</w:t>
      </w:r>
      <w:r>
        <w:rPr>
          <w:rtl w:val="0"/>
        </w:rPr>
        <w:t xml:space="preserve"> The example illustrates the technique and does not claim access to DemoQA's private source code.</w:t>
      </w:r>
    </w:p>
    <w:p w14:paraId="00000142">
      <w:pPr>
        <w:spacing w:before="240" w:after="240"/>
      </w:pPr>
      <w:r>
        <w:pict>
          <v:rect id="_x0000_i1037" o:spt="1" style="height:1.5pt;width:0pt;" fillcolor="#A0A0A0" filled="t" stroked="f" coordsize="21600,21600" o:hr="t" o:hrstd="t" o:hralign="center">
            <v:path/>
            <v:fill on="t" focussize="0,0"/>
            <v:stroke on="f"/>
            <v:imagedata o:title=""/>
            <o:lock v:ext="edit"/>
            <w10:wrap type="none"/>
            <w10:anchorlock/>
          </v:rect>
        </w:pict>
      </w:r>
    </w:p>
    <w:p w14:paraId="00000143">
      <w:pPr>
        <w:pStyle w:val="4"/>
        <w:keepNext w:val="0"/>
        <w:keepLines w:val="0"/>
        <w:spacing w:before="280"/>
        <w:rPr>
          <w:b/>
          <w:bCs/>
          <w:color w:val="000000"/>
          <w:sz w:val="26"/>
          <w:szCs w:val="26"/>
        </w:rPr>
      </w:pPr>
      <w:bookmarkStart w:id="43" w:name="_bspaac71i1eb" w:colFirst="0" w:colLast="0"/>
      <w:bookmarkEnd w:id="43"/>
      <w:r>
        <w:rPr>
          <w:b/>
          <w:bCs/>
          <w:color w:val="000000"/>
          <w:sz w:val="26"/>
          <w:szCs w:val="26"/>
          <w:rtl w:val="0"/>
        </w:rPr>
        <w:t>F. Statement Coverage</w:t>
      </w:r>
    </w:p>
    <w:p w14:paraId="00000144">
      <w:pPr>
        <w:spacing w:before="240" w:after="240"/>
        <w:rPr>
          <w:b/>
          <w:bCs/>
        </w:rPr>
      </w:pPr>
      <w:r>
        <w:rPr>
          <w:b/>
          <w:bCs/>
          <w:rtl w:val="0"/>
        </w:rPr>
        <w:t>Definition</w:t>
      </w:r>
    </w:p>
    <w:p w14:paraId="00000145">
      <w:pPr>
        <w:spacing w:before="240" w:after="240"/>
      </w:pPr>
      <w:r>
        <w:rPr>
          <w:rtl w:val="0"/>
        </w:rPr>
        <w:t>Statement Coverage measures the percentage of executable statements that are executed at least once by a test suite.</w:t>
      </w:r>
    </w:p>
    <w:p w14:paraId="00000146">
      <w:pPr>
        <w:spacing w:before="240" w:after="240"/>
        <w:rPr>
          <w:b/>
          <w:bCs/>
        </w:rPr>
      </w:pPr>
      <w:r>
        <w:rPr>
          <w:b/>
          <w:bCs/>
          <w:rtl w:val="0"/>
        </w:rPr>
        <w:t>Formula</w:t>
      </w:r>
    </w:p>
    <w:p w14:paraId="00000147">
      <w:pPr>
        <w:spacing w:before="240" w:after="240"/>
      </w:pPr>
      <w:r>
        <w:rPr>
          <w:rtl w:val="0"/>
        </w:rPr>
        <w:t>Statement Coverage = (Executed Statements / Total Executable Statements) × 100</w:t>
      </w:r>
    </w:p>
    <w:p w14:paraId="00000148">
      <w:pPr>
        <w:spacing w:before="240" w:after="240"/>
        <w:rPr>
          <w:b/>
          <w:bCs/>
        </w:rPr>
      </w:pPr>
      <w:r>
        <w:rPr>
          <w:b/>
          <w:bCs/>
          <w:rtl w:val="0"/>
        </w:rPr>
        <w:t>Example</w:t>
      </w:r>
    </w:p>
    <w:p w14:paraId="00000149">
      <w:pPr>
        <w:spacing w:before="240" w:after="240"/>
      </w:pPr>
      <w:r>
        <w:rPr>
          <w:rtl w:val="0"/>
        </w:rPr>
        <w:t>Consider the following pseudocode:</w:t>
      </w:r>
    </w:p>
    <w:p w14:paraId="0000014A">
      <w:pPr>
        <w:spacing w:before="240" w:after="240"/>
      </w:pPr>
      <w:r>
        <w:rPr>
          <w:rtl w:val="0"/>
        </w:rPr>
        <w:t>Read A</w:t>
      </w:r>
    </w:p>
    <w:p w14:paraId="0000014B">
      <w:pPr>
        <w:spacing w:before="240" w:after="240"/>
      </w:pPr>
      <w:r>
        <w:rPr>
          <w:rtl w:val="0"/>
        </w:rPr>
        <w:t>Read B</w:t>
      </w:r>
    </w:p>
    <w:p w14:paraId="0000014C">
      <w:pPr>
        <w:spacing w:before="240" w:after="240"/>
      </w:pPr>
      <w:r>
        <w:rPr>
          <w:rtl w:val="0"/>
        </w:rPr>
        <w:t>if A &gt; B</w:t>
      </w:r>
    </w:p>
    <w:p w14:paraId="0000014D">
      <w:pPr>
        <w:spacing w:before="240" w:after="240"/>
      </w:pPr>
      <w:r>
        <w:rPr>
          <w:rtl w:val="0"/>
        </w:rPr>
        <w:t xml:space="preserve">    Print "A is greater than B"</w:t>
      </w:r>
    </w:p>
    <w:p w14:paraId="0000014E">
      <w:pPr>
        <w:spacing w:before="240" w:after="240"/>
      </w:pPr>
      <w:r>
        <w:rPr>
          <w:rtl w:val="0"/>
        </w:rPr>
        <w:t>else</w:t>
      </w:r>
    </w:p>
    <w:p w14:paraId="0000014F">
      <w:pPr>
        <w:spacing w:before="240" w:after="240"/>
      </w:pPr>
      <w:r>
        <w:rPr>
          <w:rtl w:val="0"/>
        </w:rPr>
        <w:t xml:space="preserve">    Print "B is greater than A"</w:t>
      </w:r>
    </w:p>
    <w:p w14:paraId="00000150">
      <w:pPr>
        <w:spacing w:before="240" w:after="240"/>
      </w:pPr>
      <w:r>
        <w:rPr>
          <w:rtl w:val="0"/>
        </w:rPr>
        <w:t>For this example, there are four executable statements:</w:t>
      </w:r>
    </w:p>
    <w:tbl>
      <w:tblPr>
        <w:tblStyle w:val="29"/>
        <w:tblW w:w="401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65"/>
        <w:gridCol w:w="2750"/>
      </w:tblGrid>
      <w:tr w14:paraId="17B8454E">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1">
            <w:pPr>
              <w:spacing w:before="0" w:after="0"/>
              <w:jc w:val="center"/>
            </w:pPr>
            <w:r>
              <w:rPr>
                <w:b/>
                <w:bCs/>
                <w:rtl w:val="0"/>
              </w:rPr>
              <w:t>Statement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2">
            <w:pPr>
              <w:spacing w:before="0" w:after="0"/>
              <w:jc w:val="center"/>
            </w:pPr>
            <w:r>
              <w:rPr>
                <w:b/>
                <w:bCs/>
                <w:rtl w:val="0"/>
              </w:rPr>
              <w:t>Pseudocode</w:t>
            </w:r>
          </w:p>
        </w:tc>
      </w:tr>
      <w:tr w14:paraId="24181885">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3">
            <w:pPr>
              <w:spacing w:before="0" w:after="0"/>
            </w:pPr>
            <w:r>
              <w:rPr>
                <w:rtl w:val="0"/>
              </w:rPr>
              <w:t>S1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4">
            <w:pPr>
              <w:spacing w:before="0" w:after="0"/>
            </w:pPr>
            <w:r>
              <w:rPr>
                <w:rtl w:val="0"/>
              </w:rPr>
              <w:t>Read A</w:t>
            </w:r>
          </w:p>
        </w:tc>
      </w:tr>
      <w:tr w14:paraId="6B37258E">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5">
            <w:pPr>
              <w:spacing w:before="0" w:after="0"/>
            </w:pPr>
            <w:r>
              <w:rPr>
                <w:rtl w:val="0"/>
              </w:rPr>
              <w:t>S2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6">
            <w:pPr>
              <w:spacing w:before="0" w:after="0"/>
            </w:pPr>
            <w:r>
              <w:rPr>
                <w:rtl w:val="0"/>
              </w:rPr>
              <w:t>Read B</w:t>
            </w:r>
          </w:p>
        </w:tc>
      </w:tr>
      <w:tr w14:paraId="395A5ECB">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7">
            <w:pPr>
              <w:spacing w:before="0" w:after="0"/>
            </w:pPr>
            <w:r>
              <w:rPr>
                <w:rtl w:val="0"/>
              </w:rPr>
              <w:t>S3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8">
            <w:pPr>
              <w:spacing w:before="0" w:after="0"/>
            </w:pPr>
            <w:r>
              <w:rPr>
                <w:rtl w:val="0"/>
              </w:rPr>
              <w:t>Print "A is greater than B"</w:t>
            </w:r>
          </w:p>
        </w:tc>
      </w:tr>
      <w:tr w14:paraId="1B8D34DA">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9">
            <w:pPr>
              <w:spacing w:before="0" w:after="0"/>
            </w:pPr>
            <w:r>
              <w:rPr>
                <w:rtl w:val="0"/>
              </w:rPr>
              <w:t>S4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A">
            <w:pPr>
              <w:spacing w:before="0" w:after="0"/>
            </w:pPr>
            <w:r>
              <w:rPr>
                <w:rtl w:val="0"/>
              </w:rPr>
              <w:t>Print "B is greater than A"</w:t>
            </w:r>
          </w:p>
        </w:tc>
      </w:tr>
    </w:tbl>
    <w:p w14:paraId="0000015B">
      <w:pPr>
        <w:spacing w:before="240" w:after="240"/>
      </w:pPr>
      <w:r>
        <w:rPr>
          <w:rtl w:val="0"/>
        </w:rPr>
        <w:t>The if, else, and control-flow keywords are not counted as separate executable statements for this example.</w:t>
      </w:r>
    </w:p>
    <w:p w14:paraId="0000015C">
      <w:pPr>
        <w:spacing w:before="240" w:after="240"/>
      </w:pPr>
    </w:p>
    <w:tbl>
      <w:tblPr>
        <w:tblStyle w:val="30"/>
        <w:tblW w:w="89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05"/>
        <w:gridCol w:w="410"/>
        <w:gridCol w:w="395"/>
        <w:gridCol w:w="1250"/>
        <w:gridCol w:w="2030"/>
        <w:gridCol w:w="2375"/>
        <w:gridCol w:w="1235"/>
      </w:tblGrid>
      <w:tr w14:paraId="0AFC85B7">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D">
            <w:pPr>
              <w:spacing w:before="240" w:after="240"/>
              <w:jc w:val="center"/>
            </w:pPr>
            <w:r>
              <w:rPr>
                <w:b/>
                <w:bCs/>
                <w:rtl w:val="0"/>
              </w:rPr>
              <w:t>Test Case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E">
            <w:pPr>
              <w:spacing w:before="240" w:after="240"/>
              <w:jc w:val="right"/>
            </w:pPr>
            <w:r>
              <w:rPr>
                <w:b/>
                <w:bCs/>
                <w:rtl w:val="0"/>
              </w:rPr>
              <w: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5F">
            <w:pPr>
              <w:spacing w:before="240" w:after="240"/>
              <w:jc w:val="right"/>
            </w:pPr>
            <w:r>
              <w:rPr>
                <w:b/>
                <w:bCs/>
                <w:rtl w:val="0"/>
              </w:rPr>
              <w:t>B</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0">
            <w:pPr>
              <w:spacing w:before="240" w:after="240"/>
              <w:jc w:val="center"/>
            </w:pPr>
            <w:r>
              <w:rPr>
                <w:b/>
                <w:bCs/>
                <w:rtl w:val="0"/>
              </w:rPr>
              <w:t>Condition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1">
            <w:pPr>
              <w:spacing w:before="240" w:after="240"/>
              <w:jc w:val="center"/>
            </w:pPr>
            <w:r>
              <w:rPr>
                <w:b/>
                <w:bCs/>
                <w:rtl w:val="0"/>
              </w:rPr>
              <w:t>Output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2">
            <w:pPr>
              <w:spacing w:before="240" w:after="240"/>
              <w:jc w:val="center"/>
            </w:pPr>
            <w:r>
              <w:rPr>
                <w:b/>
                <w:bCs/>
                <w:rtl w:val="0"/>
              </w:rPr>
              <w:t>Statements Executed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3">
            <w:pPr>
              <w:spacing w:before="240" w:after="240"/>
              <w:jc w:val="right"/>
            </w:pPr>
            <w:r>
              <w:rPr>
                <w:b/>
                <w:bCs/>
                <w:rtl w:val="0"/>
              </w:rPr>
              <w:t>Coverage</w:t>
            </w:r>
          </w:p>
        </w:tc>
      </w:tr>
      <w:tr w14:paraId="457335DC">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4">
            <w:pPr>
              <w:spacing w:before="240" w:after="240"/>
            </w:pPr>
            <w:r>
              <w:rPr>
                <w:rtl w:val="0"/>
              </w:rPr>
              <w:t>TC1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5">
            <w:pPr>
              <w:spacing w:before="240" w:after="240"/>
              <w:jc w:val="right"/>
            </w:pPr>
            <w:r>
              <w:rPr>
                <w:rtl w:val="0"/>
              </w:rPr>
              <w:t>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6">
            <w:pPr>
              <w:spacing w:before="240" w:after="240"/>
              <w:jc w:val="right"/>
            </w:pPr>
            <w:r>
              <w:rPr>
                <w:rtl w:val="0"/>
              </w:rPr>
              <w:t>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7">
            <w:pPr>
              <w:spacing w:before="240" w:after="240"/>
            </w:pPr>
            <w:r>
              <w:rPr>
                <w:rtl w:val="0"/>
              </w:rPr>
              <w:t>True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8">
            <w:pPr>
              <w:spacing w:before="240" w:after="240"/>
            </w:pPr>
            <w:r>
              <w:rPr>
                <w:rtl w:val="0"/>
              </w:rPr>
              <w:t>A is greater than B</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9">
            <w:pPr>
              <w:spacing w:before="240" w:after="240"/>
            </w:pPr>
            <w:r>
              <w:rPr>
                <w:rtl w:val="0"/>
              </w:rPr>
              <w:t>S1, S2, S3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A">
            <w:pPr>
              <w:spacing w:before="240" w:after="240"/>
              <w:jc w:val="right"/>
            </w:pPr>
            <w:r>
              <w:rPr>
                <w:rtl w:val="0"/>
              </w:rPr>
              <w:t>3/4 = 75%</w:t>
            </w:r>
          </w:p>
        </w:tc>
      </w:tr>
      <w:tr w14:paraId="3D75A3B8">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B">
            <w:pPr>
              <w:spacing w:before="240" w:after="240"/>
            </w:pPr>
            <w:r>
              <w:rPr>
                <w:rtl w:val="0"/>
              </w:rPr>
              <w:t>TC2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C">
            <w:pPr>
              <w:spacing w:before="240" w:after="240"/>
              <w:jc w:val="right"/>
            </w:pPr>
            <w:r>
              <w:rPr>
                <w:rtl w:val="0"/>
              </w:rPr>
              <w:t>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D">
            <w:pPr>
              <w:spacing w:before="240" w:after="240"/>
              <w:jc w:val="right"/>
            </w:pPr>
            <w:r>
              <w:rPr>
                <w:rtl w:val="0"/>
              </w:rPr>
              <w:t>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E">
            <w:pPr>
              <w:spacing w:before="240" w:after="240"/>
            </w:pPr>
            <w:r>
              <w:rPr>
                <w:rtl w:val="0"/>
              </w:rPr>
              <w:t>False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6F">
            <w:pPr>
              <w:spacing w:before="240" w:after="240"/>
            </w:pPr>
            <w:r>
              <w:rPr>
                <w:rtl w:val="0"/>
              </w:rPr>
              <w:t>B is greater than 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0">
            <w:pPr>
              <w:spacing w:before="240" w:after="240"/>
            </w:pPr>
            <w:r>
              <w:rPr>
                <w:rtl w:val="0"/>
              </w:rPr>
              <w:t>S1, S2, S4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71">
            <w:pPr>
              <w:spacing w:before="240" w:after="240"/>
              <w:jc w:val="right"/>
            </w:pPr>
            <w:r>
              <w:rPr>
                <w:rtl w:val="0"/>
              </w:rPr>
              <w:t>3/4 = 75%</w:t>
            </w:r>
          </w:p>
        </w:tc>
      </w:tr>
    </w:tbl>
    <w:p w14:paraId="00000172">
      <w:pPr>
        <w:spacing w:before="240" w:after="240"/>
        <w:rPr>
          <w:b/>
          <w:bCs/>
        </w:rPr>
      </w:pPr>
      <w:r>
        <w:rPr>
          <w:b/>
          <w:bCs/>
          <w:rtl w:val="0"/>
        </w:rPr>
        <w:t>Combined Statement Coverage</w:t>
      </w:r>
    </w:p>
    <w:p w14:paraId="00000173">
      <w:pPr>
        <w:spacing w:before="240" w:after="240"/>
      </w:pPr>
      <w:r>
        <w:rPr>
          <w:rtl w:val="0"/>
        </w:rPr>
        <w:t>When TC1 and TC2 are executed together, all four executable statements are executed at least once.</w:t>
      </w:r>
    </w:p>
    <w:p w14:paraId="00000174">
      <w:pPr>
        <w:spacing w:before="240" w:after="240"/>
        <w:rPr>
          <w:b/>
          <w:bCs/>
        </w:rPr>
      </w:pPr>
      <w:r>
        <w:rPr>
          <w:rtl w:val="0"/>
        </w:rPr>
        <w:t xml:space="preserve">Statement Coverage = 4 / 4 × 100 = </w:t>
      </w:r>
      <w:r>
        <w:rPr>
          <w:b/>
          <w:bCs/>
          <w:rtl w:val="0"/>
        </w:rPr>
        <w:t>100%</w:t>
      </w:r>
    </w:p>
    <w:p w14:paraId="00000175">
      <w:pPr>
        <w:spacing w:before="240" w:after="240"/>
        <w:rPr>
          <w:b/>
          <w:bCs/>
        </w:rPr>
      </w:pPr>
      <w:r>
        <w:rPr>
          <w:b/>
          <w:bCs/>
          <w:rtl w:val="0"/>
        </w:rPr>
        <w:t>Learning</w:t>
      </w:r>
    </w:p>
    <w:p w14:paraId="00000176">
      <w:pPr>
        <w:spacing w:before="240" w:after="240"/>
      </w:pPr>
      <w:r>
        <w:rPr>
          <w:rtl w:val="0"/>
        </w:rPr>
        <w:t>A single test case may leave some statements unexecuted. Additional test cases can be designed to execute the previously uncovered statements and increase overall Statement Coverage.</w:t>
      </w:r>
    </w:p>
    <w:p w14:paraId="00000177">
      <w:pPr>
        <w:pStyle w:val="4"/>
        <w:keepNext w:val="0"/>
        <w:keepLines w:val="0"/>
        <w:spacing w:before="280"/>
        <w:rPr>
          <w:b/>
          <w:bCs/>
          <w:color w:val="000000"/>
          <w:sz w:val="26"/>
          <w:szCs w:val="26"/>
        </w:rPr>
      </w:pPr>
      <w:bookmarkStart w:id="44" w:name="_q2b847rxfi4a" w:colFirst="0" w:colLast="0"/>
      <w:bookmarkEnd w:id="44"/>
      <w:r>
        <w:rPr>
          <w:b/>
          <w:bCs/>
          <w:color w:val="000000"/>
          <w:sz w:val="26"/>
          <w:szCs w:val="26"/>
          <w:rtl w:val="0"/>
        </w:rPr>
        <w:t>G. Branch Coverage</w:t>
      </w:r>
    </w:p>
    <w:p w14:paraId="00000178">
      <w:pPr>
        <w:spacing w:before="240" w:after="240"/>
        <w:rPr>
          <w:b/>
          <w:bCs/>
        </w:rPr>
      </w:pPr>
      <w:r>
        <w:rPr>
          <w:b/>
          <w:bCs/>
          <w:rtl w:val="0"/>
        </w:rPr>
        <w:t>Definition</w:t>
      </w:r>
    </w:p>
    <w:p w14:paraId="00000179">
      <w:pPr>
        <w:spacing w:before="240" w:after="240"/>
      </w:pPr>
      <w:r>
        <w:rPr>
          <w:rtl w:val="0"/>
        </w:rPr>
        <w:t>Branch Coverage measures whether the different possible outcomes of decision points have been executed by the test cases.</w:t>
      </w:r>
    </w:p>
    <w:p w14:paraId="0000017A">
      <w:pPr>
        <w:spacing w:before="240" w:after="240"/>
        <w:rPr>
          <w:b/>
          <w:bCs/>
        </w:rPr>
      </w:pPr>
      <w:r>
        <w:rPr>
          <w:b/>
          <w:bCs/>
          <w:rtl w:val="0"/>
        </w:rPr>
        <w:t>Example</w:t>
      </w:r>
    </w:p>
    <w:p w14:paraId="0000017B">
      <w:pPr>
        <w:spacing w:before="240" w:after="240"/>
      </w:pPr>
      <w:r>
        <w:rPr>
          <w:rtl w:val="0"/>
        </w:rPr>
        <w:t>Consider:</w:t>
      </w:r>
    </w:p>
    <w:p w14:paraId="0000017C">
      <w:pPr>
        <w:spacing w:before="240" w:after="240"/>
      </w:pPr>
      <w:r>
        <w:rPr>
          <w:rtl w:val="0"/>
        </w:rPr>
        <w:t>if (age &gt;= 18)</w:t>
      </w:r>
    </w:p>
    <w:p w14:paraId="0000017D">
      <w:pPr>
        <w:spacing w:before="240" w:after="240"/>
      </w:pPr>
      <w:r>
        <w:rPr>
          <w:rtl w:val="0"/>
        </w:rPr>
        <w:t xml:space="preserve">    allow()</w:t>
      </w:r>
    </w:p>
    <w:p w14:paraId="0000017E">
      <w:pPr>
        <w:spacing w:before="240" w:after="240"/>
      </w:pPr>
      <w:r>
        <w:rPr>
          <w:rtl w:val="0"/>
        </w:rPr>
        <w:t>else</w:t>
      </w:r>
    </w:p>
    <w:p w14:paraId="0000017F">
      <w:pPr>
        <w:spacing w:before="240" w:after="240"/>
      </w:pPr>
      <w:r>
        <w:rPr>
          <w:rtl w:val="0"/>
        </w:rPr>
        <w:t xml:space="preserve">    deny()</w:t>
      </w:r>
    </w:p>
    <w:p w14:paraId="00000180">
      <w:pPr>
        <w:spacing w:before="240" w:after="240"/>
      </w:pPr>
    </w:p>
    <w:p w14:paraId="00000181">
      <w:pPr>
        <w:spacing w:before="240" w:after="240"/>
      </w:pPr>
      <w:r>
        <w:rPr>
          <w:rtl w:val="0"/>
        </w:rPr>
        <w:t>The decision has two possible branch outcomes:</w:t>
      </w:r>
    </w:p>
    <w:p w14:paraId="00000182">
      <w:pPr>
        <w:numPr>
          <w:ilvl w:val="0"/>
          <w:numId w:val="4"/>
        </w:numPr>
        <w:spacing w:before="240" w:after="0" w:afterAutospacing="0"/>
        <w:ind w:left="720" w:hanging="360"/>
      </w:pPr>
      <w:r>
        <w:rPr>
          <w:rFonts w:ascii="Cardo" w:hAnsi="Cardo" w:eastAsia="Cardo" w:cs="Cardo"/>
          <w:rtl w:val="0"/>
        </w:rPr>
        <w:t xml:space="preserve">True branch → </w:t>
      </w:r>
      <w:r>
        <w:rPr>
          <w:rtl w:val="0"/>
        </w:rPr>
        <w:t>allow()</w:t>
      </w:r>
    </w:p>
    <w:p w14:paraId="00000183">
      <w:pPr>
        <w:numPr>
          <w:ilvl w:val="0"/>
          <w:numId w:val="4"/>
        </w:numPr>
        <w:spacing w:before="0" w:beforeAutospacing="0" w:after="240"/>
        <w:ind w:left="720" w:hanging="360"/>
      </w:pPr>
      <w:r>
        <w:rPr>
          <w:rFonts w:ascii="Cardo" w:hAnsi="Cardo" w:eastAsia="Cardo" w:cs="Cardo"/>
          <w:rtl w:val="0"/>
        </w:rPr>
        <w:t xml:space="preserve">False branch → </w:t>
      </w:r>
      <w:r>
        <w:rPr>
          <w:rtl w:val="0"/>
        </w:rPr>
        <w:t>deny()</w:t>
      </w:r>
    </w:p>
    <w:tbl>
      <w:tblPr>
        <w:tblStyle w:val="31"/>
        <w:tblW w:w="83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05"/>
        <w:gridCol w:w="1250"/>
        <w:gridCol w:w="1970"/>
        <w:gridCol w:w="2000"/>
        <w:gridCol w:w="1895"/>
      </w:tblGrid>
      <w:tr w14:paraId="3AEBD8F3">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4">
            <w:pPr>
              <w:spacing w:before="240" w:after="240"/>
              <w:jc w:val="center"/>
            </w:pPr>
            <w:r>
              <w:rPr>
                <w:b/>
                <w:bCs/>
                <w:rtl w:val="0"/>
              </w:rPr>
              <w:t>Test Case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5">
            <w:pPr>
              <w:spacing w:before="240" w:after="240"/>
              <w:jc w:val="right"/>
            </w:pPr>
            <w:r>
              <w:rPr>
                <w:b/>
                <w:bCs/>
                <w:rtl w:val="0"/>
              </w:rPr>
              <w:t>Input 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6">
            <w:pPr>
              <w:spacing w:before="240" w:after="240"/>
              <w:jc w:val="center"/>
            </w:pPr>
            <w:r>
              <w:rPr>
                <w:b/>
                <w:bCs/>
                <w:rtl w:val="0"/>
              </w:rPr>
              <w:t>Condition Result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7">
            <w:pPr>
              <w:spacing w:before="240" w:after="240"/>
              <w:jc w:val="center"/>
            </w:pPr>
            <w:r>
              <w:rPr>
                <w:b/>
                <w:bCs/>
                <w:rtl w:val="0"/>
              </w:rPr>
              <w:t>Executed Branch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8">
            <w:pPr>
              <w:spacing w:before="240" w:after="240"/>
              <w:jc w:val="center"/>
            </w:pPr>
            <w:r>
              <w:rPr>
                <w:b/>
                <w:bCs/>
                <w:rtl w:val="0"/>
              </w:rPr>
              <w:t>Expected Result</w:t>
            </w:r>
          </w:p>
        </w:tc>
      </w:tr>
      <w:tr w14:paraId="5F3D1537">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9">
            <w:pPr>
              <w:spacing w:before="240" w:after="240"/>
            </w:pPr>
            <w:r>
              <w:rPr>
                <w:rtl w:val="0"/>
              </w:rPr>
              <w:t>TC01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A">
            <w:pPr>
              <w:spacing w:before="240" w:after="240"/>
              <w:jc w:val="right"/>
            </w:pPr>
            <w:r>
              <w:rPr>
                <w:rtl w:val="0"/>
              </w:rPr>
              <w:t>20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B">
            <w:pPr>
              <w:spacing w:before="240" w:after="240"/>
            </w:pPr>
            <w:r>
              <w:rPr>
                <w:rtl w:val="0"/>
              </w:rPr>
              <w:t>True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C">
            <w:pPr>
              <w:spacing w:before="240" w:after="240"/>
            </w:pPr>
            <w:r>
              <w:rPr>
                <w:rtl w:val="0"/>
              </w:rPr>
              <w:t>Allow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D">
            <w:pPr>
              <w:spacing w:before="240" w:after="240"/>
            </w:pPr>
            <w:r>
              <w:rPr>
                <w:rtl w:val="0"/>
              </w:rPr>
              <w:t>User is allowed</w:t>
            </w:r>
          </w:p>
        </w:tc>
      </w:tr>
      <w:tr w14:paraId="462A9A2B">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E">
            <w:pPr>
              <w:spacing w:before="240" w:after="240"/>
            </w:pPr>
            <w:r>
              <w:rPr>
                <w:rtl w:val="0"/>
              </w:rPr>
              <w:t>TC02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8F">
            <w:pPr>
              <w:spacing w:before="240" w:after="240"/>
              <w:jc w:val="right"/>
            </w:pPr>
            <w:r>
              <w:rPr>
                <w:rtl w:val="0"/>
              </w:rPr>
              <w:t>17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0">
            <w:pPr>
              <w:spacing w:before="240" w:after="240"/>
            </w:pPr>
            <w:r>
              <w:rPr>
                <w:rtl w:val="0"/>
              </w:rPr>
              <w:t>False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1">
            <w:pPr>
              <w:spacing w:before="240" w:after="240"/>
            </w:pPr>
            <w:r>
              <w:rPr>
                <w:rtl w:val="0"/>
              </w:rPr>
              <w:t>Deny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2">
            <w:pPr>
              <w:spacing w:before="240" w:after="240"/>
            </w:pPr>
            <w:r>
              <w:rPr>
                <w:rtl w:val="0"/>
              </w:rPr>
              <w:t>User is denied</w:t>
            </w:r>
          </w:p>
        </w:tc>
      </w:tr>
    </w:tbl>
    <w:p w14:paraId="00000193">
      <w:pPr>
        <w:spacing w:before="240" w:after="240"/>
        <w:rPr>
          <w:b/>
          <w:bCs/>
        </w:rPr>
      </w:pPr>
      <w:r>
        <w:rPr>
          <w:b/>
          <w:bCs/>
          <w:rtl w:val="0"/>
        </w:rPr>
        <w:t>Coverage Calculation</w:t>
      </w:r>
    </w:p>
    <w:tbl>
      <w:tblPr>
        <w:tblStyle w:val="32"/>
        <w:tblW w:w="41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030"/>
        <w:gridCol w:w="2120"/>
      </w:tblGrid>
      <w:tr w14:paraId="129B8DA0">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4">
            <w:pPr>
              <w:spacing w:before="0" w:after="0"/>
              <w:jc w:val="center"/>
            </w:pPr>
            <w:r>
              <w:rPr>
                <w:b/>
                <w:bCs/>
                <w:rtl w:val="0"/>
              </w:rPr>
              <w:t>Measurement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5">
            <w:pPr>
              <w:spacing w:before="0" w:after="0"/>
              <w:jc w:val="right"/>
            </w:pPr>
            <w:r>
              <w:rPr>
                <w:b/>
                <w:bCs/>
                <w:rtl w:val="0"/>
              </w:rPr>
              <w:t>Value</w:t>
            </w:r>
          </w:p>
        </w:tc>
      </w:tr>
      <w:tr w14:paraId="12A751D7">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6">
            <w:pPr>
              <w:spacing w:before="0" w:after="0"/>
            </w:pPr>
            <w:r>
              <w:rPr>
                <w:rtl w:val="0"/>
              </w:rPr>
              <w:t>Total branches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7">
            <w:pPr>
              <w:spacing w:before="0" w:after="0"/>
              <w:jc w:val="right"/>
            </w:pPr>
            <w:r>
              <w:rPr>
                <w:rtl w:val="0"/>
              </w:rPr>
              <w:t>2</w:t>
            </w:r>
          </w:p>
        </w:tc>
      </w:tr>
      <w:tr w14:paraId="704E0F45">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8">
            <w:pPr>
              <w:spacing w:before="0" w:after="0"/>
            </w:pPr>
            <w:r>
              <w:rPr>
                <w:rtl w:val="0"/>
              </w:rPr>
              <w:t>Executed branches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9">
            <w:pPr>
              <w:spacing w:before="0" w:after="0"/>
              <w:jc w:val="right"/>
            </w:pPr>
            <w:r>
              <w:rPr>
                <w:rtl w:val="0"/>
              </w:rPr>
              <w:t>2</w:t>
            </w:r>
          </w:p>
        </w:tc>
      </w:tr>
      <w:tr w14:paraId="175B0151">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A">
            <w:pPr>
              <w:spacing w:before="0" w:after="0"/>
            </w:pPr>
            <w:r>
              <w:rPr>
                <w:rtl w:val="0"/>
              </w:rPr>
              <w:t>Branch Coverage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9B">
            <w:pPr>
              <w:spacing w:before="0" w:after="0"/>
              <w:jc w:val="right"/>
            </w:pPr>
            <w:r>
              <w:rPr>
                <w:rtl w:val="0"/>
              </w:rPr>
              <w:t xml:space="preserve">2 / 2 × 100 = </w:t>
            </w:r>
            <w:r>
              <w:rPr>
                <w:b/>
                <w:bCs/>
                <w:rtl w:val="0"/>
              </w:rPr>
              <w:t>100%</w:t>
            </w:r>
          </w:p>
        </w:tc>
      </w:tr>
    </w:tbl>
    <w:p w14:paraId="0000019C">
      <w:pPr>
        <w:spacing w:before="240" w:after="240"/>
        <w:rPr>
          <w:b/>
          <w:bCs/>
        </w:rPr>
      </w:pPr>
      <w:r>
        <w:rPr>
          <w:b/>
          <w:bCs/>
          <w:rtl w:val="0"/>
        </w:rPr>
        <w:t>Important Learning</w:t>
      </w:r>
    </w:p>
    <w:p w14:paraId="0000019D">
      <w:pPr>
        <w:spacing w:before="240" w:after="240"/>
      </w:pPr>
      <w:r>
        <w:rPr>
          <w:rtl w:val="0"/>
        </w:rPr>
        <w:t xml:space="preserve">100% Branch Coverage means that all identified branch outcomes were executed. It does </w:t>
      </w:r>
      <w:r>
        <w:rPr>
          <w:b/>
          <w:bCs/>
          <w:rtl w:val="0"/>
        </w:rPr>
        <w:t>not</w:t>
      </w:r>
      <w:r>
        <w:rPr>
          <w:rtl w:val="0"/>
        </w:rPr>
        <w:t xml:space="preserve"> guarantee that all requirements, input combinations, integration scenarios, security concerns, or defects have been tested.</w:t>
      </w:r>
    </w:p>
    <w:p w14:paraId="0000019E">
      <w:pPr>
        <w:spacing w:before="240" w:after="240"/>
      </w:pPr>
    </w:p>
    <w:p w14:paraId="0000019F">
      <w:pPr>
        <w:pStyle w:val="4"/>
        <w:keepNext w:val="0"/>
        <w:keepLines w:val="0"/>
        <w:spacing w:before="280"/>
        <w:rPr>
          <w:b/>
          <w:bCs/>
          <w:color w:val="000000"/>
          <w:sz w:val="26"/>
          <w:szCs w:val="26"/>
        </w:rPr>
      </w:pPr>
      <w:bookmarkStart w:id="45" w:name="_567r18xov71r" w:colFirst="0" w:colLast="0"/>
      <w:bookmarkEnd w:id="45"/>
      <w:r>
        <w:rPr>
          <w:b/>
          <w:bCs/>
          <w:color w:val="000000"/>
          <w:sz w:val="26"/>
          <w:szCs w:val="26"/>
          <w:rtl w:val="0"/>
        </w:rPr>
        <w:t>C. Statement Coverage Analysis</w:t>
      </w:r>
    </w:p>
    <w:p w14:paraId="000001A0">
      <w:pPr>
        <w:spacing w:before="240" w:after="240"/>
      </w:pPr>
      <w:r>
        <w:rPr>
          <w:rtl w:val="0"/>
        </w:rPr>
        <w:t>A simple pseudocode example was analyzed to determine which executable statements were reached by different test inputs.</w:t>
      </w:r>
    </w:p>
    <w:p w14:paraId="000001A1">
      <w:pPr>
        <w:spacing w:before="240" w:after="240"/>
        <w:rPr>
          <w:b/>
          <w:bCs/>
        </w:rPr>
      </w:pPr>
      <w:r>
        <w:rPr>
          <w:b/>
          <w:bCs/>
          <w:rtl w:val="0"/>
        </w:rPr>
        <w:t>Practical Process</w:t>
      </w:r>
    </w:p>
    <w:p w14:paraId="000001A2">
      <w:pPr>
        <w:numPr>
          <w:ilvl w:val="0"/>
          <w:numId w:val="5"/>
        </w:numPr>
        <w:spacing w:before="240" w:after="0" w:afterAutospacing="0"/>
        <w:ind w:left="720" w:hanging="360"/>
      </w:pPr>
      <w:r>
        <w:rPr>
          <w:rtl w:val="0"/>
        </w:rPr>
        <w:t>Identify all executable statements.</w:t>
      </w:r>
    </w:p>
    <w:p w14:paraId="000001A3">
      <w:pPr>
        <w:numPr>
          <w:ilvl w:val="0"/>
          <w:numId w:val="5"/>
        </w:numPr>
        <w:spacing w:before="0" w:beforeAutospacing="0" w:after="0" w:afterAutospacing="0"/>
        <w:ind w:left="720" w:hanging="360"/>
      </w:pPr>
      <w:r>
        <w:rPr>
          <w:rtl w:val="0"/>
        </w:rPr>
        <w:t>Identify which statements are executed for a given input.</w:t>
      </w:r>
    </w:p>
    <w:p w14:paraId="000001A4">
      <w:pPr>
        <w:numPr>
          <w:ilvl w:val="0"/>
          <w:numId w:val="5"/>
        </w:numPr>
        <w:spacing w:before="0" w:beforeAutospacing="0" w:after="0" w:afterAutospacing="0"/>
        <w:ind w:left="720" w:hanging="360"/>
      </w:pPr>
      <w:r>
        <w:rPr>
          <w:rtl w:val="0"/>
        </w:rPr>
        <w:t>Calculate the initial Statement Coverage.</w:t>
      </w:r>
    </w:p>
    <w:p w14:paraId="000001A5">
      <w:pPr>
        <w:numPr>
          <w:ilvl w:val="0"/>
          <w:numId w:val="5"/>
        </w:numPr>
        <w:spacing w:before="0" w:beforeAutospacing="0" w:after="0" w:afterAutospacing="0"/>
        <w:ind w:left="720" w:hanging="360"/>
      </w:pPr>
      <w:r>
        <w:rPr>
          <w:rtl w:val="0"/>
        </w:rPr>
        <w:t>Identify uncovered statements.</w:t>
      </w:r>
    </w:p>
    <w:p w14:paraId="000001A6">
      <w:pPr>
        <w:numPr>
          <w:ilvl w:val="0"/>
          <w:numId w:val="5"/>
        </w:numPr>
        <w:spacing w:before="0" w:beforeAutospacing="0" w:after="0" w:afterAutospacing="0"/>
        <w:ind w:left="720" w:hanging="360"/>
      </w:pPr>
      <w:r>
        <w:rPr>
          <w:rtl w:val="0"/>
        </w:rPr>
        <w:t>Design additional test inputs.</w:t>
      </w:r>
    </w:p>
    <w:p w14:paraId="000001A7">
      <w:pPr>
        <w:numPr>
          <w:ilvl w:val="0"/>
          <w:numId w:val="5"/>
        </w:numPr>
        <w:spacing w:before="0" w:beforeAutospacing="0" w:after="240"/>
        <w:ind w:left="720" w:hanging="360"/>
      </w:pPr>
      <w:r>
        <w:rPr>
          <w:rtl w:val="0"/>
        </w:rPr>
        <w:t>Recalculate coverage after executing the additional tests.</w:t>
      </w:r>
    </w:p>
    <w:p w14:paraId="000001A8">
      <w:pPr>
        <w:spacing w:before="240" w:after="240"/>
        <w:rPr>
          <w:b/>
          <w:bCs/>
        </w:rPr>
      </w:pPr>
      <w:r>
        <w:rPr>
          <w:b/>
          <w:bCs/>
          <w:rtl w:val="0"/>
        </w:rPr>
        <w:t>Result</w:t>
      </w:r>
    </w:p>
    <w:p w14:paraId="000001A9">
      <w:pPr>
        <w:spacing w:before="240" w:after="240"/>
      </w:pPr>
      <w:r>
        <w:rPr>
          <w:rtl w:val="0"/>
        </w:rPr>
        <w:t>The exercise demonstrated that additional test cases can execute previously uncovered statements and increase overall Statement Coverage.</w:t>
      </w:r>
    </w:p>
    <w:p w14:paraId="000001AA">
      <w:pPr>
        <w:pStyle w:val="4"/>
        <w:keepNext w:val="0"/>
        <w:keepLines w:val="0"/>
        <w:spacing w:before="280"/>
        <w:rPr>
          <w:b/>
          <w:bCs/>
          <w:color w:val="000000"/>
          <w:sz w:val="26"/>
          <w:szCs w:val="26"/>
        </w:rPr>
      </w:pPr>
      <w:bookmarkStart w:id="46" w:name="_xdsxy7a5ikvh" w:colFirst="0" w:colLast="0"/>
      <w:bookmarkEnd w:id="46"/>
      <w:r>
        <w:rPr>
          <w:b/>
          <w:bCs/>
          <w:color w:val="000000"/>
          <w:sz w:val="26"/>
          <w:szCs w:val="26"/>
          <w:rtl w:val="0"/>
        </w:rPr>
        <w:t>D. Branch Coverage Analysis</w:t>
      </w:r>
    </w:p>
    <w:p w14:paraId="000001AB">
      <w:pPr>
        <w:spacing w:before="240" w:after="240"/>
      </w:pPr>
      <w:r>
        <w:rPr>
          <w:rtl w:val="0"/>
        </w:rPr>
        <w:t>A simple decision structure was analyzed to identify and execute different branch outcomes.</w:t>
      </w:r>
    </w:p>
    <w:p w14:paraId="000001AC">
      <w:pPr>
        <w:spacing w:before="240" w:after="240"/>
        <w:rPr>
          <w:b/>
          <w:bCs/>
        </w:rPr>
      </w:pPr>
      <w:r>
        <w:rPr>
          <w:b/>
          <w:bCs/>
          <w:rtl w:val="0"/>
        </w:rPr>
        <w:t>Practical Process</w:t>
      </w:r>
    </w:p>
    <w:p w14:paraId="000001AD">
      <w:pPr>
        <w:numPr>
          <w:ilvl w:val="0"/>
          <w:numId w:val="6"/>
        </w:numPr>
        <w:spacing w:before="240" w:after="0" w:afterAutospacing="0"/>
        <w:ind w:left="720" w:hanging="360"/>
      </w:pPr>
      <w:r>
        <w:rPr>
          <w:rtl w:val="0"/>
        </w:rPr>
        <w:t>Identify decision points in the code.</w:t>
      </w:r>
    </w:p>
    <w:p w14:paraId="000001AE">
      <w:pPr>
        <w:numPr>
          <w:ilvl w:val="0"/>
          <w:numId w:val="6"/>
        </w:numPr>
        <w:spacing w:before="0" w:beforeAutospacing="0" w:after="0" w:afterAutospacing="0"/>
        <w:ind w:left="720" w:hanging="360"/>
      </w:pPr>
      <w:r>
        <w:rPr>
          <w:rtl w:val="0"/>
        </w:rPr>
        <w:t>Identify the possible outcomes of each decision.</w:t>
      </w:r>
    </w:p>
    <w:p w14:paraId="000001AF">
      <w:pPr>
        <w:numPr>
          <w:ilvl w:val="0"/>
          <w:numId w:val="6"/>
        </w:numPr>
        <w:spacing w:before="0" w:beforeAutospacing="0" w:after="0" w:afterAutospacing="0"/>
        <w:ind w:left="720" w:hanging="360"/>
      </w:pPr>
      <w:r>
        <w:rPr>
          <w:rtl w:val="0"/>
        </w:rPr>
        <w:t>Design test inputs for the different outcomes.</w:t>
      </w:r>
    </w:p>
    <w:p w14:paraId="000001B0">
      <w:pPr>
        <w:numPr>
          <w:ilvl w:val="0"/>
          <w:numId w:val="6"/>
        </w:numPr>
        <w:spacing w:before="0" w:beforeAutospacing="0" w:after="0" w:afterAutospacing="0"/>
        <w:ind w:left="720" w:hanging="360"/>
      </w:pPr>
      <w:r>
        <w:rPr>
          <w:rtl w:val="0"/>
        </w:rPr>
        <w:t>Execute the test cases.</w:t>
      </w:r>
    </w:p>
    <w:p w14:paraId="000001B1">
      <w:pPr>
        <w:numPr>
          <w:ilvl w:val="0"/>
          <w:numId w:val="6"/>
        </w:numPr>
        <w:spacing w:before="0" w:beforeAutospacing="0" w:after="0" w:afterAutospacing="0"/>
        <w:ind w:left="720" w:hanging="360"/>
      </w:pPr>
      <w:r>
        <w:rPr>
          <w:rtl w:val="0"/>
        </w:rPr>
        <w:t>Calculate Branch Coverage.</w:t>
      </w:r>
    </w:p>
    <w:p w14:paraId="000001B2">
      <w:pPr>
        <w:numPr>
          <w:ilvl w:val="0"/>
          <w:numId w:val="6"/>
        </w:numPr>
        <w:spacing w:before="0" w:beforeAutospacing="0" w:after="240"/>
        <w:ind w:left="720" w:hanging="360"/>
      </w:pPr>
      <w:r>
        <w:rPr>
          <w:rtl w:val="0"/>
        </w:rPr>
        <w:t>Identify any remaining uncovered branches.</w:t>
      </w:r>
    </w:p>
    <w:p w14:paraId="000001B3">
      <w:pPr>
        <w:spacing w:before="240" w:after="240"/>
        <w:rPr>
          <w:b/>
          <w:bCs/>
        </w:rPr>
      </w:pPr>
      <w:r>
        <w:rPr>
          <w:b/>
          <w:bCs/>
          <w:rtl w:val="0"/>
        </w:rPr>
        <w:t>Result</w:t>
      </w:r>
    </w:p>
    <w:p w14:paraId="000001B4">
      <w:pPr>
        <w:spacing w:before="240" w:after="240"/>
      </w:pPr>
      <w:r>
        <w:rPr>
          <w:rtl w:val="0"/>
        </w:rPr>
        <w:t>For the completed two-branch example, both identified branches were executed:</w:t>
      </w:r>
    </w:p>
    <w:p w14:paraId="000001B5">
      <w:pPr>
        <w:spacing w:before="240" w:after="240"/>
        <w:rPr>
          <w:b/>
          <w:bCs/>
        </w:rPr>
      </w:pPr>
      <w:r>
        <w:rPr>
          <w:b/>
          <w:bCs/>
          <w:rtl w:val="0"/>
        </w:rPr>
        <w:t>Branch Coverage = 2 / 2 × 100 = 100%</w:t>
      </w:r>
    </w:p>
    <w:p w14:paraId="000001B6">
      <w:pPr>
        <w:spacing w:before="240" w:after="240"/>
      </w:pPr>
      <w:r>
        <w:rPr>
          <w:rtl w:val="0"/>
        </w:rPr>
        <w:t xml:space="preserve">If a separate exercise contained six identified branches, the calculation would be </w:t>
      </w:r>
      <w:r>
        <w:rPr>
          <w:b/>
          <w:bCs/>
          <w:rtl w:val="0"/>
        </w:rPr>
        <w:t>6 / 6 × 100 = 100%</w:t>
      </w:r>
      <w:r>
        <w:rPr>
          <w:rtl w:val="0"/>
        </w:rPr>
        <w:t>, provided that all six branches were actually executed.</w:t>
      </w:r>
    </w:p>
    <w:p w14:paraId="000001B7">
      <w:pPr>
        <w:spacing w:before="240" w:after="240"/>
      </w:pPr>
    </w:p>
    <w:p w14:paraId="000001B8">
      <w:pPr>
        <w:spacing w:before="240" w:after="240"/>
      </w:pPr>
    </w:p>
    <w:p w14:paraId="000001B9">
      <w:pPr>
        <w:spacing w:before="240" w:after="240"/>
        <w:rPr>
          <w:b/>
          <w:bCs/>
          <w:sz w:val="46"/>
          <w:szCs w:val="46"/>
        </w:rPr>
      </w:pPr>
      <w:r>
        <w:rPr>
          <w:b/>
          <w:bCs/>
          <w:sz w:val="46"/>
          <w:szCs w:val="46"/>
          <w:rtl w:val="0"/>
        </w:rPr>
        <w:t>H. Other White-Box Concepts Explored</w:t>
      </w:r>
    </w:p>
    <w:tbl>
      <w:tblPr>
        <w:tblStyle w:val="33"/>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76"/>
        <w:gridCol w:w="3786"/>
        <w:gridCol w:w="3597"/>
      </w:tblGrid>
      <w:tr w14:paraId="61F23BCF">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A">
            <w:pPr>
              <w:spacing w:before="240" w:after="240"/>
              <w:jc w:val="center"/>
            </w:pPr>
            <w:r>
              <w:rPr>
                <w:b/>
                <w:bCs/>
                <w:rtl w:val="0"/>
              </w:rPr>
              <w:t>Technique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B">
            <w:pPr>
              <w:spacing w:before="240" w:after="240"/>
              <w:jc w:val="center"/>
            </w:pPr>
            <w:r>
              <w:rPr>
                <w:b/>
                <w:bCs/>
                <w:rtl w:val="0"/>
              </w:rPr>
              <w:t>Definition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C">
            <w:pPr>
              <w:spacing w:before="240" w:after="240"/>
              <w:jc w:val="center"/>
            </w:pPr>
            <w:r>
              <w:rPr>
                <w:b/>
                <w:bCs/>
                <w:rtl w:val="0"/>
              </w:rPr>
              <w:t>Simple Example</w:t>
            </w:r>
          </w:p>
        </w:tc>
      </w:tr>
      <w:tr w14:paraId="50768F45">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D">
            <w:pPr>
              <w:spacing w:before="240" w:after="240"/>
            </w:pPr>
            <w:r>
              <w:rPr>
                <w:b/>
                <w:bCs/>
                <w:rtl w:val="0"/>
              </w:rPr>
              <w:t>Decision Coverage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E">
            <w:pPr>
              <w:spacing w:before="240" w:after="240"/>
            </w:pPr>
            <w:r>
              <w:rPr>
                <w:rtl w:val="0"/>
              </w:rPr>
              <w:t>Ensures decision outcomes are executed.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BF">
            <w:pPr>
              <w:spacing w:before="240" w:after="240"/>
            </w:pPr>
            <w:r>
              <w:rPr>
                <w:rtl w:val="0"/>
              </w:rPr>
              <w:t>Test both True and False outcomes of searchTerm != empty.</w:t>
            </w:r>
          </w:p>
        </w:tc>
      </w:tr>
      <w:tr w14:paraId="64A3A89D">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0">
            <w:pPr>
              <w:spacing w:before="240" w:after="240"/>
            </w:pPr>
            <w:r>
              <w:rPr>
                <w:b/>
                <w:bCs/>
                <w:rtl w:val="0"/>
              </w:rPr>
              <w:t>Condition Coverage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1">
            <w:pPr>
              <w:spacing w:before="240" w:after="240"/>
            </w:pPr>
            <w:r>
              <w:rPr>
                <w:rtl w:val="0"/>
              </w:rPr>
              <w:t>Ensures individual Boolean conditions are evaluated to True and False.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2">
            <w:pPr>
              <w:spacing w:before="240" w:after="240"/>
            </w:pPr>
            <w:r>
              <w:rPr>
                <w:rtl w:val="0"/>
              </w:rPr>
              <w:t>Test usernameValid and passwordValid independently.</w:t>
            </w:r>
          </w:p>
        </w:tc>
      </w:tr>
      <w:tr w14:paraId="0F422643">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3">
            <w:pPr>
              <w:spacing w:before="240" w:after="240"/>
            </w:pPr>
            <w:r>
              <w:rPr>
                <w:b/>
                <w:bCs/>
                <w:rtl w:val="0"/>
              </w:rPr>
              <w:t>Multiple-Condition Testing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4">
            <w:pPr>
              <w:spacing w:before="240" w:after="240"/>
            </w:pPr>
            <w:r>
              <w:rPr>
                <w:rtl w:val="0"/>
              </w:rPr>
              <w:t>Tests combinations of conditions.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5">
            <w:pPr>
              <w:spacing w:before="240" w:after="240"/>
            </w:pPr>
            <w:r>
              <w:rPr>
                <w:rtl w:val="0"/>
              </w:rPr>
              <w:t>Valid/Invalid username combined with Valid/Invalid password.</w:t>
            </w:r>
          </w:p>
        </w:tc>
      </w:tr>
      <w:tr w14:paraId="47F55E94">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6">
            <w:pPr>
              <w:spacing w:before="240" w:after="240"/>
            </w:pPr>
            <w:r>
              <w:rPr>
                <w:b/>
                <w:bCs/>
                <w:rtl w:val="0"/>
              </w:rPr>
              <w:t>Path Testing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7">
            <w:pPr>
              <w:spacing w:before="240" w:after="240"/>
            </w:pPr>
            <w:r>
              <w:rPr>
                <w:rtl w:val="0"/>
              </w:rPr>
              <w:t>Tests selected execution paths through the program.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8">
            <w:pPr>
              <w:spacing w:before="240" w:after="240"/>
            </w:pPr>
            <w:r>
              <w:rPr>
                <w:rtl w:val="0"/>
              </w:rPr>
              <w:t>Valid Login path and Invalid Login path.</w:t>
            </w:r>
          </w:p>
        </w:tc>
      </w:tr>
      <w:tr w14:paraId="32F024C1">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9">
            <w:pPr>
              <w:spacing w:before="240" w:after="240"/>
            </w:pPr>
            <w:r>
              <w:rPr>
                <w:b/>
                <w:bCs/>
                <w:rtl w:val="0"/>
              </w:rPr>
              <w:t>Mutation Testing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A">
            <w:pPr>
              <w:spacing w:before="240" w:after="240"/>
            </w:pPr>
            <w:r>
              <w:rPr>
                <w:rtl w:val="0"/>
              </w:rPr>
              <w:t>Makes small code changes to determine whether tests detect them.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CB">
            <w:pPr>
              <w:spacing w:before="240" w:after="240"/>
            </w:pPr>
            <w:r>
              <w:rPr>
                <w:rtl w:val="0"/>
              </w:rPr>
              <w:t>Change != to == and verify that the tests fail.</w:t>
            </w:r>
          </w:p>
        </w:tc>
      </w:tr>
    </w:tbl>
    <w:p w14:paraId="000001CC">
      <w:pPr>
        <w:spacing w:before="240" w:after="240"/>
      </w:pPr>
      <w:r>
        <w:pict>
          <v:rect id="_x0000_i1038" o:spt="1" style="height:1.5pt;width:0pt;" fillcolor="#A0A0A0" filled="t" stroked="f" coordsize="21600,21600" o:hr="t" o:hrstd="t" o:hralign="center">
            <v:path/>
            <v:fill on="t" focussize="0,0"/>
            <v:stroke on="f"/>
            <v:imagedata o:title=""/>
            <o:lock v:ext="edit"/>
            <w10:wrap type="none"/>
            <w10:anchorlock/>
          </v:rect>
        </w:pict>
      </w:r>
    </w:p>
    <w:p w14:paraId="000001CD">
      <w:pPr>
        <w:pStyle w:val="2"/>
        <w:keepNext w:val="0"/>
        <w:keepLines w:val="0"/>
        <w:spacing w:before="480" w:after="120"/>
        <w:rPr>
          <w:sz w:val="46"/>
          <w:szCs w:val="46"/>
        </w:rPr>
      </w:pPr>
      <w:bookmarkStart w:id="47" w:name="_jdkh4m2si2ho" w:colFirst="0" w:colLast="0"/>
      <w:bookmarkEnd w:id="47"/>
      <w:r>
        <w:rPr>
          <w:sz w:val="46"/>
          <w:szCs w:val="46"/>
          <w:rtl w:val="0"/>
        </w:rPr>
        <w:t>3. Practical Implementation</w:t>
      </w:r>
    </w:p>
    <w:p w14:paraId="000001CE">
      <w:pPr>
        <w:pStyle w:val="3"/>
        <w:keepNext w:val="0"/>
        <w:keepLines w:val="0"/>
        <w:spacing w:before="360" w:after="80"/>
        <w:rPr>
          <w:sz w:val="34"/>
          <w:szCs w:val="34"/>
        </w:rPr>
      </w:pPr>
      <w:bookmarkStart w:id="48" w:name="_w6frdayb5qnm" w:colFirst="0" w:colLast="0"/>
      <w:bookmarkEnd w:id="48"/>
      <w:r>
        <w:rPr>
          <w:sz w:val="34"/>
          <w:szCs w:val="34"/>
          <w:rtl w:val="0"/>
        </w:rPr>
        <w:t>A. DemoQA Book Store – Testing-Level Exercise</w:t>
      </w:r>
    </w:p>
    <w:p w14:paraId="000001CF">
      <w:pPr>
        <w:spacing w:before="240" w:after="240"/>
      </w:pPr>
      <w:r>
        <w:rPr>
          <w:rtl w:val="0"/>
        </w:rPr>
        <w:t xml:space="preserve">The previous Benefit Store exercise was replaced with the </w:t>
      </w:r>
      <w:r>
        <w:rPr>
          <w:b/>
          <w:bCs/>
          <w:rtl w:val="0"/>
        </w:rPr>
        <w:t>DemoQA Book Store Application</w:t>
      </w:r>
      <w:r>
        <w:rPr>
          <w:rtl w:val="0"/>
        </w:rPr>
        <w:t>. The objective was to understand how the same application can be considered at different testing levels.</w:t>
      </w:r>
    </w:p>
    <w:p w14:paraId="000001D0">
      <w:pPr>
        <w:spacing w:before="240" w:after="240"/>
      </w:pPr>
      <w:r>
        <w:rPr>
          <w:rtl w:val="0"/>
        </w:rPr>
        <w:t xml:space="preserve">The DemoQA site provides a dedicated </w:t>
      </w:r>
      <w:r>
        <w:rPr>
          <w:b/>
          <w:bCs/>
          <w:rtl w:val="0"/>
        </w:rPr>
        <w:t>Book Store Application</w:t>
      </w:r>
      <w:r>
        <w:rPr>
          <w:rtl w:val="0"/>
        </w:rPr>
        <w:t>, including Book Store, Login, Profile, and Book Store API areas.</w:t>
      </w:r>
    </w:p>
    <w:p w14:paraId="000001D1">
      <w:pPr>
        <w:pStyle w:val="4"/>
        <w:keepNext w:val="0"/>
        <w:keepLines w:val="0"/>
        <w:spacing w:before="280"/>
        <w:rPr>
          <w:b/>
          <w:bCs/>
          <w:color w:val="000000"/>
          <w:sz w:val="26"/>
          <w:szCs w:val="26"/>
        </w:rPr>
      </w:pPr>
      <w:bookmarkStart w:id="49" w:name="_w8vqlgj8srdj" w:colFirst="0" w:colLast="0"/>
      <w:bookmarkEnd w:id="49"/>
      <w:r>
        <w:rPr>
          <w:b/>
          <w:bCs/>
          <w:color w:val="000000"/>
          <w:sz w:val="26"/>
          <w:szCs w:val="26"/>
          <w:rtl w:val="0"/>
        </w:rPr>
        <w:t>Testing-Level Examples</w:t>
      </w:r>
    </w:p>
    <w:tbl>
      <w:tblPr>
        <w:tblStyle w:val="34"/>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52"/>
        <w:gridCol w:w="3328"/>
        <w:gridCol w:w="2898"/>
        <w:gridCol w:w="1580"/>
      </w:tblGrid>
      <w:tr w14:paraId="0007882F">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2">
            <w:pPr>
              <w:spacing w:before="240" w:after="240"/>
              <w:jc w:val="center"/>
            </w:pPr>
            <w:r>
              <w:rPr>
                <w:b/>
                <w:bCs/>
                <w:rtl w:val="0"/>
              </w:rPr>
              <w:t>Testing Level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3">
            <w:pPr>
              <w:spacing w:before="240" w:after="240"/>
              <w:jc w:val="center"/>
            </w:pPr>
            <w:r>
              <w:rPr>
                <w:b/>
                <w:bCs/>
                <w:rtl w:val="0"/>
              </w:rPr>
              <w:t>DemoQA Book Store Example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4">
            <w:pPr>
              <w:spacing w:before="240" w:after="240"/>
              <w:jc w:val="center"/>
            </w:pPr>
            <w:r>
              <w:rPr>
                <w:b/>
                <w:bCs/>
                <w:rtl w:val="0"/>
              </w:rPr>
              <w:t>Expected Result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5">
            <w:pPr>
              <w:spacing w:before="240" w:after="240"/>
              <w:jc w:val="center"/>
            </w:pPr>
            <w:r>
              <w:rPr>
                <w:b/>
                <w:bCs/>
                <w:rtl w:val="0"/>
              </w:rPr>
              <w:t>Main Focus</w:t>
            </w:r>
          </w:p>
        </w:tc>
      </w:tr>
      <w:tr w14:paraId="02DE09B8">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6">
            <w:pPr>
              <w:spacing w:before="240" w:after="240"/>
            </w:pPr>
            <w:r>
              <w:rPr>
                <w:b/>
                <w:bCs/>
                <w:rtl w:val="0"/>
              </w:rPr>
              <w:t>Unit Testing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7">
            <w:pPr>
              <w:spacing w:before="240" w:after="240"/>
            </w:pPr>
            <w:r>
              <w:rPr>
                <w:rtl w:val="0"/>
              </w:rPr>
              <w:t>Test a hypothetical function that validates a book-search input.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8">
            <w:pPr>
              <w:spacing w:before="240" w:after="240"/>
            </w:pPr>
            <w:r>
              <w:rPr>
                <w:rtl w:val="0"/>
              </w:rPr>
              <w:t>Function correctly accepts valid input and rejects invalid input.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9">
            <w:pPr>
              <w:spacing w:before="240" w:after="240"/>
            </w:pPr>
            <w:r>
              <w:rPr>
                <w:rtl w:val="0"/>
              </w:rPr>
              <w:t>Individual component</w:t>
            </w:r>
          </w:p>
        </w:tc>
      </w:tr>
      <w:tr w14:paraId="2A3A5B1D">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A">
            <w:pPr>
              <w:spacing w:before="240" w:after="240"/>
            </w:pPr>
            <w:r>
              <w:rPr>
                <w:b/>
                <w:bCs/>
                <w:rtl w:val="0"/>
              </w:rPr>
              <w:t>Integration Testing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B">
            <w:pPr>
              <w:spacing w:before="240" w:after="240"/>
            </w:pPr>
            <w:r>
              <w:rPr>
                <w:rtl w:val="0"/>
              </w:rPr>
              <w:t>Verify interaction between Book Store data/API and the Book Store UI.</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C">
            <w:pPr>
              <w:spacing w:before="240" w:after="240"/>
            </w:pPr>
            <w:r>
              <w:rPr>
                <w:rtl w:val="0"/>
              </w:rPr>
              <w:t>Book information received from the data layer is correctly displayed.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D">
            <w:pPr>
              <w:spacing w:before="240" w:after="240"/>
            </w:pPr>
            <w:r>
              <w:rPr>
                <w:rtl w:val="0"/>
              </w:rPr>
              <w:t>Component interaction</w:t>
            </w:r>
          </w:p>
        </w:tc>
      </w:tr>
      <w:tr w14:paraId="6FA00B2C">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E">
            <w:pPr>
              <w:spacing w:before="240" w:after="240"/>
            </w:pPr>
            <w:r>
              <w:rPr>
                <w:b/>
                <w:bCs/>
                <w:rtl w:val="0"/>
              </w:rPr>
              <w:t>System Testing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DF">
            <w:pPr>
              <w:spacing w:before="240" w:after="240"/>
            </w:pPr>
            <w:r>
              <w:rPr>
                <w:rFonts w:ascii="Cardo" w:hAnsi="Cardo" w:eastAsia="Cardo" w:cs="Cardo"/>
                <w:rtl w:val="0"/>
              </w:rPr>
              <w:t>Open Book Store → search for a book → open the book → perform supported actions.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0">
            <w:pPr>
              <w:spacing w:before="240" w:after="240"/>
            </w:pPr>
            <w:r>
              <w:rPr>
                <w:rtl w:val="0"/>
              </w:rPr>
              <w:t>Complete user workflow works correctly.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1">
            <w:pPr>
              <w:spacing w:before="240" w:after="240"/>
            </w:pPr>
            <w:r>
              <w:rPr>
                <w:rtl w:val="0"/>
              </w:rPr>
              <w:t>Complete system</w:t>
            </w:r>
          </w:p>
        </w:tc>
      </w:tr>
      <w:tr w14:paraId="40C15BBB">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2">
            <w:pPr>
              <w:spacing w:before="240" w:after="240"/>
            </w:pPr>
            <w:r>
              <w:rPr>
                <w:b/>
                <w:bCs/>
                <w:rtl w:val="0"/>
              </w:rPr>
              <w:t>Acceptance Testing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3">
            <w:pPr>
              <w:spacing w:before="240" w:after="240"/>
            </w:pPr>
            <w:r>
              <w:rPr>
                <w:rtl w:val="0"/>
              </w:rPr>
              <w:t>End user verifies that required Book Store functionality satisfies agreed requirements.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4">
            <w:pPr>
              <w:spacing w:before="240" w:after="240"/>
            </w:pPr>
            <w:r>
              <w:rPr>
                <w:rtl w:val="0"/>
              </w:rPr>
              <w:t>User/business requirements are satisfied.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5">
            <w:pPr>
              <w:spacing w:before="240" w:after="240"/>
            </w:pPr>
            <w:r>
              <w:rPr>
                <w:rtl w:val="0"/>
              </w:rPr>
              <w:t>Acceptance</w:t>
            </w:r>
          </w:p>
        </w:tc>
      </w:tr>
    </w:tbl>
    <w:p w14:paraId="000001E6">
      <w:pPr>
        <w:pStyle w:val="4"/>
        <w:keepNext w:val="0"/>
        <w:keepLines w:val="0"/>
        <w:spacing w:before="280"/>
        <w:rPr>
          <w:b/>
          <w:bCs/>
          <w:color w:val="000000"/>
          <w:sz w:val="26"/>
          <w:szCs w:val="26"/>
        </w:rPr>
      </w:pPr>
      <w:bookmarkStart w:id="50" w:name="_45r01n2fjdfg" w:colFirst="0" w:colLast="0"/>
      <w:bookmarkEnd w:id="50"/>
      <w:r>
        <w:rPr>
          <w:b/>
          <w:bCs/>
          <w:color w:val="000000"/>
          <w:sz w:val="26"/>
          <w:szCs w:val="26"/>
          <w:rtl w:val="0"/>
        </w:rPr>
        <w:t>Key Learning</w:t>
      </w:r>
    </w:p>
    <w:tbl>
      <w:tblPr>
        <w:tblStyle w:val="35"/>
        <w:tblW w:w="836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525"/>
        <w:gridCol w:w="5840"/>
      </w:tblGrid>
      <w:tr w14:paraId="2A99AAE1">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7">
            <w:pPr>
              <w:spacing w:before="240" w:after="240"/>
              <w:jc w:val="center"/>
            </w:pPr>
            <w:r>
              <w:rPr>
                <w:b/>
                <w:bCs/>
                <w:rtl w:val="0"/>
              </w:rPr>
              <w:t>Observation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8">
            <w:pPr>
              <w:spacing w:before="240" w:after="240"/>
              <w:jc w:val="center"/>
            </w:pPr>
            <w:r>
              <w:rPr>
                <w:b/>
                <w:bCs/>
                <w:rtl w:val="0"/>
              </w:rPr>
              <w:t>Learning</w:t>
            </w:r>
          </w:p>
        </w:tc>
      </w:tr>
      <w:tr w14:paraId="20D2DA0A">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9">
            <w:pPr>
              <w:spacing w:before="240" w:after="240"/>
            </w:pPr>
            <w:r>
              <w:rPr>
                <w:rtl w:val="0"/>
              </w:rPr>
              <w:t>Same application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A">
            <w:pPr>
              <w:spacing w:before="240" w:after="240"/>
            </w:pPr>
            <w:r>
              <w:rPr>
                <w:rtl w:val="0"/>
              </w:rPr>
              <w:t>Can be tested at multiple levels.</w:t>
            </w:r>
          </w:p>
        </w:tc>
      </w:tr>
      <w:tr w14:paraId="4690EA7C">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B">
            <w:pPr>
              <w:spacing w:before="240" w:after="240"/>
            </w:pPr>
            <w:r>
              <w:rPr>
                <w:rtl w:val="0"/>
              </w:rPr>
              <w:t>Different test objectives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C">
            <w:pPr>
              <w:spacing w:before="240" w:after="240"/>
            </w:pPr>
            <w:r>
              <w:rPr>
                <w:rtl w:val="0"/>
              </w:rPr>
              <w:t>Each testing level focuses on a different scope.</w:t>
            </w:r>
          </w:p>
        </w:tc>
      </w:tr>
      <w:tr w14:paraId="454E448F">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D">
            <w:pPr>
              <w:spacing w:before="240" w:after="240"/>
            </w:pPr>
            <w:r>
              <w:rPr>
                <w:rtl w:val="0"/>
              </w:rPr>
              <w:t>Unit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E">
            <w:pPr>
              <w:spacing w:before="240" w:after="240"/>
            </w:pPr>
            <w:r>
              <w:rPr>
                <w:rtl w:val="0"/>
              </w:rPr>
              <w:t>Focuses on individual components.</w:t>
            </w:r>
          </w:p>
        </w:tc>
      </w:tr>
      <w:tr w14:paraId="670DBAF7">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EF">
            <w:pPr>
              <w:spacing w:before="240" w:after="240"/>
            </w:pPr>
            <w:r>
              <w:rPr>
                <w:rtl w:val="0"/>
              </w:rPr>
              <w:t>Integration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0">
            <w:pPr>
              <w:spacing w:before="240" w:after="240"/>
            </w:pPr>
            <w:r>
              <w:rPr>
                <w:rtl w:val="0"/>
              </w:rPr>
              <w:t>Focuses on communication between components.</w:t>
            </w:r>
          </w:p>
        </w:tc>
      </w:tr>
      <w:tr w14:paraId="5849C9C2">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1">
            <w:pPr>
              <w:spacing w:before="240" w:after="240"/>
            </w:pPr>
            <w:r>
              <w:rPr>
                <w:rtl w:val="0"/>
              </w:rPr>
              <w:t>System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2">
            <w:pPr>
              <w:spacing w:before="240" w:after="240"/>
            </w:pPr>
            <w:r>
              <w:rPr>
                <w:rtl w:val="0"/>
              </w:rPr>
              <w:t>Focuses on complete application behavior.</w:t>
            </w:r>
          </w:p>
        </w:tc>
      </w:tr>
      <w:tr w14:paraId="1556558A">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3">
            <w:pPr>
              <w:spacing w:before="240" w:after="240"/>
            </w:pPr>
            <w:r>
              <w:rPr>
                <w:rtl w:val="0"/>
              </w:rPr>
              <w:t>Acceptance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4">
            <w:pPr>
              <w:spacing w:before="240" w:after="240"/>
            </w:pPr>
            <w:r>
              <w:rPr>
                <w:rtl w:val="0"/>
              </w:rPr>
              <w:t>Focuses on whether the system meets user/business needs.</w:t>
            </w:r>
          </w:p>
        </w:tc>
      </w:tr>
    </w:tbl>
    <w:p w14:paraId="000001F5">
      <w:pPr>
        <w:spacing w:before="240" w:after="240"/>
      </w:pPr>
      <w:r>
        <w:pict>
          <v:rect id="_x0000_i1039" o:spt="1" style="height:1.5pt;width:0pt;" fillcolor="#A0A0A0" filled="t" stroked="f" coordsize="21600,21600" o:hr="t" o:hrstd="t" o:hralign="center">
            <v:path/>
            <v:fill on="t" focussize="0,0"/>
            <v:stroke on="f"/>
            <v:imagedata o:title=""/>
            <o:lock v:ext="edit"/>
            <w10:wrap type="none"/>
            <w10:anchorlock/>
          </v:rect>
        </w:pict>
      </w:r>
    </w:p>
    <w:p w14:paraId="000001F6">
      <w:pPr>
        <w:pStyle w:val="2"/>
        <w:keepNext w:val="0"/>
        <w:keepLines w:val="0"/>
        <w:spacing w:before="480" w:after="120"/>
        <w:rPr>
          <w:sz w:val="46"/>
          <w:szCs w:val="46"/>
        </w:rPr>
      </w:pPr>
      <w:bookmarkStart w:id="51" w:name="_shqi3577o7ri" w:colFirst="0" w:colLast="0"/>
      <w:bookmarkEnd w:id="51"/>
      <w:r>
        <w:rPr>
          <w:sz w:val="46"/>
          <w:szCs w:val="46"/>
          <w:rtl w:val="0"/>
        </w:rPr>
        <w:t>B. DemoQA – Profile Module Test Cases</w:t>
      </w:r>
    </w:p>
    <w:p w14:paraId="000001F7">
      <w:pPr>
        <w:spacing w:before="240" w:after="240"/>
      </w:pPr>
      <w:r>
        <w:rPr>
          <w:rtl w:val="0"/>
        </w:rPr>
        <w:t>The Profile module was also used for practical test-case design. The public Profile page indicates that authentication is required before the profile can be accessed.</w:t>
      </w:r>
    </w:p>
    <w:tbl>
      <w:tblPr>
        <w:tblStyle w:val="36"/>
        <w:tblW w:w="87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285"/>
        <w:gridCol w:w="6500"/>
      </w:tblGrid>
      <w:tr w14:paraId="54191D09">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8">
            <w:pPr>
              <w:spacing w:before="240" w:after="240"/>
              <w:jc w:val="center"/>
            </w:pPr>
            <w:r>
              <w:rPr>
                <w:b/>
                <w:bCs/>
                <w:rtl w:val="0"/>
              </w:rPr>
              <w:t>Item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9">
            <w:pPr>
              <w:spacing w:before="240" w:after="240"/>
              <w:jc w:val="center"/>
            </w:pPr>
            <w:r>
              <w:rPr>
                <w:b/>
                <w:bCs/>
                <w:rtl w:val="0"/>
              </w:rPr>
              <w:t>Details</w:t>
            </w:r>
          </w:p>
        </w:tc>
      </w:tr>
      <w:tr w14:paraId="67CE0A48">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A">
            <w:pPr>
              <w:spacing w:before="240" w:after="240"/>
            </w:pPr>
            <w:r>
              <w:rPr>
                <w:b/>
                <w:bCs/>
                <w:rtl w:val="0"/>
              </w:rPr>
              <w:t>Project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B">
            <w:pPr>
              <w:spacing w:before="240" w:after="240"/>
            </w:pPr>
            <w:r>
              <w:rPr>
                <w:rtl w:val="0"/>
              </w:rPr>
              <w:t>DemoQA</w:t>
            </w:r>
          </w:p>
        </w:tc>
      </w:tr>
      <w:tr w14:paraId="45706215">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C">
            <w:pPr>
              <w:spacing w:before="240" w:after="240"/>
            </w:pPr>
            <w:r>
              <w:rPr>
                <w:b/>
                <w:bCs/>
                <w:rtl w:val="0"/>
              </w:rPr>
              <w:t>Application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D">
            <w:pPr>
              <w:spacing w:before="240" w:after="240"/>
            </w:pPr>
            <w:r>
              <w:rPr>
                <w:rtl w:val="0"/>
              </w:rPr>
              <w:t>Book Store Application</w:t>
            </w:r>
          </w:p>
        </w:tc>
      </w:tr>
      <w:tr w14:paraId="4F177703">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E">
            <w:pPr>
              <w:spacing w:before="240" w:after="240"/>
            </w:pPr>
            <w:r>
              <w:rPr>
                <w:b/>
                <w:bCs/>
                <w:rtl w:val="0"/>
              </w:rPr>
              <w:t>Module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1FF">
            <w:pPr>
              <w:spacing w:before="240" w:after="240"/>
            </w:pPr>
            <w:r>
              <w:rPr>
                <w:rtl w:val="0"/>
              </w:rPr>
              <w:t>Profile</w:t>
            </w:r>
          </w:p>
        </w:tc>
      </w:tr>
      <w:tr w14:paraId="2AA5C699">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0">
            <w:pPr>
              <w:spacing w:before="240" w:after="240"/>
            </w:pPr>
            <w:r>
              <w:rPr>
                <w:b/>
                <w:bCs/>
                <w:rtl w:val="0"/>
              </w:rPr>
              <w:t>Created By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1">
            <w:pPr>
              <w:spacing w:before="240" w:after="240"/>
            </w:pPr>
            <w:r>
              <w:rPr>
                <w:rtl w:val="0"/>
              </w:rPr>
              <w:t>Shekhar Rawal</w:t>
            </w:r>
          </w:p>
        </w:tc>
      </w:tr>
      <w:tr w14:paraId="1C0E57C3">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2">
            <w:pPr>
              <w:spacing w:before="240" w:after="240"/>
            </w:pPr>
            <w:r>
              <w:rPr>
                <w:b/>
                <w:bCs/>
                <w:rtl w:val="0"/>
              </w:rPr>
              <w:t>Peer Review By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3">
            <w:pPr>
              <w:spacing w:before="240" w:after="240"/>
            </w:pPr>
            <w:r>
              <w:rPr>
                <w:rtl w:val="0"/>
              </w:rPr>
              <w:t>Surya Joshi</w:t>
            </w:r>
          </w:p>
        </w:tc>
      </w:tr>
      <w:tr w14:paraId="077EF4E1">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4">
            <w:pPr>
              <w:spacing w:before="240" w:after="240"/>
            </w:pPr>
            <w:r>
              <w:rPr>
                <w:b/>
                <w:bCs/>
                <w:rtl w:val="0"/>
              </w:rPr>
              <w:t>Test Documentation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5">
            <w:pPr>
              <w:spacing w:before="240" w:after="240"/>
            </w:pPr>
            <w:r>
              <w:rPr>
                <w:rtl w:val="0"/>
              </w:rPr>
              <w:t>Preconditions, test data, steps, expected results, and classification</w:t>
            </w:r>
          </w:p>
        </w:tc>
      </w:tr>
    </w:tbl>
    <w:p w14:paraId="00000206">
      <w:pPr>
        <w:pStyle w:val="4"/>
        <w:keepNext w:val="0"/>
        <w:keepLines w:val="0"/>
        <w:spacing w:before="280"/>
        <w:rPr>
          <w:b/>
          <w:bCs/>
          <w:color w:val="000000"/>
          <w:sz w:val="26"/>
          <w:szCs w:val="26"/>
        </w:rPr>
      </w:pPr>
      <w:bookmarkStart w:id="52" w:name="_7556jmqkzx6j" w:colFirst="0" w:colLast="0"/>
      <w:bookmarkEnd w:id="52"/>
      <w:r>
        <w:rPr>
          <w:b/>
          <w:bCs/>
          <w:color w:val="000000"/>
          <w:sz w:val="26"/>
          <w:szCs w:val="26"/>
          <w:rtl w:val="0"/>
        </w:rPr>
        <w:t>Test Case 1 – Verify Profile Page</w:t>
      </w:r>
    </w:p>
    <w:tbl>
      <w:tblPr>
        <w:tblStyle w:val="37"/>
        <w:tblW w:w="88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95"/>
        <w:gridCol w:w="6905"/>
      </w:tblGrid>
      <w:tr w14:paraId="64075E25">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7">
            <w:pPr>
              <w:spacing w:before="240" w:after="240"/>
              <w:jc w:val="center"/>
            </w:pPr>
            <w:r>
              <w:rPr>
                <w:b/>
                <w:bCs/>
                <w:rtl w:val="0"/>
              </w:rPr>
              <w:t>Field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8">
            <w:pPr>
              <w:spacing w:before="240" w:after="240"/>
              <w:jc w:val="center"/>
            </w:pPr>
            <w:r>
              <w:rPr>
                <w:b/>
                <w:bCs/>
                <w:rtl w:val="0"/>
              </w:rPr>
              <w:t>Details</w:t>
            </w:r>
          </w:p>
        </w:tc>
      </w:tr>
      <w:tr w14:paraId="428470B4">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9">
            <w:pPr>
              <w:spacing w:before="240" w:after="240"/>
            </w:pPr>
            <w:r>
              <w:rPr>
                <w:b/>
                <w:bCs/>
                <w:rtl w:val="0"/>
              </w:rPr>
              <w:t>Test Case 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A">
            <w:pPr>
              <w:spacing w:before="240" w:after="240"/>
            </w:pPr>
            <w:r>
              <w:rPr>
                <w:rtl w:val="0"/>
              </w:rPr>
              <w:t>TC-01</w:t>
            </w:r>
          </w:p>
        </w:tc>
      </w:tr>
      <w:tr w14:paraId="2ECE523B">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B">
            <w:pPr>
              <w:spacing w:before="240" w:after="240"/>
            </w:pPr>
            <w:r>
              <w:rPr>
                <w:b/>
                <w:bCs/>
                <w:rtl w:val="0"/>
              </w:rPr>
              <w:t>Scenario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C">
            <w:pPr>
              <w:spacing w:before="240" w:after="240"/>
            </w:pPr>
            <w:r>
              <w:rPr>
                <w:rtl w:val="0"/>
              </w:rPr>
              <w:t>Verify that the Profile page is displayed correctly after authentication.</w:t>
            </w:r>
          </w:p>
        </w:tc>
      </w:tr>
      <w:tr w14:paraId="41785CDA">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D">
            <w:pPr>
              <w:spacing w:before="240" w:after="240"/>
            </w:pPr>
            <w:r>
              <w:rPr>
                <w:b/>
                <w:bCs/>
                <w:rtl w:val="0"/>
              </w:rPr>
              <w:t>Precondition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E">
            <w:pPr>
              <w:spacing w:before="240" w:after="240"/>
            </w:pPr>
            <w:r>
              <w:rPr>
                <w:rtl w:val="0"/>
              </w:rPr>
              <w:t>User is logged in.</w:t>
            </w:r>
          </w:p>
        </w:tc>
      </w:tr>
      <w:tr w14:paraId="3D2EC58F">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0F">
            <w:pPr>
              <w:spacing w:before="240" w:after="240"/>
            </w:pPr>
            <w:r>
              <w:rPr>
                <w:b/>
                <w:bCs/>
                <w:rtl w:val="0"/>
              </w:rPr>
              <w:t>Steps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0">
            <w:pPr>
              <w:spacing w:before="240" w:after="240"/>
            </w:pPr>
            <w:r>
              <w:rPr>
                <w:rFonts w:ascii="Cardo" w:hAnsi="Cardo" w:eastAsia="Cardo" w:cs="Cardo"/>
                <w:rtl w:val="0"/>
              </w:rPr>
              <w:t>Login → Navigate to Profile</w:t>
            </w:r>
          </w:p>
        </w:tc>
      </w:tr>
      <w:tr w14:paraId="00040EA0">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1">
            <w:pPr>
              <w:spacing w:before="240" w:after="240"/>
            </w:pPr>
            <w:r>
              <w:rPr>
                <w:b/>
                <w:bCs/>
                <w:rtl w:val="0"/>
              </w:rPr>
              <w:t>Expected Result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2">
            <w:pPr>
              <w:spacing w:before="240" w:after="240"/>
            </w:pPr>
            <w:r>
              <w:rPr>
                <w:rtl w:val="0"/>
              </w:rPr>
              <w:t>Profile page is displayed correctly.</w:t>
            </w:r>
          </w:p>
        </w:tc>
      </w:tr>
      <w:tr w14:paraId="2041FC44">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3">
            <w:pPr>
              <w:spacing w:before="240" w:after="240"/>
            </w:pPr>
            <w:r>
              <w:rPr>
                <w:b/>
                <w:bCs/>
                <w:rtl w:val="0"/>
              </w:rPr>
              <w:t>Classification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4">
            <w:pPr>
              <w:spacing w:before="240" w:after="240"/>
            </w:pPr>
            <w:r>
              <w:rPr>
                <w:rtl w:val="0"/>
              </w:rPr>
              <w:t>UI / Functional</w:t>
            </w:r>
          </w:p>
        </w:tc>
      </w:tr>
      <w:tr w14:paraId="0BA428D5">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5">
            <w:pPr>
              <w:spacing w:before="240" w:after="240"/>
            </w:pPr>
            <w:r>
              <w:rPr>
                <w:b/>
                <w:bCs/>
                <w:rtl w:val="0"/>
              </w:rPr>
              <w:t>Testing Level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6">
            <w:pPr>
              <w:spacing w:before="240" w:after="240"/>
            </w:pPr>
            <w:r>
              <w:rPr>
                <w:rtl w:val="0"/>
              </w:rPr>
              <w:t>System-level functional testing</w:t>
            </w:r>
          </w:p>
        </w:tc>
      </w:tr>
      <w:tr w14:paraId="5A26878B">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7">
            <w:pPr>
              <w:spacing w:before="240" w:after="240"/>
            </w:pPr>
            <w:r>
              <w:rPr>
                <w:b/>
                <w:bCs/>
                <w:rtl w:val="0"/>
              </w:rPr>
              <w:t>Reason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8">
            <w:pPr>
              <w:spacing w:before="240" w:after="240"/>
            </w:pPr>
            <w:r>
              <w:rPr>
                <w:rtl w:val="0"/>
              </w:rPr>
              <w:t>The test verifies the behavior and presentation of the Profile feature.</w:t>
            </w:r>
          </w:p>
        </w:tc>
      </w:tr>
    </w:tbl>
    <w:p w14:paraId="00000219">
      <w:pPr>
        <w:spacing w:before="240" w:after="240"/>
      </w:pPr>
      <w:r>
        <w:pict>
          <v:rect id="_x0000_i1040" o:spt="1" style="height:1.5pt;width:0pt;" fillcolor="#A0A0A0" filled="t" stroked="f" coordsize="21600,21600" o:hr="t" o:hrstd="t" o:hralign="center">
            <v:path/>
            <v:fill on="t" focussize="0,0"/>
            <v:stroke on="f"/>
            <v:imagedata o:title=""/>
            <o:lock v:ext="edit"/>
            <w10:wrap type="none"/>
            <w10:anchorlock/>
          </v:rect>
        </w:pict>
      </w:r>
    </w:p>
    <w:p w14:paraId="0000021A">
      <w:pPr>
        <w:pStyle w:val="4"/>
        <w:keepNext w:val="0"/>
        <w:keepLines w:val="0"/>
        <w:spacing w:before="280"/>
        <w:rPr>
          <w:b/>
          <w:bCs/>
          <w:color w:val="000000"/>
          <w:sz w:val="26"/>
          <w:szCs w:val="26"/>
        </w:rPr>
      </w:pPr>
      <w:bookmarkStart w:id="53" w:name="_hxdrq9rncf9l" w:colFirst="0" w:colLast="0"/>
      <w:bookmarkEnd w:id="53"/>
      <w:r>
        <w:rPr>
          <w:b/>
          <w:bCs/>
          <w:color w:val="000000"/>
          <w:sz w:val="26"/>
          <w:szCs w:val="26"/>
          <w:rtl w:val="0"/>
        </w:rPr>
        <w:t>Test Case 2 – Verify Username Display</w:t>
      </w:r>
    </w:p>
    <w:tbl>
      <w:tblPr>
        <w:tblStyle w:val="38"/>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90"/>
        <w:gridCol w:w="7169"/>
      </w:tblGrid>
      <w:tr w14:paraId="5E89E30D">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B">
            <w:pPr>
              <w:spacing w:before="240" w:after="240"/>
              <w:jc w:val="center"/>
            </w:pPr>
            <w:r>
              <w:rPr>
                <w:b/>
                <w:bCs/>
                <w:rtl w:val="0"/>
              </w:rPr>
              <w:t>Field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C">
            <w:pPr>
              <w:spacing w:before="240" w:after="240"/>
              <w:jc w:val="center"/>
            </w:pPr>
            <w:r>
              <w:rPr>
                <w:b/>
                <w:bCs/>
                <w:rtl w:val="0"/>
              </w:rPr>
              <w:t>Details</w:t>
            </w:r>
          </w:p>
        </w:tc>
      </w:tr>
      <w:tr w14:paraId="5543006C">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D">
            <w:pPr>
              <w:spacing w:before="240" w:after="240"/>
            </w:pPr>
            <w:r>
              <w:rPr>
                <w:b/>
                <w:bCs/>
                <w:rtl w:val="0"/>
              </w:rPr>
              <w:t>Test Case 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E">
            <w:pPr>
              <w:spacing w:before="240" w:after="240"/>
            </w:pPr>
            <w:r>
              <w:rPr>
                <w:rtl w:val="0"/>
              </w:rPr>
              <w:t>TC-02</w:t>
            </w:r>
          </w:p>
        </w:tc>
      </w:tr>
      <w:tr w14:paraId="5B2A1A0E">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1F">
            <w:pPr>
              <w:spacing w:before="240" w:after="240"/>
            </w:pPr>
            <w:r>
              <w:rPr>
                <w:b/>
                <w:bCs/>
                <w:rtl w:val="0"/>
              </w:rPr>
              <w:t>Scenario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0">
            <w:pPr>
              <w:spacing w:before="240" w:after="240"/>
            </w:pPr>
            <w:r>
              <w:rPr>
                <w:rtl w:val="0"/>
              </w:rPr>
              <w:t>Verify that the correct username is displayed on the Profile page.</w:t>
            </w:r>
          </w:p>
        </w:tc>
      </w:tr>
      <w:tr w14:paraId="2EB37F06">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1">
            <w:pPr>
              <w:spacing w:before="240" w:after="240"/>
            </w:pPr>
            <w:r>
              <w:rPr>
                <w:b/>
                <w:bCs/>
                <w:rtl w:val="0"/>
              </w:rPr>
              <w:t>Precondition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2">
            <w:pPr>
              <w:spacing w:before="240" w:after="240"/>
            </w:pPr>
            <w:r>
              <w:rPr>
                <w:rtl w:val="0"/>
              </w:rPr>
              <w:t>User has successfully logged in.</w:t>
            </w:r>
          </w:p>
        </w:tc>
      </w:tr>
      <w:tr w14:paraId="02F52BEF">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3">
            <w:pPr>
              <w:spacing w:before="240" w:after="240"/>
            </w:pPr>
            <w:r>
              <w:rPr>
                <w:b/>
                <w:bCs/>
                <w:rtl w:val="0"/>
              </w:rPr>
              <w:t>Steps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4">
            <w:pPr>
              <w:spacing w:before="240" w:after="240"/>
            </w:pPr>
            <w:r>
              <w:rPr>
                <w:rFonts w:ascii="Cardo" w:hAnsi="Cardo" w:eastAsia="Cardo" w:cs="Cardo"/>
                <w:rtl w:val="0"/>
              </w:rPr>
              <w:t>Login → Navigate to Profile → Observe username</w:t>
            </w:r>
          </w:p>
        </w:tc>
      </w:tr>
      <w:tr w14:paraId="096ED52D">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5">
            <w:pPr>
              <w:spacing w:before="240" w:after="240"/>
            </w:pPr>
            <w:r>
              <w:rPr>
                <w:b/>
                <w:bCs/>
                <w:rtl w:val="0"/>
              </w:rPr>
              <w:t>Expected Result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6">
            <w:pPr>
              <w:spacing w:before="240" w:after="240"/>
            </w:pPr>
            <w:r>
              <w:rPr>
                <w:rtl w:val="0"/>
              </w:rPr>
              <w:t>The username associated with the logged-in user is displayed.</w:t>
            </w:r>
          </w:p>
        </w:tc>
      </w:tr>
      <w:tr w14:paraId="24628D4A">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7">
            <w:pPr>
              <w:spacing w:before="240" w:after="240"/>
            </w:pPr>
            <w:r>
              <w:rPr>
                <w:b/>
                <w:bCs/>
                <w:rtl w:val="0"/>
              </w:rPr>
              <w:t>Classification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8">
            <w:pPr>
              <w:spacing w:before="240" w:after="240"/>
            </w:pPr>
            <w:r>
              <w:rPr>
                <w:rtl w:val="0"/>
              </w:rPr>
              <w:t>Functional / UI</w:t>
            </w:r>
          </w:p>
        </w:tc>
      </w:tr>
      <w:tr w14:paraId="24FA3E1C">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9">
            <w:pPr>
              <w:spacing w:before="240" w:after="240"/>
            </w:pPr>
            <w:r>
              <w:rPr>
                <w:b/>
                <w:bCs/>
                <w:rtl w:val="0"/>
              </w:rPr>
              <w:t>Possible Integration Aspect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A">
            <w:pPr>
              <w:spacing w:before="240" w:after="240"/>
            </w:pPr>
            <w:r>
              <w:rPr>
                <w:rtl w:val="0"/>
              </w:rPr>
              <w:t>Integration if the test specifically verifies that authenticated user data is retrieved and passed from the relevant data/service component to the Profile UI.</w:t>
            </w:r>
          </w:p>
        </w:tc>
      </w:tr>
      <w:tr w14:paraId="1DD5BD60">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B">
            <w:pPr>
              <w:spacing w:before="240" w:after="240"/>
            </w:pPr>
            <w:r>
              <w:rPr>
                <w:b/>
                <w:bCs/>
                <w:rtl w:val="0"/>
              </w:rPr>
              <w:t>Testing Level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C">
            <w:pPr>
              <w:spacing w:before="240" w:after="240"/>
            </w:pPr>
            <w:r>
              <w:rPr>
                <w:rtl w:val="0"/>
              </w:rPr>
              <w:t>System-level functional testing; integration aspect where data interaction is explicitly verified.</w:t>
            </w:r>
          </w:p>
        </w:tc>
      </w:tr>
    </w:tbl>
    <w:p w14:paraId="0000022D">
      <w:pPr>
        <w:pStyle w:val="4"/>
        <w:keepNext w:val="0"/>
        <w:keepLines w:val="0"/>
        <w:spacing w:before="280"/>
        <w:rPr>
          <w:b/>
          <w:bCs/>
          <w:color w:val="000000"/>
          <w:sz w:val="26"/>
          <w:szCs w:val="26"/>
        </w:rPr>
      </w:pPr>
      <w:bookmarkStart w:id="54" w:name="_at8qvbya9zqm" w:colFirst="0" w:colLast="0"/>
      <w:bookmarkEnd w:id="54"/>
      <w:r>
        <w:rPr>
          <w:b/>
          <w:bCs/>
          <w:color w:val="000000"/>
          <w:sz w:val="26"/>
          <w:szCs w:val="26"/>
          <w:rtl w:val="0"/>
        </w:rPr>
        <w:t>Important Learning</w:t>
      </w:r>
    </w:p>
    <w:p w14:paraId="0000022E">
      <w:pPr>
        <w:spacing w:before="240" w:after="240"/>
      </w:pPr>
      <w:r>
        <w:rPr>
          <w:rtl w:val="0"/>
        </w:rPr>
        <w:t xml:space="preserve">The test should </w:t>
      </w:r>
      <w:r>
        <w:rPr>
          <w:b/>
          <w:bCs/>
          <w:rtl w:val="0"/>
        </w:rPr>
        <w:t>not automatically be called an Integration Test</w:t>
      </w:r>
      <w:r>
        <w:rPr>
          <w:rtl w:val="0"/>
        </w:rPr>
        <w:t xml:space="preserve"> just because it involves a logged-in user.</w:t>
      </w:r>
    </w:p>
    <w:tbl>
      <w:tblPr>
        <w:tblStyle w:val="39"/>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486"/>
        <w:gridCol w:w="2873"/>
      </w:tblGrid>
      <w:tr w14:paraId="0D487706">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2F">
            <w:pPr>
              <w:spacing w:before="240" w:after="240"/>
              <w:jc w:val="center"/>
            </w:pPr>
            <w:r>
              <w:rPr>
                <w:b/>
                <w:bCs/>
                <w:rtl w:val="0"/>
              </w:rPr>
              <w:t>Test Objective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0">
            <w:pPr>
              <w:spacing w:before="240" w:after="240"/>
              <w:jc w:val="center"/>
            </w:pPr>
            <w:r>
              <w:rPr>
                <w:b/>
                <w:bCs/>
                <w:rtl w:val="0"/>
              </w:rPr>
              <w:t>Appropriate Classification</w:t>
            </w:r>
          </w:p>
        </w:tc>
      </w:tr>
      <w:tr w14:paraId="45E10DE9">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1">
            <w:pPr>
              <w:spacing w:before="240" w:after="240"/>
            </w:pPr>
            <w:r>
              <w:rPr>
                <w:rtl w:val="0"/>
              </w:rPr>
              <w:t>Check whether username appears on screen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2">
            <w:pPr>
              <w:spacing w:before="240" w:after="240"/>
            </w:pPr>
            <w:r>
              <w:rPr>
                <w:rtl w:val="0"/>
              </w:rPr>
              <w:t>UI / Functional</w:t>
            </w:r>
          </w:p>
        </w:tc>
      </w:tr>
      <w:tr w14:paraId="4AFA7CEC">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3">
            <w:pPr>
              <w:spacing w:before="240" w:after="240"/>
            </w:pPr>
            <w:r>
              <w:rPr>
                <w:rtl w:val="0"/>
              </w:rPr>
              <w:t>Check whether authenticated user data is correctly passed to Profile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4">
            <w:pPr>
              <w:spacing w:before="240" w:after="240"/>
            </w:pPr>
            <w:r>
              <w:rPr>
                <w:rtl w:val="0"/>
              </w:rPr>
              <w:t>Integration</w:t>
            </w:r>
          </w:p>
        </w:tc>
      </w:tr>
      <w:tr w14:paraId="1F1F837E">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5">
            <w:pPr>
              <w:spacing w:before="240" w:after="240"/>
            </w:pPr>
            <w:r>
              <w:rPr>
                <w:rFonts w:ascii="Cardo" w:hAnsi="Cardo" w:eastAsia="Cardo" w:cs="Cardo"/>
                <w:rtl w:val="0"/>
              </w:rPr>
              <w:t>Check complete login → Profile workflow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6">
            <w:pPr>
              <w:spacing w:before="240" w:after="240"/>
            </w:pPr>
            <w:r>
              <w:rPr>
                <w:rtl w:val="0"/>
              </w:rPr>
              <w:t>System-level Functional</w:t>
            </w:r>
          </w:p>
        </w:tc>
      </w:tr>
      <w:tr w14:paraId="7ACF8628">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7">
            <w:pPr>
              <w:spacing w:before="240" w:after="240"/>
            </w:pPr>
            <w:r>
              <w:rPr>
                <w:rtl w:val="0"/>
              </w:rPr>
              <w:t>Check whether the business/user requirement is satisfied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8">
            <w:pPr>
              <w:spacing w:before="240" w:after="240"/>
            </w:pPr>
            <w:r>
              <w:rPr>
                <w:rtl w:val="0"/>
              </w:rPr>
              <w:t>Acceptance</w:t>
            </w:r>
          </w:p>
        </w:tc>
      </w:tr>
    </w:tbl>
    <w:p w14:paraId="00000239">
      <w:pPr>
        <w:spacing w:before="240" w:after="240"/>
      </w:pPr>
      <w:r>
        <w:pict>
          <v:rect id="_x0000_i1041" o:spt="1" style="height:1.5pt;width:0pt;" fillcolor="#A0A0A0" filled="t" stroked="f" coordsize="21600,21600" o:hr="t" o:hrstd="t" o:hralign="center">
            <v:path/>
            <v:fill on="t" focussize="0,0"/>
            <v:stroke on="f"/>
            <v:imagedata o:title=""/>
            <o:lock v:ext="edit"/>
            <w10:wrap type="none"/>
            <w10:anchorlock/>
          </v:rect>
        </w:pict>
      </w:r>
    </w:p>
    <w:p w14:paraId="0000023A">
      <w:pPr>
        <w:pStyle w:val="2"/>
        <w:keepNext w:val="0"/>
        <w:keepLines w:val="0"/>
        <w:spacing w:before="480" w:after="120"/>
        <w:rPr>
          <w:sz w:val="46"/>
          <w:szCs w:val="46"/>
        </w:rPr>
      </w:pPr>
      <w:bookmarkStart w:id="55" w:name="_ih8atgcmlpv7" w:colFirst="0" w:colLast="0"/>
      <w:bookmarkEnd w:id="55"/>
      <w:r>
        <w:rPr>
          <w:sz w:val="46"/>
          <w:szCs w:val="46"/>
          <w:rtl w:val="0"/>
        </w:rPr>
        <w:t>E. AI-Assisted Activity</w:t>
      </w:r>
    </w:p>
    <w:p w14:paraId="0000023B">
      <w:pPr>
        <w:spacing w:before="240" w:after="240"/>
      </w:pPr>
      <w:r>
        <w:rPr>
          <w:rtl w:val="0"/>
        </w:rPr>
        <w:t>AI assistance was used as a supporting learning tool during the testing exercises.</w:t>
      </w:r>
    </w:p>
    <w:tbl>
      <w:tblPr>
        <w:tblStyle w:val="40"/>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00"/>
        <w:gridCol w:w="4035"/>
        <w:gridCol w:w="3523"/>
      </w:tblGrid>
      <w:tr w14:paraId="6E27930B">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C">
            <w:pPr>
              <w:spacing w:before="240" w:after="240"/>
              <w:jc w:val="center"/>
            </w:pPr>
            <w:r>
              <w:rPr>
                <w:b/>
                <w:bCs/>
                <w:rtl w:val="0"/>
              </w:rPr>
              <w:t>Activity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D">
            <w:pPr>
              <w:spacing w:before="240" w:after="240"/>
              <w:jc w:val="center"/>
            </w:pPr>
            <w:r>
              <w:rPr>
                <w:b/>
                <w:bCs/>
                <w:rtl w:val="0"/>
              </w:rPr>
              <w:t>AI Assistance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E">
            <w:pPr>
              <w:spacing w:before="240" w:after="240"/>
              <w:jc w:val="center"/>
            </w:pPr>
            <w:r>
              <w:rPr>
                <w:b/>
                <w:bCs/>
                <w:rtl w:val="0"/>
              </w:rPr>
              <w:t>Manual Validation</w:t>
            </w:r>
          </w:p>
        </w:tc>
      </w:tr>
      <w:tr w14:paraId="156779A9">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3F">
            <w:pPr>
              <w:spacing w:before="240" w:after="240"/>
            </w:pPr>
            <w:r>
              <w:rPr>
                <w:rtl w:val="0"/>
              </w:rPr>
              <w:t>Testing-level examples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0">
            <w:pPr>
              <w:spacing w:before="240" w:after="240"/>
            </w:pPr>
            <w:r>
              <w:rPr>
                <w:rtl w:val="0"/>
              </w:rPr>
              <w:t>Generated examples for Unit, Integration, System, and Acceptance Testing using DemoQA.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1">
            <w:pPr>
              <w:spacing w:before="240" w:after="240"/>
            </w:pPr>
            <w:r>
              <w:rPr>
                <w:rtl w:val="0"/>
              </w:rPr>
              <w:t>Checked whether each example actually matched the intended testing level.</w:t>
            </w:r>
          </w:p>
        </w:tc>
      </w:tr>
      <w:tr w14:paraId="440A4A9C">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2">
            <w:pPr>
              <w:spacing w:before="240" w:after="240"/>
            </w:pPr>
            <w:r>
              <w:rPr>
                <w:rtl w:val="0"/>
              </w:rPr>
              <w:t>Test-case design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3">
            <w:pPr>
              <w:spacing w:before="240" w:after="240"/>
            </w:pPr>
            <w:r>
              <w:rPr>
                <w:rtl w:val="0"/>
              </w:rPr>
              <w:t>Generated initial test scenarios for Book Store and Profile.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4">
            <w:pPr>
              <w:spacing w:before="240" w:after="240"/>
            </w:pPr>
            <w:r>
              <w:rPr>
                <w:rtl w:val="0"/>
              </w:rPr>
              <w:t>Reviewed steps, expected results, and classifications.</w:t>
            </w:r>
          </w:p>
        </w:tc>
      </w:tr>
      <w:tr w14:paraId="2C797CCE">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5">
            <w:pPr>
              <w:spacing w:before="240" w:after="240"/>
            </w:pPr>
            <w:r>
              <w:rPr>
                <w:rtl w:val="0"/>
              </w:rPr>
              <w:t>Statement Coverage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6">
            <w:pPr>
              <w:spacing w:before="240" w:after="240"/>
            </w:pPr>
            <w:r>
              <w:rPr>
                <w:rtl w:val="0"/>
              </w:rPr>
              <w:t>Generated simple code examples and coverage calculations.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7">
            <w:pPr>
              <w:spacing w:before="240" w:after="240"/>
            </w:pPr>
            <w:r>
              <w:rPr>
                <w:rtl w:val="0"/>
              </w:rPr>
              <w:t>Calculations were manually verified.</w:t>
            </w:r>
          </w:p>
        </w:tc>
      </w:tr>
      <w:tr w14:paraId="4185270E">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8">
            <w:pPr>
              <w:spacing w:before="240" w:after="240"/>
            </w:pPr>
            <w:r>
              <w:rPr>
                <w:rtl w:val="0"/>
              </w:rPr>
              <w:t>Branch Coverage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9">
            <w:pPr>
              <w:spacing w:before="240" w:after="240"/>
            </w:pPr>
            <w:r>
              <w:rPr>
                <w:rtl w:val="0"/>
              </w:rPr>
              <w:t>Suggested inputs for True/False decision outcomes.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A">
            <w:pPr>
              <w:spacing w:before="240" w:after="240"/>
            </w:pPr>
            <w:r>
              <w:rPr>
                <w:rtl w:val="0"/>
              </w:rPr>
              <w:t>Confirmed that the proposed inputs actually covered both branches.</w:t>
            </w:r>
          </w:p>
        </w:tc>
      </w:tr>
      <w:tr w14:paraId="7D093654">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B">
            <w:pPr>
              <w:spacing w:before="240" w:after="240"/>
            </w:pPr>
            <w:r>
              <w:rPr>
                <w:rtl w:val="0"/>
              </w:rPr>
              <w:t>Classification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C">
            <w:pPr>
              <w:spacing w:before="240" w:after="240"/>
            </w:pPr>
            <w:r>
              <w:rPr>
                <w:rtl w:val="0"/>
              </w:rPr>
              <w:t>Suggested whether scenarios were Unit, Integration, System, or UI/Functional.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4D">
            <w:pPr>
              <w:spacing w:before="240" w:after="240"/>
            </w:pPr>
            <w:r>
              <w:rPr>
                <w:rtl w:val="0"/>
              </w:rPr>
              <w:t>Incorrect or ambiguous classifications were corrected.</w:t>
            </w:r>
          </w:p>
        </w:tc>
      </w:tr>
    </w:tbl>
    <w:p w14:paraId="0000024E">
      <w:pPr>
        <w:pStyle w:val="4"/>
        <w:keepNext w:val="0"/>
        <w:keepLines w:val="0"/>
        <w:spacing w:before="280"/>
        <w:rPr>
          <w:b/>
          <w:bCs/>
          <w:color w:val="000000"/>
          <w:sz w:val="26"/>
          <w:szCs w:val="26"/>
        </w:rPr>
      </w:pPr>
      <w:bookmarkStart w:id="56" w:name="_uya7g8k8f934" w:colFirst="0" w:colLast="0"/>
      <w:bookmarkEnd w:id="56"/>
      <w:r>
        <w:rPr>
          <w:b/>
          <w:bCs/>
          <w:color w:val="000000"/>
          <w:sz w:val="26"/>
          <w:szCs w:val="26"/>
          <w:rtl w:val="0"/>
        </w:rPr>
        <w:t>Learning</w:t>
      </w:r>
    </w:p>
    <w:p w14:paraId="0000024F">
      <w:pPr>
        <w:spacing w:before="240" w:after="240"/>
      </w:pPr>
      <w:r>
        <w:rPr>
          <w:rtl w:val="0"/>
        </w:rPr>
        <w:t xml:space="preserve">The activity demonstrated that AI can assist in generating testing ideas, but </w:t>
      </w:r>
      <w:r>
        <w:rPr>
          <w:b/>
          <w:bCs/>
          <w:rtl w:val="0"/>
        </w:rPr>
        <w:t>the tester remains responsible for validating the accuracy, relevance, and classification of the generated content</w:t>
      </w:r>
      <w:r>
        <w:rPr>
          <w:rtl w:val="0"/>
        </w:rPr>
        <w:t>.</w:t>
      </w:r>
    </w:p>
    <w:p w14:paraId="00000250">
      <w:pPr>
        <w:spacing w:before="240" w:after="240"/>
      </w:pPr>
      <w:r>
        <w:pict>
          <v:rect id="_x0000_i1042" o:spt="1" style="height:1.5pt;width:0pt;" fillcolor="#A0A0A0" filled="t" stroked="f" coordsize="21600,21600" o:hr="t" o:hrstd="t" o:hralign="center">
            <v:path/>
            <v:fill on="t" focussize="0,0"/>
            <v:stroke on="f"/>
            <v:imagedata o:title=""/>
            <o:lock v:ext="edit"/>
            <w10:wrap type="none"/>
            <w10:anchorlock/>
          </v:rect>
        </w:pict>
      </w:r>
    </w:p>
    <w:p w14:paraId="00000251">
      <w:pPr>
        <w:pStyle w:val="2"/>
        <w:keepNext w:val="0"/>
        <w:keepLines w:val="0"/>
        <w:spacing w:before="480" w:after="120"/>
        <w:rPr>
          <w:sz w:val="46"/>
          <w:szCs w:val="46"/>
        </w:rPr>
      </w:pPr>
      <w:bookmarkStart w:id="57" w:name="_dpdd3g1vd8t4" w:colFirst="0" w:colLast="0"/>
      <w:bookmarkEnd w:id="57"/>
      <w:r>
        <w:rPr>
          <w:sz w:val="46"/>
          <w:szCs w:val="46"/>
          <w:rtl w:val="0"/>
        </w:rPr>
        <w:t>4. Key Findings &amp; Best Practices</w:t>
      </w:r>
    </w:p>
    <w:tbl>
      <w:tblPr>
        <w:tblStyle w:val="41"/>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725"/>
        <w:gridCol w:w="6634"/>
      </w:tblGrid>
      <w:tr w14:paraId="26B9A1A4">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2">
            <w:pPr>
              <w:spacing w:before="240" w:after="240"/>
              <w:jc w:val="center"/>
            </w:pPr>
            <w:r>
              <w:rPr>
                <w:b/>
                <w:bCs/>
                <w:rtl w:val="0"/>
              </w:rPr>
              <w:t>Finding / Best Practice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3">
            <w:pPr>
              <w:spacing w:before="240" w:after="240"/>
              <w:jc w:val="center"/>
            </w:pPr>
            <w:r>
              <w:rPr>
                <w:b/>
                <w:bCs/>
                <w:rtl w:val="0"/>
              </w:rPr>
              <w:t>Explanation</w:t>
            </w:r>
          </w:p>
        </w:tc>
      </w:tr>
      <w:tr w14:paraId="178A0949">
        <w:trPr>
          <w:trHeight w:val="1070"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4">
            <w:pPr>
              <w:spacing w:before="240" w:after="240"/>
            </w:pPr>
            <w:r>
              <w:rPr>
                <w:b/>
                <w:bCs/>
                <w:rtl w:val="0"/>
              </w:rPr>
              <w:t>Testing levels have different objectives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5">
            <w:pPr>
              <w:spacing w:before="240" w:after="240"/>
            </w:pPr>
            <w:r>
              <w:rPr>
                <w:rtl w:val="0"/>
              </w:rPr>
              <w:t>Unit tests individual components, Integration tests component interactions, System tests the complete system, and Acceptance tests user/business acceptance.</w:t>
            </w:r>
          </w:p>
        </w:tc>
      </w:tr>
      <w:tr w14:paraId="6A636EE3">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6">
            <w:pPr>
              <w:spacing w:before="240" w:after="240"/>
            </w:pPr>
            <w:r>
              <w:rPr>
                <w:b/>
                <w:bCs/>
                <w:rtl w:val="0"/>
              </w:rPr>
              <w:t>DemoQA can illustrate multiple testing levels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7">
            <w:pPr>
              <w:spacing w:before="240" w:after="240"/>
            </w:pPr>
            <w:r>
              <w:rPr>
                <w:rtl w:val="0"/>
              </w:rPr>
              <w:t>Book Store functionality can be used to create examples ranging from individual functions to complete user workflows.</w:t>
            </w:r>
          </w:p>
        </w:tc>
      </w:tr>
      <w:tr w14:paraId="687DCC4F">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8">
            <w:pPr>
              <w:spacing w:before="240" w:after="240"/>
            </w:pPr>
            <w:r>
              <w:rPr>
                <w:b/>
                <w:bCs/>
                <w:rtl w:val="0"/>
              </w:rPr>
              <w:t>Integration testing focuses on interaction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9">
            <w:pPr>
              <w:spacing w:before="240" w:after="240"/>
            </w:pPr>
            <w:r>
              <w:rPr>
                <w:rtl w:val="0"/>
              </w:rPr>
              <w:t>A test should only be classified as Integration when it verifies communication or interaction between components.</w:t>
            </w:r>
          </w:p>
        </w:tc>
      </w:tr>
      <w:tr w14:paraId="569F1D2A">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A">
            <w:pPr>
              <w:spacing w:before="240" w:after="240"/>
            </w:pPr>
            <w:r>
              <w:rPr>
                <w:b/>
                <w:bCs/>
                <w:rtl w:val="0"/>
              </w:rPr>
              <w:t>Big-Bang has a fault-isolation problem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B">
            <w:pPr>
              <w:spacing w:before="240" w:after="240"/>
            </w:pPr>
            <w:r>
              <w:rPr>
                <w:rtl w:val="0"/>
              </w:rPr>
              <w:t>When many components are integrated together, identifying the source of a failure can be difficult.</w:t>
            </w:r>
          </w:p>
        </w:tc>
      </w:tr>
      <w:tr w14:paraId="0C57E48B">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C">
            <w:pPr>
              <w:spacing w:before="240" w:after="240"/>
            </w:pPr>
            <w:r>
              <w:rPr>
                <w:b/>
                <w:bCs/>
                <w:rtl w:val="0"/>
              </w:rPr>
              <w:t>Incremental integration improves isolation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D">
            <w:pPr>
              <w:spacing w:before="240" w:after="240"/>
            </w:pPr>
            <w:r>
              <w:rPr>
                <w:rtl w:val="0"/>
              </w:rPr>
              <w:t>Testing smaller integration steps makes it easier to locate problems.</w:t>
            </w:r>
          </w:p>
        </w:tc>
      </w:tr>
      <w:tr w14:paraId="18795C53">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E">
            <w:pPr>
              <w:spacing w:before="240" w:after="240"/>
            </w:pPr>
            <w:r>
              <w:rPr>
                <w:b/>
                <w:bCs/>
                <w:rtl w:val="0"/>
              </w:rPr>
              <w:t>Drivers and Stubs are different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5F">
            <w:pPr>
              <w:spacing w:before="240" w:after="240"/>
            </w:pPr>
            <w:r>
              <w:rPr>
                <w:rtl w:val="0"/>
              </w:rPr>
              <w:t>A Driver calls the unit under test, while a Stub simulates a component called by the unit.</w:t>
            </w:r>
          </w:p>
        </w:tc>
      </w:tr>
      <w:tr w14:paraId="740B6AB9">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0">
            <w:pPr>
              <w:spacing w:before="240" w:after="240"/>
            </w:pPr>
            <w:r>
              <w:rPr>
                <w:b/>
                <w:bCs/>
                <w:rtl w:val="0"/>
              </w:rPr>
              <w:t>Statement Coverage is limited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1">
            <w:pPr>
              <w:spacing w:before="240" w:after="240"/>
            </w:pPr>
            <w:r>
              <w:rPr>
                <w:rtl w:val="0"/>
              </w:rPr>
              <w:t>Executing every statement does not guarantee that every branch or requirement has been tested.</w:t>
            </w:r>
          </w:p>
        </w:tc>
      </w:tr>
      <w:tr w14:paraId="0C7E4A97">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2">
            <w:pPr>
              <w:spacing w:before="240" w:after="240"/>
            </w:pPr>
            <w:r>
              <w:rPr>
                <w:b/>
                <w:bCs/>
                <w:rtl w:val="0"/>
              </w:rPr>
              <w:t>Branch Coverage is also limited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3">
            <w:pPr>
              <w:spacing w:before="240" w:after="240"/>
            </w:pPr>
            <w:r>
              <w:rPr>
                <w:rtl w:val="0"/>
              </w:rPr>
              <w:t>Executing every branch does not guarantee that the expected business behavior is correct.</w:t>
            </w:r>
          </w:p>
        </w:tc>
      </w:tr>
      <w:tr w14:paraId="7E29769F">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4">
            <w:pPr>
              <w:spacing w:before="240" w:after="240"/>
            </w:pPr>
            <w:r>
              <w:rPr>
                <w:b/>
                <w:bCs/>
                <w:rtl w:val="0"/>
              </w:rPr>
              <w:t>Test classification depends on the objective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5">
            <w:pPr>
              <w:spacing w:before="240" w:after="240"/>
            </w:pPr>
            <w:r>
              <w:rPr>
                <w:rtl w:val="0"/>
              </w:rPr>
              <w:t>The same feature can have UI, Functional, Integration, System, or Acceptance tests depending on what is being verified.</w:t>
            </w:r>
          </w:p>
        </w:tc>
      </w:tr>
      <w:tr w14:paraId="5EE0984B">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6">
            <w:pPr>
              <w:spacing w:before="240" w:after="240"/>
            </w:pPr>
            <w:r>
              <w:rPr>
                <w:b/>
                <w:bCs/>
                <w:rtl w:val="0"/>
              </w:rPr>
              <w:t>AI output must be reviewed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67">
            <w:pPr>
              <w:spacing w:before="240" w:after="240"/>
            </w:pPr>
            <w:r>
              <w:rPr>
                <w:rtl w:val="0"/>
              </w:rPr>
              <w:t>AI-generated test cases should not be accepted without human validation.</w:t>
            </w:r>
          </w:p>
        </w:tc>
      </w:tr>
    </w:tbl>
    <w:p w14:paraId="00000268">
      <w:pPr>
        <w:spacing w:before="240" w:after="240"/>
      </w:pPr>
      <w:r>
        <w:pict>
          <v:rect id="_x0000_i1043" o:spt="1" style="height:1.5pt;width:0pt;" fillcolor="#A0A0A0" filled="t" stroked="f" coordsize="21600,21600" o:hr="t" o:hrstd="t" o:hralign="center">
            <v:path/>
            <v:fill on="t" focussize="0,0"/>
            <v:stroke on="f"/>
            <v:imagedata o:title=""/>
            <o:lock v:ext="edit"/>
            <w10:wrap type="none"/>
            <w10:anchorlock/>
          </v:rect>
        </w:pict>
      </w:r>
    </w:p>
    <w:p w14:paraId="00000269">
      <w:pPr>
        <w:pStyle w:val="2"/>
        <w:keepNext w:val="0"/>
        <w:keepLines w:val="0"/>
        <w:spacing w:before="480" w:after="120"/>
        <w:rPr>
          <w:sz w:val="46"/>
          <w:szCs w:val="46"/>
        </w:rPr>
      </w:pPr>
      <w:bookmarkStart w:id="58" w:name="_gfaeh8ii5zyx" w:colFirst="0" w:colLast="0"/>
      <w:bookmarkEnd w:id="58"/>
    </w:p>
    <w:p w14:paraId="0000026A">
      <w:pPr>
        <w:pStyle w:val="2"/>
        <w:keepNext w:val="0"/>
        <w:keepLines w:val="0"/>
        <w:spacing w:before="480" w:after="120"/>
        <w:rPr>
          <w:sz w:val="46"/>
          <w:szCs w:val="46"/>
        </w:rPr>
      </w:pPr>
      <w:bookmarkStart w:id="59" w:name="_vg7qmdqeqd9" w:colFirst="0" w:colLast="0"/>
      <w:bookmarkEnd w:id="59"/>
      <w:r>
        <w:rPr>
          <w:sz w:val="46"/>
          <w:szCs w:val="46"/>
          <w:rtl w:val="0"/>
        </w:rPr>
        <w:t>5. Conclusion</w:t>
      </w:r>
    </w:p>
    <w:p w14:paraId="0000026B">
      <w:pPr>
        <w:spacing w:before="240" w:after="240"/>
      </w:pPr>
      <w:r>
        <w:rPr>
          <w:rtl w:val="0"/>
        </w:rPr>
        <w:t xml:space="preserve">Week 2 Day 3 strengthened the understanding of </w:t>
      </w:r>
      <w:r>
        <w:rPr>
          <w:b/>
          <w:bCs/>
          <w:rtl w:val="0"/>
        </w:rPr>
        <w:t>Testing Levels and White-Box Testing fundamentals</w:t>
      </w:r>
      <w:r>
        <w:rPr>
          <w:rtl w:val="0"/>
        </w:rPr>
        <w:t xml:space="preserve"> using the </w:t>
      </w:r>
      <w:r>
        <w:rPr>
          <w:b/>
          <w:bCs/>
          <w:rtl w:val="0"/>
        </w:rPr>
        <w:t>DemoQA Book Store Application</w:t>
      </w:r>
      <w:r>
        <w:rPr>
          <w:rtl w:val="0"/>
        </w:rPr>
        <w:t xml:space="preserve"> as the primary practical example.</w:t>
      </w:r>
    </w:p>
    <w:p w14:paraId="0000026C">
      <w:pPr>
        <w:spacing w:before="240" w:after="240"/>
      </w:pPr>
      <w:r>
        <w:rPr>
          <w:rtl w:val="0"/>
        </w:rPr>
        <w:t xml:space="preserve">The session covered </w:t>
      </w:r>
      <w:r>
        <w:rPr>
          <w:b/>
          <w:bCs/>
          <w:rtl w:val="0"/>
        </w:rPr>
        <w:t>Unit Testing, Integration Testing, Big-Bang Integration, Incremental Integration, Bottom-Up, Top-Down, Hybrid/Sandwich Integration, System Testing, and Acceptance Testing</w:t>
      </w:r>
      <w:r>
        <w:rPr>
          <w:rtl w:val="0"/>
        </w:rPr>
        <w:t>.</w:t>
      </w:r>
    </w:p>
    <w:p w14:paraId="0000026D">
      <w:pPr>
        <w:spacing w:before="240" w:after="240"/>
      </w:pPr>
      <w:r>
        <w:rPr>
          <w:rtl w:val="0"/>
        </w:rPr>
        <w:t>The DemoQA Book Store exercise demonstrated how the same application can be considered at different testing levels. For example, an individual search-processing function can represent Unit Testing, interaction between book data and the Book Store UI can represent Integration Testing, a complete Book Store workflow can represent System Testing, and verification by an intended user can represent Acceptance Testing.</w:t>
      </w:r>
    </w:p>
    <w:p w14:paraId="0000026E">
      <w:pPr>
        <w:spacing w:before="240" w:after="240"/>
      </w:pPr>
      <w:r>
        <w:rPr>
          <w:rtl w:val="0"/>
        </w:rPr>
        <w:t xml:space="preserve">Practical test cases were also prepared for the </w:t>
      </w:r>
      <w:r>
        <w:rPr>
          <w:b/>
          <w:bCs/>
          <w:rtl w:val="0"/>
        </w:rPr>
        <w:t>DemoQA Profile module</w:t>
      </w:r>
      <w:r>
        <w:rPr>
          <w:rtl w:val="0"/>
        </w:rPr>
        <w:t xml:space="preserve">. The exercise highlighted an important testing principle: a test should be classified according to </w:t>
      </w:r>
      <w:r>
        <w:rPr>
          <w:b/>
          <w:bCs/>
          <w:rtl w:val="0"/>
        </w:rPr>
        <w:t>what it actually verifies</w:t>
      </w:r>
      <w:r>
        <w:rPr>
          <w:rtl w:val="0"/>
        </w:rPr>
        <w:t>. For example, simply checking that a username appears on the Profile page is primarily a UI/Functional test; it becomes an Integration test when the interaction between the authentication/data component and Profile UI is specifically being verified.</w:t>
      </w:r>
    </w:p>
    <w:p w14:paraId="0000026F">
      <w:pPr>
        <w:spacing w:before="240" w:after="240"/>
      </w:pPr>
      <w:r>
        <w:rPr>
          <w:rtl w:val="0"/>
        </w:rPr>
        <w:t xml:space="preserve">The White-Box Testing exercises introduced </w:t>
      </w:r>
      <w:r>
        <w:rPr>
          <w:b/>
          <w:bCs/>
          <w:rtl w:val="0"/>
        </w:rPr>
        <w:t>Statement Coverage and Branch Coverage</w:t>
      </w:r>
      <w:r>
        <w:rPr>
          <w:rtl w:val="0"/>
        </w:rPr>
        <w:t>. The practical examples demonstrated how additional test cases can be used to execute previously uncovered statements and decision branches.</w:t>
      </w:r>
    </w:p>
    <w:p w14:paraId="00000270">
      <w:pPr>
        <w:spacing w:before="240" w:after="240"/>
      </w:pPr>
      <w:r>
        <w:rPr>
          <w:rtl w:val="0"/>
        </w:rPr>
        <w:t>The AI-assisted activity further demonstrated how AI can help generate initial test ideas while emphasizing that QA/Test Engineers must independently validate the generated test cases and classifications.</w:t>
      </w:r>
    </w:p>
    <w:p w14:paraId="00000271">
      <w:pPr>
        <w:spacing w:before="240" w:after="240"/>
      </w:pPr>
      <w:r>
        <w:rPr>
          <w:rtl w:val="0"/>
        </w:rPr>
        <w:t>Overall, the day's activities connected theoretical testing concepts with practical test-case design, integration strategies, and code-coverage analysis.</w:t>
      </w:r>
    </w:p>
    <w:p w14:paraId="00000272">
      <w:pPr>
        <w:spacing w:before="240" w:after="240"/>
      </w:pPr>
    </w:p>
    <w:p w14:paraId="00000273">
      <w:pPr>
        <w:spacing w:before="240" w:after="240"/>
      </w:pPr>
    </w:p>
    <w:p w14:paraId="00000274">
      <w:pPr>
        <w:spacing w:before="240" w:after="240"/>
      </w:pPr>
    </w:p>
    <w:p w14:paraId="00000275">
      <w:pPr>
        <w:pStyle w:val="2"/>
        <w:keepNext w:val="0"/>
        <w:keepLines w:val="0"/>
        <w:spacing w:before="480" w:after="120"/>
        <w:rPr>
          <w:sz w:val="46"/>
          <w:szCs w:val="46"/>
        </w:rPr>
      </w:pPr>
      <w:bookmarkStart w:id="60" w:name="_bewiifqatmg7" w:colFirst="0" w:colLast="0"/>
      <w:bookmarkEnd w:id="60"/>
    </w:p>
    <w:p w14:paraId="00000276">
      <w:pPr>
        <w:pStyle w:val="2"/>
        <w:keepNext w:val="0"/>
        <w:keepLines w:val="0"/>
        <w:spacing w:before="480" w:after="120"/>
        <w:rPr>
          <w:sz w:val="46"/>
          <w:szCs w:val="46"/>
        </w:rPr>
      </w:pPr>
      <w:bookmarkStart w:id="61" w:name="_va2h808ytoqp" w:colFirst="0" w:colLast="0"/>
      <w:bookmarkEnd w:id="61"/>
      <w:r>
        <w:rPr>
          <w:sz w:val="46"/>
          <w:szCs w:val="46"/>
          <w:rtl w:val="0"/>
        </w:rPr>
        <w:t>Revision Questions &amp; Answers</w:t>
      </w:r>
    </w:p>
    <w:p w14:paraId="00000277">
      <w:pPr>
        <w:pStyle w:val="3"/>
        <w:keepNext w:val="0"/>
        <w:keepLines w:val="0"/>
        <w:spacing w:before="360" w:after="80"/>
        <w:rPr>
          <w:sz w:val="34"/>
          <w:szCs w:val="34"/>
        </w:rPr>
      </w:pPr>
      <w:bookmarkStart w:id="62" w:name="_l08wg4opq2tp" w:colFirst="0" w:colLast="0"/>
      <w:bookmarkEnd w:id="62"/>
      <w:r>
        <w:rPr>
          <w:sz w:val="34"/>
          <w:szCs w:val="34"/>
          <w:rtl w:val="0"/>
        </w:rPr>
        <w:t>1. A field accepts a 4-digit PIN (1000–9999). What are the equivalence partitions?</w:t>
      </w:r>
    </w:p>
    <w:tbl>
      <w:tblPr>
        <w:tblStyle w:val="42"/>
        <w:tblW w:w="37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45"/>
        <w:gridCol w:w="1520"/>
        <w:gridCol w:w="1040"/>
      </w:tblGrid>
      <w:tr w14:paraId="4CE05638">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8">
            <w:pPr>
              <w:jc w:val="center"/>
            </w:pPr>
            <w:r>
              <w:rPr>
                <w:b/>
                <w:bCs/>
                <w:rtl w:val="0"/>
              </w:rPr>
              <w:t>Partition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9">
            <w:pPr>
              <w:jc w:val="center"/>
            </w:pPr>
            <w:r>
              <w:rPr>
                <w:b/>
                <w:bCs/>
                <w:rtl w:val="0"/>
              </w:rPr>
              <w:t>Input Range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A">
            <w:pPr>
              <w:jc w:val="center"/>
            </w:pPr>
            <w:r>
              <w:rPr>
                <w:b/>
                <w:bCs/>
                <w:rtl w:val="0"/>
              </w:rPr>
              <w:t>Validity</w:t>
            </w:r>
          </w:p>
        </w:tc>
      </w:tr>
      <w:tr w14:paraId="64126EED">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B">
            <w:r>
              <w:rPr>
                <w:rtl w:val="0"/>
              </w:rPr>
              <w:t>EP1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C">
            <w:r>
              <w:rPr>
                <w:rtl w:val="0"/>
              </w:rPr>
              <w:t>Below 1000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D">
            <w:r>
              <w:rPr>
                <w:rtl w:val="0"/>
              </w:rPr>
              <w:t>Invalid</w:t>
            </w:r>
          </w:p>
        </w:tc>
      </w:tr>
      <w:tr w14:paraId="180C6FA3">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E">
            <w:r>
              <w:rPr>
                <w:rtl w:val="0"/>
              </w:rPr>
              <w:t>EP2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7F">
            <w:r>
              <w:rPr>
                <w:rtl w:val="0"/>
              </w:rPr>
              <w:t>1000–9999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0">
            <w:r>
              <w:rPr>
                <w:rtl w:val="0"/>
              </w:rPr>
              <w:t>Valid</w:t>
            </w:r>
          </w:p>
        </w:tc>
      </w:tr>
      <w:tr w14:paraId="2E0E388A">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1">
            <w:r>
              <w:rPr>
                <w:rtl w:val="0"/>
              </w:rPr>
              <w:t>EP3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2">
            <w:r>
              <w:rPr>
                <w:rtl w:val="0"/>
              </w:rPr>
              <w:t>Above 9999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3">
            <w:r>
              <w:rPr>
                <w:rtl w:val="0"/>
              </w:rPr>
              <w:t>Invalid</w:t>
            </w:r>
          </w:p>
        </w:tc>
      </w:tr>
    </w:tbl>
    <w:p w14:paraId="00000284">
      <w:pPr>
        <w:spacing w:before="240" w:after="240"/>
        <w:rPr>
          <w:b/>
          <w:bCs/>
        </w:rPr>
      </w:pPr>
      <w:r>
        <w:rPr>
          <w:b/>
          <w:bCs/>
          <w:rtl w:val="0"/>
        </w:rPr>
        <w:t>Total Equivalence Partitions = 3</w:t>
      </w:r>
    </w:p>
    <w:p w14:paraId="00000285">
      <w:r>
        <w:pict>
          <v:rect id="_x0000_i1044" o:spt="1" style="height:1.5pt;width:0pt;" fillcolor="#A0A0A0" filled="t" stroked="f" coordsize="21600,21600" o:hr="t" o:hrstd="t" o:hralign="center">
            <v:path/>
            <v:fill on="t" focussize="0,0"/>
            <v:stroke on="f"/>
            <v:imagedata o:title=""/>
            <o:lock v:ext="edit"/>
            <w10:wrap type="none"/>
            <w10:anchorlock/>
          </v:rect>
        </w:pict>
      </w:r>
    </w:p>
    <w:p w14:paraId="00000286">
      <w:pPr>
        <w:pStyle w:val="3"/>
        <w:keepNext w:val="0"/>
        <w:keepLines w:val="0"/>
        <w:spacing w:before="360" w:after="80"/>
        <w:rPr>
          <w:sz w:val="34"/>
          <w:szCs w:val="34"/>
        </w:rPr>
      </w:pPr>
      <w:bookmarkStart w:id="63" w:name="_19keu315xqg7" w:colFirst="0" w:colLast="0"/>
      <w:bookmarkEnd w:id="63"/>
      <w:r>
        <w:rPr>
          <w:sz w:val="34"/>
          <w:szCs w:val="34"/>
          <w:rtl w:val="0"/>
        </w:rPr>
        <w:t>2. For the same PIN field (1000–9999), which values would you test using Boundary Value Analysis?</w:t>
      </w:r>
    </w:p>
    <w:tbl>
      <w:tblPr>
        <w:tblStyle w:val="43"/>
        <w:tblW w:w="60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80"/>
        <w:gridCol w:w="1895"/>
        <w:gridCol w:w="2825"/>
      </w:tblGrid>
      <w:tr w14:paraId="3B0FAE6C">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7">
            <w:pPr>
              <w:jc w:val="center"/>
            </w:pPr>
            <w:r>
              <w:rPr>
                <w:b/>
                <w:bCs/>
                <w:rtl w:val="0"/>
              </w:rPr>
              <w:t>Test Value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8">
            <w:pPr>
              <w:jc w:val="center"/>
            </w:pPr>
            <w:r>
              <w:rPr>
                <w:b/>
                <w:bCs/>
                <w:rtl w:val="0"/>
              </w:rPr>
              <w:t>Expected Result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9">
            <w:pPr>
              <w:jc w:val="center"/>
            </w:pPr>
            <w:r>
              <w:rPr>
                <w:b/>
                <w:bCs/>
                <w:rtl w:val="0"/>
              </w:rPr>
              <w:t>Boundary Reason</w:t>
            </w:r>
          </w:p>
        </w:tc>
      </w:tr>
      <w:tr w14:paraId="681DD7D7">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A">
            <w:r>
              <w:rPr>
                <w:rtl w:val="0"/>
              </w:rPr>
              <w:t>999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B">
            <w:r>
              <w:rPr>
                <w:rtl w:val="0"/>
              </w:rPr>
              <w:t>Invalid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C">
            <w:r>
              <w:rPr>
                <w:rtl w:val="0"/>
              </w:rPr>
              <w:t>Just below lower boundary</w:t>
            </w:r>
          </w:p>
        </w:tc>
      </w:tr>
      <w:tr w14:paraId="00F16756">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D">
            <w:r>
              <w:rPr>
                <w:rtl w:val="0"/>
              </w:rPr>
              <w:t>1000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E">
            <w:r>
              <w:rPr>
                <w:rtl w:val="0"/>
              </w:rPr>
              <w:t>Valid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8F">
            <w:r>
              <w:rPr>
                <w:rtl w:val="0"/>
              </w:rPr>
              <w:t>Lower boundary</w:t>
            </w:r>
          </w:p>
        </w:tc>
      </w:tr>
      <w:tr w14:paraId="25F1DF5D">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0">
            <w:r>
              <w:rPr>
                <w:rtl w:val="0"/>
              </w:rPr>
              <w:t>1001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1">
            <w:r>
              <w:rPr>
                <w:rtl w:val="0"/>
              </w:rPr>
              <w:t>Valid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2">
            <w:r>
              <w:rPr>
                <w:rtl w:val="0"/>
              </w:rPr>
              <w:t>Just above lower boundary</w:t>
            </w:r>
          </w:p>
        </w:tc>
      </w:tr>
      <w:tr w14:paraId="65A615F2">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3">
            <w:r>
              <w:rPr>
                <w:rtl w:val="0"/>
              </w:rPr>
              <w:t>9998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4">
            <w:r>
              <w:rPr>
                <w:rtl w:val="0"/>
              </w:rPr>
              <w:t>Valid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5">
            <w:r>
              <w:rPr>
                <w:rtl w:val="0"/>
              </w:rPr>
              <w:t>Just below upper boundary</w:t>
            </w:r>
          </w:p>
        </w:tc>
      </w:tr>
      <w:tr w14:paraId="07F8F1E4">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6">
            <w:r>
              <w:rPr>
                <w:rtl w:val="0"/>
              </w:rPr>
              <w:t>9999</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7">
            <w:r>
              <w:rPr>
                <w:rtl w:val="0"/>
              </w:rPr>
              <w:t>Valid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8">
            <w:r>
              <w:rPr>
                <w:rtl w:val="0"/>
              </w:rPr>
              <w:t>Upper boundary</w:t>
            </w:r>
          </w:p>
        </w:tc>
      </w:tr>
      <w:tr w14:paraId="29BAE43A">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9">
            <w:r>
              <w:rPr>
                <w:rtl w:val="0"/>
              </w:rPr>
              <w:t>10000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A">
            <w:r>
              <w:rPr>
                <w:rtl w:val="0"/>
              </w:rPr>
              <w:t>Invalid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9B">
            <w:r>
              <w:rPr>
                <w:rtl w:val="0"/>
              </w:rPr>
              <w:t>Just above upper boundary</w:t>
            </w:r>
          </w:p>
        </w:tc>
      </w:tr>
    </w:tbl>
    <w:p w14:paraId="0000029C">
      <w:r>
        <w:pict>
          <v:rect id="_x0000_i1045" o:spt="1" style="height:1.5pt;width:0pt;" fillcolor="#A0A0A0" filled="t" stroked="f" coordsize="21600,21600" o:hr="t" o:hrstd="t" o:hralign="center">
            <v:path/>
            <v:fill on="t" focussize="0,0"/>
            <v:stroke on="f"/>
            <v:imagedata o:title=""/>
            <o:lock v:ext="edit"/>
            <w10:wrap type="none"/>
            <w10:anchorlock/>
          </v:rect>
        </w:pict>
      </w:r>
    </w:p>
    <w:p w14:paraId="0000029D">
      <w:pPr>
        <w:pStyle w:val="3"/>
        <w:keepNext w:val="0"/>
        <w:keepLines w:val="0"/>
        <w:spacing w:before="360" w:after="80"/>
        <w:rPr>
          <w:sz w:val="34"/>
          <w:szCs w:val="34"/>
        </w:rPr>
      </w:pPr>
      <w:bookmarkStart w:id="64" w:name="_qhnjl5dhjjw9" w:colFirst="0" w:colLast="0"/>
      <w:bookmarkEnd w:id="64"/>
      <w:r>
        <w:rPr>
          <w:sz w:val="34"/>
          <w:szCs w:val="34"/>
          <w:rtl w:val="0"/>
        </w:rPr>
        <w:t>3. “If it's a weekend AND the customer is Premium, free delivery applies.” How many rules does the full decision table need, and why?</w:t>
      </w:r>
    </w:p>
    <w:p w14:paraId="0000029E">
      <w:pPr>
        <w:spacing w:before="240" w:after="240"/>
      </w:pPr>
      <w:r>
        <w:rPr>
          <w:rtl w:val="0"/>
        </w:rPr>
        <w:t>There are two binary conditions:</w:t>
      </w:r>
    </w:p>
    <w:p w14:paraId="0000029F">
      <w:pPr>
        <w:numPr>
          <w:ilvl w:val="0"/>
          <w:numId w:val="7"/>
        </w:numPr>
        <w:spacing w:before="240" w:after="0" w:afterAutospacing="0"/>
        <w:ind w:left="720" w:hanging="360"/>
      </w:pPr>
      <w:r>
        <w:rPr>
          <w:rFonts w:ascii="Cardo" w:hAnsi="Cardo" w:eastAsia="Cardo" w:cs="Cardo"/>
          <w:rtl w:val="0"/>
        </w:rPr>
        <w:t>Weekend → Yes / No</w:t>
      </w:r>
    </w:p>
    <w:p w14:paraId="000002A0">
      <w:pPr>
        <w:numPr>
          <w:ilvl w:val="0"/>
          <w:numId w:val="7"/>
        </w:numPr>
        <w:spacing w:before="0" w:beforeAutospacing="0" w:after="240"/>
        <w:ind w:left="720" w:hanging="360"/>
      </w:pPr>
      <w:r>
        <w:rPr>
          <w:rFonts w:ascii="Cardo" w:hAnsi="Cardo" w:eastAsia="Cardo" w:cs="Cardo"/>
          <w:rtl w:val="0"/>
        </w:rPr>
        <w:t>Premium → Yes / No</w:t>
      </w:r>
    </w:p>
    <w:p w14:paraId="000002A1">
      <w:pPr>
        <w:spacing w:before="240" w:after="240"/>
      </w:pPr>
      <w:r>
        <w:rPr>
          <w:rtl w:val="0"/>
        </w:rPr>
        <w:t>Therefore:</w:t>
      </w:r>
    </w:p>
    <w:p w14:paraId="000002A2">
      <w:pPr>
        <w:spacing w:before="240" w:after="240"/>
        <w:rPr>
          <w:b/>
          <w:bCs/>
        </w:rPr>
      </w:pPr>
      <w:r>
        <w:rPr>
          <w:b/>
          <w:bCs/>
          <w:rtl w:val="0"/>
        </w:rPr>
        <w:t>2 × 2 = 4 possible combinations</w:t>
      </w:r>
    </w:p>
    <w:tbl>
      <w:tblPr>
        <w:tblStyle w:val="44"/>
        <w:tblW w:w="498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10"/>
        <w:gridCol w:w="1175"/>
        <w:gridCol w:w="1190"/>
        <w:gridCol w:w="1910"/>
      </w:tblGrid>
      <w:tr w14:paraId="49BFED7C">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3">
            <w:pPr>
              <w:jc w:val="center"/>
            </w:pPr>
            <w:r>
              <w:rPr>
                <w:b/>
                <w:bCs/>
                <w:rtl w:val="0"/>
              </w:rPr>
              <w:t>Rule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4">
            <w:pPr>
              <w:jc w:val="center"/>
            </w:pPr>
            <w:r>
              <w:rPr>
                <w:b/>
                <w:bCs/>
                <w:rtl w:val="0"/>
              </w:rPr>
              <w:t>Weekend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5">
            <w:pPr>
              <w:jc w:val="center"/>
            </w:pPr>
            <w:r>
              <w:rPr>
                <w:b/>
                <w:bCs/>
                <w:rtl w:val="0"/>
              </w:rPr>
              <w:t>Premium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6">
            <w:pPr>
              <w:jc w:val="center"/>
            </w:pPr>
            <w:r>
              <w:rPr>
                <w:b/>
                <w:bCs/>
                <w:rtl w:val="0"/>
              </w:rPr>
              <w:t>Result</w:t>
            </w:r>
          </w:p>
        </w:tc>
      </w:tr>
      <w:tr w14:paraId="5B40052C">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7">
            <w:r>
              <w:rPr>
                <w:rtl w:val="0"/>
              </w:rPr>
              <w:t>R1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8">
            <w:r>
              <w:rPr>
                <w:rtl w:val="0"/>
              </w:rPr>
              <w:t>Yes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9">
            <w:r>
              <w:rPr>
                <w:rtl w:val="0"/>
              </w:rPr>
              <w:t>Yes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A">
            <w:r>
              <w:rPr>
                <w:rtl w:val="0"/>
              </w:rPr>
              <w:t>Free Delivery</w:t>
            </w:r>
          </w:p>
        </w:tc>
      </w:tr>
      <w:tr w14:paraId="062E6DA0">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B">
            <w:r>
              <w:rPr>
                <w:rtl w:val="0"/>
              </w:rPr>
              <w:t>R2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C">
            <w:r>
              <w:rPr>
                <w:rtl w:val="0"/>
              </w:rPr>
              <w:t>Yes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D">
            <w:r>
              <w:rPr>
                <w:rtl w:val="0"/>
              </w:rPr>
              <w:t>No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E">
            <w:r>
              <w:rPr>
                <w:rtl w:val="0"/>
              </w:rPr>
              <w:t>No Free Delivery</w:t>
            </w:r>
          </w:p>
        </w:tc>
      </w:tr>
      <w:tr w14:paraId="2CD26232">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AF">
            <w:r>
              <w:rPr>
                <w:rtl w:val="0"/>
              </w:rPr>
              <w:t>R3</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0">
            <w:r>
              <w:rPr>
                <w:rtl w:val="0"/>
              </w:rPr>
              <w:t>No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1">
            <w:r>
              <w:rPr>
                <w:rtl w:val="0"/>
              </w:rPr>
              <w:t>Yes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2">
            <w:r>
              <w:rPr>
                <w:rtl w:val="0"/>
              </w:rPr>
              <w:t>No Free Delivery</w:t>
            </w:r>
          </w:p>
        </w:tc>
      </w:tr>
      <w:tr w14:paraId="7F0D4CD1">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3">
            <w:r>
              <w:rPr>
                <w:rtl w:val="0"/>
              </w:rPr>
              <w:t>R4</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4">
            <w:r>
              <w:rPr>
                <w:rtl w:val="0"/>
              </w:rPr>
              <w:t>No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5">
            <w:r>
              <w:rPr>
                <w:rtl w:val="0"/>
              </w:rPr>
              <w:t>No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6">
            <w:r>
              <w:rPr>
                <w:rtl w:val="0"/>
              </w:rPr>
              <w:t>No Free Delivery</w:t>
            </w:r>
          </w:p>
        </w:tc>
      </w:tr>
    </w:tbl>
    <w:p w14:paraId="000002B7">
      <w:r>
        <w:pict>
          <v:rect id="_x0000_i1046" o:spt="1" style="height:1.5pt;width:0pt;" fillcolor="#A0A0A0" filled="t" stroked="f" coordsize="21600,21600" o:hr="t" o:hrstd="t" o:hralign="center">
            <v:path/>
            <v:fill on="t" focussize="0,0"/>
            <v:stroke on="f"/>
            <v:imagedata o:title=""/>
            <o:lock v:ext="edit"/>
            <w10:wrap type="none"/>
            <w10:anchorlock/>
          </v:rect>
        </w:pict>
      </w:r>
    </w:p>
    <w:p w14:paraId="000002B8">
      <w:pPr>
        <w:pStyle w:val="3"/>
        <w:keepNext w:val="0"/>
        <w:keepLines w:val="0"/>
        <w:spacing w:before="360" w:after="80"/>
        <w:rPr>
          <w:sz w:val="34"/>
          <w:szCs w:val="34"/>
        </w:rPr>
      </w:pPr>
      <w:bookmarkStart w:id="65" w:name="_o4qh8e8lrq08" w:colFirst="0" w:colLast="0"/>
      <w:bookmarkEnd w:id="65"/>
      <w:r>
        <w:rPr>
          <w:rFonts w:ascii="Cardo" w:hAnsi="Cardo" w:eastAsia="Cardo" w:cs="Cardo"/>
          <w:sz w:val="34"/>
          <w:szCs w:val="34"/>
          <w:rtl w:val="0"/>
        </w:rPr>
        <w:t>4. A support ticket moves Open → In Progress → Resolved → Closed, and can also go Resolved → Reopened → In Progress. Name one invalid transition worth testing.</w:t>
      </w:r>
    </w:p>
    <w:tbl>
      <w:tblPr>
        <w:tblStyle w:val="45"/>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107"/>
        <w:gridCol w:w="1523"/>
        <w:gridCol w:w="5728"/>
      </w:tblGrid>
      <w:tr w14:paraId="76E60E78">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9">
            <w:pPr>
              <w:jc w:val="center"/>
            </w:pPr>
            <w:r>
              <w:rPr>
                <w:b/>
                <w:bCs/>
                <w:rtl w:val="0"/>
              </w:rPr>
              <w:t>Transition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A">
            <w:pPr>
              <w:jc w:val="center"/>
            </w:pPr>
            <w:r>
              <w:rPr>
                <w:b/>
                <w:bCs/>
                <w:rtl w:val="0"/>
              </w:rPr>
              <w:t>Valid/Invalid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B">
            <w:pPr>
              <w:jc w:val="center"/>
            </w:pPr>
            <w:r>
              <w:rPr>
                <w:b/>
                <w:bCs/>
                <w:rtl w:val="0"/>
              </w:rPr>
              <w:t>Reason</w:t>
            </w:r>
          </w:p>
        </w:tc>
      </w:tr>
      <w:tr w14:paraId="6F7A5BBE">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C">
            <w:r>
              <w:rPr>
                <w:rFonts w:ascii="Cardo" w:hAnsi="Cardo" w:eastAsia="Cardo" w:cs="Cardo"/>
                <w:rtl w:val="0"/>
              </w:rPr>
              <w:t>Closed → In Progress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D">
            <w:r>
              <w:rPr>
                <w:b/>
                <w:bCs/>
                <w:rtl w:val="0"/>
              </w:rPr>
              <w:t>Invalid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E">
            <w:r>
              <w:rPr>
                <w:rtl w:val="0"/>
              </w:rPr>
              <w:t>The specified workflow does not define a direct transition from Closed to In Progress.</w:t>
            </w:r>
          </w:p>
        </w:tc>
      </w:tr>
      <w:tr w14:paraId="3C3F61CA">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BF">
            <w:r>
              <w:rPr>
                <w:rFonts w:ascii="Cardo" w:hAnsi="Cardo" w:eastAsia="Cardo" w:cs="Cardo"/>
                <w:rtl w:val="0"/>
              </w:rPr>
              <w:t>Resolved → Reopened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0">
            <w:r>
              <w:rPr>
                <w:rtl w:val="0"/>
              </w:rPr>
              <w:t>Valid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1">
            <w:r>
              <w:rPr>
                <w:rtl w:val="0"/>
              </w:rPr>
              <w:t>The workflow explicitly allows reopening from Resolved.</w:t>
            </w:r>
          </w:p>
        </w:tc>
      </w:tr>
      <w:tr w14:paraId="527A9678">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2">
            <w:r>
              <w:rPr>
                <w:rFonts w:ascii="Cardo" w:hAnsi="Cardo" w:eastAsia="Cardo" w:cs="Cardo"/>
                <w:rtl w:val="0"/>
              </w:rPr>
              <w:t>Reopened → In Progress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3">
            <w:r>
              <w:rPr>
                <w:rtl w:val="0"/>
              </w:rPr>
              <w:t>Valid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4">
            <w:r>
              <w:rPr>
                <w:rtl w:val="0"/>
              </w:rPr>
              <w:t>The workflow explicitly allows this transition.</w:t>
            </w:r>
          </w:p>
        </w:tc>
      </w:tr>
    </w:tbl>
    <w:p w14:paraId="000002C5">
      <w:r>
        <w:pict>
          <v:rect id="_x0000_i1047" o:spt="1" style="height:1.5pt;width:0pt;" fillcolor="#A0A0A0" filled="t" stroked="f" coordsize="21600,21600" o:hr="t" o:hrstd="t" o:hralign="center">
            <v:path/>
            <v:fill on="t" focussize="0,0"/>
            <v:stroke on="f"/>
            <v:imagedata o:title=""/>
            <o:lock v:ext="edit"/>
            <w10:wrap type="none"/>
            <w10:anchorlock/>
          </v:rect>
        </w:pict>
      </w:r>
    </w:p>
    <w:p w14:paraId="000002C6">
      <w:pPr>
        <w:pStyle w:val="3"/>
        <w:keepNext w:val="0"/>
        <w:keepLines w:val="0"/>
        <w:spacing w:before="360" w:after="80"/>
        <w:rPr>
          <w:sz w:val="34"/>
          <w:szCs w:val="34"/>
        </w:rPr>
      </w:pPr>
      <w:bookmarkStart w:id="66" w:name="_wqiegx5kt24u" w:colFirst="0" w:colLast="0"/>
      <w:bookmarkEnd w:id="66"/>
      <w:r>
        <w:rPr>
          <w:sz w:val="34"/>
          <w:szCs w:val="34"/>
          <w:rtl w:val="0"/>
        </w:rPr>
        <w:t>5. A checkout feature is being tested. Give one example test at Unit level and one at System level.</w:t>
      </w:r>
    </w:p>
    <w:tbl>
      <w:tblPr>
        <w:tblStyle w:val="46"/>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16"/>
        <w:gridCol w:w="4297"/>
        <w:gridCol w:w="3845"/>
      </w:tblGrid>
      <w:tr w14:paraId="13FD9B0E">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7">
            <w:pPr>
              <w:jc w:val="center"/>
            </w:pPr>
            <w:r>
              <w:rPr>
                <w:b/>
                <w:bCs/>
                <w:rtl w:val="0"/>
              </w:rPr>
              <w:t>Testing Level</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8">
            <w:pPr>
              <w:jc w:val="center"/>
            </w:pPr>
            <w:r>
              <w:rPr>
                <w:b/>
                <w:bCs/>
                <w:rtl w:val="0"/>
              </w:rPr>
              <w:t>Example Test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9">
            <w:pPr>
              <w:jc w:val="center"/>
            </w:pPr>
            <w:r>
              <w:rPr>
                <w:b/>
                <w:bCs/>
                <w:rtl w:val="0"/>
              </w:rPr>
              <w:t>Expected Result</w:t>
            </w:r>
          </w:p>
        </w:tc>
      </w:tr>
      <w:tr w14:paraId="5359C44C">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A">
            <w:r>
              <w:rPr>
                <w:b/>
                <w:bCs/>
                <w:rtl w:val="0"/>
              </w:rPr>
              <w:t>Unit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B">
            <w:r>
              <w:rPr>
                <w:rFonts w:ascii="Cardo" w:hAnsi="Cardo" w:eastAsia="Cardo" w:cs="Cardo"/>
                <w:rtl w:val="0"/>
              </w:rPr>
              <w:t>Input: price = Rs. 500, quantity = 2 → Expected output: Rs. 1,000.</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C">
            <w:r>
              <w:rPr>
                <w:rtl w:val="0"/>
              </w:rPr>
              <w:t>Function returns Rs. 1,000.</w:t>
            </w:r>
          </w:p>
        </w:tc>
      </w:tr>
      <w:tr w14:paraId="743287AB">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D">
            <w:r>
              <w:rPr>
                <w:b/>
                <w:bCs/>
                <w:rtl w:val="0"/>
              </w:rPr>
              <w:t>System</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E">
            <w:r>
              <w:rPr>
                <w:rFonts w:ascii="Cardo" w:hAnsi="Cardo" w:eastAsia="Cardo" w:cs="Cardo"/>
                <w:rtl w:val="0"/>
              </w:rPr>
              <w:t>Select product → Add to Cart → Checkout → Payment → Place Order.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CF">
            <w:r>
              <w:rPr>
                <w:rtl w:val="0"/>
              </w:rPr>
              <w:t>Complete order is successfully created and confirmation is displayed.</w:t>
            </w:r>
          </w:p>
        </w:tc>
      </w:tr>
    </w:tbl>
    <w:p w14:paraId="000002D0">
      <w:r>
        <w:pict>
          <v:rect id="_x0000_i1048" o:spt="1" style="height:1.5pt;width:0pt;" fillcolor="#A0A0A0" filled="t" stroked="f" coordsize="21600,21600" o:hr="t" o:hrstd="t" o:hralign="center">
            <v:path/>
            <v:fill on="t" focussize="0,0"/>
            <v:stroke on="f"/>
            <v:imagedata o:title=""/>
            <o:lock v:ext="edit"/>
            <w10:wrap type="none"/>
            <w10:anchorlock/>
          </v:rect>
        </w:pict>
      </w:r>
    </w:p>
    <w:p w14:paraId="000002D1">
      <w:pPr>
        <w:pStyle w:val="3"/>
        <w:keepNext w:val="0"/>
        <w:keepLines w:val="0"/>
        <w:spacing w:before="360" w:after="80"/>
        <w:rPr>
          <w:sz w:val="34"/>
          <w:szCs w:val="34"/>
        </w:rPr>
      </w:pPr>
      <w:bookmarkStart w:id="67" w:name="_kgsgumd9uh9y" w:colFirst="0" w:colLast="0"/>
      <w:bookmarkEnd w:id="67"/>
      <w:r>
        <w:rPr>
          <w:sz w:val="34"/>
          <w:szCs w:val="34"/>
          <w:rtl w:val="0"/>
        </w:rPr>
        <w:t>6. What does 100% Statement Coverage tell you — and what does it NOT tell you?</w:t>
      </w:r>
    </w:p>
    <w:tbl>
      <w:tblPr>
        <w:tblStyle w:val="47"/>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5415"/>
        <w:gridCol w:w="3944"/>
      </w:tblGrid>
      <w:tr w14:paraId="7745C271">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D2">
            <w:pPr>
              <w:jc w:val="center"/>
            </w:pPr>
            <w:r>
              <w:rPr>
                <w:b/>
                <w:bCs/>
                <w:rtl w:val="0"/>
              </w:rPr>
              <w:t>100% Statement Coverage Tells You</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D3">
            <w:pPr>
              <w:jc w:val="center"/>
            </w:pPr>
            <w:r>
              <w:rPr>
                <w:b/>
                <w:bCs/>
                <w:rtl w:val="0"/>
              </w:rPr>
              <w:t>It Does NOT Tell You</w:t>
            </w:r>
          </w:p>
        </w:tc>
      </w:tr>
      <w:tr w14:paraId="7C106310">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D4">
            <w:r>
              <w:rPr>
                <w:rtl w:val="0"/>
              </w:rPr>
              <w:t>Every executable statement was executed at least once.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D5">
            <w:r>
              <w:rPr>
                <w:rtl w:val="0"/>
              </w:rPr>
              <w:t>Every branch was tested.</w:t>
            </w:r>
          </w:p>
        </w:tc>
      </w:tr>
      <w:tr w14:paraId="6A437F7D">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D6">
            <w:r>
              <w:rPr>
                <w:rtl w:val="0"/>
              </w:rPr>
              <w:t>The test suite reached all executable statements.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D7">
            <w:r>
              <w:rPr>
                <w:rtl w:val="0"/>
              </w:rPr>
              <w:t>Every requirement was tested.</w:t>
            </w:r>
          </w:p>
        </w:tc>
      </w:tr>
      <w:tr w14:paraId="082267B0">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D8">
            <w:r>
              <w:rPr>
                <w:rtl w:val="0"/>
              </w:rPr>
              <w:t>No executable statement remained completely unexecuted.</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D9">
            <w:r>
              <w:rPr>
                <w:rtl w:val="0"/>
              </w:rPr>
              <w:t>The system is defect-free.</w:t>
            </w:r>
          </w:p>
        </w:tc>
      </w:tr>
    </w:tbl>
    <w:p w14:paraId="000002DA">
      <w:r>
        <w:pict>
          <v:rect id="_x0000_i1049" o:spt="1" style="height:1.5pt;width:0pt;" fillcolor="#A0A0A0" filled="t" stroked="f" coordsize="21600,21600" o:hr="t" o:hrstd="t" o:hralign="center">
            <v:path/>
            <v:fill on="t" focussize="0,0"/>
            <v:stroke on="f"/>
            <v:imagedata o:title=""/>
            <o:lock v:ext="edit"/>
            <w10:wrap type="none"/>
            <w10:anchorlock/>
          </v:rect>
        </w:pict>
      </w:r>
    </w:p>
    <w:p w14:paraId="000002DB">
      <w:pPr>
        <w:pStyle w:val="3"/>
        <w:keepNext w:val="0"/>
        <w:keepLines w:val="0"/>
        <w:spacing w:before="360" w:after="80"/>
        <w:rPr>
          <w:sz w:val="34"/>
          <w:szCs w:val="34"/>
        </w:rPr>
      </w:pPr>
      <w:bookmarkStart w:id="68" w:name="_bidatriypg6u" w:colFirst="0" w:colLast="0"/>
      <w:bookmarkEnd w:id="68"/>
      <w:r>
        <w:rPr>
          <w:sz w:val="34"/>
          <w:szCs w:val="34"/>
          <w:rtl w:val="0"/>
        </w:rPr>
        <w:t>7. if (age &gt;= 18) { allow() } else { deny() } — what are the minimum two test cases for 100% Branch Coverage?</w:t>
      </w:r>
    </w:p>
    <w:tbl>
      <w:tblPr>
        <w:tblStyle w:val="48"/>
        <w:tblW w:w="598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05"/>
        <w:gridCol w:w="635"/>
        <w:gridCol w:w="1250"/>
        <w:gridCol w:w="995"/>
        <w:gridCol w:w="1895"/>
      </w:tblGrid>
      <w:tr w14:paraId="5FE58821">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DC">
            <w:pPr>
              <w:jc w:val="center"/>
            </w:pPr>
            <w:r>
              <w:rPr>
                <w:b/>
                <w:bCs/>
                <w:rtl w:val="0"/>
              </w:rPr>
              <w:t>Test Case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DD">
            <w:pPr>
              <w:jc w:val="center"/>
            </w:pPr>
            <w:r>
              <w:rPr>
                <w:b/>
                <w:bCs/>
                <w:rtl w:val="0"/>
              </w:rPr>
              <w:t>Age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DE">
            <w:pPr>
              <w:jc w:val="center"/>
            </w:pPr>
            <w:r>
              <w:rPr>
                <w:b/>
                <w:bCs/>
                <w:rtl w:val="0"/>
              </w:rPr>
              <w:t>Condition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DF">
            <w:pPr>
              <w:jc w:val="center"/>
            </w:pPr>
            <w:r>
              <w:rPr>
                <w:b/>
                <w:bCs/>
                <w:rtl w:val="0"/>
              </w:rPr>
              <w:t>Branch</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E0">
            <w:pPr>
              <w:jc w:val="center"/>
            </w:pPr>
            <w:r>
              <w:rPr>
                <w:b/>
                <w:bCs/>
                <w:rtl w:val="0"/>
              </w:rPr>
              <w:t>Expected Result</w:t>
            </w:r>
          </w:p>
        </w:tc>
      </w:tr>
      <w:tr w14:paraId="5BB6320A">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E1">
            <w:r>
              <w:rPr>
                <w:rtl w:val="0"/>
              </w:rPr>
              <w:t>TC01</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E2">
            <w:r>
              <w:rPr>
                <w:rtl w:val="0"/>
              </w:rPr>
              <w:t>18</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E3">
            <w:r>
              <w:rPr>
                <w:rtl w:val="0"/>
              </w:rPr>
              <w:t>True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E4">
            <w:r>
              <w:rPr>
                <w:rtl w:val="0"/>
              </w:rPr>
              <w:t>Allow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E5">
            <w:r>
              <w:rPr>
                <w:rtl w:val="0"/>
              </w:rPr>
              <w:t>User is allowed</w:t>
            </w:r>
          </w:p>
        </w:tc>
      </w:tr>
      <w:tr w14:paraId="7FE38B5E">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E6">
            <w:r>
              <w:rPr>
                <w:rtl w:val="0"/>
              </w:rPr>
              <w:t>TC02</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E7">
            <w:r>
              <w:rPr>
                <w:rtl w:val="0"/>
              </w:rPr>
              <w:t>17</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E8">
            <w:r>
              <w:rPr>
                <w:rtl w:val="0"/>
              </w:rPr>
              <w:t>False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E9">
            <w:r>
              <w:rPr>
                <w:rtl w:val="0"/>
              </w:rPr>
              <w:t>Deny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EA">
            <w:r>
              <w:rPr>
                <w:rtl w:val="0"/>
              </w:rPr>
              <w:t>User is denied</w:t>
            </w:r>
          </w:p>
        </w:tc>
      </w:tr>
    </w:tbl>
    <w:p w14:paraId="000002EB">
      <w:pPr>
        <w:spacing w:before="240" w:after="240"/>
        <w:rPr>
          <w:b/>
          <w:bCs/>
        </w:rPr>
      </w:pPr>
      <w:r>
        <w:rPr>
          <w:b/>
          <w:bCs/>
          <w:rtl w:val="0"/>
        </w:rPr>
        <w:t>Branch Coverage = 2 / 2 × 100 = 100%</w:t>
      </w:r>
    </w:p>
    <w:p w14:paraId="000002EC">
      <w:r>
        <w:pict>
          <v:rect id="_x0000_i1050" o:spt="1" style="height:1.5pt;width:0pt;" fillcolor="#A0A0A0" filled="t" stroked="f" coordsize="21600,21600" o:hr="t" o:hrstd="t" o:hralign="center">
            <v:path/>
            <v:fill on="t" focussize="0,0"/>
            <v:stroke on="f"/>
            <v:imagedata o:title=""/>
            <o:lock v:ext="edit"/>
            <w10:wrap type="none"/>
            <w10:anchorlock/>
          </v:rect>
        </w:pict>
      </w:r>
    </w:p>
    <w:p w14:paraId="000002ED">
      <w:pPr>
        <w:pStyle w:val="3"/>
        <w:keepNext w:val="0"/>
        <w:keepLines w:val="0"/>
        <w:spacing w:before="360" w:after="80"/>
        <w:rPr>
          <w:sz w:val="34"/>
          <w:szCs w:val="34"/>
        </w:rPr>
      </w:pPr>
      <w:bookmarkStart w:id="69" w:name="_8ksxkfeednh7" w:colFirst="0" w:colLast="0"/>
      <w:bookmarkEnd w:id="69"/>
      <w:r>
        <w:rPr>
          <w:sz w:val="34"/>
          <w:szCs w:val="34"/>
          <w:rtl w:val="0"/>
        </w:rPr>
        <w:t>8. A checkout button is misaligned by 2 pixels on one rarely-used browser. How would you classify severity and priority?</w:t>
      </w:r>
    </w:p>
    <w:tbl>
      <w:tblPr>
        <w:tblStyle w:val="49"/>
        <w:tblW w:w="93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155"/>
        <w:gridCol w:w="1440"/>
        <w:gridCol w:w="6750"/>
      </w:tblGrid>
      <w:tr w14:paraId="39C1D9A2">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EE">
            <w:pPr>
              <w:jc w:val="center"/>
            </w:pPr>
            <w:r>
              <w:rPr>
                <w:b/>
                <w:bCs/>
                <w:rtl w:val="0"/>
              </w:rPr>
              <w:t>Factor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EF">
            <w:pPr>
              <w:jc w:val="center"/>
            </w:pPr>
            <w:r>
              <w:rPr>
                <w:b/>
                <w:bCs/>
                <w:rtl w:val="0"/>
              </w:rPr>
              <w:t>Classification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F0">
            <w:pPr>
              <w:jc w:val="center"/>
            </w:pPr>
            <w:r>
              <w:rPr>
                <w:b/>
                <w:bCs/>
                <w:rtl w:val="0"/>
              </w:rPr>
              <w:t>Reason</w:t>
            </w:r>
          </w:p>
        </w:tc>
      </w:tr>
      <w:tr w14:paraId="064F4A23">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F1">
            <w:r>
              <w:rPr>
                <w:b/>
                <w:bCs/>
                <w:rtl w:val="0"/>
              </w:rPr>
              <w:t>Severity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F2">
            <w:r>
              <w:rPr>
                <w:rtl w:val="0"/>
              </w:rPr>
              <w:t>Likely Low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F3">
            <w:r>
              <w:rPr>
                <w:rtl w:val="0"/>
              </w:rPr>
              <w:t>The issue is assumed to be cosmetic and does not prevent the button from being used.</w:t>
            </w:r>
          </w:p>
        </w:tc>
      </w:tr>
      <w:tr w14:paraId="61E3A80A">
        <w:trPr>
          <w:trHeight w:val="602"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F4">
            <w:r>
              <w:rPr>
                <w:b/>
                <w:bCs/>
                <w:rtl w:val="0"/>
              </w:rPr>
              <w:t>Priority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F5">
            <w:r>
              <w:rPr>
                <w:rtl w:val="0"/>
              </w:rPr>
              <w:t>Likely Low</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F6">
            <w:r>
              <w:rPr>
                <w:rtl w:val="0"/>
              </w:rPr>
              <w:t>The affected browser is assumed to have low business usage.</w:t>
            </w:r>
          </w:p>
        </w:tc>
      </w:tr>
    </w:tbl>
    <w:p w14:paraId="000002F7">
      <w:pPr>
        <w:spacing w:before="240" w:after="240"/>
      </w:pPr>
      <w:r>
        <w:rPr>
          <w:b/>
          <w:bCs/>
          <w:rtl w:val="0"/>
        </w:rPr>
        <w:t>Note:</w:t>
      </w:r>
      <w:r>
        <w:rPr>
          <w:rtl w:val="0"/>
        </w:rPr>
        <w:t xml:space="preserve"> The actual severity and priority may change if the browser is officially supported or the misalignment affects usability.</w:t>
      </w:r>
    </w:p>
    <w:p w14:paraId="000002F8">
      <w:r>
        <w:pict>
          <v:rect id="_x0000_i1051" o:spt="1" style="height:1.5pt;width:0pt;" fillcolor="#A0A0A0" filled="t" stroked="f" coordsize="21600,21600" o:hr="t" o:hrstd="t" o:hralign="center">
            <v:path/>
            <v:fill on="t" focussize="0,0"/>
            <v:stroke on="f"/>
            <v:imagedata o:title=""/>
            <o:lock v:ext="edit"/>
            <w10:wrap type="none"/>
            <w10:anchorlock/>
          </v:rect>
        </w:pict>
      </w:r>
    </w:p>
    <w:p w14:paraId="000002F9">
      <w:pPr>
        <w:pStyle w:val="3"/>
        <w:keepNext w:val="0"/>
        <w:keepLines w:val="0"/>
        <w:spacing w:before="360" w:after="80"/>
        <w:rPr>
          <w:sz w:val="34"/>
          <w:szCs w:val="34"/>
        </w:rPr>
      </w:pPr>
      <w:bookmarkStart w:id="70" w:name="_938e09bqi32w" w:colFirst="0" w:colLast="0"/>
      <w:bookmarkEnd w:id="70"/>
      <w:r>
        <w:rPr>
          <w:sz w:val="34"/>
          <w:szCs w:val="34"/>
          <w:rtl w:val="0"/>
        </w:rPr>
        <w:t>9. What is the main risk of using Big-Bang Integration over Incremental Integration?</w:t>
      </w:r>
    </w:p>
    <w:tbl>
      <w:tblPr>
        <w:tblStyle w:val="50"/>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52"/>
        <w:gridCol w:w="3932"/>
        <w:gridCol w:w="3874"/>
      </w:tblGrid>
      <w:tr w14:paraId="43CD4312">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FA">
            <w:pPr>
              <w:jc w:val="center"/>
            </w:pPr>
            <w:r>
              <w:rPr>
                <w:b/>
                <w:bCs/>
                <w:rtl w:val="0"/>
              </w:rPr>
              <w:t>Aspect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FB">
            <w:pPr>
              <w:jc w:val="center"/>
            </w:pPr>
            <w:r>
              <w:rPr>
                <w:b/>
                <w:bCs/>
                <w:rtl w:val="0"/>
              </w:rPr>
              <w:t>Big-Bang Integration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FC">
            <w:pPr>
              <w:jc w:val="center"/>
            </w:pPr>
            <w:r>
              <w:rPr>
                <w:b/>
                <w:bCs/>
                <w:rtl w:val="0"/>
              </w:rPr>
              <w:t>Incremental Integration</w:t>
            </w:r>
          </w:p>
        </w:tc>
      </w:tr>
      <w:tr w14:paraId="311269B7">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FD">
            <w:r>
              <w:rPr>
                <w:rtl w:val="0"/>
              </w:rPr>
              <w:t>Integration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FE">
            <w:r>
              <w:rPr>
                <w:rtl w:val="0"/>
              </w:rPr>
              <w:t>Many components integrated at once</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2FF">
            <w:r>
              <w:rPr>
                <w:rtl w:val="0"/>
              </w:rPr>
              <w:t>Components integrated gradually</w:t>
            </w:r>
          </w:p>
        </w:tc>
      </w:tr>
      <w:tr w14:paraId="064734A8">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0">
            <w:r>
              <w:rPr>
                <w:rtl w:val="0"/>
              </w:rPr>
              <w:t>Fault isolation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1">
            <w:r>
              <w:rPr>
                <w:rtl w:val="0"/>
              </w:rPr>
              <w:t>Difficult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2">
            <w:r>
              <w:rPr>
                <w:rtl w:val="0"/>
              </w:rPr>
              <w:t>Easier</w:t>
            </w:r>
          </w:p>
        </w:tc>
      </w:tr>
      <w:tr w14:paraId="60C1EC5F">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3">
            <w:r>
              <w:rPr>
                <w:rtl w:val="0"/>
              </w:rPr>
              <w:t>Debugging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4">
            <w:r>
              <w:rPr>
                <w:rtl w:val="0"/>
              </w:rPr>
              <w:t>More difficult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5">
            <w:r>
              <w:rPr>
                <w:rtl w:val="0"/>
              </w:rPr>
              <w:t>Generally easier</w:t>
            </w:r>
          </w:p>
        </w:tc>
      </w:tr>
      <w:tr w14:paraId="5AA719B4">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6">
            <w:r>
              <w:rPr>
                <w:rtl w:val="0"/>
              </w:rPr>
              <w:t>Main risk</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7">
            <w:r>
              <w:rPr>
                <w:rtl w:val="0"/>
              </w:rPr>
              <w:t>Difficult to identify the source of failures</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8">
            <w:r>
              <w:rPr>
                <w:rtl w:val="0"/>
              </w:rPr>
              <w:t>Requires more planned integration steps</w:t>
            </w:r>
          </w:p>
        </w:tc>
      </w:tr>
    </w:tbl>
    <w:p w14:paraId="00000309">
      <w:r>
        <w:pict>
          <v:rect id="_x0000_i1052" o:spt="1" style="height:1.5pt;width:0pt;" fillcolor="#A0A0A0" filled="t" stroked="f" coordsize="21600,21600" o:hr="t" o:hrstd="t" o:hralign="center">
            <v:path/>
            <v:fill on="t" focussize="0,0"/>
            <v:stroke on="f"/>
            <v:imagedata o:title=""/>
            <o:lock v:ext="edit"/>
            <w10:wrap type="none"/>
            <w10:anchorlock/>
          </v:rect>
        </w:pict>
      </w:r>
    </w:p>
    <w:p w14:paraId="0000030A">
      <w:pPr>
        <w:pStyle w:val="3"/>
        <w:keepNext w:val="0"/>
        <w:keepLines w:val="0"/>
        <w:spacing w:before="360" w:after="80"/>
        <w:rPr>
          <w:sz w:val="34"/>
          <w:szCs w:val="34"/>
        </w:rPr>
      </w:pPr>
      <w:bookmarkStart w:id="71" w:name="_4mj1nbi9hrat" w:colFirst="0" w:colLast="0"/>
      <w:bookmarkEnd w:id="71"/>
      <w:r>
        <w:rPr>
          <w:sz w:val="34"/>
          <w:szCs w:val="34"/>
          <w:rtl w:val="0"/>
        </w:rPr>
        <w:t>10. You achieve 100% Branch Coverage on a login function, but a real bug still reaches production. What's the most likely explanation?</w:t>
      </w:r>
    </w:p>
    <w:tbl>
      <w:tblPr>
        <w:tblStyle w:val="51"/>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814"/>
        <w:gridCol w:w="6545"/>
      </w:tblGrid>
      <w:tr w14:paraId="2E0CFA81">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B">
            <w:pPr>
              <w:jc w:val="center"/>
            </w:pPr>
            <w:r>
              <w:rPr>
                <w:b/>
                <w:bCs/>
                <w:rtl w:val="0"/>
              </w:rPr>
              <w:t>Possible Reason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C">
            <w:pPr>
              <w:jc w:val="center"/>
            </w:pPr>
            <w:r>
              <w:rPr>
                <w:b/>
                <w:bCs/>
                <w:rtl w:val="0"/>
              </w:rPr>
              <w:t>Explanation</w:t>
            </w:r>
          </w:p>
        </w:tc>
      </w:tr>
      <w:tr w14:paraId="576EF211">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D">
            <w:r>
              <w:rPr>
                <w:b/>
                <w:bCs/>
                <w:rtl w:val="0"/>
              </w:rPr>
              <w:t>Incorrect requirement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E">
            <w:r>
              <w:rPr>
                <w:rtl w:val="0"/>
              </w:rPr>
              <w:t>The code may execute the expected branch but implement the wrong business rule.</w:t>
            </w:r>
          </w:p>
        </w:tc>
      </w:tr>
      <w:tr w14:paraId="1C881893">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0F">
            <w:r>
              <w:rPr>
                <w:b/>
                <w:bCs/>
                <w:rtl w:val="0"/>
              </w:rPr>
              <w:t>Incorrect expected result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0">
            <w:r>
              <w:rPr>
                <w:rtl w:val="0"/>
              </w:rPr>
              <w:t>The test may execute the branch but expect the wrong output.</w:t>
            </w:r>
          </w:p>
        </w:tc>
      </w:tr>
      <w:tr w14:paraId="21638815">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1">
            <w:r>
              <w:rPr>
                <w:b/>
                <w:bCs/>
                <w:rtl w:val="0"/>
              </w:rPr>
              <w:t>Missing test data</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2">
            <w:r>
              <w:rPr>
                <w:rtl w:val="0"/>
              </w:rPr>
              <w:t>Important input values may not have been tested.</w:t>
            </w:r>
          </w:p>
        </w:tc>
      </w:tr>
      <w:tr w14:paraId="1F970907">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3">
            <w:r>
              <w:rPr>
                <w:b/>
                <w:bCs/>
                <w:rtl w:val="0"/>
              </w:rPr>
              <w:t>Missing integration scenario</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4">
            <w:r>
              <w:rPr>
                <w:rtl w:val="0"/>
              </w:rPr>
              <w:t>The login function may work alone but fail when interacting with another component.</w:t>
            </w:r>
          </w:p>
        </w:tc>
      </w:tr>
      <w:tr w14:paraId="1A090457">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5">
            <w:r>
              <w:rPr>
                <w:b/>
                <w:bCs/>
                <w:rtl w:val="0"/>
              </w:rPr>
              <w:t>Missing non-functional testing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6">
            <w:r>
              <w:rPr>
                <w:rtl w:val="0"/>
              </w:rPr>
              <w:t>Performance, security, usability, or compatibility problems may remain.</w:t>
            </w:r>
          </w:p>
        </w:tc>
      </w:tr>
      <w:tr w14:paraId="6DF01A0D">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7">
            <w:r>
              <w:rPr>
                <w:b/>
                <w:bCs/>
                <w:rtl w:val="0"/>
              </w:rPr>
              <w:t>Coverage limitation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8">
            <w:r>
              <w:rPr>
                <w:rtl w:val="0"/>
              </w:rPr>
              <w:t>Branch coverage measures execution, not complete correctness.</w:t>
            </w:r>
          </w:p>
        </w:tc>
      </w:tr>
    </w:tbl>
    <w:p w14:paraId="00000319">
      <w:r>
        <w:pict>
          <v:rect id="_x0000_i1053" o:spt="1" style="height:1.5pt;width:0pt;" fillcolor="#A0A0A0" filled="t" stroked="f" coordsize="21600,21600" o:hr="t" o:hrstd="t" o:hralign="center">
            <v:path/>
            <v:fill on="t" focussize="0,0"/>
            <v:stroke on="f"/>
            <v:imagedata o:title=""/>
            <o:lock v:ext="edit"/>
            <w10:wrap type="none"/>
            <w10:anchorlock/>
          </v:rect>
        </w:pict>
      </w:r>
    </w:p>
    <w:p w14:paraId="0000031A">
      <w:pPr>
        <w:pStyle w:val="2"/>
        <w:keepNext w:val="0"/>
        <w:keepLines w:val="0"/>
        <w:spacing w:before="480" w:after="120"/>
        <w:rPr>
          <w:sz w:val="46"/>
          <w:szCs w:val="46"/>
        </w:rPr>
      </w:pPr>
      <w:bookmarkStart w:id="72" w:name="_xt28cj9rkxgy" w:colFirst="0" w:colLast="0"/>
      <w:bookmarkEnd w:id="72"/>
      <w:r>
        <w:rPr>
          <w:sz w:val="46"/>
          <w:szCs w:val="46"/>
          <w:rtl w:val="0"/>
        </w:rPr>
        <w:t>Glossary</w:t>
      </w:r>
    </w:p>
    <w:tbl>
      <w:tblPr>
        <w:tblStyle w:val="52"/>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007"/>
        <w:gridCol w:w="6352"/>
      </w:tblGrid>
      <w:tr w14:paraId="1244AC5F">
        <w:trPr>
          <w:trHeight w:val="515" w:hRule="atLeast"/>
        </w:trPr>
        <w:tc>
          <w:tcPr>
            <w:tcBorders>
              <w:top w:val="nil"/>
              <w:left w:val="nil"/>
              <w:bottom w:val="single" w:color="000000" w:sz="8" w:space="0"/>
              <w:right w:val="nil"/>
            </w:tcBorders>
            <w:tcMar>
              <w:top w:w="100" w:type="dxa"/>
              <w:left w:w="100" w:type="dxa"/>
              <w:bottom w:w="100" w:type="dxa"/>
              <w:right w:w="100" w:type="dxa"/>
            </w:tcMar>
            <w:vAlign w:val="top"/>
          </w:tcPr>
          <w:p w14:paraId="0000031B">
            <w:pPr>
              <w:jc w:val="center"/>
            </w:pPr>
            <w:r>
              <w:rPr>
                <w:b/>
                <w:bCs/>
                <w:rtl w:val="0"/>
              </w:rPr>
              <w:t>Term</w:t>
            </w:r>
          </w:p>
        </w:tc>
        <w:tc>
          <w:tcPr>
            <w:tcBorders>
              <w:top w:val="nil"/>
              <w:left w:val="nil"/>
              <w:bottom w:val="single" w:color="000000" w:sz="8" w:space="0"/>
              <w:right w:val="nil"/>
            </w:tcBorders>
            <w:tcMar>
              <w:top w:w="100" w:type="dxa"/>
              <w:left w:w="100" w:type="dxa"/>
              <w:bottom w:w="100" w:type="dxa"/>
              <w:right w:w="100" w:type="dxa"/>
            </w:tcMar>
            <w:vAlign w:val="top"/>
          </w:tcPr>
          <w:p w14:paraId="0000031C">
            <w:pPr>
              <w:jc w:val="center"/>
            </w:pPr>
            <w:r>
              <w:rPr>
                <w:b/>
                <w:bCs/>
                <w:rtl w:val="0"/>
              </w:rPr>
              <w:t>Meaning</w:t>
            </w:r>
          </w:p>
        </w:tc>
      </w:tr>
      <w:tr w14:paraId="52AC6989">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D">
            <w:r>
              <w:rPr>
                <w:b/>
                <w:bCs/>
                <w:rtl w:val="0"/>
              </w:rPr>
              <w:t>Bottom-Up Integration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E">
            <w:r>
              <w:rPr>
                <w:rtl w:val="0"/>
              </w:rPr>
              <w:t>Integration beginning with lower-level components and moving upward.</w:t>
            </w:r>
          </w:p>
        </w:tc>
      </w:tr>
      <w:tr w14:paraId="53BF86EF">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1F">
            <w:r>
              <w:rPr>
                <w:b/>
                <w:bCs/>
                <w:rtl w:val="0"/>
              </w:rPr>
              <w:t>Top-Down Integration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0">
            <w:r>
              <w:rPr>
                <w:rtl w:val="0"/>
              </w:rPr>
              <w:t>Integration beginning with higher-level components and moving downward.</w:t>
            </w:r>
          </w:p>
        </w:tc>
      </w:tr>
      <w:tr w14:paraId="73665928">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1">
            <w:r>
              <w:rPr>
                <w:b/>
                <w:bCs/>
                <w:rtl w:val="0"/>
              </w:rPr>
              <w:t>HybridSandwich Integration</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2">
            <w:r>
              <w:rPr>
                <w:rtl w:val="0"/>
              </w:rPr>
              <w:t>Combination of Top-Down and Bottom-Up integration.</w:t>
            </w:r>
          </w:p>
        </w:tc>
      </w:tr>
      <w:tr w14:paraId="7D514FB0">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3">
            <w:r>
              <w:rPr>
                <w:b/>
                <w:bCs/>
                <w:rtl w:val="0"/>
              </w:rPr>
              <w:t>Test Driver</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4">
            <w:r>
              <w:rPr>
                <w:rtl w:val="0"/>
              </w:rPr>
              <w:t>A temporary mechanism that calls the unit under test.</w:t>
            </w:r>
          </w:p>
        </w:tc>
      </w:tr>
      <w:tr w14:paraId="1DFDEE5F">
        <w:trPr>
          <w:trHeight w:val="78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5">
            <w:r>
              <w:rPr>
                <w:b/>
                <w:bCs/>
                <w:rtl w:val="0"/>
              </w:rPr>
              <w:t>Test Stub</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6">
            <w:r>
              <w:rPr>
                <w:rtl w:val="0"/>
              </w:rPr>
              <w:t>A temporary replacement for a component called by the unit under test.</w:t>
            </w:r>
          </w:p>
        </w:tc>
      </w:tr>
      <w:tr w14:paraId="6BFCFB79">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7">
            <w:r>
              <w:rPr>
                <w:b/>
                <w:bCs/>
                <w:rtl w:val="0"/>
              </w:rPr>
              <w:t>Mutation Testing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328">
            <w:r>
              <w:rPr>
                <w:rtl w:val="0"/>
              </w:rPr>
              <w:t>Deliberately modifying code to determine whether tests detect the changes.</w:t>
            </w:r>
            <w:bookmarkStart w:id="73" w:name="_GoBack"/>
            <w:bookmarkEnd w:id="73"/>
          </w:p>
        </w:tc>
      </w:tr>
    </w:tbl>
    <w:p w14:paraId="00000329"/>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81075173-624F-5831-7D71-A76ACE2B3CFA}"/>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rdo">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Cambria">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371C3F"/>
    <w:multiLevelType w:val="multilevel"/>
    <w:tmpl w:val="9B371C3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AFEC7871"/>
    <w:multiLevelType w:val="multilevel"/>
    <w:tmpl w:val="AFEC78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DFBEF7CF"/>
    <w:multiLevelType w:val="multilevel"/>
    <w:tmpl w:val="DFBEF7C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E756EFA5"/>
    <w:multiLevelType w:val="multilevel"/>
    <w:tmpl w:val="E756EFA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
    <w:nsid w:val="F5B381EE"/>
    <w:multiLevelType w:val="multilevel"/>
    <w:tmpl w:val="F5B381E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77F3FD9A"/>
    <w:multiLevelType w:val="multilevel"/>
    <w:tmpl w:val="77F3FD9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7FFFF31C"/>
    <w:multiLevelType w:val="multilevel"/>
    <w:tmpl w:val="7FFFF31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5"/>
  </w:num>
  <w:num w:numId="3">
    <w:abstractNumId w:val="4"/>
  </w:num>
  <w:num w:numId="4">
    <w:abstractNumId w:val="6"/>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BFFFD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sz w:val="24"/>
      <w:szCs w:val="24"/>
      <w:lang w:val="en"/>
    </w:rPr>
  </w:style>
  <w:style w:type="paragraph" w:styleId="2">
    <w:name w:val="heading 1"/>
    <w:basedOn w:val="1"/>
    <w:next w:val="1"/>
    <w:uiPriority w:val="0"/>
    <w:pPr>
      <w:keepNext/>
      <w:keepLines/>
    </w:pPr>
    <w:rPr>
      <w:b/>
      <w:bCs/>
      <w:sz w:val="28"/>
      <w:szCs w:val="28"/>
    </w:rPr>
  </w:style>
  <w:style w:type="paragraph" w:styleId="3">
    <w:name w:val="heading 2"/>
    <w:basedOn w:val="1"/>
    <w:next w:val="1"/>
    <w:uiPriority w:val="0"/>
    <w:pPr>
      <w:keepNext/>
      <w:keepLines/>
    </w:pPr>
    <w:rPr>
      <w:b/>
      <w:bCs/>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tblPr/>
  </w:style>
  <w:style w:type="table" w:customStyle="1" w:styleId="14">
    <w:name w:val="_Style 11"/>
    <w:basedOn w:val="12"/>
    <w:uiPriority w:val="0"/>
    <w:tblPr/>
  </w:style>
  <w:style w:type="table" w:customStyle="1" w:styleId="15">
    <w:name w:val="_Style 12"/>
    <w:basedOn w:val="12"/>
    <w:uiPriority w:val="0"/>
    <w:tblPr/>
  </w:style>
  <w:style w:type="table" w:customStyle="1" w:styleId="16">
    <w:name w:val="_Style 13"/>
    <w:basedOn w:val="12"/>
    <w:uiPriority w:val="0"/>
    <w:tblPr/>
  </w:style>
  <w:style w:type="table" w:customStyle="1" w:styleId="17">
    <w:name w:val="_Style 14"/>
    <w:basedOn w:val="12"/>
    <w:uiPriority w:val="0"/>
    <w:tblPr/>
  </w:style>
  <w:style w:type="table" w:customStyle="1" w:styleId="18">
    <w:name w:val="_Style 15"/>
    <w:basedOn w:val="12"/>
    <w:uiPriority w:val="0"/>
    <w:tblPr/>
  </w:style>
  <w:style w:type="table" w:customStyle="1" w:styleId="19">
    <w:name w:val="_Style 16"/>
    <w:basedOn w:val="12"/>
    <w:uiPriority w:val="0"/>
    <w:tblPr/>
  </w:style>
  <w:style w:type="table" w:customStyle="1" w:styleId="20">
    <w:name w:val="_Style 17"/>
    <w:basedOn w:val="12"/>
    <w:uiPriority w:val="0"/>
    <w:tblPr/>
  </w:style>
  <w:style w:type="table" w:customStyle="1" w:styleId="21">
    <w:name w:val="_Style 18"/>
    <w:basedOn w:val="12"/>
    <w:uiPriority w:val="0"/>
    <w:tblPr/>
  </w:style>
  <w:style w:type="table" w:customStyle="1" w:styleId="22">
    <w:name w:val="_Style 19"/>
    <w:basedOn w:val="12"/>
    <w:uiPriority w:val="0"/>
    <w:tblPr/>
  </w:style>
  <w:style w:type="table" w:customStyle="1" w:styleId="23">
    <w:name w:val="_Style 20"/>
    <w:basedOn w:val="12"/>
    <w:uiPriority w:val="0"/>
    <w:tblPr/>
  </w:style>
  <w:style w:type="table" w:customStyle="1" w:styleId="24">
    <w:name w:val="_Style 21"/>
    <w:basedOn w:val="12"/>
    <w:uiPriority w:val="0"/>
    <w:tblPr/>
  </w:style>
  <w:style w:type="table" w:customStyle="1" w:styleId="25">
    <w:name w:val="_Style 22"/>
    <w:basedOn w:val="12"/>
    <w:uiPriority w:val="0"/>
    <w:tblPr/>
  </w:style>
  <w:style w:type="table" w:customStyle="1" w:styleId="26">
    <w:name w:val="_Style 23"/>
    <w:basedOn w:val="12"/>
    <w:uiPriority w:val="0"/>
    <w:tblPr/>
  </w:style>
  <w:style w:type="table" w:customStyle="1" w:styleId="27">
    <w:name w:val="_Style 24"/>
    <w:basedOn w:val="12"/>
    <w:uiPriority w:val="0"/>
    <w:tblPr/>
  </w:style>
  <w:style w:type="table" w:customStyle="1" w:styleId="28">
    <w:name w:val="_Style 25"/>
    <w:basedOn w:val="12"/>
    <w:uiPriority w:val="0"/>
    <w:tblPr/>
  </w:style>
  <w:style w:type="table" w:customStyle="1" w:styleId="29">
    <w:name w:val="_Style 26"/>
    <w:basedOn w:val="12"/>
    <w:uiPriority w:val="0"/>
    <w:tblPr/>
  </w:style>
  <w:style w:type="table" w:customStyle="1" w:styleId="30">
    <w:name w:val="_Style 27"/>
    <w:basedOn w:val="12"/>
    <w:uiPriority w:val="0"/>
    <w:tblPr/>
  </w:style>
  <w:style w:type="table" w:customStyle="1" w:styleId="31">
    <w:name w:val="_Style 28"/>
    <w:basedOn w:val="12"/>
    <w:uiPriority w:val="0"/>
    <w:tblPr/>
  </w:style>
  <w:style w:type="table" w:customStyle="1" w:styleId="32">
    <w:name w:val="_Style 29"/>
    <w:basedOn w:val="12"/>
    <w:uiPriority w:val="0"/>
    <w:tblPr/>
  </w:style>
  <w:style w:type="table" w:customStyle="1" w:styleId="33">
    <w:name w:val="_Style 30"/>
    <w:basedOn w:val="12"/>
    <w:uiPriority w:val="0"/>
    <w:tblPr/>
  </w:style>
  <w:style w:type="table" w:customStyle="1" w:styleId="34">
    <w:name w:val="_Style 31"/>
    <w:basedOn w:val="12"/>
    <w:uiPriority w:val="0"/>
    <w:tblPr/>
  </w:style>
  <w:style w:type="table" w:customStyle="1" w:styleId="35">
    <w:name w:val="_Style 32"/>
    <w:basedOn w:val="12"/>
    <w:uiPriority w:val="0"/>
    <w:tblPr/>
  </w:style>
  <w:style w:type="table" w:customStyle="1" w:styleId="36">
    <w:name w:val="_Style 33"/>
    <w:basedOn w:val="12"/>
    <w:uiPriority w:val="0"/>
    <w:tblPr/>
  </w:style>
  <w:style w:type="table" w:customStyle="1" w:styleId="37">
    <w:name w:val="_Style 34"/>
    <w:basedOn w:val="12"/>
    <w:uiPriority w:val="0"/>
    <w:tblPr/>
  </w:style>
  <w:style w:type="table" w:customStyle="1" w:styleId="38">
    <w:name w:val="_Style 35"/>
    <w:basedOn w:val="12"/>
    <w:uiPriority w:val="0"/>
    <w:tblPr/>
  </w:style>
  <w:style w:type="table" w:customStyle="1" w:styleId="39">
    <w:name w:val="_Style 36"/>
    <w:basedOn w:val="12"/>
    <w:uiPriority w:val="0"/>
    <w:tblPr/>
  </w:style>
  <w:style w:type="table" w:customStyle="1" w:styleId="40">
    <w:name w:val="_Style 37"/>
    <w:basedOn w:val="12"/>
    <w:uiPriority w:val="0"/>
    <w:tblPr/>
  </w:style>
  <w:style w:type="table" w:customStyle="1" w:styleId="41">
    <w:name w:val="_Style 38"/>
    <w:basedOn w:val="12"/>
    <w:uiPriority w:val="0"/>
    <w:tblPr/>
  </w:style>
  <w:style w:type="table" w:customStyle="1" w:styleId="42">
    <w:name w:val="_Style 39"/>
    <w:basedOn w:val="12"/>
    <w:uiPriority w:val="0"/>
    <w:tblPr/>
  </w:style>
  <w:style w:type="table" w:customStyle="1" w:styleId="43">
    <w:name w:val="_Style 40"/>
    <w:basedOn w:val="12"/>
    <w:uiPriority w:val="0"/>
    <w:tblPr/>
  </w:style>
  <w:style w:type="table" w:customStyle="1" w:styleId="44">
    <w:name w:val="_Style 41"/>
    <w:basedOn w:val="12"/>
    <w:uiPriority w:val="0"/>
    <w:tblPr/>
  </w:style>
  <w:style w:type="table" w:customStyle="1" w:styleId="45">
    <w:name w:val="_Style 42"/>
    <w:basedOn w:val="12"/>
    <w:uiPriority w:val="0"/>
    <w:tblPr/>
  </w:style>
  <w:style w:type="table" w:customStyle="1" w:styleId="46">
    <w:name w:val="_Style 43"/>
    <w:basedOn w:val="12"/>
    <w:uiPriority w:val="0"/>
    <w:tblPr/>
  </w:style>
  <w:style w:type="table" w:customStyle="1" w:styleId="47">
    <w:name w:val="_Style 44"/>
    <w:basedOn w:val="12"/>
    <w:uiPriority w:val="0"/>
    <w:tblPr/>
  </w:style>
  <w:style w:type="table" w:customStyle="1" w:styleId="48">
    <w:name w:val="_Style 45"/>
    <w:basedOn w:val="12"/>
    <w:uiPriority w:val="0"/>
    <w:tblPr/>
  </w:style>
  <w:style w:type="table" w:customStyle="1" w:styleId="49">
    <w:name w:val="_Style 46"/>
    <w:basedOn w:val="12"/>
    <w:uiPriority w:val="0"/>
    <w:tblPr/>
  </w:style>
  <w:style w:type="table" w:customStyle="1" w:styleId="50">
    <w:name w:val="_Style 47"/>
    <w:basedOn w:val="12"/>
    <w:uiPriority w:val="0"/>
    <w:tblPr/>
  </w:style>
  <w:style w:type="table" w:customStyle="1" w:styleId="51">
    <w:name w:val="_Style 48"/>
    <w:basedOn w:val="12"/>
    <w:uiPriority w:val="0"/>
    <w:tblPr/>
  </w:style>
  <w:style w:type="table" w:customStyle="1" w:styleId="52">
    <w:name w:val="_Style 49"/>
    <w:basedOn w:val="12"/>
    <w:uiPriority w:val="0"/>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32</Pages>
  <TotalTime>962</TotalTime>
  <ScaleCrop>false</ScaleCrop>
  <LinksUpToDate>false</LinksUpToDate>
  <Application>WPS Office_12.1.28492.28492_F1E327BC-269C-435d-A152-05C5408002CA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2026-09-11T09:36:24Z</dcterms:created>
  <dc:creator>Data</dc:creator>
  <cp:lastModifiedBy>apple</cp:lastModifiedBy>
  <dcterms:modified xsi:type="dcterms:W3CDTF">2026-09-14T09:46:01Z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488C7CC17A7BC8807D71A76AD81CB1D3_42</vt:lpwstr>
  </property>
</Properties>
</file>