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sz w:val="32"/>
          <w:szCs w:val="32"/>
          <w:rtl w:val="0"/>
        </w:rPr>
        <w:t xml:space="preserve">Technical Learning Report: Week 3 Day 5</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sz w:val="22"/>
          <w:szCs w:val="22"/>
          <w:rtl w:val="0"/>
        </w:rPr>
        <w:t xml:space="preserve">Date: September 21, 2026</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sz w:val="22"/>
          <w:szCs w:val="22"/>
          <w:rtl w:val="0"/>
        </w:rPr>
        <w:t xml:space="preserve">Intern Name: Shekhar Singh Rawal</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sz w:val="22"/>
          <w:szCs w:val="22"/>
          <w:rtl w:val="0"/>
        </w:rPr>
        <w:t xml:space="preserve">Subject: API Testing Fundamentals, Test Case Design, HTTP Status Codes &amp; Headers — Revision and Cart API Test Case Creation</w:t>
      </w:r>
      <w:r w:rsidDel="00000000" w:rsidR="00000000" w:rsidRPr="00000000">
        <w:rPr>
          <w:rtl w:val="0"/>
        </w:rPr>
      </w:r>
    </w:p>
    <w:p w:rsidR="00000000" w:rsidDel="00000000" w:rsidP="00000000" w:rsidRDefault="00000000" w:rsidRPr="00000000" w14:paraId="00000005">
      <w:pPr>
        <w:pBdr>
          <w:bottom w:color="1f4e79" w:space="4" w:sz="6" w:val="single"/>
        </w:pBdr>
        <w:spacing w:after="160" w:before="320" w:lineRule="auto"/>
        <w:rPr/>
      </w:pPr>
      <w:r w:rsidDel="00000000" w:rsidR="00000000" w:rsidRPr="00000000">
        <w:rPr>
          <w:b w:val="1"/>
          <w:bCs w:val="1"/>
          <w:sz w:val="26"/>
          <w:szCs w:val="26"/>
          <w:rtl w:val="0"/>
        </w:rPr>
        <w:t xml:space="preserve">1. Objective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sz w:val="22"/>
          <w:szCs w:val="22"/>
          <w:rtl w:val="0"/>
        </w:rPr>
        <w:t xml:space="preserve">The objective of Day 5 was to revise the core concepts of API testing covered earlier in the week and to apply this knowledge practically by designing and generating test cases for the My Cart module of the application under test. The revision focused on API testing fundamentals, test case design approaches, the structure of a standard test case, tunneling, important HTTP status codes, statelessness versus statefulness, and the elements of an HTTP header. This was followed by hands-on work in which these concepts were used to write positive and negative test cases for the Add to Cart functionality on the QA enrollment platform (qa-enroll.corenroll.com).</w:t>
      </w:r>
      <w:r w:rsidDel="00000000" w:rsidR="00000000" w:rsidRPr="00000000">
        <w:rPr>
          <w:rtl w:val="0"/>
        </w:rPr>
      </w:r>
    </w:p>
    <w:p w:rsidR="00000000" w:rsidDel="00000000" w:rsidP="00000000" w:rsidRDefault="00000000" w:rsidRPr="00000000" w14:paraId="00000007">
      <w:pPr>
        <w:pBdr>
          <w:bottom w:color="1f4e79" w:space="4" w:sz="6" w:val="single"/>
        </w:pBdr>
        <w:spacing w:after="160" w:before="320" w:lineRule="auto"/>
        <w:rPr/>
      </w:pPr>
      <w:r w:rsidDel="00000000" w:rsidR="00000000" w:rsidRPr="00000000">
        <w:rPr>
          <w:b w:val="1"/>
          <w:bCs w:val="1"/>
          <w:sz w:val="26"/>
          <w:szCs w:val="26"/>
          <w:rtl w:val="0"/>
        </w:rPr>
        <w:t xml:space="preserve">2. Technical Breakdown</w:t>
      </w:r>
      <w:r w:rsidDel="00000000" w:rsidR="00000000" w:rsidRPr="00000000">
        <w:rPr>
          <w:rtl w:val="0"/>
        </w:rPr>
      </w:r>
    </w:p>
    <w:p w:rsidR="00000000" w:rsidDel="00000000" w:rsidP="00000000" w:rsidRDefault="00000000" w:rsidRPr="00000000" w14:paraId="00000008">
      <w:pPr>
        <w:spacing w:after="120" w:before="240" w:lineRule="auto"/>
        <w:rPr/>
      </w:pPr>
      <w:r w:rsidDel="00000000" w:rsidR="00000000" w:rsidRPr="00000000">
        <w:rPr>
          <w:b w:val="1"/>
          <w:bCs w:val="1"/>
          <w:sz w:val="23"/>
          <w:szCs w:val="23"/>
          <w:rtl w:val="0"/>
        </w:rPr>
        <w:t xml:space="preserve">A. API Fundamentals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Concept: An API (Application Programming Interface) is a set of rules and protocols that allow different software applications to communicate and exchange data with each other.</w:t>
      </w:r>
      <w:r w:rsidDel="00000000" w:rsidR="00000000" w:rsidRPr="00000000">
        <w:rPr>
          <w:rtl w:val="0"/>
        </w:rPr>
      </w:r>
    </w:p>
    <w:p w:rsidR="00000000" w:rsidDel="00000000" w:rsidP="00000000" w:rsidRDefault="00000000" w:rsidRPr="00000000" w14:paraId="0000000A">
      <w:pPr>
        <w:spacing w:after="120" w:before="240" w:lineRule="auto"/>
        <w:rPr/>
      </w:pPr>
      <w:r w:rsidDel="00000000" w:rsidR="00000000" w:rsidRPr="00000000">
        <w:rPr>
          <w:b w:val="1"/>
          <w:bCs w:val="1"/>
          <w:sz w:val="23"/>
          <w:szCs w:val="23"/>
          <w:rtl w:val="0"/>
        </w:rPr>
        <w:t xml:space="preserve">B. API Test Case Design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sz w:val="22"/>
          <w:szCs w:val="22"/>
          <w:rtl w:val="0"/>
        </w:rPr>
        <w:t xml:space="preserve">Revised the key approaches used while designing test cases for an API:</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Positive Test Cases: Test cases that validate the API's behavior with valid input data.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Negative Test Cases: Test cases that validate the API's behavior with invalid or unexpected input data.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Boundary Value and Edge Case Testing: Testing the extreme ends of accepted input ranges.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Data Driven Testing: Executing the same test case with multiple sets of input data to validate API behavior across different data combinations.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Validation Check: Verifying the response format, required fields, data types, status code, headers, and business rules.</w:t>
      </w:r>
      <w:r w:rsidDel="00000000" w:rsidR="00000000" w:rsidRPr="00000000">
        <w:rPr>
          <w:rtl w:val="0"/>
        </w:rPr>
      </w:r>
    </w:p>
    <w:p w:rsidR="00000000" w:rsidDel="00000000" w:rsidP="00000000" w:rsidRDefault="00000000" w:rsidRPr="00000000" w14:paraId="00000011">
      <w:pPr>
        <w:spacing w:after="120" w:before="240" w:lineRule="auto"/>
        <w:rPr/>
      </w:pPr>
      <w:r w:rsidDel="00000000" w:rsidR="00000000" w:rsidRPr="00000000">
        <w:rPr>
          <w:b w:val="1"/>
          <w:bCs w:val="1"/>
          <w:sz w:val="23"/>
          <w:szCs w:val="23"/>
          <w:rtl w:val="0"/>
        </w:rPr>
        <w:t xml:space="preserve">C. Tunneling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Concept: Tunneling is a technique of sending data through an intermediate network or server to create a logical connection between two endpoints.</w:t>
      </w:r>
      <w:r w:rsidDel="00000000" w:rsidR="00000000" w:rsidRPr="00000000">
        <w:rPr>
          <w:rtl w:val="0"/>
        </w:rPr>
      </w:r>
    </w:p>
    <w:p w:rsidR="00000000" w:rsidDel="00000000" w:rsidP="00000000" w:rsidRDefault="00000000" w:rsidRPr="00000000" w14:paraId="00000013">
      <w:pPr>
        <w:spacing w:after="120" w:before="240" w:lineRule="auto"/>
        <w:rPr/>
      </w:pPr>
      <w:r w:rsidDel="00000000" w:rsidR="00000000" w:rsidRPr="00000000">
        <w:rPr>
          <w:b w:val="1"/>
          <w:bCs w:val="1"/>
          <w:sz w:val="23"/>
          <w:szCs w:val="23"/>
          <w:rtl w:val="0"/>
        </w:rPr>
        <w:t xml:space="preserve">D. API Testing Process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sz w:val="22"/>
          <w:szCs w:val="22"/>
          <w:rtl w:val="0"/>
        </w:rPr>
        <w:t xml:space="preserve">Studied the end-to-end process followed while testing an API:</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Understand API Requirement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Identify Test Scenario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Prepare the Test Environment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Create Test Cases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Send API Request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Validate API Responses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Execute API Tests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Analyze and Report Defects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Retest and Perform Regression Testing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Generate Test Reports</w:t>
      </w: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b w:val="1"/>
          <w:bCs w:val="1"/>
          <w:sz w:val="23"/>
          <w:szCs w:val="23"/>
          <w:rtl w:val="0"/>
        </w:rPr>
        <w:t xml:space="preserve">E. Structure of a Test Case</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sz w:val="22"/>
          <w:szCs w:val="22"/>
          <w:rtl w:val="0"/>
        </w:rPr>
        <w:t xml:space="preserve">Revised the standard fields that make up a well-formed API test case: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Test ID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Test Name / Description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Endpoints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Preconditions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Request Headers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Request Body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Expected Status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Expected Result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Actual Result</w:t>
      </w:r>
      <w:r w:rsidDel="00000000" w:rsidR="00000000" w:rsidRPr="00000000">
        <w:rPr>
          <w:rtl w:val="0"/>
        </w:rPr>
      </w:r>
    </w:p>
    <w:p w:rsidR="00000000" w:rsidDel="00000000" w:rsidP="00000000" w:rsidRDefault="00000000" w:rsidRPr="00000000" w14:paraId="0000002A">
      <w:pPr>
        <w:spacing w:after="120" w:before="240" w:lineRule="auto"/>
        <w:rPr/>
      </w:pPr>
      <w:r w:rsidDel="00000000" w:rsidR="00000000" w:rsidRPr="00000000">
        <w:rPr>
          <w:b w:val="1"/>
          <w:bCs w:val="1"/>
          <w:sz w:val="23"/>
          <w:szCs w:val="23"/>
          <w:rtl w:val="0"/>
        </w:rPr>
        <w:t xml:space="preserve">F. Important HTTP Status Codes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sz w:val="22"/>
          <w:szCs w:val="22"/>
          <w:rtl w:val="0"/>
        </w:rPr>
        <w:t xml:space="preserve">Revised the major HTTP status code categories and their meanings: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1600"/>
        <w:gridCol w:w="3560"/>
        <w:tblGridChange w:id="0">
          <w:tblGrid>
            <w:gridCol w:w="1600"/>
            <w:gridCol w:w="2600"/>
            <w:gridCol w:w="1600"/>
            <w:gridCol w:w="356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Code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Meaning</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Code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Meaning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sz w:val="20"/>
                <w:szCs w:val="20"/>
                <w:rtl w:val="0"/>
              </w:rPr>
              <w:t xml:space="preserve">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sz w:val="20"/>
                <w:szCs w:val="20"/>
                <w:rtl w:val="0"/>
              </w:rPr>
              <w:t xml:space="preserve">Continue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403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sz w:val="20"/>
                <w:szCs w:val="20"/>
                <w:rtl w:val="0"/>
              </w:rPr>
              <w:t xml:space="preserve">Forbidden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101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sz w:val="20"/>
                <w:szCs w:val="20"/>
                <w:rtl w:val="0"/>
              </w:rPr>
              <w:t xml:space="preserve">Switching Protocols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sz w:val="20"/>
                <w:szCs w:val="20"/>
                <w:rtl w:val="0"/>
              </w:rPr>
              <w:t xml:space="preserve">404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sz w:val="20"/>
                <w:szCs w:val="20"/>
                <w:rtl w:val="0"/>
              </w:rPr>
              <w:t xml:space="preserve">Not Found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200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sz w:val="20"/>
                <w:szCs w:val="20"/>
                <w:rtl w:val="0"/>
              </w:rPr>
              <w:t xml:space="preserve">Successful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sz w:val="20"/>
                <w:szCs w:val="20"/>
                <w:rtl w:val="0"/>
              </w:rPr>
              <w:t xml:space="preserve">405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sz w:val="20"/>
                <w:szCs w:val="20"/>
                <w:rtl w:val="0"/>
              </w:rPr>
              <w:t xml:space="preserve">Method Not Allowed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201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Created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sz w:val="20"/>
                <w:szCs w:val="20"/>
                <w:rtl w:val="0"/>
              </w:rPr>
              <w:t xml:space="preserve">406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Not Acceptable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204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No Content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sz w:val="20"/>
                <w:szCs w:val="20"/>
                <w:rtl w:val="0"/>
              </w:rPr>
              <w:t xml:space="preserve">408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Request Timeout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300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Multiple Choices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429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Too Many Requests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302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Found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431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sz w:val="20"/>
                <w:szCs w:val="20"/>
                <w:rtl w:val="0"/>
              </w:rPr>
              <w:t xml:space="preserve">Request Header Field Too Large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305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Use Proxy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sz w:val="20"/>
                <w:szCs w:val="20"/>
                <w:rtl w:val="0"/>
              </w:rPr>
              <w:t xml:space="preserve">428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sz w:val="20"/>
                <w:szCs w:val="20"/>
                <w:rtl w:val="0"/>
              </w:rPr>
              <w:t xml:space="preserve">Precondition Required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sz w:val="20"/>
                <w:szCs w:val="20"/>
                <w:rtl w:val="0"/>
              </w:rPr>
              <w:t xml:space="preserve">306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sz w:val="20"/>
                <w:szCs w:val="20"/>
                <w:rtl w:val="0"/>
              </w:rPr>
              <w:t xml:space="preserve">Unused (Reserved, not in use)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sz w:val="20"/>
                <w:szCs w:val="20"/>
                <w:rtl w:val="0"/>
              </w:rPr>
              <w:t xml:space="preserve">500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sz w:val="20"/>
                <w:szCs w:val="20"/>
                <w:rtl w:val="0"/>
              </w:rPr>
              <w:t xml:space="preserve">Internal Server Error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sz w:val="20"/>
                <w:szCs w:val="20"/>
                <w:rtl w:val="0"/>
              </w:rPr>
              <w:t xml:space="preserve">307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Temporary Redirect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502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sz w:val="20"/>
                <w:szCs w:val="20"/>
                <w:rtl w:val="0"/>
              </w:rPr>
              <w:t xml:space="preserve">Bad Gateway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308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Permanent Redirect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sz w:val="20"/>
                <w:szCs w:val="20"/>
                <w:rtl w:val="0"/>
              </w:rPr>
              <w:t xml:space="preserve">503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sz w:val="20"/>
                <w:szCs w:val="20"/>
                <w:rtl w:val="0"/>
              </w:rPr>
              <w:t xml:space="preserve">Service Unavailable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400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Bad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504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Gateway Timeout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401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Unauthorized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511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Network Authentication Required</w:t>
            </w:r>
            <w:r w:rsidDel="00000000" w:rsidR="00000000" w:rsidRPr="00000000">
              <w:rPr>
                <w:rtl w:val="0"/>
              </w:rPr>
            </w:r>
          </w:p>
        </w:tc>
      </w:tr>
    </w:tbl>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spacing w:after="120" w:before="240" w:lineRule="auto"/>
        <w:rPr/>
      </w:pPr>
      <w:r w:rsidDel="00000000" w:rsidR="00000000" w:rsidRPr="00000000">
        <w:rPr>
          <w:b w:val="1"/>
          <w:bCs w:val="1"/>
          <w:sz w:val="23"/>
          <w:szCs w:val="23"/>
          <w:rtl w:val="0"/>
        </w:rPr>
        <w:t xml:space="preserve">G. Stateless and Stateful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Stateless: The server does not maintain client session information between requests.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Stateful: The server maintains client/session information between requests.</w:t>
      </w:r>
      <w:r w:rsidDel="00000000" w:rsidR="00000000" w:rsidRPr="00000000">
        <w:rPr>
          <w:rtl w:val="0"/>
        </w:rPr>
      </w:r>
    </w:p>
    <w:p w:rsidR="00000000" w:rsidDel="00000000" w:rsidP="00000000" w:rsidRDefault="00000000" w:rsidRPr="00000000" w14:paraId="00000068">
      <w:pPr>
        <w:spacing w:after="120" w:before="240" w:lineRule="auto"/>
        <w:rPr/>
      </w:pPr>
      <w:r w:rsidDel="00000000" w:rsidR="00000000" w:rsidRPr="00000000">
        <w:rPr>
          <w:b w:val="1"/>
          <w:bCs w:val="1"/>
          <w:sz w:val="23"/>
          <w:szCs w:val="23"/>
          <w:rtl w:val="0"/>
        </w:rPr>
        <w:t xml:space="preserve">H. Elements of an HTTP Header</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sz w:val="22"/>
          <w:szCs w:val="22"/>
          <w:rtl w:val="0"/>
        </w:rPr>
        <w:t xml:space="preserve">Revised the key elements found in HTTP request/response headers and their purpose: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Authorization: Sends authentication credentials/token, e.g. JWT or Basic Auth.</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Content-Type: Tells the server what format the request body is in (e.g. JSON).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Accept: Tells the server what response format the client wants.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User-Agent: Identifies the client making the request, such as a browser or mobile app.</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Host: Specifies the server/domain receiving the request.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Cookie: Sends stored cookies, commonly used for session authentication.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Set-Cookie: Used by the server to create/update a cookie on the client.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Origin: Shows the origin (scheme, host, port) from which a request originated; important for CORS.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Referer: Indicates the page URL that led to the current request.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Accept-Encoding: Tells the server which compression formats the client supports, such as gzip.</w:t>
      </w:r>
      <w:r w:rsidDel="00000000" w:rsidR="00000000" w:rsidRPr="00000000">
        <w:rPr>
          <w:rtl w:val="0"/>
        </w:rPr>
      </w:r>
    </w:p>
    <w:p w:rsidR="00000000" w:rsidDel="00000000" w:rsidP="00000000" w:rsidRDefault="00000000" w:rsidRPr="00000000" w14:paraId="00000074">
      <w:pPr>
        <w:pBdr>
          <w:bottom w:color="1f4e79" w:space="4" w:sz="6" w:val="single"/>
        </w:pBdr>
        <w:spacing w:after="160" w:before="320" w:lineRule="auto"/>
        <w:rPr/>
      </w:pPr>
      <w:r w:rsidDel="00000000" w:rsidR="00000000" w:rsidRPr="00000000">
        <w:rPr>
          <w:b w:val="1"/>
          <w:bCs w:val="1"/>
          <w:sz w:val="26"/>
          <w:szCs w:val="26"/>
          <w:rtl w:val="0"/>
        </w:rPr>
        <w:t xml:space="preserve">3. Practical Implementation</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sz w:val="22"/>
          <w:szCs w:val="22"/>
          <w:rtl w:val="0"/>
        </w:rPr>
        <w:t xml:space="preserve">After completing the revision, the concepts of API test case design and test case structure were applied practically by writing test cases for the Add to Cart functionality (My Cart module) on the QA enrollment environment, https://qa-enroll.corenroll.com/, targeting the corresponding backend endpoint add-plan-to-cart. The test cases were documented in a structured test case sheet using the fields revised earlier: Scenario ID, Test Description, Test Case ID, Endpoint, Request Header, Request Body, Precondition, Steps to Execute, Expected Result, Actual Result, and Status.</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sz w:val="22"/>
          <w:szCs w:val="22"/>
          <w:rtl w:val="0"/>
        </w:rPr>
        <w:t xml:space="preserve">Test cases created: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TC-01 (SCN-01) — Add plan to cart with valid data: Sends a POST request to add-plan-to-cart with a valid enrollment_id, plan_id, and plan_pricing_id along with a valid Authorization header, then verifies the plan appears correctly in get-plan-cart. Expected result: 200/success response with the plan added to the cart.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TC-02 (SCN-02) — Add plan to cart with an invalid enrollment_id: Sends the request with a tampered/invalid enrollment_id while keeping plan_id and plan_pricing_id valid. Expected result: 400/422 error response with no record added to the cart.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TC-03 (SCN-02) — Add plan to cart with an invalid plan_id / mismatched plan_pricing_id: Sends a valid enrollment_id with an invalid plan_id and a plan_pricing_id that does not belong to that plan. Expected result: 400/404 error indicating the plan/pricing was not found or mismatched, with the cart left unchanged.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TC-04 (SCN-02) — Add plan to cart with a missing/invalid Authorization header: Sends a valid request payload without an Authorization header. Expected result: 401 Unauthorized response, with the request rejected before processing and no change to the cart.</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sz w:val="22"/>
          <w:szCs w:val="22"/>
          <w:rtl w:val="0"/>
        </w:rPr>
        <w:t xml:space="preserve">These test cases were recorded for peer review as part of the My Cart API test case sheet, with the overall module status tracked against Pass/Fail/Open/Re-open categories.</w:t>
      </w:r>
      <w:r w:rsidDel="00000000" w:rsidR="00000000" w:rsidRPr="00000000">
        <w:rPr>
          <w:rtl w:val="0"/>
        </w:rPr>
      </w:r>
    </w:p>
    <w:p w:rsidR="00000000" w:rsidDel="00000000" w:rsidP="00000000" w:rsidRDefault="00000000" w:rsidRPr="00000000" w14:paraId="0000007C">
      <w:pPr>
        <w:pBdr>
          <w:bottom w:color="1f4e79" w:space="4" w:sz="6" w:val="single"/>
        </w:pBdr>
        <w:spacing w:after="160" w:before="320" w:lineRule="auto"/>
        <w:rPr/>
      </w:pPr>
      <w:r w:rsidDel="00000000" w:rsidR="00000000" w:rsidRPr="00000000">
        <w:rPr>
          <w:b w:val="1"/>
          <w:bCs w:val="1"/>
          <w:sz w:val="26"/>
          <w:szCs w:val="26"/>
          <w:rtl w:val="0"/>
        </w:rPr>
        <w:t xml:space="preserve">4. Key Findings &amp; Best Practices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A complete API test case should always capture both the expected and actual results along with the endpoint, headers, and body used, so that failures can be reproduced easily.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Negative test cases for the cart API needed to cover three distinct failure points separately — invalid enrollment_id, invalid/mismatched plan_id or plan_pricing_id, and a missing/invalid Authorization header — rather than combining them into a single test case.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Validating the cart state after a negative test (via get-plan-cart) is necessary to confirm that a rejected request does not silently alter the cart.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Data-driven testing is useful for the cart API since the same add-to-cart flow needs to be verified across multiple combinations of enrollment_id, plan_id, and plan_pricing_id.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70"/>
        <w:jc w:val="left"/>
        <w:rPr/>
      </w:pPr>
      <w:r w:rsidDel="00000000" w:rsidR="00000000" w:rsidRPr="00000000">
        <w:rPr>
          <w:i w:val="0"/>
          <w:iCs w:val="0"/>
          <w:smallCaps w:val="0"/>
          <w:strike w:val="0"/>
          <w:sz w:val="22"/>
          <w:szCs w:val="22"/>
          <w:u w:val="none"/>
          <w:shd w:fill="auto" w:val="clear"/>
          <w:vertAlign w:val="baseline"/>
          <w:rtl w:val="0"/>
        </w:rPr>
        <w:t xml:space="preserve">Understanding stateless vs. stateful behavior helped in deciding which headers (e.g. Authorization, Cookie) are required on every request to the cart API.</w:t>
      </w:r>
      <w:r w:rsidDel="00000000" w:rsidR="00000000" w:rsidRPr="00000000">
        <w:rPr>
          <w:rtl w:val="0"/>
        </w:rPr>
      </w:r>
    </w:p>
    <w:p w:rsidR="00000000" w:rsidDel="00000000" w:rsidP="00000000" w:rsidRDefault="00000000" w:rsidRPr="00000000" w14:paraId="00000082">
      <w:pPr>
        <w:pBdr>
          <w:bottom w:color="1f4e79" w:space="4" w:sz="6" w:val="single"/>
        </w:pBdr>
        <w:spacing w:after="160" w:before="320" w:lineRule="auto"/>
        <w:rPr/>
      </w:pPr>
      <w:r w:rsidDel="00000000" w:rsidR="00000000" w:rsidRPr="00000000">
        <w:rPr>
          <w:b w:val="1"/>
          <w:bCs w:val="1"/>
          <w:sz w:val="26"/>
          <w:szCs w:val="26"/>
          <w:rtl w:val="0"/>
        </w:rPr>
        <w:t xml:space="preserve">5. Conclusion</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sz w:val="22"/>
          <w:szCs w:val="22"/>
          <w:rtl w:val="0"/>
        </w:rPr>
        <w:t xml:space="preserve">Day 5 was used to revise the fundamentals of API testing, including test case design types, the standard structure of a test case, tunneling, key HTTP status codes, stateless versus stateful behavior, and the elements of an HTTP header. This revision was then applied practically by generating positive and negative test cases for the Add to Cart functionality on the QA enrollment platform, covering valid data, an invalid enrollment_id, an invalid/mismatched plan_id and plan_pricing_id, and a missing/invalid Authorization header. This exercise reinforced how the revised concepts translate directly into structured, reviewable API test cases.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