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8E3CF" w14:textId="77777777" w:rsidR="004C77F0" w:rsidRPr="00665D47" w:rsidRDefault="004C77F0" w:rsidP="00B66D6E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8"/>
          <w:szCs w:val="22"/>
        </w:rPr>
      </w:pPr>
      <w:r w:rsidRPr="00665D47">
        <w:rPr>
          <w:b/>
          <w:bCs/>
          <w:color w:val="000000"/>
          <w:sz w:val="28"/>
          <w:szCs w:val="22"/>
        </w:rPr>
        <w:t>Important Instructions:</w:t>
      </w:r>
    </w:p>
    <w:p w14:paraId="4835E628" w14:textId="77777777" w:rsidR="001D5F65" w:rsidRPr="00F274F4" w:rsidRDefault="001D5F65" w:rsidP="00B66D6E">
      <w:pPr>
        <w:pStyle w:val="NormalWeb"/>
        <w:numPr>
          <w:ilvl w:val="0"/>
          <w:numId w:val="2"/>
        </w:numPr>
        <w:rPr>
          <w:color w:val="000000"/>
          <w:szCs w:val="27"/>
        </w:rPr>
      </w:pPr>
      <w:r w:rsidRPr="00F274F4">
        <w:rPr>
          <w:color w:val="000000"/>
          <w:szCs w:val="27"/>
        </w:rPr>
        <w:t>Please read the document thoroughly before you code.</w:t>
      </w:r>
    </w:p>
    <w:p w14:paraId="1EB274B9" w14:textId="77777777" w:rsidR="001D5F65" w:rsidRPr="00F274F4" w:rsidRDefault="001D5F65" w:rsidP="001D5F65">
      <w:pPr>
        <w:pStyle w:val="NormalWeb"/>
        <w:numPr>
          <w:ilvl w:val="0"/>
          <w:numId w:val="2"/>
        </w:numPr>
        <w:rPr>
          <w:color w:val="000000"/>
          <w:szCs w:val="27"/>
        </w:rPr>
      </w:pPr>
      <w:r w:rsidRPr="00F274F4">
        <w:rPr>
          <w:color w:val="000000"/>
          <w:szCs w:val="27"/>
        </w:rPr>
        <w:t>Import the given skeleton code into your Eclipse.</w:t>
      </w:r>
    </w:p>
    <w:p w14:paraId="3CAFC13A" w14:textId="77777777" w:rsidR="001D5F65" w:rsidRPr="00F274F4" w:rsidRDefault="001D5F65" w:rsidP="001D5F65">
      <w:pPr>
        <w:pStyle w:val="NormalWeb"/>
        <w:numPr>
          <w:ilvl w:val="0"/>
          <w:numId w:val="2"/>
        </w:numPr>
        <w:rPr>
          <w:color w:val="000000"/>
          <w:szCs w:val="27"/>
        </w:rPr>
      </w:pPr>
      <w:r w:rsidRPr="00F274F4">
        <w:rPr>
          <w:color w:val="000000"/>
          <w:szCs w:val="27"/>
        </w:rPr>
        <w:t>Do not change the Skeleton code or the package structure, method names, variable names, return types, exception clauses, access specifiers etc.</w:t>
      </w:r>
    </w:p>
    <w:p w14:paraId="6A0BF013" w14:textId="77777777" w:rsidR="001D5F65" w:rsidRPr="00F274F4" w:rsidRDefault="001D5F65" w:rsidP="001D5F65">
      <w:pPr>
        <w:pStyle w:val="NormalWeb"/>
        <w:numPr>
          <w:ilvl w:val="0"/>
          <w:numId w:val="2"/>
        </w:numPr>
        <w:rPr>
          <w:color w:val="000000"/>
          <w:szCs w:val="27"/>
        </w:rPr>
      </w:pPr>
      <w:r w:rsidRPr="00F274F4">
        <w:rPr>
          <w:color w:val="000000"/>
          <w:szCs w:val="27"/>
        </w:rPr>
        <w:t>You can create any number of private methods inside the given class.</w:t>
      </w:r>
    </w:p>
    <w:p w14:paraId="1D645E57" w14:textId="77777777" w:rsidR="0061514E" w:rsidRPr="00F274F4" w:rsidRDefault="0061514E" w:rsidP="0061514E">
      <w:pPr>
        <w:pStyle w:val="NormalWeb"/>
        <w:numPr>
          <w:ilvl w:val="0"/>
          <w:numId w:val="2"/>
        </w:numPr>
        <w:rPr>
          <w:color w:val="000000"/>
          <w:szCs w:val="27"/>
        </w:rPr>
      </w:pPr>
      <w:r w:rsidRPr="00F274F4">
        <w:rPr>
          <w:color w:val="000000"/>
          <w:szCs w:val="27"/>
        </w:rPr>
        <w:t xml:space="preserve">Use </w:t>
      </w:r>
      <w:r w:rsidR="007C00BA">
        <w:rPr>
          <w:b/>
          <w:bCs/>
          <w:color w:val="000000"/>
          <w:szCs w:val="27"/>
        </w:rPr>
        <w:t>Spring</w:t>
      </w:r>
      <w:r w:rsidRPr="00F274F4">
        <w:rPr>
          <w:color w:val="000000"/>
          <w:szCs w:val="27"/>
        </w:rPr>
        <w:t xml:space="preserve"> annotations</w:t>
      </w:r>
      <w:r w:rsidR="00480DE9" w:rsidRPr="00F274F4">
        <w:rPr>
          <w:color w:val="000000"/>
          <w:szCs w:val="27"/>
        </w:rPr>
        <w:t xml:space="preserve"> to </w:t>
      </w:r>
      <w:r w:rsidR="007C00BA">
        <w:rPr>
          <w:color w:val="000000"/>
          <w:szCs w:val="27"/>
        </w:rPr>
        <w:t xml:space="preserve">configure, inject </w:t>
      </w:r>
      <w:r w:rsidR="007C00BA" w:rsidRPr="007C00BA">
        <w:rPr>
          <w:b/>
          <w:bCs/>
          <w:color w:val="000000"/>
          <w:szCs w:val="27"/>
        </w:rPr>
        <w:t>beans</w:t>
      </w:r>
      <w:r w:rsidR="00480DE9" w:rsidRPr="00F274F4">
        <w:rPr>
          <w:color w:val="000000"/>
          <w:szCs w:val="27"/>
        </w:rPr>
        <w:t>.</w:t>
      </w:r>
    </w:p>
    <w:p w14:paraId="16BAABED" w14:textId="77777777" w:rsidR="007A39AD" w:rsidRPr="00F274F4" w:rsidRDefault="007A39AD" w:rsidP="2B8071F0">
      <w:pPr>
        <w:pStyle w:val="NormalWeb"/>
        <w:numPr>
          <w:ilvl w:val="0"/>
          <w:numId w:val="2"/>
        </w:numPr>
        <w:rPr>
          <w:color w:val="000000"/>
        </w:rPr>
      </w:pPr>
      <w:r w:rsidRPr="2B8071F0">
        <w:rPr>
          <w:color w:val="000000" w:themeColor="text1"/>
        </w:rPr>
        <w:t xml:space="preserve">You are provided with a </w:t>
      </w:r>
      <w:r w:rsidRPr="2B8071F0">
        <w:rPr>
          <w:b/>
          <w:bCs/>
          <w:color w:val="000000" w:themeColor="text1"/>
        </w:rPr>
        <w:t>Main class</w:t>
      </w:r>
      <w:r w:rsidRPr="2B8071F0">
        <w:rPr>
          <w:color w:val="000000" w:themeColor="text1"/>
        </w:rPr>
        <w:t xml:space="preserve"> with the main method to check the correctness of the </w:t>
      </w:r>
      <w:r w:rsidR="004045E8" w:rsidRPr="2B8071F0">
        <w:rPr>
          <w:color w:val="000000" w:themeColor="text1"/>
        </w:rPr>
        <w:t xml:space="preserve">DAO </w:t>
      </w:r>
      <w:r w:rsidRPr="2B8071F0">
        <w:rPr>
          <w:color w:val="000000" w:themeColor="text1"/>
        </w:rPr>
        <w:t>methods written.</w:t>
      </w:r>
    </w:p>
    <w:p w14:paraId="45B29E3C" w14:textId="61E7D0E4" w:rsidR="2B8071F0" w:rsidRDefault="2B8071F0" w:rsidP="2B8071F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7"/>
          <w:szCs w:val="27"/>
        </w:rPr>
      </w:pPr>
    </w:p>
    <w:p w14:paraId="6C51831F" w14:textId="77777777" w:rsidR="00480DE9" w:rsidRPr="0061514E" w:rsidRDefault="007A39AD" w:rsidP="00B66D6E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F274F4">
        <w:rPr>
          <w:color w:val="000000"/>
          <w:szCs w:val="27"/>
        </w:rPr>
        <w:t xml:space="preserve">Having completed writing the </w:t>
      </w:r>
      <w:r w:rsidR="004045E8">
        <w:rPr>
          <w:color w:val="000000"/>
          <w:szCs w:val="27"/>
        </w:rPr>
        <w:t>DAO</w:t>
      </w:r>
      <w:r w:rsidRPr="00F274F4">
        <w:rPr>
          <w:color w:val="000000"/>
          <w:szCs w:val="27"/>
        </w:rPr>
        <w:t xml:space="preserve"> methods, execute the main method and identify the result.</w:t>
      </w:r>
    </w:p>
    <w:p w14:paraId="529CFAC9" w14:textId="77777777" w:rsidR="00810525" w:rsidRPr="005B6F7E" w:rsidRDefault="00A83CDE" w:rsidP="00B66D6E">
      <w:pPr>
        <w:pStyle w:val="NormalWeb"/>
        <w:spacing w:before="120" w:beforeAutospacing="0" w:after="120" w:afterAutospacing="0" w:line="276" w:lineRule="auto"/>
        <w:rPr>
          <w:b/>
          <w:bCs/>
          <w:color w:val="0070C0"/>
          <w:szCs w:val="22"/>
        </w:rPr>
      </w:pPr>
      <w:r w:rsidRPr="005B6F7E">
        <w:rPr>
          <w:b/>
          <w:bCs/>
          <w:color w:val="0070C0"/>
          <w:szCs w:val="22"/>
        </w:rPr>
        <w:t>Assessment Coverage:</w:t>
      </w:r>
    </w:p>
    <w:p w14:paraId="1975264F" w14:textId="77777777" w:rsidR="00A83CDE" w:rsidRDefault="004045E8" w:rsidP="009B22A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</w:t>
      </w:r>
      <w:r w:rsidR="005F46C0"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JdbcTemplate</w:t>
      </w:r>
      <w:r w:rsidR="005F46C0">
        <w:rPr>
          <w:color w:val="000000"/>
          <w:sz w:val="22"/>
          <w:szCs w:val="22"/>
        </w:rPr>
        <w:t xml:space="preserve"> methods</w:t>
      </w:r>
      <w:r w:rsidR="001F2A93">
        <w:rPr>
          <w:color w:val="000000"/>
          <w:sz w:val="22"/>
          <w:szCs w:val="22"/>
        </w:rPr>
        <w:t xml:space="preserve"> – update(), query()</w:t>
      </w:r>
      <w:r w:rsidR="00132A41">
        <w:rPr>
          <w:color w:val="000000"/>
          <w:sz w:val="22"/>
          <w:szCs w:val="22"/>
        </w:rPr>
        <w:t xml:space="preserve"> &amp; </w:t>
      </w:r>
      <w:r w:rsidR="00132A41" w:rsidRPr="00132A41">
        <w:rPr>
          <w:b/>
          <w:bCs/>
          <w:color w:val="000000"/>
          <w:sz w:val="22"/>
          <w:szCs w:val="22"/>
        </w:rPr>
        <w:t>BeanPropertyRowMapper</w:t>
      </w:r>
    </w:p>
    <w:p w14:paraId="277AA015" w14:textId="77777777" w:rsidR="00976EA2" w:rsidRDefault="001F2A93" w:rsidP="00E04774">
      <w:pPr>
        <w:pStyle w:val="NormalWeb"/>
        <w:numPr>
          <w:ilvl w:val="0"/>
          <w:numId w:val="2"/>
        </w:numPr>
        <w:spacing w:before="0" w:beforeAutospacing="0" w:after="120" w:afterAutospacing="0" w:line="276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Platf</w:t>
      </w:r>
      <w:r w:rsidRPr="001F2A93">
        <w:rPr>
          <w:b/>
          <w:bCs/>
          <w:color w:val="000000"/>
          <w:sz w:val="22"/>
          <w:szCs w:val="22"/>
        </w:rPr>
        <w:t>ormTransactionManager</w:t>
      </w:r>
      <w:r>
        <w:rPr>
          <w:color w:val="000000"/>
          <w:sz w:val="22"/>
          <w:szCs w:val="22"/>
        </w:rPr>
        <w:t xml:space="preserve"> methods </w:t>
      </w:r>
      <w:r w:rsidR="00132A41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 w:rsidR="00132A41">
        <w:rPr>
          <w:color w:val="000000"/>
          <w:sz w:val="22"/>
          <w:szCs w:val="22"/>
        </w:rPr>
        <w:t>getTransaction(), commit(), rollback()</w:t>
      </w:r>
    </w:p>
    <w:p w14:paraId="672A6659" w14:textId="77777777" w:rsidR="00BC76DB" w:rsidRPr="00C02656" w:rsidRDefault="00BC76DB" w:rsidP="00BC76DB">
      <w:pPr>
        <w:pStyle w:val="NormalWeb"/>
        <w:spacing w:before="0" w:beforeAutospacing="0" w:after="120" w:afterAutospacing="0" w:line="276" w:lineRule="auto"/>
        <w:ind w:left="720"/>
        <w:rPr>
          <w:color w:val="000000"/>
          <w:sz w:val="22"/>
          <w:szCs w:val="22"/>
        </w:rPr>
      </w:pPr>
    </w:p>
    <w:p w14:paraId="6E326721" w14:textId="77777777" w:rsidR="009B22A4" w:rsidRPr="005B6F7E" w:rsidRDefault="00976EA2" w:rsidP="000E23C2">
      <w:pPr>
        <w:pStyle w:val="NormalWeb"/>
        <w:numPr>
          <w:ilvl w:val="0"/>
          <w:numId w:val="3"/>
        </w:numPr>
        <w:spacing w:before="0" w:beforeAutospacing="0" w:after="120" w:afterAutospacing="0" w:line="276" w:lineRule="auto"/>
        <w:rPr>
          <w:b/>
          <w:bCs/>
          <w:color w:val="0070C0"/>
          <w:szCs w:val="22"/>
        </w:rPr>
      </w:pPr>
      <w:r w:rsidRPr="005B6F7E">
        <w:rPr>
          <w:b/>
          <w:bCs/>
          <w:color w:val="0070C0"/>
          <w:szCs w:val="22"/>
        </w:rPr>
        <w:t>Business Scenario:</w:t>
      </w:r>
    </w:p>
    <w:p w14:paraId="361DDE4A" w14:textId="77777777" w:rsidR="002A501C" w:rsidRDefault="00976EA2" w:rsidP="00976EA2">
      <w:pPr>
        <w:pStyle w:val="NormalWeb"/>
        <w:spacing w:before="0" w:beforeAutospacing="0" w:after="120" w:afterAutospacing="0" w:line="276" w:lineRule="auto"/>
        <w:ind w:firstLine="720"/>
      </w:pPr>
      <w:r>
        <w:t>Electricity consumption is recorded in terms of kWh or Units from the electricity meter installed in the premise. A person from the electricity provider records the current reading and subtracts it from previous reading to calculate the current period consumption.</w:t>
      </w:r>
    </w:p>
    <w:p w14:paraId="723DF02F" w14:textId="77777777" w:rsidR="00976EA2" w:rsidRDefault="00976EA2" w:rsidP="00976EA2">
      <w:pPr>
        <w:pStyle w:val="NormalWeb"/>
        <w:spacing w:before="0" w:beforeAutospacing="0" w:after="120" w:afterAutospacing="0" w:line="276" w:lineRule="auto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You are required to develop a Spring JDBC application to </w:t>
      </w:r>
      <w:r w:rsidR="005814D4">
        <w:rPr>
          <w:color w:val="000000"/>
          <w:sz w:val="22"/>
          <w:szCs w:val="22"/>
        </w:rPr>
        <w:t>view</w:t>
      </w:r>
      <w:r>
        <w:rPr>
          <w:color w:val="000000"/>
          <w:sz w:val="22"/>
          <w:szCs w:val="22"/>
        </w:rPr>
        <w:t xml:space="preserve"> such electricity consumption records</w:t>
      </w:r>
      <w:r w:rsidR="005814D4">
        <w:rPr>
          <w:color w:val="000000"/>
          <w:sz w:val="22"/>
          <w:szCs w:val="22"/>
        </w:rPr>
        <w:t xml:space="preserve"> and delete some</w:t>
      </w:r>
      <w:r>
        <w:rPr>
          <w:color w:val="000000"/>
          <w:sz w:val="22"/>
          <w:szCs w:val="22"/>
        </w:rPr>
        <w:t>. Detailed descriptions given below</w:t>
      </w:r>
    </w:p>
    <w:p w14:paraId="0A37501D" w14:textId="77777777" w:rsidR="00BC76DB" w:rsidRPr="002A501C" w:rsidRDefault="00BC76DB" w:rsidP="00976EA2">
      <w:pPr>
        <w:pStyle w:val="NormalWeb"/>
        <w:spacing w:before="0" w:beforeAutospacing="0" w:after="120" w:afterAutospacing="0" w:line="276" w:lineRule="auto"/>
        <w:ind w:firstLine="720"/>
        <w:rPr>
          <w:color w:val="000000"/>
          <w:sz w:val="22"/>
          <w:szCs w:val="22"/>
        </w:rPr>
      </w:pPr>
    </w:p>
    <w:p w14:paraId="42CD72C8" w14:textId="77777777" w:rsidR="00517188" w:rsidRPr="005B6F7E" w:rsidRDefault="00517188" w:rsidP="000E23C2">
      <w:pPr>
        <w:pStyle w:val="NormalWeb"/>
        <w:numPr>
          <w:ilvl w:val="0"/>
          <w:numId w:val="3"/>
        </w:numPr>
        <w:spacing w:before="0" w:beforeAutospacing="0" w:after="120" w:afterAutospacing="0" w:line="276" w:lineRule="auto"/>
        <w:rPr>
          <w:b/>
          <w:bCs/>
          <w:color w:val="0070C0"/>
          <w:szCs w:val="22"/>
        </w:rPr>
      </w:pPr>
      <w:r w:rsidRPr="005B6F7E">
        <w:rPr>
          <w:b/>
          <w:bCs/>
          <w:color w:val="0070C0"/>
          <w:szCs w:val="22"/>
        </w:rPr>
        <w:t>Skeleton</w:t>
      </w:r>
      <w:r w:rsidR="00C02656" w:rsidRPr="005B6F7E">
        <w:rPr>
          <w:b/>
          <w:bCs/>
          <w:color w:val="0070C0"/>
          <w:szCs w:val="22"/>
        </w:rPr>
        <w:t xml:space="preserve"> Details</w:t>
      </w:r>
      <w:r w:rsidRPr="005B6F7E">
        <w:rPr>
          <w:b/>
          <w:bCs/>
          <w:color w:val="0070C0"/>
          <w:szCs w:val="22"/>
        </w:rPr>
        <w:t>:</w:t>
      </w:r>
    </w:p>
    <w:p w14:paraId="74100684" w14:textId="77777777" w:rsidR="00517188" w:rsidRDefault="00AC5C01" w:rsidP="00E04774">
      <w:pPr>
        <w:pStyle w:val="NormalWeb"/>
        <w:spacing w:before="0" w:beforeAutospacing="0" w:after="120" w:afterAutospacing="0" w:line="276" w:lineRule="auto"/>
        <w:rPr>
          <w:color w:val="000000"/>
          <w:sz w:val="22"/>
          <w:szCs w:val="22"/>
        </w:rPr>
      </w:pPr>
      <w:r w:rsidRPr="00AC5C01">
        <w:rPr>
          <w:color w:val="000000"/>
          <w:sz w:val="22"/>
          <w:szCs w:val="22"/>
        </w:rPr>
        <w:tab/>
        <w:t>Following classes/interfaces fully implemented as part of the skeleton</w:t>
      </w:r>
      <w:r w:rsidR="00F21C75">
        <w:rPr>
          <w:color w:val="000000"/>
          <w:sz w:val="22"/>
          <w:szCs w:val="22"/>
        </w:rPr>
        <w:t>,</w:t>
      </w:r>
    </w:p>
    <w:p w14:paraId="48AC4CF5" w14:textId="77777777" w:rsidR="00F21C75" w:rsidRDefault="00F21C75" w:rsidP="00F21C7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com.cts.handson.AppConfiguration</w:t>
      </w:r>
    </w:p>
    <w:p w14:paraId="01D098EB" w14:textId="77777777" w:rsidR="00F21C75" w:rsidRDefault="00F21C75" w:rsidP="00F21C7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com.cts.handson.model.EBill</w:t>
      </w:r>
    </w:p>
    <w:p w14:paraId="5CBC9410" w14:textId="77777777" w:rsidR="00F21C75" w:rsidRDefault="00F21C75" w:rsidP="00F21C7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com.cts.handson.util.DateUtil</w:t>
      </w:r>
    </w:p>
    <w:p w14:paraId="18CCE258" w14:textId="77777777" w:rsidR="007E25C1" w:rsidRDefault="007E25C1" w:rsidP="00F21C7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SQL file to create database &amp; table</w:t>
      </w:r>
    </w:p>
    <w:p w14:paraId="5DAB6C7B" w14:textId="77777777" w:rsidR="00BC76DB" w:rsidRDefault="00BC76DB" w:rsidP="00BC76DB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2"/>
          <w:szCs w:val="22"/>
        </w:rPr>
      </w:pPr>
    </w:p>
    <w:p w14:paraId="02EB378F" w14:textId="77777777" w:rsidR="00C02656" w:rsidRDefault="00C02656" w:rsidP="00C02656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2"/>
          <w:szCs w:val="22"/>
        </w:rPr>
      </w:pPr>
    </w:p>
    <w:p w14:paraId="6A05A809" w14:textId="77777777" w:rsidR="00C02656" w:rsidRPr="00AC5C01" w:rsidRDefault="00BC76DB" w:rsidP="00C02656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object w:dxaOrig="2551" w:dyaOrig="810" w14:anchorId="06F7DB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40.5pt" o:ole="">
            <v:imagedata r:id="rId10" o:title=""/>
          </v:shape>
          <o:OLEObject Type="Embed" ProgID="Package" ShapeID="_x0000_i1025" DrawAspect="Content" ObjectID="_1655280225" r:id="rId11"/>
        </w:object>
      </w:r>
    </w:p>
    <w:p w14:paraId="5A39BBE3" w14:textId="77777777" w:rsidR="00BC76DB" w:rsidRDefault="00BC76DB">
      <w:pPr>
        <w:rPr>
          <w:rFonts w:ascii="Times New Roman" w:eastAsia="Times New Roman" w:hAnsi="Times New Roman" w:cs="Times New Roman"/>
          <w:b/>
          <w:bCs/>
          <w:color w:val="0070C0"/>
          <w:sz w:val="24"/>
        </w:rPr>
      </w:pPr>
      <w:r>
        <w:rPr>
          <w:b/>
          <w:bCs/>
          <w:color w:val="0070C0"/>
        </w:rPr>
        <w:br w:type="page"/>
      </w:r>
    </w:p>
    <w:p w14:paraId="353E79EC" w14:textId="77777777" w:rsidR="002A501C" w:rsidRPr="005B6F7E" w:rsidRDefault="00133162" w:rsidP="000E23C2">
      <w:pPr>
        <w:pStyle w:val="NormalWeb"/>
        <w:numPr>
          <w:ilvl w:val="0"/>
          <w:numId w:val="3"/>
        </w:numPr>
        <w:spacing w:before="0" w:beforeAutospacing="0" w:after="120" w:afterAutospacing="0" w:line="276" w:lineRule="auto"/>
        <w:rPr>
          <w:b/>
          <w:bCs/>
          <w:color w:val="0070C0"/>
          <w:szCs w:val="22"/>
        </w:rPr>
      </w:pPr>
      <w:r w:rsidRPr="005B6F7E">
        <w:rPr>
          <w:b/>
          <w:bCs/>
          <w:color w:val="0070C0"/>
          <w:szCs w:val="22"/>
        </w:rPr>
        <w:lastRenderedPageBreak/>
        <w:t>Functional Requirements</w:t>
      </w:r>
      <w:r w:rsidR="002A501C" w:rsidRPr="005B6F7E">
        <w:rPr>
          <w:b/>
          <w:bCs/>
          <w:color w:val="0070C0"/>
          <w:szCs w:val="22"/>
        </w:rPr>
        <w:t>:</w:t>
      </w:r>
    </w:p>
    <w:p w14:paraId="48B93C58" w14:textId="77777777" w:rsidR="002C4E41" w:rsidRPr="002C4E41" w:rsidRDefault="002A501C" w:rsidP="00E04774">
      <w:pPr>
        <w:pStyle w:val="NormalWeb"/>
        <w:spacing w:before="0" w:beforeAutospacing="0" w:after="120" w:afterAutospacing="0" w:line="276" w:lineRule="auto"/>
        <w:rPr>
          <w:color w:val="000000"/>
          <w:sz w:val="22"/>
          <w:szCs w:val="22"/>
        </w:rPr>
      </w:pPr>
      <w:r w:rsidRPr="002A501C">
        <w:rPr>
          <w:color w:val="000000"/>
          <w:sz w:val="22"/>
          <w:szCs w:val="22"/>
        </w:rPr>
        <w:t xml:space="preserve">The application has the below classes and methods </w:t>
      </w:r>
      <w:r w:rsidR="0008630A">
        <w:rPr>
          <w:color w:val="000000"/>
          <w:sz w:val="22"/>
          <w:szCs w:val="22"/>
        </w:rPr>
        <w:t xml:space="preserve">to be </w:t>
      </w:r>
      <w:r w:rsidRPr="002A501C">
        <w:rPr>
          <w:color w:val="000000"/>
          <w:sz w:val="22"/>
          <w:szCs w:val="22"/>
        </w:rPr>
        <w:t>implemented</w:t>
      </w:r>
      <w:r w:rsidR="0008630A">
        <w:rPr>
          <w:color w:val="000000"/>
          <w:sz w:val="22"/>
          <w:szCs w:val="22"/>
        </w:rPr>
        <w:t xml:space="preserve"> </w:t>
      </w:r>
      <w:r w:rsidR="008E5068">
        <w:rPr>
          <w:color w:val="000000"/>
          <w:sz w:val="22"/>
          <w:szCs w:val="22"/>
        </w:rPr>
        <w:t>by you</w:t>
      </w:r>
      <w:r w:rsidRPr="002A501C">
        <w:rPr>
          <w:color w:val="000000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122"/>
        <w:gridCol w:w="3214"/>
        <w:gridCol w:w="1739"/>
      </w:tblGrid>
      <w:tr w:rsidR="003F52A5" w14:paraId="5355BE8B" w14:textId="77777777" w:rsidTr="00FE0A32">
        <w:tc>
          <w:tcPr>
            <w:tcW w:w="1548" w:type="dxa"/>
            <w:vAlign w:val="center"/>
          </w:tcPr>
          <w:p w14:paraId="4473287E" w14:textId="77777777" w:rsidR="003F52A5" w:rsidRPr="00446BFF" w:rsidRDefault="003F52A5" w:rsidP="00BE1E44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46BFF">
              <w:rPr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2160" w:type="dxa"/>
            <w:vAlign w:val="center"/>
          </w:tcPr>
          <w:p w14:paraId="652FE747" w14:textId="77777777" w:rsidR="003F52A5" w:rsidRPr="00446BFF" w:rsidRDefault="003F52A5" w:rsidP="00BE1E44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Method(s)</w:t>
            </w:r>
          </w:p>
        </w:tc>
        <w:tc>
          <w:tcPr>
            <w:tcW w:w="3780" w:type="dxa"/>
            <w:vAlign w:val="center"/>
          </w:tcPr>
          <w:p w14:paraId="2AD40A83" w14:textId="77777777" w:rsidR="003F52A5" w:rsidRPr="00446BFF" w:rsidRDefault="003F52A5" w:rsidP="00BE1E44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Responsibilities</w:t>
            </w:r>
          </w:p>
        </w:tc>
        <w:tc>
          <w:tcPr>
            <w:tcW w:w="2088" w:type="dxa"/>
          </w:tcPr>
          <w:p w14:paraId="72A92E5B" w14:textId="77777777" w:rsidR="003F52A5" w:rsidRDefault="003F52A5" w:rsidP="00BE1E44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Exception</w:t>
            </w:r>
          </w:p>
        </w:tc>
      </w:tr>
      <w:tr w:rsidR="003F52A5" w14:paraId="6E9CF2C2" w14:textId="77777777" w:rsidTr="00FE0A32">
        <w:tc>
          <w:tcPr>
            <w:tcW w:w="1548" w:type="dxa"/>
          </w:tcPr>
          <w:p w14:paraId="0C867314" w14:textId="77777777" w:rsidR="003F52A5" w:rsidRDefault="0008630A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EBillDAO</w:t>
            </w:r>
          </w:p>
        </w:tc>
        <w:tc>
          <w:tcPr>
            <w:tcW w:w="2160" w:type="dxa"/>
          </w:tcPr>
          <w:p w14:paraId="2F7209AD" w14:textId="77777777" w:rsidR="003F52A5" w:rsidRDefault="00A1233A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void deleteBill</w:t>
            </w:r>
            <w:r w:rsidR="0088488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(</w:t>
            </w:r>
            <w:r w:rsidR="00884883">
              <w:rPr>
                <w:color w:val="000000"/>
                <w:sz w:val="22"/>
                <w:szCs w:val="22"/>
              </w:rPr>
              <w:t>long…billNumbers)</w:t>
            </w:r>
          </w:p>
        </w:tc>
        <w:tc>
          <w:tcPr>
            <w:tcW w:w="3780" w:type="dxa"/>
          </w:tcPr>
          <w:p w14:paraId="596BED23" w14:textId="77777777" w:rsidR="00FE0A32" w:rsidRDefault="00FE0A32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Accepts one or more bill numbers as varArgs.</w:t>
            </w:r>
          </w:p>
          <w:p w14:paraId="2C35FF15" w14:textId="77777777" w:rsidR="00FE0A32" w:rsidRPr="00B175AB" w:rsidRDefault="00B175AB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 try block, it iterates bill numbers and delete records from the EBILL table </w:t>
            </w:r>
            <w:r w:rsidRPr="00B175AB">
              <w:rPr>
                <w:b/>
                <w:bCs/>
                <w:color w:val="000000"/>
                <w:sz w:val="22"/>
                <w:szCs w:val="22"/>
              </w:rPr>
              <w:t>if the bill number &gt;=100</w:t>
            </w:r>
          </w:p>
          <w:p w14:paraId="589F0FB6" w14:textId="77777777" w:rsidR="00B175AB" w:rsidRPr="00FE0A32" w:rsidRDefault="00101C6C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successful transaction, the transaction manager commits entire transaction.</w:t>
            </w:r>
          </w:p>
        </w:tc>
        <w:tc>
          <w:tcPr>
            <w:tcW w:w="2088" w:type="dxa"/>
          </w:tcPr>
          <w:p w14:paraId="740420A6" w14:textId="77777777" w:rsidR="003F52A5" w:rsidRPr="00101C6C" w:rsidRDefault="0003086C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101C6C">
              <w:rPr>
                <w:color w:val="000000"/>
                <w:sz w:val="22"/>
                <w:szCs w:val="22"/>
              </w:rPr>
              <w:t xml:space="preserve">f any bill number is less than </w:t>
            </w:r>
            <w:r>
              <w:rPr>
                <w:color w:val="000000"/>
                <w:sz w:val="22"/>
                <w:szCs w:val="22"/>
              </w:rPr>
              <w:t>10</w:t>
            </w:r>
            <w:r w:rsidR="00101C6C">
              <w:rPr>
                <w:color w:val="000000"/>
                <w:sz w:val="22"/>
                <w:szCs w:val="22"/>
              </w:rPr>
              <w:t xml:space="preserve">0, throw </w:t>
            </w:r>
            <w:r w:rsidR="00101C6C" w:rsidRPr="00101C6C">
              <w:rPr>
                <w:b/>
                <w:bCs/>
                <w:color w:val="000000"/>
                <w:sz w:val="22"/>
                <w:szCs w:val="22"/>
              </w:rPr>
              <w:t>new Exception()</w:t>
            </w:r>
            <w:r w:rsidR="00101C6C">
              <w:rPr>
                <w:color w:val="000000"/>
                <w:sz w:val="22"/>
                <w:szCs w:val="22"/>
              </w:rPr>
              <w:t xml:space="preserve"> and </w:t>
            </w:r>
            <w:r w:rsidR="00101C6C" w:rsidRPr="00101C6C">
              <w:rPr>
                <w:b/>
                <w:bCs/>
                <w:color w:val="000000"/>
                <w:sz w:val="22"/>
                <w:szCs w:val="22"/>
              </w:rPr>
              <w:t>rollback()</w:t>
            </w:r>
            <w:r w:rsidR="00101C6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01C6C">
              <w:rPr>
                <w:color w:val="000000"/>
                <w:sz w:val="22"/>
                <w:szCs w:val="22"/>
              </w:rPr>
              <w:t>entire transaction</w:t>
            </w:r>
            <w:r>
              <w:rPr>
                <w:color w:val="000000"/>
                <w:sz w:val="22"/>
                <w:szCs w:val="22"/>
              </w:rPr>
              <w:t xml:space="preserve"> in catch block.</w:t>
            </w:r>
          </w:p>
        </w:tc>
      </w:tr>
      <w:tr w:rsidR="00EC2902" w14:paraId="664722CF" w14:textId="77777777" w:rsidTr="00FE0A32">
        <w:tc>
          <w:tcPr>
            <w:tcW w:w="1548" w:type="dxa"/>
          </w:tcPr>
          <w:p w14:paraId="3D502C58" w14:textId="77777777" w:rsidR="00EC2902" w:rsidRDefault="00EC2902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EBillDAO</w:t>
            </w:r>
          </w:p>
        </w:tc>
        <w:tc>
          <w:tcPr>
            <w:tcW w:w="2160" w:type="dxa"/>
          </w:tcPr>
          <w:p w14:paraId="2A3FD6D8" w14:textId="77777777" w:rsidR="00EC2902" w:rsidRDefault="00EC2902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List&lt;EBill&gt; getAllBill()</w:t>
            </w:r>
          </w:p>
        </w:tc>
        <w:tc>
          <w:tcPr>
            <w:tcW w:w="3780" w:type="dxa"/>
          </w:tcPr>
          <w:p w14:paraId="46760399" w14:textId="77777777" w:rsidR="00EC2902" w:rsidRDefault="00EC2902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Uses BeanPropertyRowMapper and return</w:t>
            </w:r>
            <w:r w:rsidR="00AA24DF">
              <w:rPr>
                <w:color w:val="000000"/>
                <w:sz w:val="22"/>
                <w:szCs w:val="22"/>
              </w:rPr>
              <w:t xml:space="preserve">s EBILL table records as </w:t>
            </w:r>
            <w:r w:rsidR="00BD4B9B">
              <w:rPr>
                <w:color w:val="000000"/>
                <w:sz w:val="22"/>
                <w:szCs w:val="22"/>
              </w:rPr>
              <w:t>list</w:t>
            </w:r>
          </w:p>
        </w:tc>
        <w:tc>
          <w:tcPr>
            <w:tcW w:w="2088" w:type="dxa"/>
          </w:tcPr>
          <w:p w14:paraId="41C8F396" w14:textId="77777777" w:rsidR="00EC2902" w:rsidRDefault="00EC2902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D4B9B" w14:paraId="6513C85F" w14:textId="77777777" w:rsidTr="00FE0A32">
        <w:tc>
          <w:tcPr>
            <w:tcW w:w="1548" w:type="dxa"/>
          </w:tcPr>
          <w:p w14:paraId="0CEC7242" w14:textId="77777777" w:rsidR="00BD4B9B" w:rsidRDefault="00A32370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ElectricityBillApplication</w:t>
            </w:r>
          </w:p>
        </w:tc>
        <w:tc>
          <w:tcPr>
            <w:tcW w:w="2160" w:type="dxa"/>
          </w:tcPr>
          <w:p w14:paraId="7B7FEBBC" w14:textId="77777777" w:rsidR="00BD4B9B" w:rsidRDefault="00F23C81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main()</w:t>
            </w:r>
          </w:p>
        </w:tc>
        <w:tc>
          <w:tcPr>
            <w:tcW w:w="3780" w:type="dxa"/>
          </w:tcPr>
          <w:p w14:paraId="22742164" w14:textId="77777777" w:rsidR="00BD4B9B" w:rsidRDefault="008459DD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Get EBillDAO bean</w:t>
            </w:r>
          </w:p>
          <w:p w14:paraId="6F327D39" w14:textId="77777777" w:rsidR="008459DD" w:rsidRDefault="00767353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Using </w:t>
            </w:r>
            <w:r w:rsidRPr="00C81421">
              <w:rPr>
                <w:color w:val="000000"/>
                <w:sz w:val="22"/>
                <w:szCs w:val="22"/>
              </w:rPr>
              <w:t>dao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767353">
              <w:rPr>
                <w:b/>
                <w:bCs/>
                <w:color w:val="000000"/>
                <w:sz w:val="22"/>
                <w:szCs w:val="22"/>
              </w:rPr>
              <w:t>d</w:t>
            </w:r>
            <w:r w:rsidR="005814D4" w:rsidRPr="00767353">
              <w:rPr>
                <w:b/>
                <w:bCs/>
                <w:color w:val="000000"/>
                <w:sz w:val="22"/>
                <w:szCs w:val="22"/>
              </w:rPr>
              <w:t>elete records</w:t>
            </w:r>
            <w:r w:rsidR="005814D4">
              <w:rPr>
                <w:color w:val="000000"/>
                <w:sz w:val="22"/>
                <w:szCs w:val="22"/>
              </w:rPr>
              <w:t xml:space="preserve"> (eg. 100,99)</w:t>
            </w:r>
          </w:p>
          <w:p w14:paraId="646B367F" w14:textId="77777777" w:rsidR="005814D4" w:rsidRDefault="00767353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Using </w:t>
            </w:r>
            <w:r w:rsidRPr="00C81421">
              <w:rPr>
                <w:color w:val="000000"/>
                <w:sz w:val="22"/>
                <w:szCs w:val="22"/>
              </w:rPr>
              <w:t>dao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C81421">
              <w:rPr>
                <w:b/>
                <w:bCs/>
                <w:color w:val="000000"/>
                <w:sz w:val="22"/>
                <w:szCs w:val="22"/>
              </w:rPr>
              <w:t>retrieve</w:t>
            </w:r>
            <w:r>
              <w:rPr>
                <w:color w:val="000000"/>
                <w:sz w:val="22"/>
                <w:szCs w:val="22"/>
              </w:rPr>
              <w:t xml:space="preserve"> and d</w:t>
            </w:r>
            <w:r w:rsidR="005814D4">
              <w:rPr>
                <w:color w:val="000000"/>
                <w:sz w:val="22"/>
                <w:szCs w:val="22"/>
              </w:rPr>
              <w:t xml:space="preserve">isplay </w:t>
            </w:r>
            <w:r>
              <w:rPr>
                <w:color w:val="000000"/>
                <w:sz w:val="22"/>
                <w:szCs w:val="22"/>
              </w:rPr>
              <w:t xml:space="preserve">all </w:t>
            </w:r>
            <w:r w:rsidR="005814D4">
              <w:rPr>
                <w:color w:val="000000"/>
                <w:sz w:val="22"/>
                <w:szCs w:val="22"/>
              </w:rPr>
              <w:t>EBills</w:t>
            </w:r>
          </w:p>
        </w:tc>
        <w:tc>
          <w:tcPr>
            <w:tcW w:w="2088" w:type="dxa"/>
          </w:tcPr>
          <w:p w14:paraId="72A3D3EC" w14:textId="77777777" w:rsidR="00BD4B9B" w:rsidRDefault="00BD4B9B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0D0B940D" w14:textId="77777777" w:rsidR="00802158" w:rsidRDefault="0080215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sectPr w:rsidR="00802158" w:rsidSect="00D24D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00B62" w14:textId="77777777" w:rsidR="00B1547B" w:rsidRDefault="00B1547B" w:rsidP="00BE2314">
      <w:pPr>
        <w:spacing w:after="0" w:line="240" w:lineRule="auto"/>
      </w:pPr>
      <w:r>
        <w:separator/>
      </w:r>
    </w:p>
  </w:endnote>
  <w:endnote w:type="continuationSeparator" w:id="0">
    <w:p w14:paraId="6D3BA631" w14:textId="77777777" w:rsidR="00B1547B" w:rsidRDefault="00B1547B" w:rsidP="00BE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1AB00" w14:textId="77777777" w:rsidR="00911806" w:rsidRDefault="00911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EDC4A" w14:textId="77777777" w:rsidR="00911806" w:rsidRDefault="009118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3A460" w14:textId="77777777" w:rsidR="00911806" w:rsidRDefault="00911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46A2C" w14:textId="77777777" w:rsidR="00B1547B" w:rsidRDefault="00B1547B" w:rsidP="00BE2314">
      <w:pPr>
        <w:spacing w:after="0" w:line="240" w:lineRule="auto"/>
      </w:pPr>
      <w:r>
        <w:separator/>
      </w:r>
    </w:p>
  </w:footnote>
  <w:footnote w:type="continuationSeparator" w:id="0">
    <w:p w14:paraId="631DD459" w14:textId="77777777" w:rsidR="00B1547B" w:rsidRDefault="00B1547B" w:rsidP="00BE2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71C08" w14:textId="77777777" w:rsidR="00911806" w:rsidRDefault="00911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F8D36" w14:textId="43BB5EB9" w:rsidR="00D24DD5" w:rsidRDefault="00C51CFF" w:rsidP="00D24DD5">
    <w:pPr>
      <w:pStyle w:val="Header"/>
      <w:pBdr>
        <w:bottom w:val="double" w:sz="6" w:space="1" w:color="auto"/>
      </w:pBdr>
      <w:jc w:val="center"/>
      <w:rPr>
        <w:b/>
        <w:bCs/>
        <w:sz w:val="28"/>
      </w:rPr>
    </w:pPr>
    <w:bookmarkStart w:id="0" w:name="_GoBack"/>
    <w:bookmarkEnd w:id="0"/>
    <w:r>
      <w:rPr>
        <w:b/>
        <w:bCs/>
        <w:sz w:val="28"/>
      </w:rPr>
      <w:t>Spring JDBC</w:t>
    </w:r>
    <w:r w:rsidR="00BE2314" w:rsidRPr="00BE2314">
      <w:rPr>
        <w:b/>
        <w:bCs/>
        <w:sz w:val="28"/>
      </w:rPr>
      <w:t xml:space="preserve"> – </w:t>
    </w:r>
    <w:r w:rsidR="00911806">
      <w:rPr>
        <w:b/>
        <w:bCs/>
        <w:sz w:val="28"/>
      </w:rPr>
      <w:t>E</w:t>
    </w:r>
    <w:r>
      <w:rPr>
        <w:b/>
        <w:bCs/>
        <w:sz w:val="28"/>
      </w:rPr>
      <w:t xml:space="preserve"> Bill</w:t>
    </w:r>
  </w:p>
  <w:p w14:paraId="3DEEC669" w14:textId="77777777" w:rsidR="00D24DD5" w:rsidRPr="00BE2314" w:rsidRDefault="00D24DD5" w:rsidP="00D24DD5">
    <w:pPr>
      <w:pStyle w:val="Header"/>
      <w:pBdr>
        <w:bottom w:val="double" w:sz="6" w:space="1" w:color="auto"/>
      </w:pBdr>
      <w:jc w:val="center"/>
      <w:rPr>
        <w:b/>
        <w:bCs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FD63B" w14:textId="77777777" w:rsidR="00911806" w:rsidRDefault="00911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5D52"/>
    <w:multiLevelType w:val="hybridMultilevel"/>
    <w:tmpl w:val="D12AC2BA"/>
    <w:lvl w:ilvl="0" w:tplc="6EC60C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80159A"/>
    <w:multiLevelType w:val="hybridMultilevel"/>
    <w:tmpl w:val="7290699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10BBF"/>
    <w:multiLevelType w:val="hybridMultilevel"/>
    <w:tmpl w:val="2E1A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501C"/>
    <w:rsid w:val="0003086C"/>
    <w:rsid w:val="000837B3"/>
    <w:rsid w:val="0008630A"/>
    <w:rsid w:val="000E23C2"/>
    <w:rsid w:val="000F7D9F"/>
    <w:rsid w:val="00101C6C"/>
    <w:rsid w:val="00102406"/>
    <w:rsid w:val="00132A41"/>
    <w:rsid w:val="00133162"/>
    <w:rsid w:val="00137883"/>
    <w:rsid w:val="00145710"/>
    <w:rsid w:val="00176C1D"/>
    <w:rsid w:val="00187175"/>
    <w:rsid w:val="00194BFC"/>
    <w:rsid w:val="001C0498"/>
    <w:rsid w:val="001D5F65"/>
    <w:rsid w:val="001F2A93"/>
    <w:rsid w:val="00240E4C"/>
    <w:rsid w:val="00261445"/>
    <w:rsid w:val="00270C4F"/>
    <w:rsid w:val="002913C5"/>
    <w:rsid w:val="00297BE3"/>
    <w:rsid w:val="002A501C"/>
    <w:rsid w:val="002C4E41"/>
    <w:rsid w:val="002E46E0"/>
    <w:rsid w:val="00322BB7"/>
    <w:rsid w:val="0035263B"/>
    <w:rsid w:val="003F52A5"/>
    <w:rsid w:val="004045E8"/>
    <w:rsid w:val="00432468"/>
    <w:rsid w:val="00446BFF"/>
    <w:rsid w:val="00480DE9"/>
    <w:rsid w:val="004A3155"/>
    <w:rsid w:val="004C77F0"/>
    <w:rsid w:val="00517188"/>
    <w:rsid w:val="005604A3"/>
    <w:rsid w:val="005814D4"/>
    <w:rsid w:val="005B6F7E"/>
    <w:rsid w:val="005C49F7"/>
    <w:rsid w:val="005F46C0"/>
    <w:rsid w:val="005F7F60"/>
    <w:rsid w:val="0061514E"/>
    <w:rsid w:val="00665D47"/>
    <w:rsid w:val="006E5F06"/>
    <w:rsid w:val="007101C2"/>
    <w:rsid w:val="00722455"/>
    <w:rsid w:val="007242C1"/>
    <w:rsid w:val="00767353"/>
    <w:rsid w:val="00796ABB"/>
    <w:rsid w:val="007A39AD"/>
    <w:rsid w:val="007C00BA"/>
    <w:rsid w:val="007E25C1"/>
    <w:rsid w:val="00802158"/>
    <w:rsid w:val="00810525"/>
    <w:rsid w:val="008164B3"/>
    <w:rsid w:val="00820A45"/>
    <w:rsid w:val="00822E4A"/>
    <w:rsid w:val="008459DD"/>
    <w:rsid w:val="00884883"/>
    <w:rsid w:val="008E5068"/>
    <w:rsid w:val="008F6F33"/>
    <w:rsid w:val="00910BE7"/>
    <w:rsid w:val="00911806"/>
    <w:rsid w:val="00976EA2"/>
    <w:rsid w:val="009B22A4"/>
    <w:rsid w:val="00A1233A"/>
    <w:rsid w:val="00A32370"/>
    <w:rsid w:val="00A37864"/>
    <w:rsid w:val="00A4209F"/>
    <w:rsid w:val="00A6402F"/>
    <w:rsid w:val="00A83CDE"/>
    <w:rsid w:val="00AA24DF"/>
    <w:rsid w:val="00AC5C01"/>
    <w:rsid w:val="00AD00CE"/>
    <w:rsid w:val="00AD2FE1"/>
    <w:rsid w:val="00B1547B"/>
    <w:rsid w:val="00B175AB"/>
    <w:rsid w:val="00B66D6E"/>
    <w:rsid w:val="00B87318"/>
    <w:rsid w:val="00BA1783"/>
    <w:rsid w:val="00BC76DB"/>
    <w:rsid w:val="00BD4B9B"/>
    <w:rsid w:val="00BE2314"/>
    <w:rsid w:val="00BE2FE7"/>
    <w:rsid w:val="00C02656"/>
    <w:rsid w:val="00C22AD9"/>
    <w:rsid w:val="00C51CFF"/>
    <w:rsid w:val="00C5260E"/>
    <w:rsid w:val="00C81421"/>
    <w:rsid w:val="00D07D8D"/>
    <w:rsid w:val="00D24DD5"/>
    <w:rsid w:val="00D407D6"/>
    <w:rsid w:val="00D43619"/>
    <w:rsid w:val="00D6124D"/>
    <w:rsid w:val="00D61C89"/>
    <w:rsid w:val="00E04774"/>
    <w:rsid w:val="00E16FF2"/>
    <w:rsid w:val="00E34CDE"/>
    <w:rsid w:val="00E508E7"/>
    <w:rsid w:val="00E54D2D"/>
    <w:rsid w:val="00E61963"/>
    <w:rsid w:val="00EA4AE7"/>
    <w:rsid w:val="00EC2902"/>
    <w:rsid w:val="00ED2E24"/>
    <w:rsid w:val="00F21C75"/>
    <w:rsid w:val="00F23C81"/>
    <w:rsid w:val="00F274F4"/>
    <w:rsid w:val="00F92A76"/>
    <w:rsid w:val="00FE0A32"/>
    <w:rsid w:val="2B80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2DD3"/>
  <w15:docId w15:val="{9EE0EECC-E967-4475-AE21-E5991AF1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D2F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E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314"/>
  </w:style>
  <w:style w:type="paragraph" w:styleId="Footer">
    <w:name w:val="footer"/>
    <w:basedOn w:val="Normal"/>
    <w:link w:val="FooterChar"/>
    <w:uiPriority w:val="99"/>
    <w:unhideWhenUsed/>
    <w:rsid w:val="00BE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ED34D1-26FA-4AAE-A7AA-CC79C1D225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5485F6-F212-40F9-9AD5-62779D90BF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A59CF-20B8-4483-9779-EB0A756B6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Dmello, Wilma (Cognizant)</cp:lastModifiedBy>
  <cp:revision>12</cp:revision>
  <dcterms:created xsi:type="dcterms:W3CDTF">2020-06-16T05:18:00Z</dcterms:created>
  <dcterms:modified xsi:type="dcterms:W3CDTF">2020-07-03T05:47:00Z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