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267" w:rsidRDefault="00235D30" w:rsidP="00235D30">
      <w:pPr>
        <w:pStyle w:val="ListParagraph"/>
        <w:numPr>
          <w:ilvl w:val="0"/>
          <w:numId w:val="1"/>
        </w:numPr>
      </w:pPr>
      <w:r>
        <w:t>1 năm k đc dạy quá 500 tiết hoặc 1 học kỳ không được dạy quá số tiết quy định</w:t>
      </w:r>
    </w:p>
    <w:p w:rsidR="00235D30" w:rsidRDefault="00235D30" w:rsidP="00235D30">
      <w:pPr>
        <w:pStyle w:val="ListParagraph"/>
        <w:numPr>
          <w:ilvl w:val="0"/>
          <w:numId w:val="1"/>
        </w:numPr>
      </w:pPr>
      <w:r>
        <w:t>Tìm xem ai có số tiết nhiều nhường slot cho người khác</w:t>
      </w:r>
      <w:bookmarkStart w:id="0" w:name="_GoBack"/>
      <w:bookmarkEnd w:id="0"/>
    </w:p>
    <w:sectPr w:rsidR="0023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212A"/>
    <w:multiLevelType w:val="hybridMultilevel"/>
    <w:tmpl w:val="0504EE5E"/>
    <w:lvl w:ilvl="0" w:tplc="32507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30"/>
    <w:rsid w:val="00235D30"/>
    <w:rsid w:val="0055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EFAB"/>
  <w15:chartTrackingRefBased/>
  <w15:docId w15:val="{B29B7345-2B81-49AF-89C1-793954EB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dang</dc:creator>
  <cp:keywords/>
  <dc:description/>
  <cp:lastModifiedBy>ken dang</cp:lastModifiedBy>
  <cp:revision>2</cp:revision>
  <dcterms:created xsi:type="dcterms:W3CDTF">2022-10-28T03:35:00Z</dcterms:created>
  <dcterms:modified xsi:type="dcterms:W3CDTF">2022-10-28T03:49:00Z</dcterms:modified>
</cp:coreProperties>
</file>