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distance variables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 per revolution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per revolution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targetdistance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pwm motor power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PID variables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set speed - actual speed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error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proportional gain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//integral gain   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gain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for motor start delay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Gyro Variables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±250°/s range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yaw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//input_pullup to print to serial monitor..?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Left encoder interrupts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Right encoder interrupts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Gyro setup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PWR_MGMT_1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Wake up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Allows the serial monitor to connect before robot starts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clockwise forward motion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digitalWrite(leftdirpin, HIGH);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digitalWrite(rightdirpin, LOW);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//unsigned long clock = millis();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//computePID();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//analogWrite(leftpwmpin, 255-pwm-45);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// start delay on motors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if(i &lt; 1)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delay(2000);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i++;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}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//analogWrite(rightpwmpin, pwm);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targetangle = yaw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i++;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rotateRobotRight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//Serial.print("left encoder pulse: ");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Serial.println(leftencoderpulse);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//Serial.print("right encoder pulse: ");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Serial.println(rightencoderpulse);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Read gyro Z-axis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rawGyroZ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rawGyroZ - 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GYRO_SCALE;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Calculate delta time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currentTime - prevTime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Integrate angular velocity to get yaw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yaw -= gyroZ * dt;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"Yaw: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yaw,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error = targetangle - yaw;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derivative error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prev_error = error;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eI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omega = Kp * error + Ki * eI + Kd * eD;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calculating rate of change of angle (rad/s)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max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min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rotateRobotRight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vL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vR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targetangle &gt; yaw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vL*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vR*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GYRO_ZOUT_H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"Calibrating gyro... Keep sensor stationary!"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total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total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gyroZOffset = total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"Calibration offset: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