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Research</w:t>
      </w:r>
    </w:p>
    <w:p w:rsidR="00000000" w:rsidDel="00000000" w:rsidP="00000000" w:rsidRDefault="00000000" w:rsidRPr="00000000" w14:paraId="0000000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for security</w:t>
      </w:r>
    </w:p>
    <w:p w:rsidR="00000000" w:rsidDel="00000000" w:rsidP="00000000" w:rsidRDefault="00000000" w:rsidRPr="00000000" w14:paraId="00000003">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type of sensors will be suitable and be able to work on a moving platform?</w:t>
      </w:r>
    </w:p>
    <w:p w:rsidR="00000000" w:rsidDel="00000000" w:rsidP="00000000" w:rsidRDefault="00000000" w:rsidRPr="00000000" w14:paraId="00000004">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Passive IR?</w:t>
      </w:r>
    </w:p>
    <w:p w:rsidR="00000000" w:rsidDel="00000000" w:rsidP="00000000" w:rsidRDefault="00000000" w:rsidRPr="00000000" w14:paraId="00000005">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their range?</w:t>
      </w:r>
    </w:p>
    <w:p w:rsidR="00000000" w:rsidDel="00000000" w:rsidP="00000000" w:rsidRDefault="00000000" w:rsidRPr="00000000" w14:paraId="00000006">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they need to be somewhat high above the ground to effectively see the IR signature of a person? (feet and legs might not be that warm)</w:t>
      </w:r>
    </w:p>
    <w:p w:rsidR="00000000" w:rsidDel="00000000" w:rsidP="00000000" w:rsidRDefault="00000000" w:rsidRPr="00000000" w14:paraId="00000007">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w:t>
      </w:r>
    </w:p>
    <w:p w:rsidR="00000000" w:rsidDel="00000000" w:rsidP="00000000" w:rsidRDefault="00000000" w:rsidRPr="00000000" w14:paraId="00000008">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decide what sound volume or frequency we will be listening for</w:t>
      </w:r>
    </w:p>
    <w:p w:rsidR="00000000" w:rsidDel="00000000" w:rsidP="00000000" w:rsidRDefault="00000000" w:rsidRPr="00000000" w14:paraId="00000009">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now we are aiming for broken glass sounds but are there other frequencies/sound volumes that would work too?</w:t>
      </w:r>
    </w:p>
    <w:p w:rsidR="00000000" w:rsidDel="00000000" w:rsidP="00000000" w:rsidRDefault="00000000" w:rsidRPr="00000000" w14:paraId="0000000A">
      <w:pPr>
        <w:numPr>
          <w:ilvl w:val="4"/>
          <w:numId w:val="2"/>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to not mistake other sounds as threats</w:t>
      </w:r>
    </w:p>
    <w:p w:rsidR="00000000" w:rsidDel="00000000" w:rsidP="00000000" w:rsidRDefault="00000000" w:rsidRPr="00000000" w14:paraId="0000000B">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nighttime sounds (broad)</w:t>
      </w:r>
    </w:p>
    <w:p w:rsidR="00000000" w:rsidDel="00000000" w:rsidP="00000000" w:rsidRDefault="00000000" w:rsidRPr="00000000" w14:paraId="0000000C">
      <w:pPr>
        <w:numPr>
          <w:ilvl w:val="5"/>
          <w:numId w:val="2"/>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Robot’s own movement (talk with Drive Base)</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for navigation</w:t>
      </w:r>
    </w:p>
    <w:p w:rsidR="00000000" w:rsidDel="00000000" w:rsidP="00000000" w:rsidRDefault="00000000" w:rsidRPr="00000000" w14:paraId="0000000E">
      <w:pPr>
        <w:numPr>
          <w:ilvl w:val="2"/>
          <w:numId w:val="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likely a few ultrasonic sensors</w:t>
      </w:r>
    </w:p>
    <w:p w:rsidR="00000000" w:rsidDel="00000000" w:rsidP="00000000" w:rsidRDefault="00000000" w:rsidRPr="00000000" w14:paraId="0000000F">
      <w:pPr>
        <w:numPr>
          <w:ilvl w:val="3"/>
          <w:numId w:val="2"/>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 ones at different heights</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sensors must be compatible with the core electronics (you know who to talk to)</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Navigation Sensors</w:t>
      </w:r>
    </w:p>
    <w:p w:rsidR="00000000" w:rsidDel="00000000" w:rsidP="00000000" w:rsidRDefault="00000000" w:rsidRPr="00000000" w14:paraId="00000013">
      <w:pPr>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Ultrasonic sensors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HC-SR04</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95600" cy="1581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5600"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Datasheet</w:t>
        </w:r>
      </w:hyperlink>
      <w:r w:rsidDel="00000000" w:rsidR="00000000" w:rsidRPr="00000000">
        <w:rPr>
          <w:rFonts w:ascii="Times New Roman" w:cs="Times New Roman" w:eastAsia="Times New Roman" w:hAnsi="Times New Roman"/>
          <w:sz w:val="24"/>
          <w:szCs w:val="24"/>
          <w:rtl w:val="0"/>
        </w:rPr>
        <w:t xml:space="preserve"> Elec Freaks</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DC 5V supply</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Trig</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Echo</w:t>
      </w:r>
    </w:p>
    <w:p w:rsidR="00000000" w:rsidDel="00000000" w:rsidP="00000000" w:rsidRDefault="00000000" w:rsidRPr="00000000" w14:paraId="0000001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Ground</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current 15mA</w:t>
      </w:r>
    </w:p>
    <w:p w:rsidR="00000000" w:rsidDel="00000000" w:rsidP="00000000" w:rsidRDefault="00000000" w:rsidRPr="00000000" w14:paraId="0000001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frequency 40Hz</w:t>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4m-2cm</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FOV: 15°</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Warnings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suggested that the module be connected directly to electricity. If it is connected to electricity, the </w:t>
      </w:r>
      <w:r w:rsidDel="00000000" w:rsidR="00000000" w:rsidRPr="00000000">
        <w:rPr>
          <w:rFonts w:ascii="Times New Roman" w:cs="Times New Roman" w:eastAsia="Times New Roman" w:hAnsi="Times New Roman"/>
          <w:sz w:val="24"/>
          <w:szCs w:val="24"/>
          <w:highlight w:val="yellow"/>
          <w:rtl w:val="0"/>
        </w:rPr>
        <w:t xml:space="preserve">GND terminal should be connected to the module first</w:t>
      </w:r>
      <w:r w:rsidDel="00000000" w:rsidR="00000000" w:rsidRPr="00000000">
        <w:rPr>
          <w:rFonts w:ascii="Times New Roman" w:cs="Times New Roman" w:eastAsia="Times New Roman" w:hAnsi="Times New Roman"/>
          <w:sz w:val="24"/>
          <w:szCs w:val="24"/>
          <w:rtl w:val="0"/>
        </w:rPr>
        <w:t xml:space="preserve">; otherwise, it will affect the module's normal work.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tested objects, the range of area is not less than 0.5 square meters and the plane requests as smoothly as possible, otherwise, it will affect the results of measuring.</w:t>
      </w:r>
    </w:p>
    <w:p w:rsidR="00000000" w:rsidDel="00000000" w:rsidP="00000000" w:rsidRDefault="00000000" w:rsidRPr="00000000" w14:paraId="0000002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sensors will interfere with one another. </w:t>
      </w:r>
      <w:r w:rsidDel="00000000" w:rsidR="00000000" w:rsidRPr="00000000">
        <w:rPr>
          <w:rFonts w:ascii="Times New Roman" w:cs="Times New Roman" w:eastAsia="Times New Roman" w:hAnsi="Times New Roman"/>
          <w:sz w:val="24"/>
          <w:szCs w:val="24"/>
          <w:highlight w:val="yellow"/>
          <w:rtl w:val="0"/>
        </w:rPr>
        <w:t xml:space="preserve">It is suggested that we stagger the measurement of each sensor</w:t>
      </w:r>
      <w:r w:rsidDel="00000000" w:rsidR="00000000" w:rsidRPr="00000000">
        <w:rPr>
          <w:rFonts w:ascii="Times New Roman" w:cs="Times New Roman" w:eastAsia="Times New Roman" w:hAnsi="Times New Roman"/>
          <w:sz w:val="24"/>
          <w:szCs w:val="24"/>
          <w:rtl w:val="0"/>
        </w:rPr>
        <w:t xml:space="preserve">. Probably a couple of milliseconds difference. </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Very cheap</w:t>
      </w:r>
    </w:p>
    <w:p w:rsidR="00000000" w:rsidDel="00000000" w:rsidP="00000000" w:rsidRDefault="00000000" w:rsidRPr="00000000" w14:paraId="0000002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 $7 per single</w:t>
      </w:r>
    </w:p>
    <w:p w:rsidR="00000000" w:rsidDel="00000000" w:rsidP="00000000" w:rsidRDefault="00000000" w:rsidRPr="00000000" w14:paraId="00000029">
      <w:pPr>
        <w:numPr>
          <w:ilvl w:val="1"/>
          <w:numId w:val="7"/>
        </w:numPr>
        <w:ind w:left="144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13$ for 10</w:t>
        </w:r>
      </w:hyperlink>
      <w:r w:rsidDel="00000000" w:rsidR="00000000" w:rsidRPr="00000000">
        <w:rPr>
          <w:rFonts w:ascii="Times New Roman" w:cs="Times New Roman" w:eastAsia="Times New Roman" w:hAnsi="Times New Roman"/>
          <w:sz w:val="24"/>
          <w:szCs w:val="24"/>
          <w:rtl w:val="0"/>
        </w:rPr>
        <w:t xml:space="preserve"> Amazon</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jc w:val="center"/>
        <w:rPr>
          <w:rFonts w:ascii="Times New Roman" w:cs="Times New Roman" w:eastAsia="Times New Roman" w:hAnsi="Times New Roman"/>
          <w:sz w:val="30"/>
          <w:szCs w:val="30"/>
        </w:rPr>
      </w:pPr>
      <w:commentRangeStart w:id="0"/>
      <w:commentRangeStart w:id="1"/>
      <w:commentRangeStart w:id="2"/>
      <w:r w:rsidDel="00000000" w:rsidR="00000000" w:rsidRPr="00000000">
        <w:rPr>
          <w:rFonts w:ascii="Times New Roman" w:cs="Times New Roman" w:eastAsia="Times New Roman" w:hAnsi="Times New Roman"/>
          <w:sz w:val="30"/>
          <w:szCs w:val="30"/>
          <w:rtl w:val="0"/>
        </w:rPr>
        <w:t xml:space="preserve">Detection Sensors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What is a PIR (Passive Infrared) sensor?</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Fonts w:ascii="Times New Roman" w:cs="Times New Roman" w:eastAsia="Times New Roman" w:hAnsi="Times New Roman"/>
          <w:sz w:val="24"/>
          <w:szCs w:val="24"/>
          <w:rtl w:val="0"/>
        </w:rPr>
        <w:t xml:space="preserve">: AAI Security Systems</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 (passive infrared) sensors utilize the detection of infrared that is radiated from all objects that emit heat. This type of emission is not visible to the human eye, but sensors that operate using infrared wavelengths can detect such activity. They are sometimes referred to as ‘motion-based detectors’, as they sense the presence of people, animals, and objects through the movement of their infrared wavelengths.”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Detects movement of a person or animal’s IR wavelengths</w:t>
      </w:r>
    </w:p>
    <w:p w:rsidR="00000000" w:rsidDel="00000000" w:rsidP="00000000" w:rsidRDefault="00000000" w:rsidRPr="00000000" w14:paraId="00000032">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not detect heat</w:t>
      </w:r>
    </w:p>
    <w:p w:rsidR="00000000" w:rsidDel="00000000" w:rsidP="00000000" w:rsidRDefault="00000000" w:rsidRPr="00000000" w14:paraId="0000003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Emits not energy, hence passive</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 basic level, PIR sensors operate using positive differential change. Two IR-sensitive slots sit in front of the lens, with their field of “vision” determining the range of detection. While ‘idle’, the ambient level of infrared detected in the room (naturally emitted by all objects) is the same on both slots. </w:t>
      </w:r>
      <w:r w:rsidDel="00000000" w:rsidR="00000000" w:rsidRPr="00000000">
        <w:rPr>
          <w:rFonts w:ascii="Times New Roman" w:cs="Times New Roman" w:eastAsia="Times New Roman" w:hAnsi="Times New Roman"/>
          <w:sz w:val="24"/>
          <w:szCs w:val="24"/>
          <w:highlight w:val="yellow"/>
          <w:rtl w:val="0"/>
        </w:rPr>
        <w:t xml:space="preserve">The minute an object, person or animal moves through the detecting area, it is sensed by one of the slots before the other, causing a positive differential as it passes by, and a negative differential change as it leaves the area.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Rather large</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expensive</w:t>
      </w:r>
    </w:p>
    <w:p w:rsidR="00000000" w:rsidDel="00000000" w:rsidP="00000000" w:rsidRDefault="00000000" w:rsidRPr="00000000" w14:paraId="00000039">
      <w:pPr>
        <w:numPr>
          <w:ilvl w:val="1"/>
          <w:numId w:val="3"/>
        </w:numPr>
        <w:ind w:left="1440" w:hanging="360"/>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Found one cheap for $13</w:t>
        </w:r>
      </w:hyperlink>
      <w:r w:rsidDel="00000000" w:rsidR="00000000" w:rsidRPr="00000000">
        <w:rPr>
          <w:rFonts w:ascii="Times New Roman" w:cs="Times New Roman" w:eastAsia="Times New Roman" w:hAnsi="Times New Roman"/>
          <w:sz w:val="24"/>
          <w:szCs w:val="24"/>
          <w:rtl w:val="0"/>
        </w:rPr>
        <w:t xml:space="preserve"> Amazon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0388" cy="3100388"/>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100388"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Specs of </w:t>
      </w:r>
      <w:hyperlink r:id="rId13">
        <w:r w:rsidDel="00000000" w:rsidR="00000000" w:rsidRPr="00000000">
          <w:rPr>
            <w:rFonts w:ascii="Times New Roman" w:cs="Times New Roman" w:eastAsia="Times New Roman" w:hAnsi="Times New Roman"/>
            <w:color w:val="1155cc"/>
            <w:sz w:val="26"/>
            <w:szCs w:val="26"/>
            <w:u w:val="single"/>
            <w:rtl w:val="0"/>
          </w:rPr>
          <w:t xml:space="preserve">this PIR</w:t>
        </w:r>
      </w:hyperlink>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03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10m</w:t>
      </w:r>
    </w:p>
    <w:p w:rsidR="00000000" w:rsidDel="00000000" w:rsidP="00000000" w:rsidRDefault="00000000" w:rsidRPr="00000000" w14:paraId="0000003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Working Voltage: DC9-16V</w:t>
      </w:r>
    </w:p>
    <w:p w:rsidR="00000000" w:rsidDel="00000000" w:rsidP="00000000" w:rsidRDefault="00000000" w:rsidRPr="00000000" w14:paraId="0000003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Current Consumption: ≤25mA(DC 12V/hour)</w:t>
      </w:r>
    </w:p>
    <w:p w:rsidR="00000000" w:rsidDel="00000000" w:rsidP="00000000" w:rsidRDefault="00000000" w:rsidRPr="00000000" w14:paraId="0000003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Working Temperature: -10°C/+50°C（14°F/122°F）</w:t>
      </w:r>
    </w:p>
    <w:p w:rsidR="00000000" w:rsidDel="00000000" w:rsidP="00000000" w:rsidRDefault="00000000" w:rsidRPr="00000000" w14:paraId="0000004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Sensor Type: Dual pyroelectric infrared sensor</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Mount Method: wall mounted</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Installation Height: about 2.2m</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Detection Distance/Anti-pet Level: 10m/25kg</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Detection Angle: 110°</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research:</w:t>
      </w:r>
    </w:p>
    <w:p w:rsidR="00000000" w:rsidDel="00000000" w:rsidP="00000000" w:rsidRDefault="00000000" w:rsidRPr="00000000" w14:paraId="00000047">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Wikipedia</w:t>
        </w:r>
      </w:hyperlink>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PIR sensors are designed to detect changes in infrared radiation caused by the movement of objects. On a mobile platform, especially one that moves frequently or at varying speeds, the sensor might have difficulty distinguishing between the platform's own motion and that of external objects (e.g., humans or animals).</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ff"/>
          <w:sz w:val="26"/>
          <w:szCs w:val="26"/>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of what PIR sensor we use, activating it while in motion is not an option. If we do want to use this sensor we will have to stop the robot, turn on the PIR, wait for some time to see motion, then turn it off and move again.</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Sound Sensor</w:t>
      </w: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FC-04</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7638" cy="2500838"/>
            <wp:effectExtent b="0" l="0" r="0" t="0"/>
            <wp:docPr id="3" name="image3.png"/>
            <a:graphic>
              <a:graphicData uri="http://schemas.openxmlformats.org/drawingml/2006/picture">
                <pic:pic>
                  <pic:nvPicPr>
                    <pic:cNvPr id="0" name="image3.png"/>
                    <pic:cNvPicPr preferRelativeResize="0"/>
                  </pic:nvPicPr>
                  <pic:blipFill>
                    <a:blip r:embed="rId15"/>
                    <a:srcRect b="19666" l="0" r="0" t="17000"/>
                    <a:stretch>
                      <a:fillRect/>
                    </a:stretch>
                  </pic:blipFill>
                  <pic:spPr>
                    <a:xfrm>
                      <a:off x="0" y="0"/>
                      <a:ext cx="3957638" cy="25008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Can't find an exact datasheet so far</w:t>
      </w:r>
    </w:p>
    <w:p w:rsidR="00000000" w:rsidDel="00000000" w:rsidP="00000000" w:rsidRDefault="00000000" w:rsidRPr="00000000" w14:paraId="00000053">
      <w:pPr>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Fonts w:ascii="Times New Roman" w:cs="Times New Roman" w:eastAsia="Times New Roman" w:hAnsi="Times New Roman"/>
          <w:sz w:val="24"/>
          <w:szCs w:val="24"/>
          <w:rtl w:val="0"/>
        </w:rPr>
        <w:t xml:space="preserve">: Electro Peak and </w:t>
      </w:r>
      <w:hyperlink r:id="rId17">
        <w:r w:rsidDel="00000000" w:rsidR="00000000" w:rsidRPr="00000000">
          <w:rPr>
            <w:rFonts w:ascii="Times New Roman" w:cs="Times New Roman" w:eastAsia="Times New Roman" w:hAnsi="Times New Roman"/>
            <w:color w:val="1155cc"/>
            <w:sz w:val="24"/>
            <w:szCs w:val="24"/>
            <w:u w:val="single"/>
            <w:rtl w:val="0"/>
          </w:rPr>
          <w:t xml:space="preserve">ROBU. IN</w:t>
        </w:r>
      </w:hyperlink>
      <w:r w:rsidDel="00000000" w:rsidR="00000000" w:rsidRPr="00000000">
        <w:rPr>
          <w:rtl w:val="0"/>
        </w:rPr>
      </w:r>
    </w:p>
    <w:p w:rsidR="00000000" w:rsidDel="00000000" w:rsidP="00000000" w:rsidRDefault="00000000" w:rsidRPr="00000000" w14:paraId="0000005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DC 3.3V to 5V supply</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Ground</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Analog Output</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Sensitivity can be adjusted with the potentiometer (Not exact)</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hear all sounds above this set volume.</w:t>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of flight sensor</w:t>
      </w:r>
    </w:p>
    <w:p w:rsidR="00000000" w:rsidDel="00000000" w:rsidP="00000000" w:rsidRDefault="00000000" w:rsidRPr="00000000" w14:paraId="0000005B">
      <w:pPr>
        <w:ind w:left="0" w:firstLine="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video</w:t>
        </w:r>
      </w:hyperlink>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color w:val="101820"/>
          <w:sz w:val="24"/>
          <w:szCs w:val="24"/>
          <w:highlight w:val="white"/>
        </w:rPr>
      </w:pPr>
      <w:r w:rsidDel="00000000" w:rsidR="00000000" w:rsidRPr="00000000">
        <w:rPr>
          <w:rFonts w:ascii="Times New Roman" w:cs="Times New Roman" w:eastAsia="Times New Roman" w:hAnsi="Times New Roman"/>
          <w:color w:val="101820"/>
          <w:sz w:val="24"/>
          <w:szCs w:val="24"/>
          <w:highlight w:val="white"/>
          <w:rtl w:val="0"/>
        </w:rPr>
        <w:t xml:space="preserve">Generally, at 1m to the target, a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TeraRanger</w:t>
        </w:r>
      </w:hyperlink>
      <w:r w:rsidDel="00000000" w:rsidR="00000000" w:rsidRPr="00000000">
        <w:rPr>
          <w:rFonts w:ascii="Times New Roman" w:cs="Times New Roman" w:eastAsia="Times New Roman" w:hAnsi="Times New Roman"/>
          <w:color w:val="101820"/>
          <w:sz w:val="24"/>
          <w:szCs w:val="24"/>
          <w:highlight w:val="white"/>
          <w:rtl w:val="0"/>
        </w:rPr>
        <w:t xml:space="preserve"> One sensor is measuring an area approximately</w:t>
      </w:r>
      <w:r w:rsidDel="00000000" w:rsidR="00000000" w:rsidRPr="00000000">
        <w:rPr>
          <w:rFonts w:ascii="Times New Roman" w:cs="Times New Roman" w:eastAsia="Times New Roman" w:hAnsi="Times New Roman"/>
          <w:color w:val="101820"/>
          <w:sz w:val="24"/>
          <w:szCs w:val="24"/>
          <w:highlight w:val="yellow"/>
          <w:rtl w:val="0"/>
        </w:rPr>
        <w:t xml:space="preserve"> 4cm by 4cm</w:t>
      </w:r>
      <w:r w:rsidDel="00000000" w:rsidR="00000000" w:rsidRPr="00000000">
        <w:rPr>
          <w:rFonts w:ascii="Times New Roman" w:cs="Times New Roman" w:eastAsia="Times New Roman" w:hAnsi="Times New Roman"/>
          <w:color w:val="101820"/>
          <w:sz w:val="24"/>
          <w:szCs w:val="24"/>
          <w:highlight w:val="white"/>
          <w:rtl w:val="0"/>
        </w:rPr>
        <w:t xml:space="preserve">.</w:t>
      </w:r>
    </w:p>
    <w:p w:rsidR="00000000" w:rsidDel="00000000" w:rsidP="00000000" w:rsidRDefault="00000000" w:rsidRPr="00000000" w14:paraId="0000005E">
      <w:pPr>
        <w:ind w:left="0" w:firstLine="0"/>
        <w:rPr>
          <w:rFonts w:ascii="Times New Roman" w:cs="Times New Roman" w:eastAsia="Times New Roman" w:hAnsi="Times New Roman"/>
          <w:color w:val="101820"/>
          <w:sz w:val="24"/>
          <w:szCs w:val="24"/>
          <w:highlight w:val="white"/>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color w:val="101820"/>
          <w:sz w:val="24"/>
          <w:szCs w:val="24"/>
          <w:highlight w:val="white"/>
        </w:rPr>
      </w:pPr>
      <w:r w:rsidDel="00000000" w:rsidR="00000000" w:rsidRPr="00000000">
        <w:rPr>
          <w:rFonts w:ascii="Times New Roman" w:cs="Times New Roman" w:eastAsia="Times New Roman" w:hAnsi="Times New Roman"/>
          <w:color w:val="101820"/>
          <w:sz w:val="24"/>
          <w:szCs w:val="24"/>
          <w:highlight w:val="white"/>
          <w:rtl w:val="0"/>
        </w:rPr>
        <w:t xml:space="preserve">Could replace the passive IR sensors: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link</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ylan Dauz" w:id="0" w:date="2024-10-09T03:19:26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to explore:</w:t>
      </w:r>
    </w:p>
  </w:comment>
  <w:comment w:author="Dylan Dauz" w:id="1" w:date="2024-10-09T03:19:3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glass break sensors</w:t>
      </w:r>
    </w:p>
  </w:comment>
  <w:comment w:author="Dylan Dauz" w:id="2" w:date="2024-10-09T03:19:55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thermal camera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rabee.com/shop/people-counting/terabee-people-counting-l/" TargetMode="External"/><Relationship Id="rId11" Type="http://schemas.openxmlformats.org/officeDocument/2006/relationships/hyperlink" Target="https://www.amazon.com/Dual-Passive-Infrared-Motion-Detector/dp/B07RQCLB2Z/ref=asc_df_B07RQCLB2Z/?tag=hyprod-20&amp;linkCode=df0&amp;hvadid=693308325595&amp;hvpos=&amp;hvnetw=g&amp;hvrand=10087680360542337169&amp;hvpone=&amp;hvptwo=&amp;hvqmt=&amp;hvdev=c&amp;hvdvcmdl=&amp;hvlocint=&amp;hvlocphy=9031618&amp;hvtargid=pla-943553799999&amp;psc=1&amp;mcid=8ea2ffb29c6534d584a38f60e3099e17" TargetMode="External"/><Relationship Id="rId10" Type="http://schemas.openxmlformats.org/officeDocument/2006/relationships/hyperlink" Target="https://www.aaisecurity.co.uk/news/pir-sensor/#:~:text=PIR%20(passive%20infrared)%20sensors%20utilise,wavelengths%20can%20detect%20such%20activity." TargetMode="External"/><Relationship Id="rId13" Type="http://schemas.openxmlformats.org/officeDocument/2006/relationships/hyperlink" Target="https://www.amazon.com/Dual-Passive-Infrared-Motion-Detector/dp/B07RQCLB2Z/ref=asc_df_B07RQCLB2Z/?tag=hyprod-20&amp;linkCode=df0&amp;hvadid=693308325595&amp;hvpos=&amp;hvnetw=g&amp;hvrand=10087680360542337169&amp;hvpone=&amp;hvptwo=&amp;hvqmt=&amp;hvdev=c&amp;hvdvcmdl=&amp;hvlocint=&amp;hvlocphy=9031618&amp;hvtargid=pla-943553799999&amp;psc=1&amp;mcid=8ea2ffb29c6534d584a38f60e3099e17"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mazon.com/ACEIRMC-HC-SR04-Ultrasonic-Distance-ElecRight/dp/B09J4BN46F?source=ps-sl-shoppingads-lpcontext&amp;ref_=fplfs&amp;smid=A3S807LE0L63AP&amp;th=1" TargetMode="External"/><Relationship Id="rId15" Type="http://schemas.openxmlformats.org/officeDocument/2006/relationships/image" Target="media/image3.png"/><Relationship Id="rId14" Type="http://schemas.openxmlformats.org/officeDocument/2006/relationships/hyperlink" Target="https://en.wikipedia.org/wiki/Passive_infrared_sensor#Practical_Implementation" TargetMode="External"/><Relationship Id="rId17" Type="http://schemas.openxmlformats.org/officeDocument/2006/relationships/hyperlink" Target="https://robu.in/sound-sensor-basics-pin-configuration-working-applications-and-interfacing/#:~:text=Working%20Principle%20of%20Sound%20Sensor,the%20help%20of%20a%20microphone." TargetMode="External"/><Relationship Id="rId16" Type="http://schemas.openxmlformats.org/officeDocument/2006/relationships/hyperlink" Target="https://electropeak.com/learn/interfacing-fc-04-microphone-sound-sensor-module-with-arduino/" TargetMode="External"/><Relationship Id="rId5" Type="http://schemas.openxmlformats.org/officeDocument/2006/relationships/numbering" Target="numbering.xml"/><Relationship Id="rId19" Type="http://schemas.openxmlformats.org/officeDocument/2006/relationships/hyperlink" Target="https://www.terabee.com/time-of-flight-principle/#:~:text=Time%2Dof%2DFlight%20(ToF)%20sensors%20are%20used%20for,the%20distance%20between%20the%20points." TargetMode="External"/><Relationship Id="rId6" Type="http://schemas.openxmlformats.org/officeDocument/2006/relationships/styles" Target="styles.xml"/><Relationship Id="rId18" Type="http://schemas.openxmlformats.org/officeDocument/2006/relationships/hyperlink" Target="https://www.google.com/search?sca_esv=e2d0a23f1e404477&amp;rlz=1C1VDKB_enUS968US969&amp;sxsrf=ADLYWILgOhr6M3wUVXHOowI0BEyGY5aiaQ:1729050644823&amp;q=time+of+flight+sensor&amp;tbm=vid&amp;source=lnms&amp;fbs=AEQNm0A2upiO_GHeTz6R89sNEjTHXSUfB8x3gweQ77S5CBNH1r1tfg6CCs305vguWnvfb1aZG3zHrqVnnqUwNe3YK0gUp-BKUi5pzFiD0K2vlLumTJ9G4vOFxQJCl365W4CKdBeEkZRQ5F84sQy2quIiBjXzzbjRupT7bzeyAEZH64yhIaoSj_gbRPBv4MJaaxCOv7Zb4yRFtY__1de_RGOlex78w9M-yQ&amp;sa=X&amp;ved=2ahUKEwik2-7L_5GJAxUdI0QIHfQpKmYQ0pQJegQIERAB&amp;biw=1536&amp;bih=776&amp;dpr=1.25#fpstate=ive&amp;vld=cid:9c929a79,vid:mxMhFZYyAjQ,st:0" TargetMode="External"/><Relationship Id="rId7" Type="http://schemas.openxmlformats.org/officeDocument/2006/relationships/image" Target="media/image1.png"/><Relationship Id="rId8" Type="http://schemas.openxmlformats.org/officeDocument/2006/relationships/hyperlink" Target="https://cdn.sparkfun.com/datasheets/Sensors/Proximity/HCSR0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