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4A" w:rsidRPr="00A6483E" w:rsidRDefault="00776535" w:rsidP="00A6483E">
      <w:pPr>
        <w:pStyle w:val="a4"/>
        <w:ind w:left="0" w:firstLineChars="100" w:firstLine="4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古雪峰</w:t>
      </w:r>
    </w:p>
    <w:p w:rsidR="008C7F4A" w:rsidRPr="00A6483E" w:rsidRDefault="00386E2F">
      <w:pPr>
        <w:pStyle w:val="1"/>
        <w:spacing w:before="53" w:line="487" w:lineRule="exact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  <w:noProof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>
                <wp:simplePos x="0" y="0"/>
                <wp:positionH relativeFrom="page">
                  <wp:posOffset>528955</wp:posOffset>
                </wp:positionH>
                <wp:positionV relativeFrom="paragraph">
                  <wp:posOffset>308610</wp:posOffset>
                </wp:positionV>
                <wp:extent cx="6715760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728B9CE" id="Rectangle 5" o:spid="_x0000_s1026" style="position:absolute;left:0;text-align:left;margin-left:41.65pt;margin-top:24.3pt;width:528.8pt;height:.7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p0dQ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A6483E" w:rsidRPr="00A6483E">
        <w:rPr>
          <w:rFonts w:asciiTheme="majorEastAsia" w:eastAsiaTheme="majorEastAsia" w:hAnsiTheme="majorEastAsia"/>
          <w:b/>
          <w:i/>
        </w:rPr>
        <w:t>教育背景</w:t>
      </w:r>
    </w:p>
    <w:p w:rsidR="00625840" w:rsidRPr="00A6483E" w:rsidRDefault="00A6483E" w:rsidP="009B380D">
      <w:pPr>
        <w:pStyle w:val="a3"/>
        <w:spacing w:before="50" w:line="160" w:lineRule="auto"/>
        <w:ind w:right="133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br w:type="column"/>
      </w:r>
    </w:p>
    <w:p w:rsidR="00313896" w:rsidRPr="00A6483E" w:rsidRDefault="00A6483E" w:rsidP="00313896">
      <w:pPr>
        <w:pStyle w:val="a3"/>
        <w:spacing w:before="50" w:line="160" w:lineRule="auto"/>
        <w:ind w:left="141" w:right="133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上海交通大学机械与动力工程学院</w:t>
      </w:r>
    </w:p>
    <w:p w:rsidR="00313896" w:rsidRPr="00A6483E" w:rsidRDefault="00A6483E">
      <w:pPr>
        <w:pStyle w:val="a3"/>
        <w:spacing w:before="50" w:line="160" w:lineRule="auto"/>
        <w:ind w:left="206" w:right="133" w:hanging="65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联系电话：（+86）</w:t>
      </w:r>
      <w:r w:rsidR="00776535">
        <w:rPr>
          <w:rFonts w:asciiTheme="majorEastAsia" w:eastAsiaTheme="majorEastAsia" w:hAnsiTheme="majorEastAsia"/>
        </w:rPr>
        <w:t>158-2192-8131</w:t>
      </w:r>
      <w:r w:rsidRPr="00A6483E">
        <w:rPr>
          <w:rFonts w:asciiTheme="majorEastAsia" w:eastAsiaTheme="majorEastAsia" w:hAnsiTheme="majorEastAsia"/>
        </w:rPr>
        <w:t xml:space="preserve"> </w:t>
      </w:r>
    </w:p>
    <w:p w:rsidR="008C7F4A" w:rsidRPr="00A6483E" w:rsidRDefault="00A6483E">
      <w:pPr>
        <w:pStyle w:val="a3"/>
        <w:spacing w:before="50" w:line="160" w:lineRule="auto"/>
        <w:ind w:left="206" w:right="133" w:hanging="65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邮 箱 ：</w:t>
      </w:r>
      <w:r w:rsidR="00776535" w:rsidRPr="00776535">
        <w:rPr>
          <w:rFonts w:asciiTheme="minorEastAsia" w:eastAsiaTheme="minorEastAsia" w:hAnsiTheme="minorEastAsia"/>
        </w:rPr>
        <w:t>guxuefeng</w:t>
      </w:r>
      <w:r w:rsidR="00776535">
        <w:rPr>
          <w:rFonts w:asciiTheme="majorEastAsia" w:eastAsiaTheme="majorEastAsia" w:hAnsiTheme="majorEastAsia"/>
        </w:rPr>
        <w:t>@sjtu.edu.cn</w:t>
      </w:r>
    </w:p>
    <w:p w:rsidR="008C7F4A" w:rsidRPr="00A6483E" w:rsidRDefault="008C7F4A">
      <w:pPr>
        <w:spacing w:line="160" w:lineRule="auto"/>
        <w:jc w:val="both"/>
        <w:rPr>
          <w:rFonts w:asciiTheme="majorEastAsia" w:eastAsiaTheme="majorEastAsia" w:hAnsiTheme="majorEastAsia" w:hint="eastAsia"/>
        </w:rPr>
        <w:sectPr w:rsidR="008C7F4A" w:rsidRPr="00A6483E">
          <w:type w:val="continuous"/>
          <w:pgSz w:w="12240" w:h="15840"/>
          <w:pgMar w:top="860" w:right="720" w:bottom="280" w:left="720" w:header="720" w:footer="720" w:gutter="0"/>
          <w:cols w:num="2" w:space="720" w:equalWidth="0">
            <w:col w:w="1894" w:space="5466"/>
            <w:col w:w="3440"/>
          </w:cols>
        </w:sectPr>
      </w:pPr>
    </w:p>
    <w:p w:rsidR="008C7F4A" w:rsidRDefault="00A6483E" w:rsidP="009B380D">
      <w:pPr>
        <w:tabs>
          <w:tab w:val="left" w:pos="3850"/>
          <w:tab w:val="left" w:pos="6730"/>
          <w:tab w:val="left" w:pos="8171"/>
          <w:tab w:val="left" w:pos="8891"/>
        </w:tabs>
        <w:spacing w:line="303" w:lineRule="exact"/>
        <w:rPr>
          <w:rFonts w:asciiTheme="majorEastAsia" w:eastAsiaTheme="majorEastAsia" w:hAnsiTheme="majorEastAsia"/>
          <w:sz w:val="24"/>
        </w:rPr>
      </w:pPr>
      <w:r w:rsidRPr="00A6483E">
        <w:rPr>
          <w:rFonts w:asciiTheme="majorEastAsia" w:eastAsiaTheme="majorEastAsia" w:hAnsiTheme="majorEastAsia"/>
          <w:b/>
          <w:sz w:val="24"/>
        </w:rPr>
        <w:lastRenderedPageBreak/>
        <w:t>2015.9</w:t>
      </w:r>
      <w:r w:rsidRPr="00A6483E">
        <w:rPr>
          <w:rFonts w:asciiTheme="majorEastAsia" w:eastAsiaTheme="majorEastAsia" w:hAnsiTheme="majorEastAsia" w:hint="eastAsia"/>
          <w:sz w:val="24"/>
        </w:rPr>
        <w:t>—</w:t>
      </w:r>
      <w:r w:rsidRPr="00A6483E">
        <w:rPr>
          <w:rFonts w:asciiTheme="majorEastAsia" w:eastAsiaTheme="majorEastAsia" w:hAnsiTheme="majorEastAsia" w:hint="eastAsia"/>
          <w:spacing w:val="-33"/>
          <w:sz w:val="24"/>
        </w:rPr>
        <w:t xml:space="preserve"> </w:t>
      </w:r>
      <w:r w:rsidRPr="00A6483E">
        <w:rPr>
          <w:rFonts w:asciiTheme="majorEastAsia" w:eastAsiaTheme="majorEastAsia" w:hAnsiTheme="majorEastAsia"/>
          <w:b/>
          <w:sz w:val="24"/>
        </w:rPr>
        <w:t>2019.7</w:t>
      </w:r>
      <w:r w:rsidRPr="00A6483E">
        <w:rPr>
          <w:rFonts w:asciiTheme="majorEastAsia" w:eastAsiaTheme="majorEastAsia" w:hAnsiTheme="majorEastAsia"/>
          <w:b/>
          <w:sz w:val="24"/>
        </w:rPr>
        <w:tab/>
      </w:r>
      <w:r w:rsidRPr="00A6483E">
        <w:rPr>
          <w:rFonts w:asciiTheme="majorEastAsia" w:eastAsiaTheme="majorEastAsia" w:hAnsiTheme="majorEastAsia" w:hint="eastAsia"/>
          <w:sz w:val="24"/>
        </w:rPr>
        <w:t>上海交通大学</w:t>
      </w:r>
      <w:r w:rsidRPr="00A6483E">
        <w:rPr>
          <w:rFonts w:asciiTheme="majorEastAsia" w:eastAsiaTheme="majorEastAsia" w:hAnsiTheme="majorEastAsia" w:hint="eastAsia"/>
          <w:sz w:val="24"/>
        </w:rPr>
        <w:tab/>
        <w:t>机械工程</w:t>
      </w:r>
      <w:r w:rsidRPr="00A6483E">
        <w:rPr>
          <w:rFonts w:asciiTheme="majorEastAsia" w:eastAsiaTheme="majorEastAsia" w:hAnsiTheme="majorEastAsia" w:hint="eastAsia"/>
          <w:sz w:val="24"/>
        </w:rPr>
        <w:tab/>
      </w:r>
      <w:r w:rsidRPr="00A6483E">
        <w:rPr>
          <w:rFonts w:asciiTheme="majorEastAsia" w:eastAsiaTheme="majorEastAsia" w:hAnsiTheme="majorEastAsia" w:hint="eastAsia"/>
          <w:sz w:val="24"/>
        </w:rPr>
        <w:tab/>
        <w:t>工学学士</w:t>
      </w:r>
    </w:p>
    <w:p w:rsidR="00776535" w:rsidRPr="00A6483E" w:rsidRDefault="00776535">
      <w:pPr>
        <w:tabs>
          <w:tab w:val="left" w:pos="3850"/>
          <w:tab w:val="left" w:pos="6730"/>
          <w:tab w:val="left" w:pos="8171"/>
          <w:tab w:val="left" w:pos="8891"/>
        </w:tabs>
        <w:spacing w:line="303" w:lineRule="exact"/>
        <w:ind w:left="249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b/>
          <w:sz w:val="24"/>
        </w:rPr>
        <w:t>2019</w:t>
      </w:r>
      <w:r w:rsidRPr="00776535">
        <w:rPr>
          <w:rFonts w:asciiTheme="majorEastAsia" w:eastAsiaTheme="majorEastAsia" w:hAnsiTheme="majorEastAsia"/>
          <w:sz w:val="24"/>
        </w:rPr>
        <w:t>.</w:t>
      </w:r>
      <w:r>
        <w:rPr>
          <w:rFonts w:asciiTheme="majorEastAsia" w:eastAsiaTheme="majorEastAsia" w:hAnsiTheme="majorEastAsia"/>
          <w:sz w:val="24"/>
        </w:rPr>
        <w:t>9</w:t>
      </w:r>
      <w:r w:rsidRPr="00A6483E">
        <w:rPr>
          <w:rFonts w:asciiTheme="majorEastAsia" w:eastAsiaTheme="majorEastAsia" w:hAnsiTheme="majorEastAsia" w:hint="eastAsia"/>
          <w:sz w:val="24"/>
        </w:rPr>
        <w:t>—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Pr="00CA0DDE">
        <w:rPr>
          <w:rFonts w:asciiTheme="majorEastAsia" w:eastAsiaTheme="majorEastAsia" w:hAnsiTheme="majorEastAsia" w:hint="eastAsia"/>
          <w:b/>
          <w:sz w:val="24"/>
        </w:rPr>
        <w:t>202</w:t>
      </w:r>
      <w:r w:rsidR="00A306C7" w:rsidRPr="00CA0DDE">
        <w:rPr>
          <w:rFonts w:asciiTheme="majorEastAsia" w:eastAsiaTheme="majorEastAsia" w:hAnsiTheme="majorEastAsia"/>
          <w:b/>
          <w:sz w:val="24"/>
        </w:rPr>
        <w:t>2.3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上海交通大学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机械工程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工学硕士</w:t>
      </w:r>
    </w:p>
    <w:p w:rsidR="00A6483E" w:rsidRPr="00A6483E" w:rsidRDefault="00A6483E" w:rsidP="0097531B">
      <w:pPr>
        <w:pStyle w:val="a3"/>
        <w:spacing w:line="305" w:lineRule="exact"/>
        <w:ind w:left="249"/>
        <w:rPr>
          <w:rFonts w:asciiTheme="majorEastAsia" w:eastAsiaTheme="majorEastAsia" w:hAnsiTheme="majorEastAsia" w:hint="eastAsia"/>
        </w:rPr>
      </w:pPr>
      <w:r w:rsidRPr="00A6483E">
        <w:rPr>
          <w:rFonts w:asciiTheme="majorEastAsia" w:eastAsiaTheme="majorEastAsia" w:hAnsiTheme="majorEastAsia" w:hint="eastAsia"/>
          <w:b/>
        </w:rPr>
        <w:t>计 算 机：</w:t>
      </w:r>
      <w:r w:rsidRPr="00A6483E">
        <w:rPr>
          <w:rFonts w:asciiTheme="majorEastAsia" w:eastAsiaTheme="majorEastAsia" w:hAnsiTheme="majorEastAsia"/>
        </w:rPr>
        <w:t>熟悉</w:t>
      </w:r>
      <w:r w:rsidR="00CA0DDE">
        <w:rPr>
          <w:rFonts w:asciiTheme="majorEastAsia" w:eastAsiaTheme="majorEastAsia" w:hAnsiTheme="majorEastAsia"/>
        </w:rPr>
        <w:t>C</w:t>
      </w:r>
      <w:r w:rsidRPr="00A6483E">
        <w:rPr>
          <w:rFonts w:asciiTheme="majorEastAsia" w:eastAsiaTheme="majorEastAsia" w:hAnsiTheme="majorEastAsia"/>
        </w:rPr>
        <w:t>++</w:t>
      </w:r>
      <w:r w:rsidR="000A1AA5">
        <w:rPr>
          <w:rFonts w:asciiTheme="majorEastAsia" w:eastAsiaTheme="majorEastAsia" w:hAnsiTheme="majorEastAsia"/>
        </w:rPr>
        <w:t>,</w:t>
      </w:r>
      <w:r w:rsidR="00CA0DDE">
        <w:rPr>
          <w:rFonts w:asciiTheme="majorEastAsia" w:eastAsiaTheme="majorEastAsia" w:hAnsiTheme="majorEastAsia"/>
        </w:rPr>
        <w:t>ROS,</w:t>
      </w:r>
      <w:r w:rsidR="000A1AA5">
        <w:rPr>
          <w:rFonts w:asciiTheme="majorEastAsia" w:eastAsiaTheme="majorEastAsia" w:hAnsiTheme="majorEastAsia"/>
        </w:rPr>
        <w:t>PYTHON</w:t>
      </w:r>
      <w:r w:rsidR="000A1AA5">
        <w:rPr>
          <w:rFonts w:asciiTheme="majorEastAsia" w:eastAsiaTheme="majorEastAsia" w:hAnsiTheme="majorEastAsia" w:hint="eastAsia"/>
        </w:rPr>
        <w:t>,</w:t>
      </w:r>
      <w:r w:rsidR="00CA0DDE">
        <w:rPr>
          <w:rFonts w:asciiTheme="majorEastAsia" w:eastAsiaTheme="majorEastAsia" w:hAnsiTheme="majorEastAsia"/>
        </w:rPr>
        <w:t>LINUX</w:t>
      </w:r>
    </w:p>
    <w:p w:rsidR="008C7F4A" w:rsidRPr="00A6483E" w:rsidRDefault="00386E2F">
      <w:pPr>
        <w:pStyle w:val="1"/>
        <w:spacing w:line="453" w:lineRule="exact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270827</wp:posOffset>
                </wp:positionV>
                <wp:extent cx="6715760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5415D7A" id="Rectangle 4" o:spid="_x0000_s1026" style="position:absolute;left:0;text-align:left;margin-left:0;margin-top:21.3pt;width:528.8pt;height:.7pt;z-index:15729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y3idgIAAPk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" fillcolor="black" stroked="f">
                <w10:wrap anchorx="margin"/>
              </v:rect>
            </w:pict>
          </mc:Fallback>
        </mc:AlternateContent>
      </w:r>
      <w:r w:rsidR="00A6483E" w:rsidRPr="00A6483E">
        <w:rPr>
          <w:rFonts w:asciiTheme="majorEastAsia" w:eastAsiaTheme="majorEastAsia" w:hAnsiTheme="majorEastAsia"/>
          <w:b/>
          <w:i/>
        </w:rPr>
        <w:t>荣誉奖励</w:t>
      </w:r>
    </w:p>
    <w:p w:rsidR="008C7F4A" w:rsidRDefault="00A071CF">
      <w:pPr>
        <w:pStyle w:val="a3"/>
        <w:tabs>
          <w:tab w:val="left" w:pos="1529"/>
        </w:tabs>
        <w:spacing w:line="298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2017-2018</w:t>
      </w:r>
      <w:r w:rsidR="00A6483E" w:rsidRPr="00A6483E">
        <w:rPr>
          <w:rFonts w:asciiTheme="majorEastAsia" w:eastAsiaTheme="majorEastAsia" w:hAnsiTheme="majorEastAsia"/>
        </w:rPr>
        <w:tab/>
        <w:t>国家励志奖学金</w:t>
      </w:r>
    </w:p>
    <w:p w:rsidR="00A071CF" w:rsidRPr="00A6483E" w:rsidRDefault="00A071CF">
      <w:pPr>
        <w:pStyle w:val="a3"/>
        <w:tabs>
          <w:tab w:val="left" w:pos="1529"/>
        </w:tabs>
        <w:spacing w:line="298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2019</w:t>
      </w:r>
      <w:r>
        <w:rPr>
          <w:rFonts w:asciiTheme="majorEastAsia" w:eastAsiaTheme="majorEastAsia" w:hAnsiTheme="majorEastAsia"/>
        </w:rPr>
        <w:t>.4</w:t>
      </w:r>
      <w:r>
        <w:rPr>
          <w:rFonts w:asciiTheme="majorEastAsia" w:eastAsiaTheme="majorEastAsia" w:hAnsiTheme="majorEastAsia"/>
        </w:rPr>
        <w:tab/>
      </w:r>
      <w:r w:rsidR="00087D21">
        <w:rPr>
          <w:rFonts w:asciiTheme="majorEastAsia" w:eastAsiaTheme="majorEastAsia" w:hAnsiTheme="majorEastAsia" w:hint="eastAsia"/>
        </w:rPr>
        <w:t>第八届上海交通大学“思源杯”交通科技大赛二等奖</w:t>
      </w:r>
    </w:p>
    <w:p w:rsidR="00A071CF" w:rsidRPr="00A6483E" w:rsidRDefault="00A071CF" w:rsidP="00087D21">
      <w:pPr>
        <w:pStyle w:val="a3"/>
        <w:tabs>
          <w:tab w:val="left" w:pos="1529"/>
        </w:tabs>
        <w:spacing w:line="363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2019.</w:t>
      </w:r>
      <w:r w:rsidR="00087D21">
        <w:rPr>
          <w:rFonts w:asciiTheme="majorEastAsia" w:eastAsiaTheme="majorEastAsia" w:hAnsiTheme="majorEastAsia"/>
        </w:rPr>
        <w:t>10</w:t>
      </w:r>
      <w:r>
        <w:rPr>
          <w:rFonts w:asciiTheme="majorEastAsia" w:eastAsiaTheme="majorEastAsia" w:hAnsiTheme="majorEastAsia"/>
        </w:rPr>
        <w:tab/>
        <w:t>“</w:t>
      </w:r>
      <w:r>
        <w:rPr>
          <w:rFonts w:asciiTheme="majorEastAsia" w:eastAsiaTheme="majorEastAsia" w:hAnsiTheme="majorEastAsia" w:hint="eastAsia"/>
        </w:rPr>
        <w:t>以创新.致未来美的开放式创新大赛2019上海站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特等奖</w:t>
      </w:r>
    </w:p>
    <w:p w:rsidR="008C7F4A" w:rsidRPr="00A6483E" w:rsidRDefault="00A6483E" w:rsidP="00A6483E">
      <w:pPr>
        <w:pStyle w:val="1"/>
        <w:spacing w:line="528" w:lineRule="exact"/>
        <w:ind w:left="0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</w:rPr>
        <w:t>科研与项目经历</w:t>
      </w:r>
    </w:p>
    <w:p w:rsidR="00313896" w:rsidRPr="00A6483E" w:rsidRDefault="00386E2F" w:rsidP="000F1627">
      <w:pPr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90382</wp:posOffset>
                </wp:positionV>
                <wp:extent cx="6716395" cy="4495800"/>
                <wp:effectExtent l="0" t="0" r="825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576" w:type="dxa"/>
                              <w:tblInd w:w="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91"/>
                              <w:gridCol w:w="8585"/>
                            </w:tblGrid>
                            <w:tr w:rsidR="008C7F4A" w:rsidTr="006C76E9">
                              <w:trPr>
                                <w:trHeight w:val="1380"/>
                              </w:trPr>
                              <w:tc>
                                <w:tcPr>
                                  <w:tcW w:w="1991" w:type="dxa"/>
                                </w:tcPr>
                                <w:p w:rsidR="008C7F4A" w:rsidRDefault="003E6F12">
                                  <w:pPr>
                                    <w:pStyle w:val="TableParagraph"/>
                                    <w:spacing w:line="376" w:lineRule="exact"/>
                                    <w:ind w:left="136" w:firstLine="0"/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  <w:t>2020</w:t>
                                  </w:r>
                                  <w:r w:rsidR="00FF33AB"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  <w:t>.06</w:t>
                                  </w:r>
                                  <w:r w:rsidR="00A6483E"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  <w:t xml:space="preserve">- </w:t>
                                  </w:r>
                                  <w:r w:rsidR="00FF33AB">
                                    <w:rPr>
                                      <w:rFonts w:ascii="WenQuanYi Zen Hei Mono" w:eastAsia="WenQuanYi Zen Hei Mono" w:hint="eastAsia"/>
                                      <w:sz w:val="21"/>
                                    </w:rPr>
                                    <w:t>2020.12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8C7F4A" w:rsidRPr="00FF33AB" w:rsidRDefault="00FF33AB">
                                  <w:pPr>
                                    <w:pStyle w:val="TableParagraph"/>
                                    <w:spacing w:line="309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5"/>
                                      <w:sz w:val="21"/>
                                    </w:rPr>
                                    <w:t>深度学习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5"/>
                                      <w:sz w:val="21"/>
                                    </w:rPr>
                                    <w:t>二进制描述符的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5"/>
                                      <w:sz w:val="21"/>
                                    </w:rPr>
                                    <w:t>SLAM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5"/>
                                      <w:sz w:val="21"/>
                                    </w:rPr>
                                    <w:t>系统</w:t>
                                  </w:r>
                                </w:p>
                                <w:p w:rsidR="008C7F4A" w:rsidRDefault="00FF33AB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深度学习生成二进制描述符，并替换</w:t>
                                  </w:r>
                                  <w:r w:rsidR="00365C96"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ORB</w:t>
                                  </w:r>
                                  <w:r w:rsidR="00365C96">
                                    <w:rPr>
                                      <w:rFonts w:eastAsiaTheme="minorEastAsia"/>
                                      <w:sz w:val="21"/>
                                    </w:rPr>
                                    <w:t>描述子，</w:t>
                                  </w:r>
                                  <w:r w:rsidR="00365C96"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 w:rsidR="00365C96">
                                    <w:rPr>
                                      <w:rFonts w:eastAsiaTheme="minorEastAsia"/>
                                      <w:sz w:val="21"/>
                                    </w:rPr>
                                    <w:t>ORB-SLAM2</w:t>
                                  </w:r>
                                  <w:r w:rsidR="00365C96"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的</w:t>
                                  </w:r>
                                  <w:r w:rsidR="00365C96">
                                    <w:rPr>
                                      <w:rFonts w:eastAsiaTheme="minorEastAsia"/>
                                      <w:sz w:val="21"/>
                                    </w:rPr>
                                    <w:t>框架，得到了比较</w:t>
                                  </w:r>
                                  <w:r w:rsidR="00705023"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好的</w:t>
                                  </w:r>
                                  <w:r w:rsidR="00705023">
                                    <w:rPr>
                                      <w:rFonts w:eastAsiaTheme="minorEastAsia"/>
                                      <w:sz w:val="21"/>
                                    </w:rPr>
                                    <w:t>结果</w:t>
                                  </w:r>
                                </w:p>
                              </w:tc>
                            </w:tr>
                            <w:tr w:rsidR="008C7F4A" w:rsidTr="006C76E9">
                              <w:trPr>
                                <w:trHeight w:val="449"/>
                              </w:trPr>
                              <w:tc>
                                <w:tcPr>
                                  <w:tcW w:w="1991" w:type="dxa"/>
                                </w:tcPr>
                                <w:p w:rsidR="008C7F4A" w:rsidRDefault="00986951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2020.04-2020.7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8C7F4A" w:rsidRPr="00986951" w:rsidRDefault="00986951" w:rsidP="00986951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  <w:t>安徽海螺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  <w:t>集团露天矿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  <w:t>山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  <w:t>矿车无人驾驶项目</w:t>
                                  </w:r>
                                </w:p>
                              </w:tc>
                            </w:tr>
                            <w:tr w:rsidR="008C7F4A" w:rsidTr="006C76E9">
                              <w:trPr>
                                <w:trHeight w:val="1051"/>
                              </w:trPr>
                              <w:tc>
                                <w:tcPr>
                                  <w:tcW w:w="1991" w:type="dxa"/>
                                </w:tcPr>
                                <w:p w:rsidR="008C7F4A" w:rsidRPr="003E6F12" w:rsidRDefault="008C7F4A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 w:eastAsiaTheme="minorEastAsia" w:hint="eastAsi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986951" w:rsidRDefault="00986951" w:rsidP="00986951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负责利用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激光雷达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高程差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建立</w:t>
                                  </w:r>
                                  <w:r w:rsidR="00937448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占据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栅格地图</w:t>
                                  </w:r>
                                </w:p>
                                <w:p w:rsidR="00986951" w:rsidRPr="00D9565E" w:rsidRDefault="00986951" w:rsidP="00986951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利用激光雷达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和毫米波雷达融合解决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浓密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灰尘影响激光雷达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感知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的问题</w:t>
                                  </w:r>
                                </w:p>
                                <w:p w:rsidR="008C7F4A" w:rsidRPr="005D1B5C" w:rsidRDefault="00D9565E" w:rsidP="00D9565E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利用融合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GPS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的激光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SLAM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算法得到点云地图，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roadrunner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软件提取点云地图中的车道线信息，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建立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高精度地图</w:t>
                                  </w:r>
                                  <w:bookmarkStart w:id="0" w:name="_GoBack"/>
                                  <w:bookmarkEnd w:id="0"/>
                                </w:p>
                                <w:p w:rsidR="005D1B5C" w:rsidRPr="00D9565E" w:rsidRDefault="00640EFB" w:rsidP="00D9565E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0" w:lineRule="exact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改进</w:t>
                                  </w:r>
                                  <w:r w:rsidR="005D1B5C"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DWA</w:t>
                                  </w:r>
                                  <w:r w:rsidR="005D1B5C">
                                    <w:rPr>
                                      <w:rFonts w:eastAsiaTheme="minorEastAsia"/>
                                      <w:sz w:val="21"/>
                                    </w:rPr>
                                    <w:t>算法实现</w:t>
                                  </w:r>
                                  <w:r w:rsidR="005D1B5C"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矿车在</w:t>
                                  </w:r>
                                  <w:r w:rsidR="005D1B5C">
                                    <w:rPr>
                                      <w:rFonts w:eastAsiaTheme="minorEastAsia"/>
                                      <w:sz w:val="21"/>
                                    </w:rPr>
                                    <w:t>卸料平台的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路径规划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并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能精准地将矿车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倒至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指定位置和指定角度（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误差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°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以内）</w:t>
                                  </w:r>
                                </w:p>
                              </w:tc>
                            </w:tr>
                            <w:tr w:rsidR="006C76E9" w:rsidTr="006C76E9">
                              <w:trPr>
                                <w:trHeight w:val="1500"/>
                              </w:trPr>
                              <w:tc>
                                <w:tcPr>
                                  <w:tcW w:w="1991" w:type="dxa"/>
                                </w:tcPr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2020.07-2020.10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6C76E9" w:rsidRPr="006C76E9" w:rsidRDefault="006C76E9" w:rsidP="006C76E9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0"/>
                                      <w:sz w:val="21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美的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冰箱校企联合创赛（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二等奖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-</w:t>
                                  </w:r>
                                  <w:r w:rsidR="00315854"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-</w:t>
                                  </w:r>
                                  <w:r w:rsidR="00315854"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智能</w:t>
                                  </w:r>
                                  <w:r w:rsidR="00315854"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移动冰箱</w:t>
                                  </w:r>
                                  <w:r w:rsidR="00315854"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DeepFreeze</w:t>
                                  </w:r>
                                </w:p>
                                <w:p w:rsidR="00785EE2" w:rsidRPr="00785EE2" w:rsidRDefault="00785EE2" w:rsidP="006C76E9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A*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实现小车的全局路径规划</w:t>
                                  </w:r>
                                </w:p>
                                <w:p w:rsidR="006C76E9" w:rsidRPr="00785EE2" w:rsidRDefault="00785EE2" w:rsidP="00785EE2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Dynamic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 xml:space="preserve"> Window Approach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算法实现小车的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局部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路径规划</w:t>
                                  </w:r>
                                </w:p>
                              </w:tc>
                            </w:tr>
                            <w:tr w:rsidR="006C76E9" w:rsidTr="006C76E9">
                              <w:trPr>
                                <w:trHeight w:val="1200"/>
                              </w:trPr>
                              <w:tc>
                                <w:tcPr>
                                  <w:tcW w:w="1991" w:type="dxa"/>
                                </w:tcPr>
                                <w:p w:rsidR="006C76E9" w:rsidRDefault="00A45920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2020.11-2021.1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1505C4" w:rsidRPr="001505C4" w:rsidRDefault="00A45920" w:rsidP="001505C4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伯镭</w:t>
                                  </w:r>
                                  <w:r w:rsidR="00207E1C"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无人</w:t>
                                  </w:r>
                                  <w:r w:rsidR="00207E1C"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驾驶车辆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改装</w:t>
                                  </w:r>
                                </w:p>
                                <w:p w:rsidR="006C76E9" w:rsidRPr="001505C4" w:rsidRDefault="00315854" w:rsidP="006C76E9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解析组合导航</w:t>
                                  </w:r>
                                  <w:r w:rsidR="00D9565E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和</w:t>
                                  </w:r>
                                  <w:r w:rsidR="005000CB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车辆的底层控制</w:t>
                                  </w:r>
                                  <w:r w:rsidR="00EA57B4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CAN</w:t>
                                  </w:r>
                                  <w:r w:rsidR="005000CB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信息</w:t>
                                  </w:r>
                                  <w:r w:rsidR="00D9565E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</w:t>
                                  </w:r>
                                  <w:r w:rsidR="00D9565E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编码</w:t>
                                  </w:r>
                                  <w:r w:rsidR="00D9565E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CAN</w:t>
                                  </w:r>
                                  <w:r w:rsidR="00D9565E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信息下发</w:t>
                                  </w:r>
                                  <w:r w:rsidR="005000CB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控制</w:t>
                                  </w:r>
                                  <w:r w:rsidR="005000CB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命令</w:t>
                                  </w:r>
                                </w:p>
                                <w:p w:rsidR="00207E1C" w:rsidRPr="00207E1C" w:rsidRDefault="001505C4" w:rsidP="00207E1C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实现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了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激光雷达</w:t>
                                  </w:r>
                                  <w:r w:rsidR="005569A6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基于</w:t>
                                  </w:r>
                                  <w:r w:rsidR="005569A6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高程差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的</w:t>
                                  </w:r>
                                  <w:r w:rsidR="00EA57B4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占据栅格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建图</w:t>
                                  </w:r>
                                  <w:r w:rsidR="005000CB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  <w:r w:rsidR="00207E1C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</w:t>
                                  </w:r>
                                  <w:r w:rsidR="0049045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基于</w:t>
                                  </w:r>
                                  <w:r w:rsidR="00C10005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阿克曼</w:t>
                                  </w:r>
                                  <w:r w:rsidR="000D7689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车辆</w:t>
                                  </w:r>
                                  <w:r w:rsidR="00C10005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模型的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AEB</w:t>
                                  </w:r>
                                  <w:r w:rsidR="00C10005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停障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</w:p>
                                <w:p w:rsidR="00207E1C" w:rsidRPr="00207E1C" w:rsidRDefault="00207E1C" w:rsidP="00207E1C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 w:rsidR="00EA57B4">
                                    <w:rPr>
                                      <w:rFonts w:eastAsiaTheme="minorEastAsia"/>
                                      <w:sz w:val="21"/>
                                    </w:rPr>
                                    <w:t>pure pursuit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算法实现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车辆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的寻迹</w:t>
                                  </w:r>
                                </w:p>
                                <w:p w:rsidR="006C76E9" w:rsidRPr="000A3E86" w:rsidRDefault="00A45920" w:rsidP="00A4592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RRT</w:t>
                                  </w:r>
                                  <w:r w:rsidR="00C9331F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_Star</w:t>
                                  </w:r>
                                  <w:r w:rsidRPr="00A45920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算法实现小车</w:t>
                                  </w: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寻迹</w:t>
                                  </w:r>
                                  <w:r w:rsidRPr="00A45920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过程中的避障</w:t>
                                  </w:r>
                                  <w:r w:rsidR="00C3739D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</w:t>
                                  </w:r>
                                  <w:r w:rsidR="00C3739D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 w:rsidR="00C3739D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Bresenham</w:t>
                                  </w:r>
                                  <w:r w:rsidR="00C3739D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算法实现栅格地图中两点</w:t>
                                  </w:r>
                                  <w:r w:rsidR="00C3739D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连线</w:t>
                                  </w:r>
                                  <w:r w:rsidR="00C3739D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的障碍物判断</w:t>
                                  </w:r>
                                </w:p>
                                <w:p w:rsidR="000A3E86" w:rsidRDefault="000A3E86" w:rsidP="00A4592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整个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代码框架的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设计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和整合</w:t>
                                  </w:r>
                                </w:p>
                              </w:tc>
                            </w:tr>
                            <w:tr w:rsidR="006C76E9" w:rsidTr="006C76E9">
                              <w:trPr>
                                <w:trHeight w:val="1016"/>
                              </w:trPr>
                              <w:tc>
                                <w:tcPr>
                                  <w:tcW w:w="1991" w:type="dxa"/>
                                </w:tcPr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6C76E9" w:rsidRPr="00313896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2016.3-2016.5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6C76E9" w:rsidRDefault="006C76E9" w:rsidP="00207E1C">
                                  <w:pPr>
                                    <w:pStyle w:val="TableParagraph"/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263" w:lineRule="exact"/>
                                    <w:ind w:firstLine="0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C7F4A" w:rsidRDefault="008C7F4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.1pt;width:528.85pt;height:354pt;z-index:15729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10576" w:type="dxa"/>
                        <w:tblInd w:w="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91"/>
                        <w:gridCol w:w="8585"/>
                      </w:tblGrid>
                      <w:tr w:rsidR="008C7F4A" w:rsidTr="006C76E9">
                        <w:trPr>
                          <w:trHeight w:val="1380"/>
                        </w:trPr>
                        <w:tc>
                          <w:tcPr>
                            <w:tcW w:w="1991" w:type="dxa"/>
                          </w:tcPr>
                          <w:p w:rsidR="008C7F4A" w:rsidRDefault="003E6F12">
                            <w:pPr>
                              <w:pStyle w:val="TableParagraph"/>
                              <w:spacing w:line="376" w:lineRule="exact"/>
                              <w:ind w:left="136" w:firstLine="0"/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  <w:t>2020</w:t>
                            </w:r>
                            <w:r w:rsidR="00FF33AB"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  <w:t>.06</w:t>
                            </w:r>
                            <w:r w:rsidR="00A6483E"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  <w:t xml:space="preserve">- </w:t>
                            </w:r>
                            <w:r w:rsidR="00FF33AB">
                              <w:rPr>
                                <w:rFonts w:ascii="WenQuanYi Zen Hei Mono" w:eastAsia="WenQuanYi Zen Hei Mono" w:hint="eastAsia"/>
                                <w:sz w:val="21"/>
                              </w:rPr>
                              <w:t>2020.12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8C7F4A" w:rsidRPr="00FF33AB" w:rsidRDefault="00FF33AB">
                            <w:pPr>
                              <w:pStyle w:val="TableParagraph"/>
                              <w:spacing w:line="309" w:lineRule="exact"/>
                              <w:ind w:left="205" w:firstLine="0"/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5"/>
                                <w:sz w:val="21"/>
                              </w:rPr>
                              <w:t>深度学习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5"/>
                                <w:sz w:val="21"/>
                              </w:rPr>
                              <w:t>二进制描述符的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5"/>
                                <w:sz w:val="21"/>
                              </w:rPr>
                              <w:t>SLAM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5"/>
                                <w:sz w:val="21"/>
                              </w:rPr>
                              <w:t>系统</w:t>
                            </w:r>
                          </w:p>
                          <w:p w:rsidR="008C7F4A" w:rsidRDefault="00FF33AB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深度学习生成二进制描述符，并替换</w:t>
                            </w:r>
                            <w:r w:rsidR="00365C96">
                              <w:rPr>
                                <w:rFonts w:eastAsiaTheme="minorEastAsia" w:hint="eastAsia"/>
                                <w:sz w:val="21"/>
                              </w:rPr>
                              <w:t>ORB</w:t>
                            </w:r>
                            <w:r w:rsidR="00365C96">
                              <w:rPr>
                                <w:rFonts w:eastAsiaTheme="minorEastAsia"/>
                                <w:sz w:val="21"/>
                              </w:rPr>
                              <w:t>描述子，</w:t>
                            </w:r>
                            <w:r w:rsidR="00365C96"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 w:rsidR="00365C96">
                              <w:rPr>
                                <w:rFonts w:eastAsiaTheme="minorEastAsia"/>
                                <w:sz w:val="21"/>
                              </w:rPr>
                              <w:t>ORB-SLAM2</w:t>
                            </w:r>
                            <w:r w:rsidR="00365C96">
                              <w:rPr>
                                <w:rFonts w:eastAsiaTheme="minorEastAsia" w:hint="eastAsia"/>
                                <w:sz w:val="21"/>
                              </w:rPr>
                              <w:t>的</w:t>
                            </w:r>
                            <w:r w:rsidR="00365C96">
                              <w:rPr>
                                <w:rFonts w:eastAsiaTheme="minorEastAsia"/>
                                <w:sz w:val="21"/>
                              </w:rPr>
                              <w:t>框架，得到了比较</w:t>
                            </w:r>
                            <w:r w:rsidR="00705023">
                              <w:rPr>
                                <w:rFonts w:eastAsiaTheme="minorEastAsia" w:hint="eastAsia"/>
                                <w:sz w:val="21"/>
                              </w:rPr>
                              <w:t>好的</w:t>
                            </w:r>
                            <w:r w:rsidR="00705023">
                              <w:rPr>
                                <w:rFonts w:eastAsiaTheme="minorEastAsia"/>
                                <w:sz w:val="21"/>
                              </w:rPr>
                              <w:t>结果</w:t>
                            </w:r>
                          </w:p>
                        </w:tc>
                      </w:tr>
                      <w:tr w:rsidR="008C7F4A" w:rsidTr="006C76E9">
                        <w:trPr>
                          <w:trHeight w:val="449"/>
                        </w:trPr>
                        <w:tc>
                          <w:tcPr>
                            <w:tcW w:w="1991" w:type="dxa"/>
                          </w:tcPr>
                          <w:p w:rsidR="008C7F4A" w:rsidRDefault="00986951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2020.04-2020.7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8C7F4A" w:rsidRPr="00986951" w:rsidRDefault="00986951" w:rsidP="00986951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  <w:t>安徽海螺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  <w:t>集团露天矿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  <w:t>山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  <w:t>矿车无人驾驶项目</w:t>
                            </w:r>
                          </w:p>
                        </w:tc>
                      </w:tr>
                      <w:tr w:rsidR="008C7F4A" w:rsidTr="006C76E9">
                        <w:trPr>
                          <w:trHeight w:val="1051"/>
                        </w:trPr>
                        <w:tc>
                          <w:tcPr>
                            <w:tcW w:w="1991" w:type="dxa"/>
                          </w:tcPr>
                          <w:p w:rsidR="008C7F4A" w:rsidRPr="003E6F12" w:rsidRDefault="008C7F4A">
                            <w:pPr>
                              <w:pStyle w:val="TableParagraph"/>
                              <w:ind w:left="0" w:firstLine="0"/>
                              <w:rPr>
                                <w:rFonts w:ascii="Times New Roman" w:eastAsiaTheme="minorEastAsia" w:hint="eastAsi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85" w:type="dxa"/>
                          </w:tcPr>
                          <w:p w:rsidR="00986951" w:rsidRDefault="00986951" w:rsidP="00986951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负责利用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激光雷达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高程差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建立</w:t>
                            </w:r>
                            <w:r w:rsidR="00937448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占据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栅格地图</w:t>
                            </w:r>
                          </w:p>
                          <w:p w:rsidR="00986951" w:rsidRPr="00D9565E" w:rsidRDefault="00986951" w:rsidP="00986951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利用激光雷达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和毫米波雷达融合解决</w:t>
                            </w: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浓密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灰尘影响激光雷达</w:t>
                            </w: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感知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的问题</w:t>
                            </w:r>
                          </w:p>
                          <w:p w:rsidR="008C7F4A" w:rsidRPr="005D1B5C" w:rsidRDefault="00D9565E" w:rsidP="00D9565E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利用融合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GPS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的激光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SLAM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算法得到点云地图，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roadrunner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软件提取点云地图中的车道线信息，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建立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高精度地图</w:t>
                            </w:r>
                            <w:bookmarkStart w:id="1" w:name="_GoBack"/>
                            <w:bookmarkEnd w:id="1"/>
                          </w:p>
                          <w:p w:rsidR="005D1B5C" w:rsidRPr="00D9565E" w:rsidRDefault="00640EFB" w:rsidP="00D9565E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0" w:lineRule="exact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改进</w:t>
                            </w:r>
                            <w:r w:rsidR="005D1B5C">
                              <w:rPr>
                                <w:rFonts w:eastAsiaTheme="minorEastAsia" w:hint="eastAsia"/>
                                <w:sz w:val="21"/>
                              </w:rPr>
                              <w:t>DWA</w:t>
                            </w:r>
                            <w:r w:rsidR="005D1B5C">
                              <w:rPr>
                                <w:rFonts w:eastAsiaTheme="minorEastAsia"/>
                                <w:sz w:val="21"/>
                              </w:rPr>
                              <w:t>算法实现</w:t>
                            </w:r>
                            <w:r w:rsidR="005D1B5C">
                              <w:rPr>
                                <w:rFonts w:eastAsiaTheme="minorEastAsia" w:hint="eastAsia"/>
                                <w:sz w:val="21"/>
                              </w:rPr>
                              <w:t>矿车在</w:t>
                            </w:r>
                            <w:r w:rsidR="005D1B5C">
                              <w:rPr>
                                <w:rFonts w:eastAsiaTheme="minorEastAsia"/>
                                <w:sz w:val="21"/>
                              </w:rPr>
                              <w:t>卸料平台的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路径规划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并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能精准地将矿车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倒至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指定位置和指定角度（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误差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°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以内）</w:t>
                            </w:r>
                          </w:p>
                        </w:tc>
                      </w:tr>
                      <w:tr w:rsidR="006C76E9" w:rsidTr="006C76E9">
                        <w:trPr>
                          <w:trHeight w:val="1500"/>
                        </w:trPr>
                        <w:tc>
                          <w:tcPr>
                            <w:tcW w:w="1991" w:type="dxa"/>
                          </w:tcPr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2020.07-2020.10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6C76E9" w:rsidRPr="006C76E9" w:rsidRDefault="006C76E9" w:rsidP="006C76E9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0"/>
                                <w:sz w:val="21"/>
                              </w:rPr>
                              <w:t>2020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美的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冰箱校企联合创赛（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二等奖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）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-</w:t>
                            </w:r>
                            <w:r w:rsidR="00315854"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-</w:t>
                            </w:r>
                            <w:r w:rsidR="00315854"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智能</w:t>
                            </w:r>
                            <w:r w:rsidR="00315854"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移动冰箱</w:t>
                            </w:r>
                            <w:r w:rsidR="00315854"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DeepFreeze</w:t>
                            </w:r>
                          </w:p>
                          <w:p w:rsidR="00785EE2" w:rsidRPr="00785EE2" w:rsidRDefault="00785EE2" w:rsidP="006C76E9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A*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实现小车的全局路径规划</w:t>
                            </w:r>
                          </w:p>
                          <w:p w:rsidR="006C76E9" w:rsidRPr="00785EE2" w:rsidRDefault="00785EE2" w:rsidP="00785EE2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Dynamic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 xml:space="preserve"> Window Approach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算法实现小车的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局部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路径规划</w:t>
                            </w:r>
                          </w:p>
                        </w:tc>
                      </w:tr>
                      <w:tr w:rsidR="006C76E9" w:rsidTr="006C76E9">
                        <w:trPr>
                          <w:trHeight w:val="1200"/>
                        </w:trPr>
                        <w:tc>
                          <w:tcPr>
                            <w:tcW w:w="1991" w:type="dxa"/>
                          </w:tcPr>
                          <w:p w:rsidR="006C76E9" w:rsidRDefault="00A45920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2020.11-2021.1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1505C4" w:rsidRPr="001505C4" w:rsidRDefault="00A45920" w:rsidP="001505C4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伯镭</w:t>
                            </w:r>
                            <w:r w:rsidR="00207E1C"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无人</w:t>
                            </w:r>
                            <w:r w:rsidR="00207E1C"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驾驶车辆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改装</w:t>
                            </w:r>
                          </w:p>
                          <w:p w:rsidR="006C76E9" w:rsidRPr="001505C4" w:rsidRDefault="00315854" w:rsidP="006C76E9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解析组合导航</w:t>
                            </w:r>
                            <w:r w:rsidR="00D9565E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和</w:t>
                            </w:r>
                            <w:r w:rsidR="005000CB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车辆的底层控制</w:t>
                            </w:r>
                            <w:r w:rsidR="00EA57B4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CAN</w:t>
                            </w:r>
                            <w:r w:rsidR="005000CB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信息</w:t>
                            </w:r>
                            <w:r w:rsidR="00D9565E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</w:t>
                            </w:r>
                            <w:r w:rsidR="00D9565E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编码</w:t>
                            </w:r>
                            <w:r w:rsidR="00D9565E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CAN</w:t>
                            </w:r>
                            <w:r w:rsidR="00D9565E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信息下发</w:t>
                            </w:r>
                            <w:r w:rsidR="005000CB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控制</w:t>
                            </w:r>
                            <w:r w:rsidR="005000CB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命令</w:t>
                            </w:r>
                          </w:p>
                          <w:p w:rsidR="00207E1C" w:rsidRPr="00207E1C" w:rsidRDefault="001505C4" w:rsidP="00207E1C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实现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了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激光雷达</w:t>
                            </w:r>
                            <w:r w:rsidR="005569A6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基于</w:t>
                            </w:r>
                            <w:r w:rsidR="005569A6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高程差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的</w:t>
                            </w:r>
                            <w:r w:rsidR="00EA57B4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占据栅格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建图</w:t>
                            </w:r>
                            <w:r w:rsidR="005000CB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</w:t>
                            </w:r>
                            <w:r w:rsidR="00207E1C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</w:t>
                            </w:r>
                            <w:r w:rsidR="0049045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基于</w:t>
                            </w:r>
                            <w:r w:rsidR="00C10005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阿克曼</w:t>
                            </w:r>
                            <w:r w:rsidR="000D7689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车辆</w:t>
                            </w:r>
                            <w:r w:rsidR="00C10005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模型的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AEB</w:t>
                            </w:r>
                            <w:r w:rsidR="00C10005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停障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</w:t>
                            </w:r>
                          </w:p>
                          <w:p w:rsidR="00207E1C" w:rsidRPr="00207E1C" w:rsidRDefault="00207E1C" w:rsidP="00207E1C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 w:rsidR="00EA57B4">
                              <w:rPr>
                                <w:rFonts w:eastAsiaTheme="minorEastAsia"/>
                                <w:sz w:val="21"/>
                              </w:rPr>
                              <w:t>pure pursuit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算法实现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车辆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的寻迹</w:t>
                            </w:r>
                          </w:p>
                          <w:p w:rsidR="006C76E9" w:rsidRPr="000A3E86" w:rsidRDefault="00A45920" w:rsidP="00A4592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RRT</w:t>
                            </w:r>
                            <w:r w:rsidR="00C9331F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_Star</w:t>
                            </w:r>
                            <w:r w:rsidRPr="00A45920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算法实现小车</w:t>
                            </w: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寻迹</w:t>
                            </w:r>
                            <w:r w:rsidRPr="00A45920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过程中的避障</w:t>
                            </w:r>
                            <w:r w:rsidR="00C3739D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</w:t>
                            </w:r>
                            <w:r w:rsidR="00C3739D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利用</w:t>
                            </w:r>
                            <w:r w:rsidR="00C3739D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Bresenham</w:t>
                            </w:r>
                            <w:r w:rsidR="00C3739D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算法实现栅格地图中两点</w:t>
                            </w:r>
                            <w:r w:rsidR="00C3739D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连线</w:t>
                            </w:r>
                            <w:r w:rsidR="00C3739D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的障碍物判断</w:t>
                            </w:r>
                          </w:p>
                          <w:p w:rsidR="000A3E86" w:rsidRDefault="000A3E86" w:rsidP="00A4592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整个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代码框架的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设计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和整合</w:t>
                            </w:r>
                          </w:p>
                        </w:tc>
                      </w:tr>
                      <w:tr w:rsidR="006C76E9" w:rsidTr="006C76E9">
                        <w:trPr>
                          <w:trHeight w:val="1016"/>
                        </w:trPr>
                        <w:tc>
                          <w:tcPr>
                            <w:tcW w:w="1991" w:type="dxa"/>
                          </w:tcPr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6C76E9" w:rsidRPr="00313896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2016.3-2016.5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6C76E9" w:rsidRDefault="006C76E9" w:rsidP="00207E1C">
                            <w:pPr>
                              <w:pStyle w:val="TableParagraph"/>
                              <w:tabs>
                                <w:tab w:val="left" w:pos="625"/>
                                <w:tab w:val="left" w:pos="626"/>
                              </w:tabs>
                              <w:spacing w:line="263" w:lineRule="exact"/>
                              <w:ind w:firstLine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</w:tc>
                      </w:tr>
                    </w:tbl>
                    <w:p w:rsidR="008C7F4A" w:rsidRDefault="008C7F4A">
                      <w:pPr>
                        <w:pStyle w:val="a3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3896" w:rsidRPr="00A6483E" w:rsidRDefault="00313896" w:rsidP="000F1627">
      <w:pPr>
        <w:rPr>
          <w:rFonts w:asciiTheme="majorEastAsia" w:eastAsiaTheme="majorEastAsia" w:hAnsiTheme="majorEastAsia"/>
        </w:rPr>
      </w:pPr>
    </w:p>
    <w:p w:rsidR="00313896" w:rsidRPr="00A6483E" w:rsidRDefault="00313896">
      <w:pPr>
        <w:pStyle w:val="1"/>
        <w:spacing w:line="528" w:lineRule="exact"/>
        <w:rPr>
          <w:rFonts w:asciiTheme="majorEastAsia" w:eastAsiaTheme="majorEastAsia" w:hAnsiTheme="majorEastAsia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spacing w:before="17"/>
        <w:rPr>
          <w:rFonts w:asciiTheme="majorEastAsia" w:eastAsiaTheme="majorEastAsia" w:hAnsiTheme="majorEastAsia"/>
          <w:sz w:val="23"/>
        </w:rPr>
      </w:pPr>
    </w:p>
    <w:p w:rsidR="00313896" w:rsidRPr="00A6483E" w:rsidRDefault="00313896">
      <w:pPr>
        <w:ind w:left="141"/>
        <w:rPr>
          <w:rFonts w:asciiTheme="majorEastAsia" w:eastAsiaTheme="majorEastAsia" w:hAnsiTheme="majorEastAsia"/>
          <w:sz w:val="29"/>
        </w:rPr>
      </w:pPr>
    </w:p>
    <w:p w:rsidR="00313896" w:rsidRPr="00A6483E" w:rsidRDefault="00313896">
      <w:pPr>
        <w:ind w:left="141"/>
        <w:rPr>
          <w:rFonts w:asciiTheme="majorEastAsia" w:eastAsiaTheme="majorEastAsia" w:hAnsiTheme="majorEastAsia"/>
          <w:sz w:val="29"/>
        </w:rPr>
      </w:pPr>
    </w:p>
    <w:p w:rsidR="00313896" w:rsidRPr="00A6483E" w:rsidRDefault="00313896" w:rsidP="00313896">
      <w:pPr>
        <w:rPr>
          <w:rFonts w:asciiTheme="majorEastAsia" w:eastAsiaTheme="majorEastAsia" w:hAnsiTheme="majorEastAsia"/>
          <w:sz w:val="29"/>
        </w:rPr>
      </w:pPr>
    </w:p>
    <w:p w:rsidR="000F1627" w:rsidRPr="00A6483E" w:rsidRDefault="000F1627" w:rsidP="00313896">
      <w:pPr>
        <w:rPr>
          <w:rFonts w:asciiTheme="majorEastAsia" w:eastAsiaTheme="majorEastAsia" w:hAnsiTheme="majorEastAsia"/>
          <w:sz w:val="29"/>
        </w:rPr>
      </w:pPr>
    </w:p>
    <w:p w:rsidR="008C7F4A" w:rsidRPr="00A6483E" w:rsidRDefault="008C7F4A">
      <w:pPr>
        <w:pStyle w:val="a3"/>
        <w:spacing w:before="14"/>
        <w:rPr>
          <w:rFonts w:asciiTheme="majorEastAsia" w:eastAsiaTheme="majorEastAsia" w:hAnsiTheme="majorEastAsia" w:hint="eastAsia"/>
          <w:sz w:val="10"/>
        </w:rPr>
      </w:pPr>
    </w:p>
    <w:sectPr w:rsidR="008C7F4A" w:rsidRPr="00A6483E">
      <w:pgSz w:w="12240" w:h="15840"/>
      <w:pgMar w:top="150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F31" w:rsidRDefault="00521F31" w:rsidP="00776535">
      <w:r>
        <w:separator/>
      </w:r>
    </w:p>
  </w:endnote>
  <w:endnote w:type="continuationSeparator" w:id="0">
    <w:p w:rsidR="00521F31" w:rsidRDefault="00521F31" w:rsidP="0077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Bold">
    <w:altName w:val="Calibri"/>
    <w:charset w:val="00"/>
    <w:family w:val="swiss"/>
    <w:pitch w:val="variable"/>
  </w:font>
  <w:font w:name="WenQuanYi Zen Hei Mono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F31" w:rsidRDefault="00521F31" w:rsidP="00776535">
      <w:r>
        <w:separator/>
      </w:r>
    </w:p>
  </w:footnote>
  <w:footnote w:type="continuationSeparator" w:id="0">
    <w:p w:rsidR="00521F31" w:rsidRDefault="00521F31" w:rsidP="00776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E53"/>
    <w:multiLevelType w:val="hybridMultilevel"/>
    <w:tmpl w:val="4C48E556"/>
    <w:lvl w:ilvl="0" w:tplc="D6E4914E">
      <w:numFmt w:val="bullet"/>
      <w:lvlText w:val=""/>
      <w:lvlJc w:val="left"/>
      <w:pPr>
        <w:ind w:left="627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E0E44AF6">
      <w:numFmt w:val="bullet"/>
      <w:lvlText w:val="•"/>
      <w:lvlJc w:val="left"/>
      <w:pPr>
        <w:ind w:left="1458" w:hanging="420"/>
      </w:pPr>
      <w:rPr>
        <w:rFonts w:hint="default"/>
        <w:lang w:val="en-US" w:eastAsia="zh-CN" w:bidi="ar-SA"/>
      </w:rPr>
    </w:lvl>
    <w:lvl w:ilvl="2" w:tplc="416E807E">
      <w:numFmt w:val="bullet"/>
      <w:lvlText w:val="•"/>
      <w:lvlJc w:val="left"/>
      <w:pPr>
        <w:ind w:left="2297" w:hanging="420"/>
      </w:pPr>
      <w:rPr>
        <w:rFonts w:hint="default"/>
        <w:lang w:val="en-US" w:eastAsia="zh-CN" w:bidi="ar-SA"/>
      </w:rPr>
    </w:lvl>
    <w:lvl w:ilvl="3" w:tplc="EFF89D58">
      <w:numFmt w:val="bullet"/>
      <w:lvlText w:val="•"/>
      <w:lvlJc w:val="left"/>
      <w:pPr>
        <w:ind w:left="3135" w:hanging="420"/>
      </w:pPr>
      <w:rPr>
        <w:rFonts w:hint="default"/>
        <w:lang w:val="en-US" w:eastAsia="zh-CN" w:bidi="ar-SA"/>
      </w:rPr>
    </w:lvl>
    <w:lvl w:ilvl="4" w:tplc="C76C1BE2">
      <w:numFmt w:val="bullet"/>
      <w:lvlText w:val="•"/>
      <w:lvlJc w:val="left"/>
      <w:pPr>
        <w:ind w:left="3974" w:hanging="420"/>
      </w:pPr>
      <w:rPr>
        <w:rFonts w:hint="default"/>
        <w:lang w:val="en-US" w:eastAsia="zh-CN" w:bidi="ar-SA"/>
      </w:rPr>
    </w:lvl>
    <w:lvl w:ilvl="5" w:tplc="293414EA">
      <w:numFmt w:val="bullet"/>
      <w:lvlText w:val="•"/>
      <w:lvlJc w:val="left"/>
      <w:pPr>
        <w:ind w:left="4812" w:hanging="420"/>
      </w:pPr>
      <w:rPr>
        <w:rFonts w:hint="default"/>
        <w:lang w:val="en-US" w:eastAsia="zh-CN" w:bidi="ar-SA"/>
      </w:rPr>
    </w:lvl>
    <w:lvl w:ilvl="6" w:tplc="A8F8B400">
      <w:numFmt w:val="bullet"/>
      <w:lvlText w:val="•"/>
      <w:lvlJc w:val="left"/>
      <w:pPr>
        <w:ind w:left="5651" w:hanging="420"/>
      </w:pPr>
      <w:rPr>
        <w:rFonts w:hint="default"/>
        <w:lang w:val="en-US" w:eastAsia="zh-CN" w:bidi="ar-SA"/>
      </w:rPr>
    </w:lvl>
    <w:lvl w:ilvl="7" w:tplc="18F25C5A">
      <w:numFmt w:val="bullet"/>
      <w:lvlText w:val="•"/>
      <w:lvlJc w:val="left"/>
      <w:pPr>
        <w:ind w:left="6489" w:hanging="420"/>
      </w:pPr>
      <w:rPr>
        <w:rFonts w:hint="default"/>
        <w:lang w:val="en-US" w:eastAsia="zh-CN" w:bidi="ar-SA"/>
      </w:rPr>
    </w:lvl>
    <w:lvl w:ilvl="8" w:tplc="50B24E92">
      <w:numFmt w:val="bullet"/>
      <w:lvlText w:val="•"/>
      <w:lvlJc w:val="left"/>
      <w:pPr>
        <w:ind w:left="7328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1C535CBC"/>
    <w:multiLevelType w:val="hybridMultilevel"/>
    <w:tmpl w:val="CFDCE7F8"/>
    <w:lvl w:ilvl="0" w:tplc="94646784">
      <w:numFmt w:val="bullet"/>
      <w:lvlText w:val=""/>
      <w:lvlJc w:val="left"/>
      <w:pPr>
        <w:ind w:left="627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B364A578">
      <w:numFmt w:val="bullet"/>
      <w:lvlText w:val="•"/>
      <w:lvlJc w:val="left"/>
      <w:pPr>
        <w:ind w:left="1458" w:hanging="420"/>
      </w:pPr>
      <w:rPr>
        <w:rFonts w:hint="default"/>
        <w:lang w:val="en-US" w:eastAsia="zh-CN" w:bidi="ar-SA"/>
      </w:rPr>
    </w:lvl>
    <w:lvl w:ilvl="2" w:tplc="7FAC57BE">
      <w:numFmt w:val="bullet"/>
      <w:lvlText w:val="•"/>
      <w:lvlJc w:val="left"/>
      <w:pPr>
        <w:ind w:left="2297" w:hanging="420"/>
      </w:pPr>
      <w:rPr>
        <w:rFonts w:hint="default"/>
        <w:lang w:val="en-US" w:eastAsia="zh-CN" w:bidi="ar-SA"/>
      </w:rPr>
    </w:lvl>
    <w:lvl w:ilvl="3" w:tplc="8F7E724A">
      <w:numFmt w:val="bullet"/>
      <w:lvlText w:val="•"/>
      <w:lvlJc w:val="left"/>
      <w:pPr>
        <w:ind w:left="3135" w:hanging="420"/>
      </w:pPr>
      <w:rPr>
        <w:rFonts w:hint="default"/>
        <w:lang w:val="en-US" w:eastAsia="zh-CN" w:bidi="ar-SA"/>
      </w:rPr>
    </w:lvl>
    <w:lvl w:ilvl="4" w:tplc="E11A31F2">
      <w:numFmt w:val="bullet"/>
      <w:lvlText w:val="•"/>
      <w:lvlJc w:val="left"/>
      <w:pPr>
        <w:ind w:left="3974" w:hanging="420"/>
      </w:pPr>
      <w:rPr>
        <w:rFonts w:hint="default"/>
        <w:lang w:val="en-US" w:eastAsia="zh-CN" w:bidi="ar-SA"/>
      </w:rPr>
    </w:lvl>
    <w:lvl w:ilvl="5" w:tplc="8AFC56B2">
      <w:numFmt w:val="bullet"/>
      <w:lvlText w:val="•"/>
      <w:lvlJc w:val="left"/>
      <w:pPr>
        <w:ind w:left="4812" w:hanging="420"/>
      </w:pPr>
      <w:rPr>
        <w:rFonts w:hint="default"/>
        <w:lang w:val="en-US" w:eastAsia="zh-CN" w:bidi="ar-SA"/>
      </w:rPr>
    </w:lvl>
    <w:lvl w:ilvl="6" w:tplc="63EA5D28">
      <w:numFmt w:val="bullet"/>
      <w:lvlText w:val="•"/>
      <w:lvlJc w:val="left"/>
      <w:pPr>
        <w:ind w:left="5651" w:hanging="420"/>
      </w:pPr>
      <w:rPr>
        <w:rFonts w:hint="default"/>
        <w:lang w:val="en-US" w:eastAsia="zh-CN" w:bidi="ar-SA"/>
      </w:rPr>
    </w:lvl>
    <w:lvl w:ilvl="7" w:tplc="22D0F8BA">
      <w:numFmt w:val="bullet"/>
      <w:lvlText w:val="•"/>
      <w:lvlJc w:val="left"/>
      <w:pPr>
        <w:ind w:left="6489" w:hanging="420"/>
      </w:pPr>
      <w:rPr>
        <w:rFonts w:hint="default"/>
        <w:lang w:val="en-US" w:eastAsia="zh-CN" w:bidi="ar-SA"/>
      </w:rPr>
    </w:lvl>
    <w:lvl w:ilvl="8" w:tplc="9F02BD6A">
      <w:numFmt w:val="bullet"/>
      <w:lvlText w:val="•"/>
      <w:lvlJc w:val="left"/>
      <w:pPr>
        <w:ind w:left="7328" w:hanging="420"/>
      </w:pPr>
      <w:rPr>
        <w:rFonts w:hint="default"/>
        <w:lang w:val="en-US" w:eastAsia="zh-CN" w:bidi="ar-SA"/>
      </w:rPr>
    </w:lvl>
  </w:abstractNum>
  <w:abstractNum w:abstractNumId="2" w15:restartNumberingAfterBreak="0">
    <w:nsid w:val="411510B3"/>
    <w:multiLevelType w:val="hybridMultilevel"/>
    <w:tmpl w:val="B414E676"/>
    <w:lvl w:ilvl="0" w:tplc="CF569BFC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9F40E626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BAEC8056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D3A4B38C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79AC1EE8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E9B6B34A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A96657C8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13060BA4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1884E624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3" w15:restartNumberingAfterBreak="0">
    <w:nsid w:val="47CB7F2B"/>
    <w:multiLevelType w:val="hybridMultilevel"/>
    <w:tmpl w:val="E3B0691A"/>
    <w:lvl w:ilvl="0" w:tplc="7E70F234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4B5ECD26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ADCE567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2F9A6F40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64EC47D2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448C10C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73AC2902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9DBCE0B0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54861180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4" w15:restartNumberingAfterBreak="0">
    <w:nsid w:val="4E2E7C4B"/>
    <w:multiLevelType w:val="hybridMultilevel"/>
    <w:tmpl w:val="4C0CDCD2"/>
    <w:lvl w:ilvl="0" w:tplc="EFC63EEC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521ECDFC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FA1A574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35CE87C2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8E70CDAE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09FE98FC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9558EBA8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428A2402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EA046192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5" w15:restartNumberingAfterBreak="0">
    <w:nsid w:val="544A7325"/>
    <w:multiLevelType w:val="hybridMultilevel"/>
    <w:tmpl w:val="677EEADA"/>
    <w:lvl w:ilvl="0" w:tplc="39746C28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D1CC0E7A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BCC4663C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65028184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1D96653A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92A37C2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8C5C06E2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4CF26A2E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F14458B8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7BA40C04"/>
    <w:multiLevelType w:val="hybridMultilevel"/>
    <w:tmpl w:val="3288F35A"/>
    <w:lvl w:ilvl="0" w:tplc="735052B4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32484770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1BFCFC2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9140E8F0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CE68F9AA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1A24980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428EC556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0EB80080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96188DFE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4A"/>
    <w:rsid w:val="000524E3"/>
    <w:rsid w:val="00087D21"/>
    <w:rsid w:val="000A1AA5"/>
    <w:rsid w:val="000A3E86"/>
    <w:rsid w:val="000D7689"/>
    <w:rsid w:val="000F1627"/>
    <w:rsid w:val="001505C4"/>
    <w:rsid w:val="001E5388"/>
    <w:rsid w:val="00207E1C"/>
    <w:rsid w:val="00231471"/>
    <w:rsid w:val="00273CFD"/>
    <w:rsid w:val="002C6874"/>
    <w:rsid w:val="00313896"/>
    <w:rsid w:val="00315854"/>
    <w:rsid w:val="00365C96"/>
    <w:rsid w:val="00386E2F"/>
    <w:rsid w:val="003C5678"/>
    <w:rsid w:val="003E6F12"/>
    <w:rsid w:val="00490450"/>
    <w:rsid w:val="005000CB"/>
    <w:rsid w:val="00521F31"/>
    <w:rsid w:val="00527E69"/>
    <w:rsid w:val="005569A6"/>
    <w:rsid w:val="00563C79"/>
    <w:rsid w:val="005D1B5C"/>
    <w:rsid w:val="00625840"/>
    <w:rsid w:val="00640EFB"/>
    <w:rsid w:val="0069429C"/>
    <w:rsid w:val="006C76E9"/>
    <w:rsid w:val="00705023"/>
    <w:rsid w:val="00736182"/>
    <w:rsid w:val="00776535"/>
    <w:rsid w:val="00785EE2"/>
    <w:rsid w:val="00797C98"/>
    <w:rsid w:val="007E0FD0"/>
    <w:rsid w:val="008073B6"/>
    <w:rsid w:val="008C7F4A"/>
    <w:rsid w:val="008D0003"/>
    <w:rsid w:val="00937448"/>
    <w:rsid w:val="0097531B"/>
    <w:rsid w:val="00986951"/>
    <w:rsid w:val="009B380D"/>
    <w:rsid w:val="00A00929"/>
    <w:rsid w:val="00A071CF"/>
    <w:rsid w:val="00A306C7"/>
    <w:rsid w:val="00A45920"/>
    <w:rsid w:val="00A6483E"/>
    <w:rsid w:val="00AF1021"/>
    <w:rsid w:val="00B17D9C"/>
    <w:rsid w:val="00B97537"/>
    <w:rsid w:val="00BD1AA8"/>
    <w:rsid w:val="00BD7F8E"/>
    <w:rsid w:val="00C10005"/>
    <w:rsid w:val="00C11BC2"/>
    <w:rsid w:val="00C3739D"/>
    <w:rsid w:val="00C9331F"/>
    <w:rsid w:val="00CA0DDE"/>
    <w:rsid w:val="00D9565E"/>
    <w:rsid w:val="00EA57B4"/>
    <w:rsid w:val="00FA2939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93725"/>
  <w15:docId w15:val="{F30456BE-60F2-4391-B75F-DC10731B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Noto Sans Mono CJK JP Bold" w:eastAsia="Noto Sans Mono CJK JP Bold" w:hAnsi="Noto Sans Mono CJK JP Bold" w:cs="Noto Sans Mono CJK JP Bold"/>
      <w:lang w:eastAsia="zh-CN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rFonts w:ascii="WenQuanYi Zen Hei Mono" w:eastAsia="WenQuanYi Zen Hei Mono" w:hAnsi="WenQuanYi Zen Hei Mono" w:cs="WenQuanYi Zen Hei Mono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740" w:lineRule="exact"/>
      <w:ind w:left="528"/>
    </w:pPr>
    <w:rPr>
      <w:rFonts w:ascii="WenQuanYi Zen Hei Mono" w:eastAsia="WenQuanYi Zen Hei Mono" w:hAnsi="WenQuanYi Zen Hei Mono" w:cs="WenQuanYi Zen Hei Mono"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625" w:hanging="421"/>
    </w:pPr>
  </w:style>
  <w:style w:type="paragraph" w:styleId="a6">
    <w:name w:val="header"/>
    <w:basedOn w:val="a"/>
    <w:link w:val="a7"/>
    <w:uiPriority w:val="99"/>
    <w:unhideWhenUsed/>
    <w:rsid w:val="0077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6535"/>
    <w:rPr>
      <w:rFonts w:ascii="Noto Sans Mono CJK JP Bold" w:eastAsia="Noto Sans Mono CJK JP Bold" w:hAnsi="Noto Sans Mono CJK JP Bold" w:cs="Noto Sans Mono CJK JP Bold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7765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6535"/>
    <w:rPr>
      <w:rFonts w:ascii="Noto Sans Mono CJK JP Bold" w:eastAsia="Noto Sans Mono CJK JP Bold" w:hAnsi="Noto Sans Mono CJK JP Bold" w:cs="Noto Sans Mono CJK JP Bold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776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creator>Xiaozao;Rob</dc:creator>
  <cp:lastModifiedBy>gxf</cp:lastModifiedBy>
  <cp:revision>29</cp:revision>
  <dcterms:created xsi:type="dcterms:W3CDTF">2021-01-08T12:02:00Z</dcterms:created>
  <dcterms:modified xsi:type="dcterms:W3CDTF">2021-01-08T14:31:00Z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