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前端错误追踪</w:t>
      </w:r>
    </w:p>
    <w:p>
      <w:pPr>
        <w:pStyle w:val="4"/>
        <w:bidi w:val="0"/>
        <w:rPr>
          <w:rFonts w:hint="eastAsia"/>
          <w:lang w:val="en-US" w:eastAsia="zh-CN"/>
        </w:rPr>
      </w:pPr>
      <w:r>
        <w:rPr>
          <w:rFonts w:hint="eastAsia"/>
          <w:lang w:val="en-US" w:eastAsia="zh-CN"/>
        </w:rPr>
        <w:t>SEO</w:t>
      </w:r>
    </w:p>
    <w:p>
      <w:pPr>
        <w:pStyle w:val="4"/>
        <w:bidi w:val="0"/>
        <w:rPr>
          <w:rFonts w:hint="eastAsia"/>
          <w:lang w:val="en-US" w:eastAsia="zh-CN"/>
        </w:rPr>
      </w:pPr>
      <w:r>
        <w:rPr>
          <w:rFonts w:hint="eastAsia"/>
          <w:lang w:val="en-US" w:eastAsia="zh-CN"/>
        </w:rPr>
        <w:t>页面统计与流量分析</w:t>
      </w:r>
    </w:p>
    <w:p>
      <w:pPr>
        <w:pStyle w:val="4"/>
        <w:bidi w:val="0"/>
        <w:rPr>
          <w:rFonts w:hint="default"/>
          <w:lang w:val="en-US" w:eastAsia="zh-CN"/>
        </w:rPr>
      </w:pPr>
      <w:r>
        <w:rPr>
          <w:rFonts w:hint="eastAsia"/>
          <w:lang w:val="en-US" w:eastAsia="zh-CN"/>
        </w:rPr>
        <w:t>工业APP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"http://www.360doc.com/content/20/1013/20/57935769_940296983.shtml" </w:instrText>
      </w:r>
      <w:r>
        <w:rPr>
          <w:rFonts w:hint="eastAsia"/>
          <w:lang w:val="en-US" w:eastAsia="zh-CN"/>
        </w:rPr>
        <w:fldChar w:fldCharType="separate"/>
      </w:r>
      <w:r>
        <w:rPr>
          <w:rStyle w:val="8"/>
          <w:rFonts w:hint="eastAsia"/>
          <w:lang w:val="en-US" w:eastAsia="zh-CN"/>
        </w:rPr>
        <w:t>http://www.360doc.com/content/20/1013/20/57935769_940296983.shtml</w:t>
      </w:r>
      <w:r>
        <w:rPr>
          <w:rFonts w:hint="eastAsia"/>
          <w:lang w:val="en-US" w:eastAsia="zh-CN"/>
        </w:rPr>
        <w:fldChar w:fldCharType="end"/>
      </w:r>
    </w:p>
    <w:p>
      <w:pPr>
        <w:rPr>
          <w:rFonts w:hint="default"/>
          <w:lang w:val="en-US" w:eastAsia="zh-CN"/>
        </w:rPr>
      </w:pPr>
      <w:r>
        <w:rPr>
          <w:rFonts w:hint="eastAsia"/>
          <w:lang w:val="en-US" w:eastAsia="zh-CN"/>
        </w:rPr>
        <w:t>工业app与工业软件和工业应用程序的区别？</w:t>
      </w:r>
    </w:p>
    <w:p>
      <w:pPr>
        <w:pStyle w:val="4"/>
        <w:bidi w:val="0"/>
        <w:rPr>
          <w:rFonts w:hint="eastAsia"/>
          <w:lang w:val="en-US" w:eastAsia="zh-CN"/>
        </w:rPr>
      </w:pPr>
      <w:r>
        <w:rPr>
          <w:rFonts w:hint="eastAsia"/>
          <w:lang w:val="en-US" w:eastAsia="zh-CN"/>
        </w:rPr>
        <w:t>数据可视化</w:t>
      </w:r>
    </w:p>
    <w:p>
      <w:pPr>
        <w:rPr>
          <w:rFonts w:hint="eastAsia"/>
          <w:lang w:val="en-US" w:eastAsia="zh-CN"/>
        </w:rPr>
      </w:pPr>
      <w:r>
        <w:rPr>
          <w:rFonts w:hint="eastAsia"/>
          <w:lang w:val="en-US" w:eastAsia="zh-CN"/>
        </w:rPr>
        <w:t>（项目经历驾驶舱）</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"https://segmentfault.com/a/1190000019934874" </w:instrText>
      </w:r>
      <w:r>
        <w:rPr>
          <w:rFonts w:hint="default"/>
          <w:lang w:val="en-US" w:eastAsia="zh-CN"/>
        </w:rPr>
        <w:fldChar w:fldCharType="separate"/>
      </w:r>
      <w:r>
        <w:rPr>
          <w:rStyle w:val="8"/>
          <w:rFonts w:hint="default"/>
          <w:lang w:val="en-US" w:eastAsia="zh-CN"/>
        </w:rPr>
        <w:t>https://segmentfault.com/a/1190000019934874</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数据可视化主要包括：科学可视化、信息可视化、可视分析学三个分支，三者有一些重叠的目标和技术，这些领域之间的边界尚未有明确的共识。</w:t>
      </w:r>
    </w:p>
    <w:p>
      <w:pPr>
        <w:rPr>
          <w:rFonts w:hint="eastAsia"/>
          <w:lang w:val="en-US" w:eastAsia="zh-CN"/>
        </w:rPr>
      </w:pPr>
    </w:p>
    <w:p>
      <w:pPr>
        <w:rPr>
          <w:rFonts w:hint="default"/>
          <w:lang w:val="en-US" w:eastAsia="zh-CN"/>
        </w:rPr>
      </w:pPr>
      <w:r>
        <w:rPr>
          <w:rFonts w:hint="eastAsia"/>
          <w:lang w:val="en-US" w:eastAsia="zh-CN"/>
        </w:rPr>
        <w:t>科学可视化：科学可视化（Scientific Visualization）是可视化领域最早、最成熟的一个跨学科研究与应用领域。面向的领域主要是自然科学，如物理、化学、气象气候、航空航天、医学、生物学等各个学科，这些学科通常需要对数据和模型进行解释、操作与处理，旨在寻找其中的模式、特点、关系以及异常情况。</w:t>
      </w:r>
    </w:p>
    <w:p>
      <w:pPr>
        <w:rPr>
          <w:rFonts w:hint="default"/>
          <w:lang w:val="en-US" w:eastAsia="zh-CN"/>
        </w:rPr>
      </w:pPr>
    </w:p>
    <w:p>
      <w:pPr>
        <w:rPr>
          <w:rFonts w:hint="eastAsia"/>
          <w:lang w:val="en-US" w:eastAsia="zh-CN"/>
        </w:rPr>
      </w:pPr>
      <w:r>
        <w:rPr>
          <w:rFonts w:hint="eastAsia"/>
          <w:lang w:val="en-US" w:eastAsia="zh-CN"/>
        </w:rPr>
        <w:t>信息可视化：信息可视化（Information Visualization）处理的对象是抽象数据集合，起源于统计图形学，又与信息图形、视觉设计等现代技术相关。其表现形式通常在二维空间，因此关键问题是在有限的展现空间中以直观的方式传达大量的抽象信息。与科学可视化相比，科学可视化处理的数据具有天然几何结构（如磁感线、流体分布等），信息可视化更关注抽象、高维数据。柱状图、趋势图、流程图、树状图等，都属于信息可视化最常用的可视表达，这些图形的设计都将抽象的数据概念转化成为可视化信息。</w:t>
      </w:r>
    </w:p>
    <w:p>
      <w:pPr>
        <w:rPr>
          <w:rFonts w:hint="eastAsia"/>
          <w:lang w:val="en-US" w:eastAsia="zh-CN"/>
        </w:rPr>
      </w:pPr>
    </w:p>
    <w:p>
      <w:pPr>
        <w:rPr>
          <w:rFonts w:hint="eastAsia"/>
          <w:lang w:val="en-US" w:eastAsia="zh-CN"/>
        </w:rPr>
      </w:pPr>
      <w:r>
        <w:rPr>
          <w:rFonts w:hint="eastAsia"/>
          <w:lang w:val="en-US" w:eastAsia="zh-CN"/>
        </w:rPr>
        <w:t>可视分析学：可视分析学（Visual Analytics）被定义为一门以可视交互为基础的分析推理科学。它综合了图形学、数据挖掘和人机交互等技术，以可视交互界面为通道，将人感知和认知能力以可视的方式融入数据处理过程，形成人脑智能和机器智能优势互补和相互提升，建立螺旋式信息交流与知识提炼途径，完成有效的分析推理和决策。</w:t>
      </w:r>
    </w:p>
    <w:p>
      <w:pPr>
        <w:rPr>
          <w:rFonts w:hint="eastAsia"/>
          <w:lang w:val="en-US" w:eastAsia="zh-CN"/>
        </w:rPr>
      </w:pPr>
    </w:p>
    <w:p>
      <w:pPr>
        <w:rPr>
          <w:rFonts w:hint="eastAsia"/>
          <w:lang w:val="en-US" w:eastAsia="zh-CN"/>
        </w:rPr>
      </w:pPr>
      <w:r>
        <w:rPr>
          <w:rFonts w:hint="default"/>
          <w:lang w:val="en-US" w:eastAsia="zh-CN"/>
        </w:rPr>
        <w:t>数据可视化的目标</w:t>
      </w:r>
    </w:p>
    <w:p>
      <w:pPr>
        <w:rPr>
          <w:rFonts w:hint="default"/>
          <w:lang w:val="en-US" w:eastAsia="zh-CN"/>
        </w:rPr>
      </w:pPr>
      <w:r>
        <w:rPr>
          <w:rFonts w:hint="default"/>
          <w:lang w:val="en-US" w:eastAsia="zh-CN"/>
        </w:rPr>
        <w:t>数据可视化的本质是将数据通过各种视觉通道映射成图形，可以使得用户更快、更准确的理解数据。因此数据可视化要解决的问题是如何将数据通过视觉可观测的方式表达出来，同时需要考虑美观、可理解性，需要解决在展示的空间（画布）有限的情况下覆盖、杂乱、冲突等问题，再以交互的形式查看数据的细节。</w:t>
      </w:r>
    </w:p>
    <w:p>
      <w:pPr>
        <w:rPr>
          <w:rFonts w:hint="default"/>
          <w:lang w:val="en-US" w:eastAsia="zh-CN"/>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数据可视化过程可以分为下面几个步骤：</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定义要解决问题</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确定要展示的数据和数据结构</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确定要展示的数据的维度（字段）</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确定使用的图表类型</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确定图表的交互</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目前前端架构上存在的缺陷与不足：</w:t>
      </w:r>
    </w:p>
    <w:p>
      <w:pPr>
        <w:ind w:firstLine="420" w:firstLineChars="0"/>
        <w:rPr>
          <w:rFonts w:hint="eastAsia"/>
          <w:lang w:val="en-US" w:eastAsia="zh-CN"/>
        </w:rPr>
      </w:pPr>
      <w:r>
        <w:rPr>
          <w:rFonts w:hint="eastAsia"/>
          <w:lang w:val="en-US" w:eastAsia="zh-CN"/>
        </w:rPr>
        <w:t>多端适配，响应式布局</w:t>
      </w:r>
    </w:p>
    <w:p>
      <w:pPr>
        <w:ind w:firstLine="420" w:firstLineChars="0"/>
        <w:rPr>
          <w:rFonts w:hint="eastAsia"/>
          <w:lang w:val="en-US" w:eastAsia="zh-CN"/>
        </w:rPr>
      </w:pPr>
      <w:r>
        <w:rPr>
          <w:rFonts w:hint="eastAsia"/>
          <w:lang w:val="en-US" w:eastAsia="zh-CN"/>
        </w:rPr>
        <w:t>自动化测试</w:t>
      </w:r>
    </w:p>
    <w:p>
      <w:pPr>
        <w:ind w:firstLine="420" w:firstLineChars="0"/>
        <w:rPr>
          <w:rFonts w:hint="default"/>
          <w:lang w:val="en-US" w:eastAsia="zh-CN"/>
        </w:rPr>
      </w:pPr>
      <w:r>
        <w:rPr>
          <w:rFonts w:hint="eastAsia"/>
          <w:lang w:val="en-US" w:eastAsia="zh-CN"/>
        </w:rPr>
        <w:t>新老</w:t>
      </w:r>
      <w:bookmarkStart w:id="0" w:name="_GoBack"/>
      <w:bookmarkEnd w:id="0"/>
      <w:r>
        <w:rPr>
          <w:rFonts w:hint="eastAsia"/>
          <w:lang w:val="en-US" w:eastAsia="zh-CN"/>
        </w:rPr>
        <w:t>项目时间跨度大，版本依赖不统一组件库呈现效果不兼容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AB9EC1"/>
    <w:multiLevelType w:val="multilevel"/>
    <w:tmpl w:val="B3AB9E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C51D7"/>
    <w:rsid w:val="17320140"/>
    <w:rsid w:val="1EE91445"/>
    <w:rsid w:val="20116578"/>
    <w:rsid w:val="27707F3B"/>
    <w:rsid w:val="36AF1C96"/>
    <w:rsid w:val="3C05335F"/>
    <w:rsid w:val="3D830899"/>
    <w:rsid w:val="42017BFA"/>
    <w:rsid w:val="45194359"/>
    <w:rsid w:val="4DE00802"/>
    <w:rsid w:val="56997F6E"/>
    <w:rsid w:val="597E6B84"/>
    <w:rsid w:val="683C2919"/>
    <w:rsid w:val="6B5B4CB4"/>
    <w:rsid w:val="6B8C271C"/>
    <w:rsid w:val="6DFA2472"/>
    <w:rsid w:val="6DFF7A86"/>
    <w:rsid w:val="6E4F57DF"/>
    <w:rsid w:val="70E20A54"/>
    <w:rsid w:val="76F24F77"/>
    <w:rsid w:val="7D3F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6821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2021-04-12T02:01:00Z</dcterms:created>
  <dc:creator>supOS</dc:creator>
  <cp:lastModifiedBy>小呼喜</cp:lastModifiedBy>
  <dcterms:modified xsi:type="dcterms:W3CDTF">2021-04-19T01:42:38Z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6D8D16FA2267479A8783E9F5943DAAF7</vt:lpwstr>
  </property>
</Properties>
</file>