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</w:pPr>
    </w:p>
    <w:p w14:paraId="263156DB">
      <w:pPr>
        <w:jc w:val="center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eastAsia="zh-CN"/>
        </w:rPr>
        <w:t>《</w:t>
      </w: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汇编语言与逆向技术</w:t>
      </w:r>
      <w:r>
        <w:rPr>
          <w:rFonts w:hint="eastAsia" w:ascii="微软雅黑" w:hAnsi="微软雅黑" w:eastAsia="微软雅黑"/>
          <w:b/>
          <w:bCs/>
          <w:sz w:val="44"/>
          <w:szCs w:val="44"/>
          <w:lang w:eastAsia="zh-CN"/>
        </w:rPr>
        <w:t>》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00E8F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实验一：HelloWorld</w:t>
      </w:r>
    </w:p>
    <w:p w14:paraId="54EE041F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网络空间安全学院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0E1836BA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物联网工程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</w:p>
    <w:p w14:paraId="3BE2A523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2310422</w:t>
      </w:r>
      <w:r>
        <w:rPr>
          <w:rFonts w:ascii="宋体" w:hAnsi="宋体" w:eastAsia="宋体"/>
          <w:sz w:val="36"/>
          <w:szCs w:val="36"/>
          <w:u w:val="single"/>
        </w:rPr>
        <w:t xml:space="preserve"> 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425852A0">
      <w:pPr>
        <w:ind w:firstLine="1440" w:firstLineChars="400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sz w:val="36"/>
          <w:szCs w:val="36"/>
          <w:u w:val="single"/>
        </w:rPr>
        <w:t xml:space="preserve">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谢小珂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36"/>
          <w:szCs w:val="36"/>
          <w:u w:val="single"/>
        </w:rPr>
        <w:t xml:space="preserve">  </w:t>
      </w:r>
    </w:p>
    <w:p w14:paraId="0DFBCBB8">
      <w:pPr>
        <w:ind w:firstLine="1440" w:firstLineChars="400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0410</w:t>
      </w:r>
      <w:r>
        <w:rPr>
          <w:rFonts w:ascii="宋体" w:hAnsi="宋体" w:eastAsia="宋体"/>
          <w:sz w:val="36"/>
          <w:szCs w:val="36"/>
          <w:u w:val="single"/>
        </w:rPr>
        <w:t xml:space="preserve">      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   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</w:p>
    <w:p w14:paraId="70C987A9">
      <w:pPr>
        <w:pStyle w:val="9"/>
        <w:widowControl/>
        <w:numPr>
          <w:ilvl w:val="0"/>
          <w:numId w:val="1"/>
        </w:numPr>
        <w:ind w:firstLineChars="0"/>
        <w:jc w:val="left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7A9BBF48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1、</w:t>
      </w:r>
      <w:r>
        <w:rPr>
          <w:rFonts w:ascii="Times New Roman" w:hAnsi="Times New Roman" w:eastAsia="宋体" w:cs="Times New Roman"/>
          <w:sz w:val="24"/>
          <w:szCs w:val="24"/>
        </w:rPr>
        <w:t>熟悉Win32汇编MASM32的编译环境；</w:t>
      </w:r>
    </w:p>
    <w:p w14:paraId="2A1487B9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2、</w:t>
      </w:r>
      <w:r>
        <w:rPr>
          <w:rFonts w:ascii="Times New Roman" w:hAnsi="Times New Roman" w:eastAsia="宋体" w:cs="Times New Roman"/>
          <w:sz w:val="24"/>
          <w:szCs w:val="24"/>
        </w:rPr>
        <w:t>命令行输出“HelloWorld”</w:t>
      </w:r>
    </w:p>
    <w:p w14:paraId="177C65A4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3、</w:t>
      </w:r>
      <w:r>
        <w:rPr>
          <w:rFonts w:ascii="Times New Roman" w:hAnsi="Times New Roman" w:eastAsia="宋体" w:cs="Times New Roman"/>
          <w:sz w:val="24"/>
          <w:szCs w:val="24"/>
        </w:rPr>
        <w:t>窗口输出“HelloWorld”</w:t>
      </w:r>
    </w:p>
    <w:p w14:paraId="24435C2E">
      <w:pPr>
        <w:pStyle w:val="9"/>
        <w:widowControl/>
        <w:numPr>
          <w:numId w:val="0"/>
        </w:numPr>
        <w:ind w:leftChars="0"/>
        <w:jc w:val="left"/>
        <w:rPr>
          <w:rFonts w:ascii="宋体" w:hAnsi="宋体" w:eastAsia="宋体"/>
          <w:b/>
          <w:bCs/>
          <w:sz w:val="36"/>
          <w:szCs w:val="36"/>
        </w:rPr>
      </w:pPr>
    </w:p>
    <w:p w14:paraId="0A22D3B6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</w:p>
    <w:p w14:paraId="18B9F8AC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31415B0F">
      <w:pPr>
        <w:numPr>
          <w:ilvl w:val="1"/>
          <w:numId w:val="0"/>
        </w:numPr>
        <w:spacing w:line="360" w:lineRule="auto"/>
        <w:ind w:left="780" w:leftChars="0" w:hanging="360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1、</w:t>
      </w:r>
      <w:r>
        <w:rPr>
          <w:rFonts w:ascii="Times New Roman" w:hAnsi="Times New Roman" w:eastAsia="宋体" w:cs="Times New Roman"/>
          <w:b/>
          <w:sz w:val="24"/>
          <w:szCs w:val="24"/>
        </w:rPr>
        <w:t>MASM32</w:t>
      </w:r>
    </w:p>
    <w:p w14:paraId="07D58D59">
      <w:pPr>
        <w:shd w:val="clear" w:color="auto" w:fill="FFFFFF"/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MASM32是国外的MASM爱好者自行整理和编写的一个软件包，最高版本为11.0版，MASM32并不是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HYPERLINK "https://baike.baidu.com/item/%E5%BE%AE%E8%BD%AF" \t "_blank"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微软</w: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官方发布的软件，微软官方发布的软件MASM最新版本也只到6.15版，微软发布的MASM系列版本从6.11版才开始支持windows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"https://baike.baidu.com/item/%E7%BC%96%E7%A8%8B" \t "_blank"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编程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，6.11版以前的版本都不支持windows编程，只能用来写DOS程序。</w:t>
      </w:r>
    </w:p>
    <w:p w14:paraId="004498F7">
      <w:pPr>
        <w:shd w:val="clear" w:color="auto" w:fill="FFFFFF"/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MASM32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"https://baike.baidu.com/item/%E6%B1%87%E7%BC%96" \t "_blank"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汇编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"https://baike.baidu.com/item/%E7%BC%96%E8%AF%91%E5%99%A8" \t "_blank"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编译器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是MASM6.0以上版本中的ml.exe，资源编译器是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HYPERLINK "https://baike.baidu.com/item/Microsoft%20Visual%20Studio" \t "_blank"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Microsoft Visual Studio</w: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中的rc.exe，32位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HYPERLINK "https://baike.baidu.com/item/%E9%93%BE%E6%8E%A5%E5%99%A8" \t "_blank"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链接器</w: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是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HYPERLINK "https://baike.baidu.com/item/Microsoft%20Visual%20Studio" \t "_blank"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Microsoft Visual Studio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中的Link.exe，同时包含有其他的一些如lib.exe和DumpPe.exe等工具。</w:t>
      </w:r>
      <w:bookmarkStart w:id="0" w:name="sub1754206_2"/>
      <w:bookmarkEnd w:id="0"/>
      <w:bookmarkStart w:id="1" w:name="性能分析"/>
      <w:bookmarkEnd w:id="1"/>
      <w:bookmarkStart w:id="2" w:name="2"/>
      <w:bookmarkEnd w:id="2"/>
    </w:p>
    <w:p w14:paraId="40E1AFAC">
      <w:pPr>
        <w:shd w:val="clear" w:color="auto" w:fill="FFFFFF"/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MASM的windows编程的教学书籍有《windows环境下32位</w:t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HYPERLINK "https://baike.baidu.com/item/%E6%B1%87%E7%BC%96" \t "_blank"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汇编</w: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 w:val="24"/>
          <w:szCs w:val="24"/>
        </w:rPr>
        <w:t>语言程序设计第二版》。</w:t>
      </w:r>
    </w:p>
    <w:p w14:paraId="6EDC4CC0">
      <w:pPr>
        <w:shd w:val="clear" w:color="auto" w:fill="FFFFFF"/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</w:p>
    <w:p w14:paraId="31BC786D">
      <w:pPr>
        <w:pStyle w:val="9"/>
        <w:widowControl/>
        <w:numPr>
          <w:ilvl w:val="0"/>
          <w:numId w:val="0"/>
        </w:numPr>
        <w:spacing w:line="360" w:lineRule="auto"/>
        <w:ind w:left="0" w:leftChars="0" w:firstLine="241" w:firstLineChars="10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汇编命令和参数的解析</w:t>
      </w:r>
    </w:p>
    <w:p w14:paraId="03024271">
      <w:pPr>
        <w:spacing w:line="360" w:lineRule="auto"/>
        <w:ind w:left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\masm32\bin\ml /c /Zd /coff hello_console.asm</w:t>
      </w:r>
      <w:r>
        <w:rPr>
          <w:rFonts w:hint="eastAsia" w:ascii="Times New Roman" w:hAnsi="Times New Roman" w:eastAsia="宋体" w:cs="Times New Roman"/>
          <w:sz w:val="24"/>
          <w:szCs w:val="24"/>
        </w:rPr>
        <w:t>”</w:t>
      </w:r>
    </w:p>
    <w:p w14:paraId="08BBA2F9">
      <w:pPr>
        <w:spacing w:line="360" w:lineRule="auto"/>
        <w:ind w:left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“\masm32\bin\link /SUBSYSTEM:CONSOLE hello_console.obj”</w:t>
      </w:r>
    </w:p>
    <w:p w14:paraId="7F939163">
      <w:pPr>
        <w:spacing w:line="360" w:lineRule="auto"/>
        <w:ind w:left="42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“\masm32\bin\Link /SUBSYSTEM:WINDOWS hello_window.obj”</w:t>
      </w:r>
    </w:p>
    <w:p w14:paraId="1CDA23C6">
      <w:pPr>
        <w:spacing w:line="360" w:lineRule="auto"/>
        <w:ind w:left="42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00375083">
      <w:pPr>
        <w:pStyle w:val="9"/>
        <w:widowControl/>
        <w:numPr>
          <w:ilvl w:val="0"/>
          <w:numId w:val="0"/>
        </w:numPr>
        <w:spacing w:line="360" w:lineRule="auto"/>
        <w:ind w:left="0" w:leftChars="0" w:firstLine="241" w:firstLineChars="100"/>
        <w:jc w:val="left"/>
        <w:rPr>
          <w:rFonts w:hint="eastAsia"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3.汇编程序解析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每一行汇编语句的含义</w:t>
      </w:r>
    </w:p>
    <w:p w14:paraId="33B2E822">
      <w:pPr>
        <w:pStyle w:val="9"/>
        <w:widowControl/>
        <w:numPr>
          <w:numId w:val="0"/>
        </w:numPr>
        <w:spacing w:line="360" w:lineRule="auto"/>
        <w:ind w:leftChars="100"/>
        <w:jc w:val="left"/>
        <w:rPr>
          <w:rFonts w:hint="eastAsia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</w:rPr>
        <w:t>汇编程序1: hello_console.asm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02EB4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E28F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4F88E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2A21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F794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95D5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A47D2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77A4F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C912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55CEE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F462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69E69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223B1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780F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2F17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E219A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7A3D8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1475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9793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8D37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64A400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28E2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6A323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0D2F58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B242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CF10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1CBDD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484E1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03B1C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375D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52559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C90D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53A86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07E4E5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7DF9A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1A200A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18B40D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34800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BAE8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407124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D98CB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0B235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16FB19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5FF6C1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6CD4D6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5C7BD6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2CEDB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51761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60F520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1051D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0FCDE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26F8D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75333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79294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6F2646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3D9FAF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1EF50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3852E0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826F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386</w:t>
            </w:r>
          </w:p>
          <w:p w14:paraId="5DBDE0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告诉汇编器，程序将使用 Intel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80386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处理器及以上的指令集。这是使用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位指令和寄存器的基础。</w:t>
            </w:r>
          </w:p>
          <w:p w14:paraId="5AEFE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A83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.model flat, stdcall</w:t>
            </w:r>
          </w:p>
          <w:p w14:paraId="18E4D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.model 指令用来指定程序的内存模式。</w:t>
            </w:r>
          </w:p>
          <w:p w14:paraId="14F9D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flat 表示使用平坦内存模式（flat memory model），这是 Win32 程序的标准模式，所有段（代码、数据）都使用同一个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位线性地址空间。</w:t>
            </w:r>
          </w:p>
          <w:p w14:paraId="47534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stdcall 指定子程序的参数传递约定（调用约定），即参数从右向左压栈，并由被调用函数负责清理堆栈。</w:t>
            </w:r>
          </w:p>
          <w:p w14:paraId="45A131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321A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option casemap :none</w:t>
            </w:r>
          </w:p>
          <w:p w14:paraId="163C4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这个选项指令告诉汇编器，在汇编过程中对符号（如函数名、变量名）不进行大小写转换，保持源码中书写的大小写。这在与区分大小写的库链接时很重要。</w:t>
            </w:r>
          </w:p>
          <w:p w14:paraId="43E3B6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0C40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\masm32\include\windows.inc</w:t>
            </w:r>
          </w:p>
          <w:p w14:paraId="319FE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指令将指定的文件内容插入到当前源文件的这个位置。</w:t>
            </w:r>
          </w:p>
          <w:p w14:paraId="7B9BEE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windows.inc 包含了大量 Win32 API 编程中常用的常量、结构体和函数原型的定义。</w:t>
            </w:r>
          </w:p>
          <w:p w14:paraId="0F846C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C58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401E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\masm32\include\kernel32.inc</w:t>
            </w:r>
          </w:p>
          <w:p w14:paraId="5C7262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kernel32.inc 包含了 Kernel32.dll 中的函数（如 ExitProcess）和符号的定义。</w:t>
            </w:r>
          </w:p>
          <w:p w14:paraId="1D518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6C1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 \masm32\include\masm32.inc</w:t>
            </w:r>
          </w:p>
          <w:p w14:paraId="53AFF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masm32.inc 包含了 MASM32 特有的一些函数（如 StdOut）和符号的定义。</w:t>
            </w:r>
          </w:p>
          <w:p w14:paraId="1D93F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42C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6FA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includelib \masm32\lib\kernel32.lib</w:t>
            </w:r>
          </w:p>
          <w:p w14:paraId="2F8B6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includelib 指令告诉链接器在链接时使用指定的导入库文件。</w:t>
            </w:r>
          </w:p>
          <w:p w14:paraId="2A9F0A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kernel32.lib 是 Kernel32.dll 的导入库，链接器通过它来解析程序中对 ExitProcess 等函数的调用。</w:t>
            </w:r>
          </w:p>
          <w:p w14:paraId="431706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53E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includelib \masm32\lib\masm32.lib</w:t>
            </w:r>
          </w:p>
          <w:p w14:paraId="68576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masm32.lib 是 MASM32 库的导入库，链接器通过它来解析程序中对 StdOut 等 MASM32 特有函数的调用。</w:t>
            </w:r>
          </w:p>
          <w:p w14:paraId="19B9E9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3B6A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.data</w:t>
            </w:r>
          </w:p>
          <w:p w14:paraId="4CDCE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.data 指令标志着已初始化数据段的开始。这个段用于存放程序中有初始值的变量。</w:t>
            </w:r>
          </w:p>
          <w:p w14:paraId="6E127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826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str_hello BYTE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"Hello World!"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595DB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这行代码在数据段中定义了一个变量。</w:t>
            </w:r>
          </w:p>
          <w:p w14:paraId="19C61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str_hello 是变量名。</w:t>
            </w:r>
          </w:p>
          <w:p w14:paraId="74780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BYTE 表示变量的数据类型是字节（byte）。</w:t>
            </w:r>
          </w:p>
          <w:p w14:paraId="56A4C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"Hello World!"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是变量的初始值，它是一个以空字符（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，即 C 语言中的 \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）结尾的字符串（也称为 ASCIIZ 字符串）。</w:t>
            </w:r>
          </w:p>
          <w:p w14:paraId="23F31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BC34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.code</w:t>
            </w:r>
          </w:p>
          <w:p w14:paraId="42A69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.code 指令标志着代码段的开始。这个段用于存放程序的执行指令。</w:t>
            </w:r>
          </w:p>
          <w:p w14:paraId="6C1D2D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C526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start:</w:t>
            </w:r>
          </w:p>
          <w:p w14:paraId="43F0E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这是一个标签（label），它标记了程序的入口点。链接器会知道程序从这里开始执行。</w:t>
            </w:r>
          </w:p>
          <w:p w14:paraId="686D92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972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 StdOut, addr str_hello</w:t>
            </w:r>
          </w:p>
          <w:p w14:paraId="4CC5F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invoke 是一个 MASM 的伪指令，用于方便地调用函数（过程）。</w:t>
            </w:r>
          </w:p>
          <w:p w14:paraId="584105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StdOut 是 MASM32 库中提供的一个函数，功能是向标准输出（通常是控制台）输出一个字符串。</w:t>
            </w:r>
          </w:p>
          <w:p w14:paraId="164B8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addr str_hello 获取之前定义的字符串变量 str_hello 的地址，并将其作为参数传递给 StdOut 函数。</w:t>
            </w:r>
          </w:p>
          <w:p w14:paraId="4E4F8D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6F5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invoke ExitProcess,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30068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同样使用 invoke 调用函数。</w:t>
            </w:r>
          </w:p>
          <w:p w14:paraId="75856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ExitProcess 是 Win32 API（位于 Kernel32.dll 中）中的一个函数，用于结束当前进程。</w:t>
            </w:r>
          </w:p>
          <w:p w14:paraId="60779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是传递给 ExitProcess 的参数，表示进程的退出代码（Exit Code），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通常表示成功。</w:t>
            </w:r>
          </w:p>
          <w:p w14:paraId="4C876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F95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END start</w:t>
            </w:r>
          </w:p>
          <w:p w14:paraId="27BF0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END 指令标记整个源程序的结束，并指定程序的入口点（entry point）是哪个标签。这里指定程序从 start: 标签处开始执行。</w:t>
            </w:r>
          </w:p>
        </w:tc>
      </w:tr>
    </w:tbl>
    <w:p w14:paraId="289C0884">
      <w:pPr>
        <w:pStyle w:val="9"/>
        <w:widowControl/>
        <w:numPr>
          <w:numId w:val="0"/>
        </w:numPr>
        <w:spacing w:line="360" w:lineRule="auto"/>
        <w:ind w:leftChars="100"/>
        <w:jc w:val="left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  <w:bookmarkStart w:id="3" w:name="_GoBack"/>
      <w:bookmarkEnd w:id="3"/>
    </w:p>
    <w:p w14:paraId="32ACDEB8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527F34E3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1、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编辑</w:t>
      </w:r>
      <w:r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：用编辑软件（Notepad）形成源程序（.asm）,如：hello_console.asm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和hello</w:t>
      </w:r>
      <w:r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 xml:space="preserve">_window.asm. </w:t>
      </w:r>
    </w:p>
    <w:p w14:paraId="225BE19B">
      <w:pPr>
        <w:numPr>
          <w:numId w:val="0"/>
        </w:numPr>
        <w:spacing w:line="360" w:lineRule="auto"/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979930" cy="1800225"/>
            <wp:effectExtent l="0" t="0" r="1270" b="317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8865" cy="1800225"/>
            <wp:effectExtent l="0" t="0" r="635" b="317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  <a:srcRect r="2507" b="15414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CD51C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2、</w:t>
      </w:r>
      <w:r>
        <w:rPr>
          <w:rFonts w:ascii="Times New Roman" w:hAnsi="Times New Roman" w:eastAsia="宋体" w:cs="Times New Roman"/>
          <w:b/>
          <w:bCs/>
          <w:color w:val="000000" w:themeColor="text1"/>
          <w:kern w:val="0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编译</w:t>
      </w:r>
      <w:r>
        <w:rPr>
          <w:rFonts w:ascii="Times New Roman" w:hAnsi="Times New Roman" w:eastAsia="宋体" w:cs="Times New Roman"/>
          <w:color w:val="000000" w:themeColor="text1"/>
          <w:kern w:val="0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：用汇编程序（\masm32\b</w:t>
      </w:r>
      <w:r>
        <w:rPr>
          <w:rFonts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in\ml.exe）对源程序进行汇编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，最好打开当前文件所在文件夹的终端：</w:t>
      </w:r>
    </w:p>
    <w:p w14:paraId="3FA86F66">
      <w:pPr>
        <w:numPr>
          <w:numId w:val="0"/>
        </w:numPr>
        <w:spacing w:line="360" w:lineRule="auto"/>
        <w:rPr>
          <w:rFonts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80635" cy="23310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r="3486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E61B">
      <w:pPr>
        <w:spacing w:line="360" w:lineRule="auto"/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形成目标文件（.obj）：</w:t>
      </w:r>
    </w:p>
    <w:p w14:paraId="0371F047">
      <w:pPr>
        <w:spacing w:line="360" w:lineRule="auto"/>
        <w:jc w:val="center"/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337945" cy="539750"/>
            <wp:effectExtent l="0" t="0" r="825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AF54">
      <w:pPr>
        <w:numPr>
          <w:ilvl w:val="0"/>
          <w:numId w:val="0"/>
        </w:numPr>
        <w:spacing w:line="360" w:lineRule="auto"/>
        <w:ind w:left="0" w:leftChars="0" w:firstLine="0" w:firstLineChars="0"/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链接</w:t>
      </w:r>
      <w:r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：用连接程序（\masm32\bin\link.exe）对目标程序进行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链接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5D5534B">
      <w:pPr>
        <w:numPr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color w:val="000000" w:themeColor="text1"/>
          <w:sz w:val="24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960" cy="8540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79F7">
      <w:pPr>
        <w:numPr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形成可执行文件（.exe）：</w:t>
      </w:r>
    </w:p>
    <w:p w14:paraId="406BE155">
      <w:pPr>
        <w:numPr>
          <w:numId w:val="0"/>
        </w:numPr>
        <w:spacing w:line="360" w:lineRule="auto"/>
        <w:ind w:leftChars="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177290" cy="539750"/>
            <wp:effectExtent l="0" t="0" r="381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CF047">
      <w:pPr>
        <w:spacing w:line="360" w:lineRule="auto"/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4、</w:t>
      </w:r>
      <w:r>
        <w:rPr>
          <w:rFonts w:ascii="Times New Roman" w:hAnsi="Times New Roman" w:eastAsia="宋体" w:cs="Times New Roman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执行</w:t>
      </w:r>
      <w:r>
        <w:rPr>
          <w:rFonts w:ascii="Times New Roman" w:hAnsi="Times New Roman" w:eastAsia="宋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：如果结果在屏幕在显示，则直接执行可执行文件。</w:t>
      </w:r>
    </w:p>
    <w:p w14:paraId="4A4E13FB">
      <w:pPr>
        <w:pStyle w:val="9"/>
        <w:widowControl/>
        <w:spacing w:line="360" w:lineRule="auto"/>
        <w:ind w:left="750" w:firstLine="0" w:firstLineChars="0"/>
        <w:jc w:val="left"/>
      </w:pPr>
      <w:r>
        <w:drawing>
          <wp:inline distT="0" distB="0" distL="114300" distR="114300">
            <wp:extent cx="5273675" cy="423545"/>
            <wp:effectExtent l="0" t="0" r="952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39C28">
      <w:pPr>
        <w:pStyle w:val="9"/>
        <w:widowControl/>
        <w:spacing w:line="360" w:lineRule="auto"/>
        <w:ind w:left="750" w:firstLine="0" w:firstLineChars="0"/>
        <w:jc w:val="left"/>
        <w:rPr>
          <w:rFonts w:hint="eastAsia"/>
        </w:rPr>
      </w:pPr>
      <w:r>
        <w:drawing>
          <wp:inline distT="0" distB="0" distL="114300" distR="114300">
            <wp:extent cx="1564005" cy="1440180"/>
            <wp:effectExtent l="0" t="0" r="1079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9CAC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685A123">
      <w:pPr>
        <w:pStyle w:val="9"/>
        <w:widowControl/>
        <w:spacing w:line="360" w:lineRule="auto"/>
        <w:ind w:left="750" w:firstLine="0" w:firstLineChars="0"/>
        <w:jc w:val="left"/>
        <w:rPr>
          <w:rFonts w:hint="eastAsia"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3A42787"/>
    <w:rsid w:val="4298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</Words>
  <Characters>51</Characters>
  <Lines>1</Lines>
  <Paragraphs>1</Paragraphs>
  <TotalTime>6</TotalTime>
  <ScaleCrop>false</ScaleCrop>
  <LinksUpToDate>false</LinksUpToDate>
  <CharactersWithSpaces>131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言</cp:lastModifiedBy>
  <dcterms:modified xsi:type="dcterms:W3CDTF">2025-09-22T09:04:49Z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3E98CD28F2184001A22C1430389AB13C_13</vt:lpwstr>
  </property>
  <property fmtid="{D5CDD505-2E9C-101B-9397-08002B2CF9AE}" pid="4" name="KSOTemplateDocerSaveRecord">
    <vt:lpwstr>eyJoZGlkIjoiY2I0ODQ3N2ZjMjc5YjdlMGM0NDQ2M2NhNzdiMWRjZDYiLCJ1c2VySWQiOiIxNTI4OTg3NzAwIn0=</vt:lpwstr>
  </property>
</Properties>
</file>