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0"/>
      </w:pPr>
      <w:r>
        <w:rPr>
          <w:b/>
          <w:bCs/>
          <w:i w:val="false"/>
          <w:iCs w:val="false"/>
          <w:color w:val="032F4C"/>
          <w:sz w:val="40"/>
          <w:szCs w:val="40"/>
        </w:rPr>
        <w:t xml:space="preserve">OneShetland — Launch Marketing Plan</w:t>
      </w:r>
    </w:p>
    <w:p>
      <w:pPr>
        <w:spacing w:after="160"/>
        <w:jc w:val="center"/>
      </w:pPr>
      <w:r>
        <w:rPr>
          <w:i/>
          <w:iCs/>
          <w:color w:val="5B6B75"/>
        </w:rPr>
        <w:t xml:space="preserve">Everything Shetland, in one place — built for the islands, by the islands.</w:t>
      </w:r>
    </w:p>
    <w:p>
      <w:pPr>
        <w:spacing w:after="120"/>
      </w:pPr>
      <w:r>
        <w:rPr>
          <w:b w:val="false"/>
          <w:bCs w:val="false"/>
          <w:i w:val="false"/>
          <w:iCs w:val="false"/>
          <w:color w:val="23303A"/>
        </w:rPr>
        <w:t xml:space="preserve">This plan is built around two facts: </w:t>
      </w:r>
      <w:r>
        <w:rPr>
          <w:b/>
          <w:bCs/>
          <w:i w:val="false"/>
          <w:iCs w:val="false"/>
          <w:color w:val="23303A"/>
        </w:rPr>
        <w:t xml:space="preserve">what OneShetland is</w:t>
      </w:r>
      <w:r>
        <w:rPr>
          <w:b w:val="false"/>
          <w:bCs w:val="false"/>
          <w:i w:val="false"/>
          <w:iCs w:val="false"/>
          <w:color w:val="23303A"/>
        </w:rPr>
        <w:t xml:space="preserve"> (a multi‑section community super‑app) and </w:t>
      </w:r>
      <w:r>
        <w:rPr>
          <w:b/>
          <w:bCs/>
          <w:i w:val="false"/>
          <w:iCs w:val="false"/>
          <w:color w:val="23303A"/>
        </w:rPr>
        <w:t xml:space="preserve">how Shetland actually works</w:t>
      </w:r>
      <w:r>
        <w:rPr>
          <w:b w:val="false"/>
          <w:bCs w:val="false"/>
          <w:i w:val="false"/>
          <w:iCs w:val="false"/>
          <w:color w:val="23303A"/>
        </w:rPr>
        <w:t xml:space="preserve"> (a small, tight, high‑trust island community of ~23,000 where word of mouth, Facebook and local media reach almost everyone). The strategy leans into both.</w:t>
      </w:r>
    </w:p>
    <w:p>
      <w:pPr>
        <w:pBdr>
          <w:bottom w:val="single" w:color="D7E0E6" w:sz="6"/>
        </w:pBdr>
        <w:spacing w:after="80" w:before="80"/>
      </w:pPr>
      <w:r>
        <w:t xml:space="preserve"/>
      </w:r>
    </w:p>
    <w:p>
      <w:pPr>
        <w:pStyle w:val="Heading1"/>
        <w:spacing w:after="120" w:before="280"/>
      </w:pPr>
      <w:r>
        <w:rPr>
          <w:b/>
          <w:bCs/>
          <w:i w:val="false"/>
          <w:iCs w:val="false"/>
          <w:color w:val="032F4C"/>
          <w:sz w:val="30"/>
          <w:szCs w:val="30"/>
        </w:rPr>
        <w:t xml:space="preserve">1. The Shetland reality (this shapes everything)</w:t>
      </w:r>
    </w:p>
    <w:p>
      <w:pPr>
        <w:pStyle w:val="ListParagraph"/>
        <w:numPr>
          <w:ilvl w:val="0"/>
          <w:numId w:val="1"/>
        </w:numPr>
        <w:spacing w:after="60"/>
      </w:pPr>
      <w:r>
        <w:rPr>
          <w:b/>
          <w:bCs/>
          <w:i w:val="false"/>
          <w:iCs w:val="false"/>
          <w:color w:val="23303A"/>
        </w:rPr>
        <w:t xml:space="preserve">Tiny but dense.</w:t>
      </w:r>
      <w:r>
        <w:rPr>
          <w:b w:val="false"/>
          <w:bCs w:val="false"/>
          <w:i w:val="false"/>
          <w:iCs w:val="false"/>
          <w:color w:val="23303A"/>
        </w:rPr>
        <w:t xml:space="preserve"> ~22,900 people, ~11,000 households; Lerwick ~6,800, the rest spread across Mainland and the outlying isles (Yell, Unst, Whalsay, Bressay, Burra, Scalloway, Brae…). You don't need "scale" — you need </w:t>
      </w:r>
      <w:r>
        <w:rPr>
          <w:b/>
          <w:bCs/>
          <w:i w:val="false"/>
          <w:iCs w:val="false"/>
          <w:color w:val="23303A"/>
        </w:rPr>
        <w:t xml:space="preserve">penetration and depth</w:t>
      </w:r>
      <w:r>
        <w:rPr>
          <w:b w:val="false"/>
          <w:bCs w:val="false"/>
          <w:i w:val="false"/>
          <w:iCs w:val="false"/>
          <w:color w:val="23303A"/>
        </w:rPr>
        <w:t xml:space="preserve">. Reaching most households is genuinely achievable.</w:t>
      </w:r>
    </w:p>
    <w:p>
      <w:pPr>
        <w:pStyle w:val="ListParagraph"/>
        <w:numPr>
          <w:ilvl w:val="0"/>
          <w:numId w:val="1"/>
        </w:numPr>
        <w:spacing w:after="60"/>
      </w:pPr>
      <w:r>
        <w:rPr>
          <w:b/>
          <w:bCs/>
          <w:i w:val="false"/>
          <w:iCs w:val="false"/>
          <w:color w:val="23303A"/>
        </w:rPr>
        <w:t xml:space="preserve">Trust is everything; "kent folk" carry the message.</w:t>
      </w:r>
      <w:r>
        <w:rPr>
          <w:b w:val="false"/>
          <w:bCs w:val="false"/>
          <w:i w:val="false"/>
          <w:iCs w:val="false"/>
          <w:color w:val="23303A"/>
        </w:rPr>
        <w:t xml:space="preserve"> Slick, outside‑feeling marketing is viewed warily. Local voices, transparency and visible community benefit do the heavy lifting. Lead with </w:t>
      </w:r>
      <w:r>
        <w:rPr>
          <w:b w:val="false"/>
          <w:bCs w:val="false"/>
          <w:i/>
          <w:iCs/>
          <w:color w:val="23303A"/>
        </w:rPr>
        <w:t xml:space="preserve">Shetland's</w:t>
      </w:r>
      <w:r>
        <w:rPr>
          <w:b w:val="false"/>
          <w:bCs w:val="false"/>
          <w:i w:val="false"/>
          <w:iCs w:val="false"/>
          <w:color w:val="23303A"/>
        </w:rPr>
        <w:t xml:space="preserve"> benefit, not the company.</w:t>
      </w:r>
    </w:p>
    <w:p>
      <w:pPr>
        <w:pStyle w:val="ListParagraph"/>
        <w:numPr>
          <w:ilvl w:val="0"/>
          <w:numId w:val="1"/>
        </w:numPr>
        <w:spacing w:after="60"/>
      </w:pPr>
      <w:r>
        <w:rPr>
          <w:b/>
          <w:bCs/>
          <w:i w:val="false"/>
          <w:iCs w:val="false"/>
          <w:color w:val="23303A"/>
        </w:rPr>
        <w:t xml:space="preserve">Facebook is the town square.</w:t>
      </w:r>
      <w:r>
        <w:rPr>
          <w:b w:val="false"/>
          <w:bCs w:val="false"/>
          <w:i w:val="false"/>
          <w:iCs w:val="false"/>
          <w:color w:val="23303A"/>
        </w:rPr>
        <w:t xml:space="preserve"> Community council pages, buy‑and‑sell groups, "Shetland" interest groups. Critically — </w:t>
      </w:r>
      <w:r>
        <w:rPr>
          <w:b/>
          <w:bCs/>
          <w:i w:val="false"/>
          <w:iCs w:val="false"/>
          <w:color w:val="23303A"/>
        </w:rPr>
        <w:t xml:space="preserve">most local businesses run on Facebook and have no website</w:t>
      </w:r>
      <w:r>
        <w:rPr>
          <w:b w:val="false"/>
          <w:bCs w:val="false"/>
          <w:i w:val="false"/>
          <w:iCs w:val="false"/>
          <w:color w:val="23303A"/>
        </w:rPr>
        <w:t xml:space="preserve"> (we saw this directly: of 134 listed businesses, only ~2 had a site). That's a gap OneShetland fills, </w:t>
      </w:r>
      <w:r>
        <w:rPr>
          <w:b w:val="false"/>
          <w:bCs w:val="false"/>
          <w:i/>
          <w:iCs/>
          <w:color w:val="23303A"/>
        </w:rPr>
        <w:t xml:space="preserve">and</w:t>
      </w:r>
      <w:r>
        <w:rPr>
          <w:b w:val="false"/>
          <w:bCs w:val="false"/>
          <w:i w:val="false"/>
          <w:iCs w:val="false"/>
          <w:color w:val="23303A"/>
        </w:rPr>
        <w:t xml:space="preserve"> FB groups are the distribution channel.</w:t>
      </w:r>
    </w:p>
    <w:p>
      <w:pPr>
        <w:pStyle w:val="ListParagraph"/>
        <w:numPr>
          <w:ilvl w:val="0"/>
          <w:numId w:val="1"/>
        </w:numPr>
        <w:spacing w:after="60"/>
      </w:pPr>
      <w:r>
        <w:rPr>
          <w:b/>
          <w:bCs/>
          <w:i w:val="false"/>
          <w:iCs w:val="false"/>
          <w:color w:val="23303A"/>
        </w:rPr>
        <w:t xml:space="preserve">Local media reaches nearly everyone:</w:t>
      </w:r>
      <w:r>
        <w:rPr>
          <w:b w:val="false"/>
          <w:bCs w:val="false"/>
          <w:i w:val="false"/>
          <w:iCs w:val="false"/>
          <w:color w:val="23303A"/>
        </w:rPr>
        <w:t xml:space="preserve"> </w:t>
      </w:r>
      <w:r>
        <w:rPr>
          <w:b w:val="false"/>
          <w:bCs w:val="false"/>
          <w:i/>
          <w:iCs/>
          <w:color w:val="23303A"/>
        </w:rPr>
        <w:t xml:space="preserve">The Shetland Times</w:t>
      </w:r>
      <w:r>
        <w:rPr>
          <w:b w:val="false"/>
          <w:bCs w:val="false"/>
          <w:i w:val="false"/>
          <w:iCs w:val="false"/>
          <w:color w:val="23303A"/>
        </w:rPr>
        <w:t xml:space="preserve"> (weekly paper, near‑universal readership), </w:t>
      </w:r>
      <w:r>
        <w:rPr>
          <w:b w:val="false"/>
          <w:bCs w:val="false"/>
          <w:i/>
          <w:iCs/>
          <w:color w:val="23303A"/>
        </w:rPr>
        <w:t xml:space="preserve">Shetland News</w:t>
      </w:r>
      <w:r>
        <w:rPr>
          <w:b w:val="false"/>
          <w:bCs w:val="false"/>
          <w:i w:val="false"/>
          <w:iCs w:val="false"/>
          <w:color w:val="23303A"/>
        </w:rPr>
        <w:t xml:space="preserve"> (online), </w:t>
      </w:r>
      <w:r>
        <w:rPr>
          <w:b w:val="false"/>
          <w:bCs w:val="false"/>
          <w:i/>
          <w:iCs/>
          <w:color w:val="23303A"/>
        </w:rPr>
        <w:t xml:space="preserve">BBC Radio Shetland</w:t>
      </w:r>
      <w:r>
        <w:rPr>
          <w:b w:val="false"/>
          <w:bCs w:val="false"/>
          <w:i w:val="false"/>
          <w:iCs w:val="false"/>
          <w:color w:val="23303A"/>
        </w:rPr>
        <w:t xml:space="preserve">, </w:t>
      </w:r>
      <w:r>
        <w:rPr>
          <w:b w:val="false"/>
          <w:bCs w:val="false"/>
          <w:i/>
          <w:iCs/>
          <w:color w:val="23303A"/>
        </w:rPr>
        <w:t xml:space="preserve">SIBC</w:t>
      </w:r>
      <w:r>
        <w:rPr>
          <w:b w:val="false"/>
          <w:bCs w:val="false"/>
          <w:i w:val="false"/>
          <w:iCs w:val="false"/>
          <w:color w:val="23303A"/>
        </w:rPr>
        <w:t xml:space="preserve">. High trust, low cost (earned, not paid).</w:t>
      </w:r>
    </w:p>
    <w:p>
      <w:pPr>
        <w:pStyle w:val="ListParagraph"/>
        <w:numPr>
          <w:ilvl w:val="0"/>
          <w:numId w:val="1"/>
        </w:numPr>
        <w:spacing w:after="60"/>
      </w:pPr>
      <w:r>
        <w:rPr>
          <w:b/>
          <w:bCs/>
          <w:i w:val="false"/>
          <w:iCs w:val="false"/>
          <w:color w:val="23303A"/>
        </w:rPr>
        <w:t xml:space="preserve">Life runs on a seasonal calendar:</w:t>
      </w:r>
      <w:r>
        <w:rPr>
          <w:b w:val="false"/>
          <w:bCs w:val="false"/>
          <w:i w:val="false"/>
          <w:iCs w:val="false"/>
          <w:color w:val="23303A"/>
        </w:rPr>
        <w:t xml:space="preserve"> Up Helly Aa season (Jan–Mar, Lerwick + rural fire festivals), Shetland Folk Festival (spring), agricultural shows &amp; regattas (summer — Cunningsburgh, Walls, Voe, Burra Regatta), Shetland Wool Week (autumn, global knitters), cruise‑ship summer footfall in Lerwick, Christmas shop‑local. </w:t>
      </w:r>
      <w:r>
        <w:rPr>
          <w:b/>
          <w:bCs/>
          <w:i w:val="false"/>
          <w:iCs w:val="false"/>
          <w:color w:val="23303A"/>
        </w:rPr>
        <w:t xml:space="preserve">Time the launch to a moment.</w:t>
      </w:r>
    </w:p>
    <w:p>
      <w:pPr>
        <w:pStyle w:val="ListParagraph"/>
        <w:numPr>
          <w:ilvl w:val="0"/>
          <w:numId w:val="1"/>
        </w:numPr>
        <w:spacing w:after="60"/>
      </w:pPr>
      <w:r>
        <w:rPr>
          <w:b/>
          <w:bCs/>
          <w:i w:val="false"/>
          <w:iCs w:val="false"/>
          <w:color w:val="23303A"/>
        </w:rPr>
        <w:t xml:space="preserve">Cruise tourism is a summer force of its own.</w:t>
      </w:r>
      <w:r>
        <w:rPr>
          <w:b w:val="false"/>
          <w:bCs w:val="false"/>
          <w:i w:val="false"/>
          <w:iCs w:val="false"/>
          <w:color w:val="23303A"/>
        </w:rPr>
        <w:t xml:space="preserve"> Around </w:t>
      </w:r>
      <w:r>
        <w:rPr>
          <w:b/>
          <w:bCs/>
          <w:i w:val="false"/>
          <w:iCs w:val="false"/>
          <w:color w:val="23303A"/>
        </w:rPr>
        <w:t xml:space="preserve">150 cruise calls</w:t>
      </w:r>
      <w:r>
        <w:rPr>
          <w:b w:val="false"/>
          <w:bCs w:val="false"/>
          <w:i w:val="false"/>
          <w:iCs w:val="false"/>
          <w:color w:val="23303A"/>
        </w:rPr>
        <w:t xml:space="preserve"> bring </w:t>
      </w:r>
      <w:r>
        <w:rPr>
          <w:b/>
          <w:bCs/>
          <w:i w:val="false"/>
          <w:iCs w:val="false"/>
          <w:color w:val="23303A"/>
        </w:rPr>
        <w:t xml:space="preserve">~140,000 passengers</w:t>
      </w:r>
      <w:r>
        <w:rPr>
          <w:b w:val="false"/>
          <w:bCs w:val="false"/>
          <w:i w:val="false"/>
          <w:iCs w:val="false"/>
          <w:color w:val="23303A"/>
        </w:rPr>
        <w:t xml:space="preserve"> to Lerwick each season (roughly May–Oct). On a peak day that's up to </w:t>
      </w:r>
      <w:r>
        <w:rPr>
          <w:b/>
          <w:bCs/>
          <w:i w:val="false"/>
          <w:iCs w:val="false"/>
          <w:color w:val="23303A"/>
        </w:rPr>
        <w:t xml:space="preserve">~4,800 people ashore</w:t>
      </w:r>
      <w:r>
        <w:rPr>
          <w:b w:val="false"/>
          <w:bCs w:val="false"/>
          <w:i w:val="false"/>
          <w:iCs w:val="false"/>
          <w:color w:val="23303A"/>
        </w:rPr>
        <w:t xml:space="preserve"> — close to Lerwick's own population (~6,800). That's a major footfall opportunity for local businesses </w:t>
      </w:r>
      <w:r>
        <w:rPr>
          <w:b w:val="false"/>
          <w:bCs w:val="false"/>
          <w:i/>
          <w:iCs/>
          <w:color w:val="23303A"/>
        </w:rPr>
        <w:t xml:space="preserve">and</w:t>
      </w:r>
      <w:r>
        <w:rPr>
          <w:b w:val="false"/>
          <w:bCs w:val="false"/>
          <w:i w:val="false"/>
          <w:iCs w:val="false"/>
          <w:color w:val="23303A"/>
        </w:rPr>
        <w:t xml:space="preserve"> a real "is town going to be mobbed today?" question for residents. OneShetland's </w:t>
      </w:r>
      <w:r>
        <w:rPr>
          <w:b/>
          <w:bCs/>
          <w:i w:val="false"/>
          <w:iCs w:val="false"/>
          <w:color w:val="23303A"/>
        </w:rPr>
        <w:t xml:space="preserve">Cruise</w:t>
      </w:r>
      <w:r>
        <w:rPr>
          <w:b w:val="false"/>
          <w:bCs w:val="false"/>
          <w:i w:val="false"/>
          <w:iCs w:val="false"/>
          <w:color w:val="23303A"/>
        </w:rPr>
        <w:t xml:space="preserve"> section answers both, from the same dataset.</w:t>
      </w:r>
    </w:p>
    <w:p>
      <w:pPr>
        <w:pStyle w:val="ListParagraph"/>
        <w:numPr>
          <w:ilvl w:val="0"/>
          <w:numId w:val="1"/>
        </w:numPr>
        <w:spacing w:after="60"/>
      </w:pPr>
      <w:r>
        <w:rPr>
          <w:b/>
          <w:bCs/>
          <w:i w:val="false"/>
          <w:iCs w:val="false"/>
          <w:color w:val="23303A"/>
        </w:rPr>
        <w:t xml:space="preserve">The Shetland world is bigger than the islands.</w:t>
      </w:r>
      <w:r>
        <w:rPr>
          <w:b w:val="false"/>
          <w:bCs w:val="false"/>
          <w:i w:val="false"/>
          <w:iCs w:val="false"/>
          <w:color w:val="23303A"/>
        </w:rPr>
        <w:t xml:space="preserve"> A large diaspora and a global community with Shetland heritage/affinity (Hamefarin, Wool Week knitters, fishing‑heritage followers). The web + Spik/Da Boats/Memories/What's On reach them — a growth lane beyond the 23k.</w:t>
      </w:r>
    </w:p>
    <w:p>
      <w:pPr>
        <w:pBdr>
          <w:bottom w:val="single" w:color="D7E0E6" w:sz="6"/>
        </w:pBdr>
        <w:spacing w:after="80" w:before="80"/>
      </w:pPr>
      <w:r>
        <w:t xml:space="preserve"/>
      </w:r>
    </w:p>
    <w:p>
      <w:pPr>
        <w:pStyle w:val="Heading1"/>
        <w:spacing w:after="120" w:before="280"/>
      </w:pPr>
      <w:r>
        <w:rPr>
          <w:b/>
          <w:bCs/>
          <w:i w:val="false"/>
          <w:iCs w:val="false"/>
          <w:color w:val="032F4C"/>
          <w:sz w:val="30"/>
          <w:szCs w:val="30"/>
        </w:rPr>
        <w:t xml:space="preserve">2. Positioning &amp; messaging</w:t>
      </w:r>
    </w:p>
    <w:p>
      <w:pPr>
        <w:spacing w:after="120"/>
      </w:pPr>
      <w:r>
        <w:rPr>
          <w:b/>
          <w:bCs/>
          <w:i w:val="false"/>
          <w:iCs w:val="false"/>
          <w:color w:val="23303A"/>
        </w:rPr>
        <w:t xml:space="preserve">Positioning:</w:t>
      </w:r>
      <w:r>
        <w:rPr>
          <w:b w:val="false"/>
          <w:bCs w:val="false"/>
          <w:i w:val="false"/>
          <w:iCs w:val="false"/>
          <w:color w:val="23303A"/>
        </w:rPr>
        <w:t xml:space="preserve"> the one warm home for everything Shetland — what's on, local businesses, the fleet, the dialect, community groups, jobs and more — owned and run for the islands, keeping money and life local.</w:t>
      </w:r>
    </w:p>
    <w:p>
      <w:pPr>
        <w:spacing w:after="120"/>
      </w:pPr>
      <w:r>
        <w:rPr>
          <w:b/>
          <w:bCs/>
          <w:i w:val="false"/>
          <w:iCs w:val="false"/>
          <w:color w:val="23303A"/>
        </w:rPr>
        <w:t xml:space="preserve">Message pillars</w:t>
      </w:r>
    </w:p>
    <w:p>
      <w:pPr>
        <w:spacing w:after="60"/>
        <w:ind w:left="360" w:hanging="360"/>
      </w:pPr>
      <w:r>
        <w:rPr>
          <w:b/>
          <w:bCs/>
          <w:color w:val="032F4C"/>
        </w:rPr>
        <w:t xml:space="preserve">1.  </w:t>
      </w:r>
      <w:r>
        <w:rPr>
          <w:b/>
          <w:bCs/>
          <w:i w:val="false"/>
          <w:iCs w:val="false"/>
          <w:color w:val="23303A"/>
        </w:rPr>
        <w:t xml:space="preserve">All of Shetland, one place, one account.</w:t>
      </w:r>
      <w:r>
        <w:rPr>
          <w:b w:val="false"/>
          <w:bCs w:val="false"/>
          <w:i w:val="false"/>
          <w:iCs w:val="false"/>
          <w:color w:val="23303A"/>
        </w:rPr>
        <w:t xml:space="preserve"> Stop hopping between Facebook pages, posters and group chats.</w:t>
      </w:r>
    </w:p>
    <w:p>
      <w:pPr>
        <w:spacing w:after="60"/>
        <w:ind w:left="360" w:hanging="360"/>
      </w:pPr>
      <w:r>
        <w:rPr>
          <w:b/>
          <w:bCs/>
          <w:color w:val="032F4C"/>
        </w:rPr>
        <w:t xml:space="preserve">2.  </w:t>
      </w:r>
      <w:r>
        <w:rPr>
          <w:b/>
          <w:bCs/>
          <w:i w:val="false"/>
          <w:iCs w:val="false"/>
          <w:color w:val="23303A"/>
        </w:rPr>
        <w:t xml:space="preserve">Built for the islands, by the islands.</w:t>
      </w:r>
      <w:r>
        <w:rPr>
          <w:b w:val="false"/>
          <w:bCs w:val="false"/>
          <w:i w:val="false"/>
          <w:iCs w:val="false"/>
          <w:color w:val="23303A"/>
        </w:rPr>
        <w:t xml:space="preserve"> Local, warm, dialect‑flavoured (Spik). Not corporate.</w:t>
      </w:r>
    </w:p>
    <w:p>
      <w:pPr>
        <w:spacing w:after="60"/>
        <w:ind w:left="360" w:hanging="360"/>
      </w:pPr>
      <w:r>
        <w:rPr>
          <w:b/>
          <w:bCs/>
          <w:color w:val="032F4C"/>
        </w:rPr>
        <w:t xml:space="preserve">3.  </w:t>
      </w:r>
      <w:r>
        <w:rPr>
          <w:b/>
          <w:bCs/>
          <w:i w:val="false"/>
          <w:iCs w:val="false"/>
          <w:color w:val="23303A"/>
        </w:rPr>
        <w:t xml:space="preserve">Community‑first, not extractive.</w:t>
      </w:r>
      <w:r>
        <w:rPr>
          <w:b w:val="false"/>
          <w:bCs w:val="false"/>
          <w:i w:val="false"/>
          <w:iCs w:val="false"/>
          <w:color w:val="23303A"/>
        </w:rPr>
        <w:t xml:space="preserve"> Tiny fees (95p, not grabby percentages), donations &amp; Gift Aid for hubs, a local wallet that keeps spend in Shetland. </w:t>
      </w:r>
      <w:r>
        <w:rPr>
          <w:b w:val="false"/>
          <w:bCs w:val="false"/>
          <w:i/>
          <w:iCs/>
          <w:color w:val="23303A"/>
        </w:rPr>
        <w:t xml:space="preserve">We win when Shetland wins.</w:t>
      </w:r>
    </w:p>
    <w:p>
      <w:pPr>
        <w:spacing w:after="60"/>
        <w:ind w:left="360" w:hanging="360"/>
      </w:pPr>
      <w:r>
        <w:rPr>
          <w:b/>
          <w:bCs/>
          <w:color w:val="032F4C"/>
        </w:rPr>
        <w:t xml:space="preserve">4.  </w:t>
      </w:r>
      <w:r>
        <w:rPr>
          <w:b/>
          <w:bCs/>
          <w:i w:val="false"/>
          <w:iCs w:val="false"/>
          <w:color w:val="23303A"/>
        </w:rPr>
        <w:t xml:space="preserve">Gives every business a proper home</w:t>
      </w:r>
      <w:r>
        <w:rPr>
          <w:b w:val="false"/>
          <w:bCs w:val="false"/>
          <w:i w:val="false"/>
          <w:iCs w:val="false"/>
          <w:color w:val="23303A"/>
        </w:rPr>
        <w:t xml:space="preserve"> beyond a Facebook page — for free to claim.</w:t>
      </w:r>
    </w:p>
    <w:p>
      <w:pPr>
        <w:spacing w:after="120"/>
      </w:pPr>
      <w:r>
        <w:rPr>
          <w:b/>
          <w:bCs/>
          <w:i w:val="false"/>
          <w:iCs w:val="false"/>
          <w:color w:val="23303A"/>
        </w:rPr>
        <w:t xml:space="preserve">Tone:</w:t>
      </w:r>
      <w:r>
        <w:rPr>
          <w:b w:val="false"/>
          <w:bCs w:val="false"/>
          <w:i w:val="false"/>
          <w:iCs w:val="false"/>
          <w:color w:val="23303A"/>
        </w:rPr>
        <w:t xml:space="preserve"> warm, plain‑spoken, proud, a little playful. Dialect used with affection (Spik). The painterly woven‑rings brand = "many strands, one Shetland."</w:t>
      </w:r>
    </w:p>
    <w:p>
      <w:pPr>
        <w:pBdr>
          <w:bottom w:val="single" w:color="D7E0E6" w:sz="6"/>
        </w:pBdr>
        <w:spacing w:after="80" w:before="80"/>
      </w:pPr>
      <w:r>
        <w:t xml:space="preserve"/>
      </w:r>
    </w:p>
    <w:p>
      <w:pPr>
        <w:pStyle w:val="Heading1"/>
        <w:spacing w:after="120" w:before="280"/>
      </w:pPr>
      <w:r>
        <w:rPr>
          <w:b/>
          <w:bCs/>
          <w:i w:val="false"/>
          <w:iCs w:val="false"/>
          <w:color w:val="032F4C"/>
          <w:sz w:val="30"/>
          <w:szCs w:val="30"/>
        </w:rPr>
        <w:t xml:space="preserve">3. Core strategy — "many front doors, one home"</w:t>
      </w:r>
    </w:p>
    <w:p>
      <w:pPr>
        <w:spacing w:after="120"/>
      </w:pPr>
      <w:r>
        <w:rPr>
          <w:b w:val="false"/>
          <w:bCs w:val="false"/>
          <w:i w:val="false"/>
          <w:iCs w:val="false"/>
          <w:color w:val="23303A"/>
        </w:rPr>
        <w:t xml:space="preserve">Don't market "an app." Market </w:t>
      </w:r>
      <w:r>
        <w:rPr>
          <w:b/>
          <w:bCs/>
          <w:i w:val="false"/>
          <w:iCs w:val="false"/>
          <w:color w:val="23303A"/>
        </w:rPr>
        <w:t xml:space="preserve">each section to its own tribe through that tribe's natural channel</w:t>
      </w:r>
      <w:r>
        <w:rPr>
          <w:b w:val="false"/>
          <w:bCs w:val="false"/>
          <w:i w:val="false"/>
          <w:iCs w:val="false"/>
          <w:color w:val="23303A"/>
        </w:rPr>
        <w:t xml:space="preserve"> — every door opens into the same app with one account, and density compounds (a knitter arrives for Wool Week events, stays for the directory, the Spik word and Da Boats).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Borders>
              <w:top w:val="single" w:color="D7E0E6" w:sz="4"/>
              <w:left w:val="single" w:color="D7E0E6" w:sz="4"/>
              <w:bottom w:val="single" w:color="D7E0E6" w:sz="4"/>
              <w:right w:val="single" w:color="D7E0E6" w:sz="4"/>
            </w:tcBorders>
            <w:shd w:fill="032F4C" w:color="auto" w:val="clear"/>
            <w:tcMar>
              <w:top w:type="dxa" w:w="60"/>
              <w:left w:type="dxa" w:w="90"/>
              <w:bottom w:type="dxa" w:w="60"/>
              <w:right w:type="dxa" w:w="90"/>
            </w:tcMar>
          </w:tcPr>
          <w:p>
            <w:pPr>
              <w:spacing w:after="0"/>
            </w:pPr>
            <w:r>
              <w:rPr>
                <w:b/>
                <w:bCs/>
                <w:i w:val="false"/>
                <w:iCs w:val="false"/>
                <w:color w:val="FFFFFF"/>
              </w:rPr>
              <w:t xml:space="preserve">Section</w:t>
            </w:r>
          </w:p>
        </w:tc>
        <w:tc>
          <w:tcPr>
            <w:tcW w:type="pct" w:w="20%"/>
            <w:tcBorders>
              <w:top w:val="single" w:color="D7E0E6" w:sz="4"/>
              <w:left w:val="single" w:color="D7E0E6" w:sz="4"/>
              <w:bottom w:val="single" w:color="D7E0E6" w:sz="4"/>
              <w:right w:val="single" w:color="D7E0E6" w:sz="4"/>
            </w:tcBorders>
            <w:shd w:fill="032F4C" w:color="auto" w:val="clear"/>
            <w:tcMar>
              <w:top w:type="dxa" w:w="60"/>
              <w:left w:type="dxa" w:w="90"/>
              <w:bottom w:type="dxa" w:w="60"/>
              <w:right w:type="dxa" w:w="90"/>
            </w:tcMar>
          </w:tcPr>
          <w:p>
            <w:pPr>
              <w:spacing w:after="0"/>
            </w:pPr>
            <w:r>
              <w:rPr>
                <w:b/>
                <w:bCs/>
                <w:i w:val="false"/>
                <w:iCs w:val="false"/>
                <w:color w:val="FFFFFF"/>
              </w:rPr>
              <w:t xml:space="preserve">Who it's for</w:t>
            </w:r>
          </w:p>
        </w:tc>
        <w:tc>
          <w:tcPr>
            <w:tcW w:type="pct" w:w="20%"/>
            <w:tcBorders>
              <w:top w:val="single" w:color="D7E0E6" w:sz="4"/>
              <w:left w:val="single" w:color="D7E0E6" w:sz="4"/>
              <w:bottom w:val="single" w:color="D7E0E6" w:sz="4"/>
              <w:right w:val="single" w:color="D7E0E6" w:sz="4"/>
            </w:tcBorders>
            <w:shd w:fill="032F4C" w:color="auto" w:val="clear"/>
            <w:tcMar>
              <w:top w:type="dxa" w:w="60"/>
              <w:left w:type="dxa" w:w="90"/>
              <w:bottom w:type="dxa" w:w="60"/>
              <w:right w:type="dxa" w:w="90"/>
            </w:tcMar>
          </w:tcPr>
          <w:p>
            <w:pPr>
              <w:spacing w:after="0"/>
            </w:pPr>
            <w:r>
              <w:rPr>
                <w:b/>
                <w:bCs/>
                <w:i w:val="false"/>
                <w:iCs w:val="false"/>
                <w:color w:val="FFFFFF"/>
              </w:rPr>
              <w:t xml:space="preserve">The hook</w:t>
            </w:r>
          </w:p>
        </w:tc>
        <w:tc>
          <w:tcPr>
            <w:tcW w:type="pct" w:w="20%"/>
            <w:tcBorders>
              <w:top w:val="single" w:color="D7E0E6" w:sz="4"/>
              <w:left w:val="single" w:color="D7E0E6" w:sz="4"/>
              <w:bottom w:val="single" w:color="D7E0E6" w:sz="4"/>
              <w:right w:val="single" w:color="D7E0E6" w:sz="4"/>
            </w:tcBorders>
            <w:shd w:fill="032F4C" w:color="auto" w:val="clear"/>
            <w:tcMar>
              <w:top w:type="dxa" w:w="60"/>
              <w:left w:type="dxa" w:w="90"/>
              <w:bottom w:type="dxa" w:w="60"/>
              <w:right w:type="dxa" w:w="90"/>
            </w:tcMar>
          </w:tcPr>
          <w:p>
            <w:pPr>
              <w:spacing w:after="0"/>
            </w:pPr>
            <w:r>
              <w:rPr>
                <w:b/>
                <w:bCs/>
                <w:i w:val="false"/>
                <w:iCs w:val="false"/>
                <w:color w:val="FFFFFF"/>
              </w:rPr>
              <w:t xml:space="preserve">Where to reach them</w:t>
            </w:r>
          </w:p>
        </w:tc>
        <w:tc>
          <w:tcPr>
            <w:tcW w:type="pct" w:w="20%"/>
            <w:tcBorders>
              <w:top w:val="single" w:color="D7E0E6" w:sz="4"/>
              <w:left w:val="single" w:color="D7E0E6" w:sz="4"/>
              <w:bottom w:val="single" w:color="D7E0E6" w:sz="4"/>
              <w:right w:val="single" w:color="D7E0E6" w:sz="4"/>
            </w:tcBorders>
            <w:shd w:fill="032F4C" w:color="auto" w:val="clear"/>
            <w:tcMar>
              <w:top w:type="dxa" w:w="60"/>
              <w:left w:type="dxa" w:w="90"/>
              <w:bottom w:type="dxa" w:w="60"/>
              <w:right w:type="dxa" w:w="90"/>
            </w:tcMar>
          </w:tcPr>
          <w:p>
            <w:pPr>
              <w:spacing w:after="0"/>
            </w:pPr>
            <w:r>
              <w:rPr>
                <w:b/>
                <w:bCs/>
                <w:i w:val="false"/>
                <w:iCs w:val="false"/>
                <w:color w:val="FFFFFF"/>
              </w:rPr>
              <w:t xml:space="preserve">First KPI</w:t>
            </w:r>
          </w:p>
        </w:tc>
      </w:tr>
      <w:tr>
        <w:trPr>
          <w:tblHeader w:val="false"/>
        </w:trPr>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bCs/>
                <w:i w:val="false"/>
                <w:iCs w:val="false"/>
                <w:color w:val="23303A"/>
              </w:rPr>
              <w:t xml:space="preserve">What's On</w:t>
            </w:r>
            <w:r>
              <w:rPr>
                <w:b w:val="false"/>
                <w:bCs w:val="false"/>
                <w:i w:val="false"/>
                <w:iCs w:val="false"/>
                <w:color w:val="23303A"/>
              </w:rPr>
              <w:t xml:space="preserve"> (tickets)</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Everyone; event‑goers &amp; organisers</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"Every Shetland event in one place — and sell tickets with 95p fees"</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Press, FB events, venues (Mareel, halls), organisers</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Events listed; tickets sold</w:t>
            </w:r>
          </w:p>
        </w:tc>
      </w:tr>
      <w:tr>
        <w:trPr>
          <w:tblHeader w:val="false"/>
        </w:trPr>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bCs/>
                <w:i w:val="false"/>
                <w:iCs w:val="false"/>
                <w:color w:val="23303A"/>
              </w:rPr>
              <w:t xml:space="preserve">Local</w:t>
            </w:r>
            <w:r>
              <w:rPr>
                <w:b w:val="false"/>
                <w:bCs w:val="false"/>
                <w:i w:val="false"/>
                <w:iCs w:val="false"/>
                <w:color w:val="23303A"/>
              </w:rPr>
              <w:t xml:space="preserve"> (directory)</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Shoppers + 130+ businesses</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"We've already built your page — come </w:t>
            </w:r>
            <w:r>
              <w:rPr>
                <w:b/>
                <w:bCs/>
                <w:i w:val="false"/>
                <w:iCs w:val="false"/>
                <w:color w:val="23303A"/>
              </w:rPr>
              <w:t xml:space="preserve">claim</w:t>
            </w:r>
            <w:r>
              <w:rPr>
                <w:b w:val="false"/>
                <w:bCs w:val="false"/>
                <w:i w:val="false"/>
                <w:iCs w:val="false"/>
                <w:color w:val="23303A"/>
              </w:rPr>
              <w:t xml:space="preserve"> it, free"</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Door‑to‑door on Commercial St, Living Lerwick BID, FB</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Businesses claimed</w:t>
            </w:r>
          </w:p>
        </w:tc>
      </w:tr>
      <w:tr>
        <w:trPr>
          <w:tblHeader w:val="false"/>
        </w:trPr>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bCs/>
                <w:i w:val="false"/>
                <w:iCs w:val="false"/>
                <w:color w:val="23303A"/>
              </w:rPr>
              <w:t xml:space="preserve">Fetch</w:t>
            </w:r>
            <w:r>
              <w:rPr>
                <w:b w:val="false"/>
                <w:bCs w:val="false"/>
                <w:i w:val="false"/>
                <w:iCs w:val="false"/>
                <w:color w:val="23303A"/>
              </w:rPr>
              <w:t xml:space="preserve"> (delivery)</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Households + drivers</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"Local delivery, run by local folk"</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Driver recruitment first; then households</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Drivers live; first deliveries</w:t>
            </w:r>
          </w:p>
        </w:tc>
      </w:tr>
      <w:tr>
        <w:trPr>
          <w:tblHeader w:val="false"/>
        </w:trPr>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bCs/>
                <w:i w:val="false"/>
                <w:iCs w:val="false"/>
                <w:color w:val="23303A"/>
              </w:rPr>
              <w:t xml:space="preserve">Hubs</w:t>
            </w:r>
            <w:r>
              <w:rPr>
                <w:b w:val="false"/>
                <w:bCs w:val="false"/>
                <w:i w:val="false"/>
                <w:iCs w:val="false"/>
                <w:color w:val="23303A"/>
              </w:rPr>
              <w:t xml:space="preserve"> (clubs/charities)</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Community groups &amp; their members</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"Memberships, notices &amp; donations (with Gift Aid) — free to run"</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Direct to clubs/charities; they bring members</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Hubs onboarded; members joined</w:t>
            </w:r>
          </w:p>
        </w:tc>
      </w:tr>
      <w:tr>
        <w:trPr>
          <w:tblHeader w:val="false"/>
        </w:trPr>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bCs/>
                <w:i w:val="false"/>
                <w:iCs w:val="false"/>
                <w:color w:val="23303A"/>
              </w:rPr>
              <w:t xml:space="preserve">Jobs &amp; Shifts</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Workers + employers</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"Shetland work, from full‑time to a single shift"</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Employers, SIC, FB jobs groups</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Jobs posted; applications</w:t>
            </w:r>
          </w:p>
        </w:tc>
      </w:tr>
      <w:tr>
        <w:trPr>
          <w:tblHeader w:val="false"/>
        </w:trPr>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bCs/>
                <w:i w:val="false"/>
                <w:iCs w:val="false"/>
                <w:color w:val="23303A"/>
              </w:rPr>
              <w:t xml:space="preserve">Da Boats</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Fishing families, enthusiasts, diaspora</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"Track da boats, live"</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Whalsay/Burra/Scalloway communities, FB, diaspora</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Saved vessels; shares</w:t>
            </w:r>
          </w:p>
        </w:tc>
      </w:tr>
      <w:tr>
        <w:trPr>
          <w:tblHeader w:val="false"/>
        </w:trPr>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bCs/>
                <w:i w:val="false"/>
                <w:iCs w:val="false"/>
                <w:color w:val="23303A"/>
              </w:rPr>
              <w:t xml:space="preserve">Spik</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Cultural pride + diaspora</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"Today's Shetland wird" — daily, shareable</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FB, Instagram, press, schools</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Daily opens; shares</w:t>
            </w:r>
          </w:p>
        </w:tc>
      </w:tr>
      <w:tr>
        <w:trPr>
          <w:tblHeader w:val="false"/>
        </w:trPr>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bCs/>
                <w:i w:val="false"/>
                <w:iCs w:val="false"/>
                <w:color w:val="23303A"/>
              </w:rPr>
              <w:t xml:space="preserve">Memories</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Heritage &amp; nostalgia</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"Pin your Shetland memory on the map"</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Shetland Museum &amp; Archives, FB heritage groups</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Memories posted</w:t>
            </w:r>
          </w:p>
        </w:tc>
      </w:tr>
      <w:tr>
        <w:trPr>
          <w:tblHeader w:val="false"/>
        </w:trPr>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bCs/>
                <w:i w:val="false"/>
                <w:iCs w:val="false"/>
                <w:color w:val="23303A"/>
              </w:rPr>
              <w:t xml:space="preserve">Games</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Daily habit / light viral</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"Guess da Wird / Spik Sprint"</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In‑app + social streaks</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Daily players; streaks</w:t>
            </w:r>
          </w:p>
        </w:tc>
      </w:tr>
      <w:tr>
        <w:trPr>
          <w:tblHeader w:val="false"/>
        </w:trPr>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bCs/>
                <w:i w:val="false"/>
                <w:iCs w:val="false"/>
                <w:color w:val="23303A"/>
              </w:rPr>
              <w:t xml:space="preserve">Cruise</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Locals, Lerwick businesses, cruise passengers</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"Know when the ships are in — and make the most of it"</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Lerwick Port Authority, Living Lerwick, businesses, press, passenger‑facing SEO</w:t>
            </w:r>
          </w:p>
        </w:tc>
        <w:tc>
          <w:tcPr>
            <w:tcW w:type="pct" w:w="20%"/>
            <w:tcBorders>
              <w:top w:val="single" w:color="D7E0E6" w:sz="4"/>
              <w:left w:val="single" w:color="D7E0E6" w:sz="4"/>
              <w:bottom w:val="single" w:color="D7E0E6" w:sz="4"/>
              <w:right w:val="single" w:color="D7E0E6" w:sz="4"/>
            </w:tcBorders>
            <w:tcMar>
              <w:top w:type="dxa" w:w="60"/>
              <w:left w:type="dxa" w:w="90"/>
              <w:bottom w:type="dxa" w:w="60"/>
              <w:right w:type="dxa" w:w="90"/>
            </w:tcMar>
          </w:tcPr>
          <w:p>
            <w:pPr>
              <w:spacing w:after="0"/>
            </w:pPr>
            <w:r>
              <w:rPr>
                <w:b w:val="false"/>
                <w:bCs w:val="false"/>
                <w:i w:val="false"/>
                <w:iCs w:val="false"/>
                <w:color w:val="23303A"/>
              </w:rPr>
              <w:t xml:space="preserve">Day‑views; "in port today" opens</w:t>
            </w:r>
          </w:p>
        </w:tc>
      </w:tr>
    </w:tbl>
    <w:p>
      <w:pPr>
        <w:spacing w:after="120"/>
      </w:pPr>
      <w:r>
        <w:t xml:space="preserve"/>
      </w:r>
    </w:p>
    <w:p>
      <w:pPr>
        <w:spacing w:after="120"/>
      </w:pPr>
      <w:r>
        <w:rPr>
          <w:b w:val="false"/>
          <w:bCs w:val="false"/>
          <w:i w:val="false"/>
          <w:iCs w:val="false"/>
          <w:color w:val="23303A"/>
        </w:rPr>
        <w:t xml:space="preserve">The sections that </w:t>
      </w:r>
      <w:r>
        <w:rPr>
          <w:b/>
          <w:bCs/>
          <w:i w:val="false"/>
          <w:iCs w:val="false"/>
          <w:color w:val="23303A"/>
        </w:rPr>
        <w:t xml:space="preserve">work solo on day one</w:t>
      </w:r>
      <w:r>
        <w:rPr>
          <w:b w:val="false"/>
          <w:bCs w:val="false"/>
          <w:i w:val="false"/>
          <w:iCs w:val="false"/>
          <w:color w:val="23303A"/>
        </w:rPr>
        <w:t xml:space="preserve"> (What's On, Spik, Da Boats, Memories, the directory, </w:t>
      </w:r>
      <w:r>
        <w:rPr>
          <w:b/>
          <w:bCs/>
          <w:i w:val="false"/>
          <w:iCs w:val="false"/>
          <w:color w:val="23303A"/>
        </w:rPr>
        <w:t xml:space="preserve">Cruise</w:t>
      </w:r>
      <w:r>
        <w:rPr>
          <w:b w:val="false"/>
          <w:bCs w:val="false"/>
          <w:i w:val="false"/>
          <w:iCs w:val="false"/>
          <w:color w:val="23303A"/>
        </w:rPr>
        <w:t xml:space="preserve">) make the app useful </w:t>
      </w:r>
      <w:r>
        <w:rPr>
          <w:b w:val="false"/>
          <w:bCs w:val="false"/>
          <w:i/>
          <w:iCs/>
          <w:color w:val="23303A"/>
        </w:rPr>
        <w:t xml:space="preserve">before</w:t>
      </w:r>
      <w:r>
        <w:rPr>
          <w:b w:val="false"/>
          <w:bCs w:val="false"/>
          <w:i w:val="false"/>
          <w:iCs w:val="false"/>
          <w:color w:val="23303A"/>
        </w:rPr>
        <w:t xml:space="preserve"> network effects — they carry the cold‑start while commerce (Fetch, Wallet, claimed listings, hubs) builds. Cruise is fully seeded already (a whole season — ~150 calls, ~140k passengers), so it's useful the moment someone opens it.</w:t>
      </w:r>
    </w:p>
    <w:p>
      <w:pPr>
        <w:spacing w:after="120"/>
      </w:pPr>
      <w:r>
        <w:rPr>
          <w:b/>
          <w:bCs/>
          <w:i w:val="false"/>
          <w:iCs w:val="false"/>
          <w:color w:val="23303A"/>
        </w:rPr>
        <w:t xml:space="preserve">Why Cruise punches above its weight:</w:t>
      </w:r>
      <w:r>
        <w:rPr>
          <w:b w:val="false"/>
          <w:bCs w:val="false"/>
          <w:i w:val="false"/>
          <w:iCs w:val="false"/>
          <w:color w:val="23303A"/>
        </w:rPr>
        <w:t xml:space="preserve"> it's three audiences in one feature, from one dataset.</w:t>
      </w:r>
    </w:p>
    <w:p>
      <w:pPr>
        <w:pStyle w:val="ListParagraph"/>
        <w:numPr>
          <w:ilvl w:val="0"/>
          <w:numId w:val="1"/>
        </w:numPr>
        <w:spacing w:after="60"/>
      </w:pPr>
      <w:r>
        <w:rPr>
          <w:b/>
          <w:bCs/>
          <w:i w:val="false"/>
          <w:iCs w:val="false"/>
          <w:color w:val="23303A"/>
        </w:rPr>
        <w:t xml:space="preserve">Locals</w:t>
      </w:r>
      <w:r>
        <w:rPr>
          <w:b w:val="false"/>
          <w:bCs w:val="false"/>
          <w:i w:val="false"/>
          <w:iCs w:val="false"/>
          <w:color w:val="23303A"/>
        </w:rPr>
        <w:t xml:space="preserve"> get a </w:t>
      </w:r>
      <w:r>
        <w:rPr>
          <w:b/>
          <w:bCs/>
          <w:i w:val="false"/>
          <w:iCs w:val="false"/>
          <w:color w:val="23303A"/>
        </w:rPr>
        <w:t xml:space="preserve">Barometer</w:t>
      </w:r>
      <w:r>
        <w:rPr>
          <w:b w:val="false"/>
          <w:bCs w:val="false"/>
          <w:i w:val="false"/>
          <w:iCs w:val="false"/>
          <w:color w:val="23303A"/>
        </w:rPr>
        <w:t xml:space="preserve"> (quiet → busy → very busy → peak) to plan around the crowded days — daily utility that builds habit.</w:t>
      </w:r>
    </w:p>
    <w:p>
      <w:pPr>
        <w:pStyle w:val="ListParagraph"/>
        <w:numPr>
          <w:ilvl w:val="0"/>
          <w:numId w:val="1"/>
        </w:numPr>
        <w:spacing w:after="60"/>
      </w:pPr>
      <w:r>
        <w:rPr>
          <w:b/>
          <w:bCs/>
          <w:i w:val="false"/>
          <w:iCs w:val="false"/>
          <w:color w:val="23303A"/>
        </w:rPr>
        <w:t xml:space="preserve">Businesses</w:t>
      </w:r>
      <w:r>
        <w:rPr>
          <w:b w:val="false"/>
          <w:bCs w:val="false"/>
          <w:i w:val="false"/>
          <w:iCs w:val="false"/>
          <w:color w:val="23303A"/>
        </w:rPr>
        <w:t xml:space="preserve"> get a </w:t>
      </w:r>
      <w:r>
        <w:rPr>
          <w:b/>
          <w:bCs/>
          <w:i w:val="false"/>
          <w:iCs w:val="false"/>
          <w:color w:val="23303A"/>
        </w:rPr>
        <w:t xml:space="preserve">footfall forecast</w:t>
      </w:r>
      <w:r>
        <w:rPr>
          <w:b w:val="false"/>
          <w:bCs w:val="false"/>
          <w:i w:val="false"/>
          <w:iCs w:val="false"/>
          <w:color w:val="23303A"/>
        </w:rPr>
        <w:t xml:space="preserve">, which sharpens the Local/Directory claim pitch: </w:t>
      </w:r>
      <w:r>
        <w:rPr>
          <w:b w:val="false"/>
          <w:bCs w:val="false"/>
          <w:i/>
          <w:iCs/>
          <w:color w:val="23303A"/>
        </w:rPr>
        <w:t xml:space="preserve">"see the cruise calendar — plan your staffing, stock and offers around the busy days."</w:t>
      </w:r>
      <w:r>
        <w:rPr>
          <w:b w:val="false"/>
          <w:bCs w:val="false"/>
          <w:i w:val="false"/>
          <w:iCs w:val="false"/>
          <w:color w:val="23303A"/>
        </w:rPr>
        <w:t xml:space="preserve"> A concrete reason to claim a page.</w:t>
      </w:r>
    </w:p>
    <w:p>
      <w:pPr>
        <w:pStyle w:val="ListParagraph"/>
        <w:numPr>
          <w:ilvl w:val="0"/>
          <w:numId w:val="1"/>
        </w:numPr>
        <w:spacing w:after="60"/>
      </w:pPr>
      <w:r>
        <w:rPr>
          <w:b/>
          <w:bCs/>
          <w:i w:val="false"/>
          <w:iCs w:val="false"/>
          <w:color w:val="23303A"/>
        </w:rPr>
        <w:t xml:space="preserve">Cruise passengers</w:t>
      </w:r>
      <w:r>
        <w:rPr>
          <w:b w:val="false"/>
          <w:bCs w:val="false"/>
          <w:i w:val="false"/>
          <w:iCs w:val="false"/>
          <w:color w:val="23303A"/>
        </w:rPr>
        <w:t xml:space="preserve"> — ~140,000 high‑intent visitors physically stepping off in Lerwick each summer — get day‑ashore plans, what's on, and the shops and cafés near the berth. A captive visitor audience handed straight to local businesses.</w:t>
      </w:r>
    </w:p>
    <w:p>
      <w:pPr>
        <w:pBdr>
          <w:bottom w:val="single" w:color="D7E0E6" w:sz="6"/>
        </w:pBdr>
        <w:spacing w:after="80" w:before="80"/>
      </w:pPr>
      <w:r>
        <w:t xml:space="preserve"/>
      </w:r>
    </w:p>
    <w:p>
      <w:pPr>
        <w:pStyle w:val="Heading1"/>
        <w:spacing w:after="120" w:before="280"/>
      </w:pPr>
      <w:r>
        <w:rPr>
          <w:b/>
          <w:bCs/>
          <w:i w:val="false"/>
          <w:iCs w:val="false"/>
          <w:color w:val="032F4C"/>
          <w:sz w:val="30"/>
          <w:szCs w:val="30"/>
        </w:rPr>
        <w:t xml:space="preserve">4. Channels that actually work in Shetland (ranked)</w:t>
      </w:r>
    </w:p>
    <w:p>
      <w:pPr>
        <w:spacing w:after="60"/>
        <w:ind w:left="360" w:hanging="360"/>
      </w:pPr>
      <w:r>
        <w:rPr>
          <w:b/>
          <w:bCs/>
          <w:color w:val="032F4C"/>
        </w:rPr>
        <w:t xml:space="preserve">1.  </w:t>
      </w:r>
      <w:r>
        <w:rPr>
          <w:b/>
          <w:bCs/>
          <w:i w:val="false"/>
          <w:iCs w:val="false"/>
          <w:color w:val="23303A"/>
        </w:rPr>
        <w:t xml:space="preserve">Word of mouth &amp; community trust</w:t>
      </w:r>
      <w:r>
        <w:rPr>
          <w:b w:val="false"/>
          <w:bCs w:val="false"/>
          <w:i w:val="false"/>
          <w:iCs w:val="false"/>
          <w:color w:val="23303A"/>
        </w:rPr>
        <w:t xml:space="preserve"> — the #1 channel. Engineer it: ambassadors, hubs as multipliers, referral, gifting, "claim your business," visible local benefit.</w:t>
      </w:r>
    </w:p>
    <w:p>
      <w:pPr>
        <w:spacing w:after="60"/>
        <w:ind w:left="360" w:hanging="360"/>
      </w:pPr>
      <w:r>
        <w:rPr>
          <w:b/>
          <w:bCs/>
          <w:color w:val="032F4C"/>
        </w:rPr>
        <w:t xml:space="preserve">2.  </w:t>
      </w:r>
      <w:r>
        <w:rPr>
          <w:b/>
          <w:bCs/>
          <w:i w:val="false"/>
          <w:iCs w:val="false"/>
          <w:color w:val="23303A"/>
        </w:rPr>
        <w:t xml:space="preserve">Facebook + Instagram</w:t>
      </w:r>
      <w:r>
        <w:rPr>
          <w:b w:val="false"/>
          <w:bCs w:val="false"/>
          <w:i w:val="false"/>
          <w:iCs w:val="false"/>
          <w:color w:val="23303A"/>
        </w:rPr>
        <w:t xml:space="preserve"> — where Shetland lives online. A genuine OneShetland presence posting daily Spik / weekly "What's On" / Memories. Work </w:t>
      </w:r>
      <w:r>
        <w:rPr>
          <w:b w:val="false"/>
          <w:bCs w:val="false"/>
          <w:i/>
          <w:iCs/>
          <w:color w:val="23303A"/>
        </w:rPr>
        <w:t xml:space="preserve">with</w:t>
      </w:r>
      <w:r>
        <w:rPr>
          <w:b w:val="false"/>
          <w:bCs w:val="false"/>
          <w:i w:val="false"/>
          <w:iCs w:val="false"/>
          <w:color w:val="23303A"/>
        </w:rPr>
        <w:t xml:space="preserve"> group admins; never spam.</w:t>
      </w:r>
    </w:p>
    <w:p>
      <w:pPr>
        <w:spacing w:after="60"/>
        <w:ind w:left="360" w:hanging="360"/>
      </w:pPr>
      <w:r>
        <w:rPr>
          <w:b/>
          <w:bCs/>
          <w:color w:val="032F4C"/>
        </w:rPr>
        <w:t xml:space="preserve">3.  </w:t>
      </w:r>
      <w:r>
        <w:rPr>
          <w:b/>
          <w:bCs/>
          <w:i w:val="false"/>
          <w:iCs w:val="false"/>
          <w:color w:val="23303A"/>
        </w:rPr>
        <w:t xml:space="preserve">Local press &amp; radio</w:t>
      </w:r>
      <w:r>
        <w:rPr>
          <w:b w:val="false"/>
          <w:bCs w:val="false"/>
          <w:i w:val="false"/>
          <w:iCs w:val="false"/>
          <w:color w:val="23303A"/>
        </w:rPr>
        <w:t xml:space="preserve"> — </w:t>
      </w:r>
      <w:r>
        <w:rPr>
          <w:b w:val="false"/>
          <w:bCs w:val="false"/>
          <w:i/>
          <w:iCs/>
          <w:color w:val="23303A"/>
        </w:rPr>
        <w:t xml:space="preserve">Shetland Times, Shetland News, BBC Radio Shetland, SIBC</w:t>
      </w:r>
      <w:r>
        <w:rPr>
          <w:b w:val="false"/>
          <w:bCs w:val="false"/>
          <w:i w:val="false"/>
          <w:iCs w:val="false"/>
          <w:color w:val="23303A"/>
        </w:rPr>
        <w:t xml:space="preserve">. Coordinate a launch‑week hit across all four. Founder + community‑benefit story.</w:t>
      </w:r>
    </w:p>
    <w:p>
      <w:pPr>
        <w:spacing w:after="60"/>
        <w:ind w:left="360" w:hanging="360"/>
      </w:pPr>
      <w:r>
        <w:rPr>
          <w:b/>
          <w:bCs/>
          <w:color w:val="032F4C"/>
        </w:rPr>
        <w:t xml:space="preserve">4.  </w:t>
      </w:r>
      <w:r>
        <w:rPr>
          <w:b/>
          <w:bCs/>
          <w:i w:val="false"/>
          <w:iCs w:val="false"/>
          <w:color w:val="23303A"/>
        </w:rPr>
        <w:t xml:space="preserve">Physical &amp; in‑person</w:t>
      </w:r>
      <w:r>
        <w:rPr>
          <w:b w:val="false"/>
          <w:bCs w:val="false"/>
          <w:i w:val="false"/>
          <w:iCs w:val="false"/>
          <w:color w:val="23303A"/>
        </w:rPr>
        <w:t xml:space="preserve"> — shop‑window stickers + NFC tiles, posters on community noticeboards, a stall at shows/regattas/markets, presence around Mareel, the Co‑op, Toll Clock, ferry terminals (yes — even the Bressay ferry waiting room).</w:t>
      </w:r>
    </w:p>
    <w:p>
      <w:pPr>
        <w:spacing w:after="60"/>
        <w:ind w:left="360" w:hanging="360"/>
      </w:pPr>
      <w:r>
        <w:rPr>
          <w:b/>
          <w:bCs/>
          <w:color w:val="032F4C"/>
        </w:rPr>
        <w:t xml:space="preserve">5.  </w:t>
      </w:r>
      <w:r>
        <w:rPr>
          <w:b/>
          <w:bCs/>
          <w:i w:val="false"/>
          <w:iCs w:val="false"/>
          <w:color w:val="23303A"/>
        </w:rPr>
        <w:t xml:space="preserve">Institutional partners</w:t>
      </w:r>
      <w:r>
        <w:rPr>
          <w:b w:val="false"/>
          <w:bCs w:val="false"/>
          <w:i w:val="false"/>
          <w:iCs w:val="false"/>
          <w:color w:val="23303A"/>
        </w:rPr>
        <w:t xml:space="preserve"> — Promote Shetland / shetland.org, Living Lerwick (BID), </w:t>
      </w:r>
      <w:r>
        <w:rPr>
          <w:b/>
          <w:bCs/>
          <w:i w:val="false"/>
          <w:iCs w:val="false"/>
          <w:color w:val="23303A"/>
        </w:rPr>
        <w:t xml:space="preserve">Lerwick Port Authority</w:t>
      </w:r>
      <w:r>
        <w:rPr>
          <w:b w:val="false"/>
          <w:bCs w:val="false"/>
          <w:i w:val="false"/>
          <w:iCs w:val="false"/>
          <w:color w:val="23303A"/>
        </w:rPr>
        <w:t xml:space="preserve"> (the cruise schedule &amp; a natural cruise‑day co‑promotion partner), SIC, COPE, charities, sports &amp; community clubs, community councils.</w:t>
      </w:r>
    </w:p>
    <w:p>
      <w:pPr>
        <w:spacing w:after="60"/>
        <w:ind w:left="360" w:hanging="360"/>
      </w:pPr>
      <w:r>
        <w:rPr>
          <w:b/>
          <w:bCs/>
          <w:color w:val="032F4C"/>
        </w:rPr>
        <w:t xml:space="preserve">6.  </w:t>
      </w:r>
      <w:r>
        <w:rPr>
          <w:b/>
          <w:bCs/>
          <w:i w:val="false"/>
          <w:iCs w:val="false"/>
          <w:color w:val="23303A"/>
        </w:rPr>
        <w:t xml:space="preserve">Email</w:t>
      </w:r>
      <w:r>
        <w:rPr>
          <w:b w:val="false"/>
          <w:bCs w:val="false"/>
          <w:i w:val="false"/>
          <w:iCs w:val="false"/>
          <w:color w:val="23303A"/>
        </w:rPr>
        <w:t xml:space="preserve"> — waitlist → launch → a weekly "Whit's on in Shetland" roundup (also cross‑posted to socials/press).</w:t>
      </w:r>
    </w:p>
    <w:p>
      <w:pPr>
        <w:spacing w:after="60"/>
        <w:ind w:left="360" w:hanging="360"/>
      </w:pPr>
      <w:r>
        <w:rPr>
          <w:b/>
          <w:bCs/>
          <w:color w:val="032F4C"/>
        </w:rPr>
        <w:t xml:space="preserve">7.  </w:t>
      </w:r>
      <w:r>
        <w:rPr>
          <w:b/>
          <w:bCs/>
          <w:i w:val="false"/>
          <w:iCs w:val="false"/>
          <w:color w:val="23303A"/>
        </w:rPr>
        <w:t xml:space="preserve">Paid (minimal)</w:t>
      </w:r>
      <w:r>
        <w:rPr>
          <w:b w:val="false"/>
          <w:bCs w:val="false"/>
          <w:i w:val="false"/>
          <w:iCs w:val="false"/>
          <w:color w:val="23303A"/>
        </w:rPr>
        <w:t xml:space="preserve"> — lightly boosted FB posts geo‑targeted to Shetland; Google search for visitor‑intent terms ("Shetland events", "things to do in Shetland"). Small spend, high relevance — paid is the seasoning, not the meal.</w:t>
      </w:r>
    </w:p>
    <w:p>
      <w:pPr>
        <w:pBdr>
          <w:bottom w:val="single" w:color="D7E0E6" w:sz="6"/>
        </w:pBdr>
        <w:spacing w:after="80" w:before="80"/>
      </w:pPr>
      <w:r>
        <w:t xml:space="preserve"/>
      </w:r>
    </w:p>
    <w:p>
      <w:pPr>
        <w:pStyle w:val="Heading1"/>
        <w:spacing w:after="120" w:before="280"/>
      </w:pPr>
      <w:r>
        <w:rPr>
          <w:b/>
          <w:bCs/>
          <w:i w:val="false"/>
          <w:iCs w:val="false"/>
          <w:color w:val="032F4C"/>
          <w:sz w:val="30"/>
          <w:szCs w:val="30"/>
        </w:rPr>
        <w:t xml:space="preserve">5. 90‑day rollout</w:t>
      </w:r>
    </w:p>
    <w:p>
      <w:pPr>
        <w:pStyle w:val="Heading2"/>
        <w:spacing w:after="120" w:before="280"/>
      </w:pPr>
      <w:r>
        <w:rPr>
          <w:b/>
          <w:bCs/>
          <w:i w:val="false"/>
          <w:iCs w:val="false"/>
          <w:color w:val="032F4C"/>
          <w:sz w:val="24"/>
          <w:szCs w:val="24"/>
        </w:rPr>
        <w:t xml:space="preserve">Phase 0 — Pre‑launch (the 4–6 weeks before)</w:t>
      </w:r>
    </w:p>
    <w:p>
      <w:pPr>
        <w:pStyle w:val="ListParagraph"/>
        <w:numPr>
          <w:ilvl w:val="0"/>
          <w:numId w:val="1"/>
        </w:numPr>
        <w:spacing w:after="60"/>
      </w:pPr>
      <w:r>
        <w:rPr>
          <w:b/>
          <w:bCs/>
          <w:i w:val="false"/>
          <w:iCs w:val="false"/>
          <w:color w:val="23303A"/>
        </w:rPr>
        <w:t xml:space="preserve">Make it alive on day one:</w:t>
      </w:r>
      <w:r>
        <w:rPr>
          <w:b w:val="false"/>
          <w:bCs w:val="false"/>
          <w:i w:val="false"/>
          <w:iCs w:val="false"/>
          <w:color w:val="23303A"/>
        </w:rPr>
        <w:t xml:space="preserve"> seed events, daily Spik, boats, and the directory (done — 134 businesses with logos). An empty app kills trust.</w:t>
      </w:r>
    </w:p>
    <w:p>
      <w:pPr>
        <w:pStyle w:val="ListParagraph"/>
        <w:numPr>
          <w:ilvl w:val="0"/>
          <w:numId w:val="1"/>
        </w:numPr>
        <w:spacing w:after="60"/>
      </w:pPr>
      <w:r>
        <w:rPr>
          <w:b/>
          <w:bCs/>
          <w:i w:val="false"/>
          <w:iCs w:val="false"/>
          <w:color w:val="23303A"/>
        </w:rPr>
        <w:t xml:space="preserve">Recruit the supply side:</w:t>
      </w:r>
      <w:r>
        <w:rPr>
          <w:b w:val="false"/>
          <w:bCs w:val="false"/>
          <w:i w:val="false"/>
          <w:iCs w:val="false"/>
          <w:color w:val="23303A"/>
        </w:rPr>
        <w:t xml:space="preserve"> Fetch drivers (no drivers = no deliveries), 5–10 flagship </w:t>
      </w:r>
      <w:r>
        <w:rPr>
          <w:b/>
          <w:bCs/>
          <w:i w:val="false"/>
          <w:iCs w:val="false"/>
          <w:color w:val="23303A"/>
        </w:rPr>
        <w:t xml:space="preserve">hubs</w:t>
      </w:r>
      <w:r>
        <w:rPr>
          <w:b w:val="false"/>
          <w:bCs w:val="false"/>
          <w:i w:val="false"/>
          <w:iCs w:val="false"/>
          <w:color w:val="23303A"/>
        </w:rPr>
        <w:t xml:space="preserve"> (clubs/charities — they bring members), and pre‑brief businesses ("your page is ready to claim").</w:t>
      </w:r>
    </w:p>
    <w:p>
      <w:pPr>
        <w:pStyle w:val="ListParagraph"/>
        <w:numPr>
          <w:ilvl w:val="0"/>
          <w:numId w:val="1"/>
        </w:numPr>
        <w:spacing w:after="60"/>
      </w:pPr>
      <w:r>
        <w:rPr>
          <w:b/>
          <w:bCs/>
          <w:i w:val="false"/>
          <w:iCs w:val="false"/>
          <w:color w:val="23303A"/>
        </w:rPr>
        <w:t xml:space="preserve">Sign up local champions/ambassadors</w:t>
      </w:r>
      <w:r>
        <w:rPr>
          <w:b w:val="false"/>
          <w:bCs w:val="false"/>
          <w:i w:val="false"/>
          <w:iCs w:val="false"/>
          <w:color w:val="23303A"/>
        </w:rPr>
        <w:t xml:space="preserve"> — a few well‑kent folk across areas and interests (a knitter, a skipper, a club secretary, a shop owner).</w:t>
      </w:r>
    </w:p>
    <w:p>
      <w:pPr>
        <w:pStyle w:val="ListParagraph"/>
        <w:numPr>
          <w:ilvl w:val="0"/>
          <w:numId w:val="1"/>
        </w:numPr>
        <w:spacing w:after="60"/>
      </w:pPr>
      <w:r>
        <w:rPr>
          <w:b/>
          <w:bCs/>
          <w:i w:val="false"/>
          <w:iCs w:val="false"/>
          <w:color w:val="23303A"/>
        </w:rPr>
        <w:t xml:space="preserve">Build a waitlist</w:t>
      </w:r>
      <w:r>
        <w:rPr>
          <w:b w:val="false"/>
          <w:bCs w:val="false"/>
          <w:i w:val="false"/>
          <w:iCs w:val="false"/>
          <w:color w:val="23303A"/>
        </w:rPr>
        <w:t xml:space="preserve"> on the web ("Coming soon — everything Shetland in one place").</w:t>
      </w:r>
    </w:p>
    <w:p>
      <w:pPr>
        <w:pStyle w:val="ListParagraph"/>
        <w:numPr>
          <w:ilvl w:val="0"/>
          <w:numId w:val="1"/>
        </w:numPr>
        <w:spacing w:after="60"/>
      </w:pPr>
      <w:r>
        <w:rPr>
          <w:b/>
          <w:bCs/>
          <w:i w:val="false"/>
          <w:iCs w:val="false"/>
          <w:color w:val="23303A"/>
        </w:rPr>
        <w:t xml:space="preserve">Brief the press</w:t>
      </w:r>
      <w:r>
        <w:rPr>
          <w:b w:val="false"/>
          <w:bCs w:val="false"/>
          <w:i w:val="false"/>
          <w:iCs w:val="false"/>
          <w:color w:val="23303A"/>
        </w:rPr>
        <w:t xml:space="preserve"> under embargo: exclusive founder/community‑benefit angle to </w:t>
      </w:r>
      <w:r>
        <w:rPr>
          <w:b w:val="false"/>
          <w:bCs w:val="false"/>
          <w:i/>
          <w:iCs/>
          <w:color w:val="23303A"/>
        </w:rPr>
        <w:t xml:space="preserve">Shetland Times</w:t>
      </w:r>
      <w:r>
        <w:rPr>
          <w:b w:val="false"/>
          <w:bCs w:val="false"/>
          <w:i w:val="false"/>
          <w:iCs w:val="false"/>
          <w:color w:val="23303A"/>
        </w:rPr>
        <w:t xml:space="preserve">, </w:t>
      </w:r>
      <w:r>
        <w:rPr>
          <w:b w:val="false"/>
          <w:bCs w:val="false"/>
          <w:i/>
          <w:iCs/>
          <w:color w:val="23303A"/>
        </w:rPr>
        <w:t xml:space="preserve">Shetland News</w:t>
      </w:r>
      <w:r>
        <w:rPr>
          <w:b w:val="false"/>
          <w:bCs w:val="false"/>
          <w:i w:val="false"/>
          <w:iCs w:val="false"/>
          <w:color w:val="23303A"/>
        </w:rPr>
        <w:t xml:space="preserve">, </w:t>
      </w:r>
      <w:r>
        <w:rPr>
          <w:b w:val="false"/>
          <w:bCs w:val="false"/>
          <w:i/>
          <w:iCs/>
          <w:color w:val="23303A"/>
        </w:rPr>
        <w:t xml:space="preserve">BBC Radio Shetland</w:t>
      </w:r>
      <w:r>
        <w:rPr>
          <w:b w:val="false"/>
          <w:bCs w:val="false"/>
          <w:i w:val="false"/>
          <w:iCs w:val="false"/>
          <w:color w:val="23303A"/>
        </w:rPr>
        <w:t xml:space="preserve">, </w:t>
      </w:r>
      <w:r>
        <w:rPr>
          <w:b w:val="false"/>
          <w:bCs w:val="false"/>
          <w:i/>
          <w:iCs/>
          <w:color w:val="23303A"/>
        </w:rPr>
        <w:t xml:space="preserve">SIBC</w:t>
      </w:r>
      <w:r>
        <w:rPr>
          <w:b w:val="false"/>
          <w:bCs w:val="false"/>
          <w:i w:val="false"/>
          <w:iCs w:val="false"/>
          <w:color w:val="23303A"/>
        </w:rPr>
        <w:t xml:space="preserve">.</w:t>
      </w:r>
    </w:p>
    <w:p>
      <w:pPr>
        <w:pStyle w:val="ListParagraph"/>
        <w:numPr>
          <w:ilvl w:val="0"/>
          <w:numId w:val="1"/>
        </w:numPr>
        <w:spacing w:after="60"/>
      </w:pPr>
      <w:r>
        <w:rPr>
          <w:b/>
          <w:bCs/>
          <w:i w:val="false"/>
          <w:iCs w:val="false"/>
          <w:color w:val="23303A"/>
        </w:rPr>
        <w:t xml:space="preserve">Tease</w:t>
      </w:r>
      <w:r>
        <w:rPr>
          <w:b w:val="false"/>
          <w:bCs w:val="false"/>
          <w:i w:val="false"/>
          <w:iCs w:val="false"/>
          <w:color w:val="23303A"/>
        </w:rPr>
        <w:t xml:space="preserve"> in FB groups via genuine, useful posts (a Spik word, a "what's on this weekend") — earn attention, don't blast it.</w:t>
      </w:r>
    </w:p>
    <w:p>
      <w:pPr>
        <w:pStyle w:val="Heading2"/>
        <w:spacing w:after="120" w:before="280"/>
      </w:pPr>
      <w:r>
        <w:rPr>
          <w:b/>
          <w:bCs/>
          <w:i w:val="false"/>
          <w:iCs w:val="false"/>
          <w:color w:val="032F4C"/>
          <w:sz w:val="24"/>
          <w:szCs w:val="24"/>
        </w:rPr>
        <w:t xml:space="preserve">Phase 1 — Launch week</w:t>
      </w:r>
    </w:p>
    <w:p>
      <w:pPr>
        <w:pStyle w:val="ListParagraph"/>
        <w:numPr>
          <w:ilvl w:val="0"/>
          <w:numId w:val="1"/>
        </w:numPr>
        <w:spacing w:after="60"/>
      </w:pPr>
      <w:r>
        <w:rPr>
          <w:b/>
          <w:bCs/>
          <w:i w:val="false"/>
          <w:iCs w:val="false"/>
          <w:color w:val="23303A"/>
        </w:rPr>
        <w:t xml:space="preserve">Coordinated press &amp; radio hit</w:t>
      </w:r>
      <w:r>
        <w:rPr>
          <w:b w:val="false"/>
          <w:bCs w:val="false"/>
          <w:i w:val="false"/>
          <w:iCs w:val="false"/>
          <w:color w:val="23303A"/>
        </w:rPr>
        <w:t xml:space="preserve"> across all four outlets in one week.</w:t>
      </w:r>
    </w:p>
    <w:p>
      <w:pPr>
        <w:pStyle w:val="ListParagraph"/>
        <w:numPr>
          <w:ilvl w:val="0"/>
          <w:numId w:val="1"/>
        </w:numPr>
        <w:spacing w:after="60"/>
      </w:pPr>
      <w:r>
        <w:rPr>
          <w:b/>
          <w:bCs/>
          <w:i w:val="false"/>
          <w:iCs w:val="false"/>
          <w:color w:val="23303A"/>
        </w:rPr>
        <w:t xml:space="preserve">A launch moment</w:t>
      </w:r>
      <w:r>
        <w:rPr>
          <w:b w:val="false"/>
          <w:bCs w:val="false"/>
          <w:i w:val="false"/>
          <w:iCs w:val="false"/>
          <w:color w:val="23303A"/>
        </w:rPr>
        <w:t xml:space="preserve"> — a Lerwick pop‑up / market stall / tie‑in to an event on the calendar. Somewhere physical to "show it on a phone."</w:t>
      </w:r>
    </w:p>
    <w:p>
      <w:pPr>
        <w:pStyle w:val="ListParagraph"/>
        <w:numPr>
          <w:ilvl w:val="0"/>
          <w:numId w:val="1"/>
        </w:numPr>
        <w:spacing w:after="60"/>
      </w:pPr>
      <w:r>
        <w:rPr>
          <w:b/>
          <w:bCs/>
          <w:i w:val="false"/>
          <w:iCs w:val="false"/>
          <w:color w:val="23303A"/>
        </w:rPr>
        <w:t xml:space="preserve">Business claim drive</w:t>
      </w:r>
      <w:r>
        <w:rPr>
          <w:b w:val="false"/>
          <w:bCs w:val="false"/>
          <w:i w:val="false"/>
          <w:iCs w:val="false"/>
          <w:color w:val="23303A"/>
        </w:rPr>
        <w:t xml:space="preserve"> — walk Commercial Street with window stickers + NFC tiles; partner Living Lerwick. "Your page is already live — claim it free."</w:t>
      </w:r>
    </w:p>
    <w:p>
      <w:pPr>
        <w:pStyle w:val="ListParagraph"/>
        <w:numPr>
          <w:ilvl w:val="0"/>
          <w:numId w:val="1"/>
        </w:numPr>
        <w:spacing w:after="60"/>
      </w:pPr>
      <w:r>
        <w:rPr>
          <w:b/>
          <w:bCs/>
          <w:i w:val="false"/>
          <w:iCs w:val="false"/>
          <w:color w:val="23303A"/>
        </w:rPr>
        <w:t xml:space="preserve">Flagship hubs go live</w:t>
      </w:r>
      <w:r>
        <w:rPr>
          <w:b w:val="false"/>
          <w:bCs w:val="false"/>
          <w:i w:val="false"/>
          <w:iCs w:val="false"/>
          <w:color w:val="23303A"/>
        </w:rPr>
        <w:t xml:space="preserve"> with a real campaign (a charity fundraiser with Gift Aid = perfect launch story and reinforces community‑first).</w:t>
      </w:r>
    </w:p>
    <w:p>
      <w:pPr>
        <w:pStyle w:val="ListParagraph"/>
        <w:numPr>
          <w:ilvl w:val="0"/>
          <w:numId w:val="1"/>
        </w:numPr>
        <w:spacing w:after="60"/>
      </w:pPr>
      <w:r>
        <w:rPr>
          <w:b/>
          <w:bCs/>
          <w:i w:val="false"/>
          <w:iCs w:val="false"/>
          <w:color w:val="23303A"/>
        </w:rPr>
        <w:t xml:space="preserve">Launch incentive</w:t>
      </w:r>
      <w:r>
        <w:rPr>
          <w:b w:val="false"/>
          <w:bCs w:val="false"/>
          <w:i w:val="false"/>
          <w:iCs w:val="false"/>
          <w:color w:val="23303A"/>
        </w:rPr>
        <w:t xml:space="preserve"> — small local‑wallet credit / intro cashback; a "cover‑the‑fee for charity" angle that doubles as messaging.</w:t>
      </w:r>
    </w:p>
    <w:p>
      <w:pPr>
        <w:pStyle w:val="ListParagraph"/>
        <w:numPr>
          <w:ilvl w:val="0"/>
          <w:numId w:val="1"/>
        </w:numPr>
        <w:spacing w:after="60"/>
      </w:pPr>
      <w:r>
        <w:rPr>
          <w:b/>
          <w:bCs/>
          <w:i w:val="false"/>
          <w:iCs w:val="false"/>
          <w:color w:val="23303A"/>
        </w:rPr>
        <w:t xml:space="preserve">Switch on referral + gifting loops.</w:t>
      </w:r>
    </w:p>
    <w:p>
      <w:pPr>
        <w:pStyle w:val="Heading2"/>
        <w:spacing w:after="120" w:before="280"/>
      </w:pPr>
      <w:r>
        <w:rPr>
          <w:b/>
          <w:bCs/>
          <w:i w:val="false"/>
          <w:iCs w:val="false"/>
          <w:color w:val="032F4C"/>
          <w:sz w:val="24"/>
          <w:szCs w:val="24"/>
        </w:rPr>
        <w:t xml:space="preserve">Phase 2 — First 90 days (habit + proof)</w:t>
      </w:r>
    </w:p>
    <w:p>
      <w:pPr>
        <w:pStyle w:val="ListParagraph"/>
        <w:numPr>
          <w:ilvl w:val="0"/>
          <w:numId w:val="1"/>
        </w:numPr>
        <w:spacing w:after="60"/>
      </w:pPr>
      <w:r>
        <w:rPr>
          <w:b/>
          <w:bCs/>
          <w:i w:val="false"/>
          <w:iCs w:val="false"/>
          <w:color w:val="23303A"/>
        </w:rPr>
        <w:t xml:space="preserve">Weekly cadence:</w:t>
      </w:r>
      <w:r>
        <w:rPr>
          <w:b w:val="false"/>
          <w:bCs w:val="false"/>
          <w:i w:val="false"/>
          <w:iCs w:val="false"/>
          <w:color w:val="23303A"/>
        </w:rPr>
        <w:t xml:space="preserve"> the "Whit's on" roundup; rotating Spik/Memories/Da Boats content; </w:t>
      </w:r>
      <w:r>
        <w:rPr>
          <w:b/>
          <w:bCs/>
          <w:i w:val="false"/>
          <w:iCs w:val="false"/>
          <w:color w:val="23303A"/>
        </w:rPr>
        <w:t xml:space="preserve">business success stories</w:t>
      </w:r>
      <w:r>
        <w:rPr>
          <w:b w:val="false"/>
          <w:bCs w:val="false"/>
          <w:i w:val="false"/>
          <w:iCs w:val="false"/>
          <w:color w:val="23303A"/>
        </w:rPr>
        <w:t xml:space="preserve"> (social proof).</w:t>
      </w:r>
    </w:p>
    <w:p>
      <w:pPr>
        <w:pStyle w:val="ListParagraph"/>
        <w:numPr>
          <w:ilvl w:val="0"/>
          <w:numId w:val="1"/>
        </w:numPr>
        <w:spacing w:after="60"/>
      </w:pPr>
      <w:r>
        <w:rPr>
          <w:b/>
          <w:bCs/>
          <w:i w:val="false"/>
          <w:iCs w:val="false"/>
          <w:color w:val="23303A"/>
        </w:rPr>
        <w:t xml:space="preserve">Daily habit hooks:</w:t>
      </w:r>
      <w:r>
        <w:rPr>
          <w:b w:val="false"/>
          <w:bCs w:val="false"/>
          <w:i w:val="false"/>
          <w:iCs w:val="false"/>
          <w:color w:val="23303A"/>
        </w:rPr>
        <w:t xml:space="preserve"> Spik wird, Games streaks, What's On, live Da Boats — with tasteful, user‑controlled notifications.</w:t>
      </w:r>
    </w:p>
    <w:p>
      <w:pPr>
        <w:pStyle w:val="ListParagraph"/>
        <w:numPr>
          <w:ilvl w:val="0"/>
          <w:numId w:val="1"/>
        </w:numPr>
        <w:spacing w:after="60"/>
      </w:pPr>
      <w:r>
        <w:rPr>
          <w:b/>
          <w:bCs/>
          <w:i w:val="false"/>
          <w:iCs w:val="false"/>
          <w:color w:val="23303A"/>
        </w:rPr>
        <w:t xml:space="preserve">Deepen supply:</w:t>
      </w:r>
      <w:r>
        <w:rPr>
          <w:b w:val="false"/>
          <w:bCs w:val="false"/>
          <w:i w:val="false"/>
          <w:iCs w:val="false"/>
          <w:color w:val="23303A"/>
        </w:rPr>
        <w:t xml:space="preserve"> more claimed businesses, more hubs, more drivers; first repeat transactions (tickets, Fetch, wallet, donations).</w:t>
      </w:r>
    </w:p>
    <w:p>
      <w:pPr>
        <w:pStyle w:val="ListParagraph"/>
        <w:numPr>
          <w:ilvl w:val="0"/>
          <w:numId w:val="1"/>
        </w:numPr>
        <w:spacing w:after="60"/>
      </w:pPr>
      <w:r>
        <w:rPr>
          <w:b/>
          <w:bCs/>
          <w:i w:val="false"/>
          <w:iCs w:val="false"/>
          <w:color w:val="23303A"/>
        </w:rPr>
        <w:t xml:space="preserve">Start the diaspora/visitor lane</w:t>
      </w:r>
      <w:r>
        <w:rPr>
          <w:b w:val="false"/>
          <w:bCs w:val="false"/>
          <w:i w:val="false"/>
          <w:iCs w:val="false"/>
          <w:color w:val="23303A"/>
        </w:rPr>
        <w:t xml:space="preserve"> (Section 7).</w:t>
      </w:r>
    </w:p>
    <w:p>
      <w:pPr>
        <w:pBdr>
          <w:bottom w:val="single" w:color="D7E0E6" w:sz="6"/>
        </w:pBdr>
        <w:spacing w:after="80" w:before="80"/>
      </w:pPr>
      <w:r>
        <w:t xml:space="preserve"/>
      </w:r>
    </w:p>
    <w:p>
      <w:pPr>
        <w:pStyle w:val="Heading1"/>
        <w:spacing w:after="120" w:before="280"/>
      </w:pPr>
      <w:r>
        <w:rPr>
          <w:b/>
          <w:bCs/>
          <w:i w:val="false"/>
          <w:iCs w:val="false"/>
          <w:color w:val="032F4C"/>
          <w:sz w:val="30"/>
          <w:szCs w:val="30"/>
        </w:rPr>
        <w:t xml:space="preserve">6. Seasonal calendar (ride Shetland's year)</w:t>
      </w:r>
    </w:p>
    <w:p>
      <w:pPr>
        <w:pStyle w:val="ListParagraph"/>
        <w:numPr>
          <w:ilvl w:val="0"/>
          <w:numId w:val="1"/>
        </w:numPr>
        <w:spacing w:after="60"/>
      </w:pPr>
      <w:r>
        <w:rPr>
          <w:b/>
          <w:bCs/>
          <w:i w:val="false"/>
          <w:iCs w:val="false"/>
          <w:color w:val="23303A"/>
        </w:rPr>
        <w:t xml:space="preserve">Jan–Mar — Up Helly Aa season:</w:t>
      </w:r>
      <w:r>
        <w:rPr>
          <w:b w:val="false"/>
          <w:bCs w:val="false"/>
          <w:i w:val="false"/>
          <w:iCs w:val="false"/>
          <w:color w:val="23303A"/>
        </w:rPr>
        <w:t xml:space="preserve"> event listings + ticketing; community energy is peak.</w:t>
      </w:r>
    </w:p>
    <w:p>
      <w:pPr>
        <w:pStyle w:val="ListParagraph"/>
        <w:numPr>
          <w:ilvl w:val="0"/>
          <w:numId w:val="1"/>
        </w:numPr>
        <w:spacing w:after="60"/>
      </w:pPr>
      <w:r>
        <w:rPr>
          <w:b/>
          <w:bCs/>
          <w:i w:val="false"/>
          <w:iCs w:val="false"/>
          <w:color w:val="23303A"/>
        </w:rPr>
        <w:t xml:space="preserve">Spring — Folk Festival:</w:t>
      </w:r>
      <w:r>
        <w:rPr>
          <w:b w:val="false"/>
          <w:bCs w:val="false"/>
          <w:i w:val="false"/>
          <w:iCs w:val="false"/>
          <w:color w:val="23303A"/>
        </w:rPr>
        <w:t xml:space="preserve"> tickets + What's On showcase.</w:t>
      </w:r>
    </w:p>
    <w:p>
      <w:pPr>
        <w:pStyle w:val="ListParagraph"/>
        <w:numPr>
          <w:ilvl w:val="0"/>
          <w:numId w:val="1"/>
        </w:numPr>
        <w:spacing w:after="60"/>
      </w:pPr>
      <w:r>
        <w:rPr>
          <w:b/>
          <w:bCs/>
          <w:i w:val="false"/>
          <w:iCs w:val="false"/>
          <w:color w:val="23303A"/>
        </w:rPr>
        <w:t xml:space="preserve">Summer — shows, regattas &amp; cruise season:</w:t>
      </w:r>
      <w:r>
        <w:rPr>
          <w:b w:val="false"/>
          <w:bCs w:val="false"/>
          <w:i w:val="false"/>
          <w:iCs w:val="false"/>
          <w:color w:val="23303A"/>
        </w:rPr>
        <w:t xml:space="preserve"> the cruise calendar runs ~May–Oct (~150 calls, ~140k passengers). Push the </w:t>
      </w:r>
      <w:r>
        <w:rPr>
          <w:b/>
          <w:bCs/>
          <w:i w:val="false"/>
          <w:iCs w:val="false"/>
          <w:color w:val="23303A"/>
        </w:rPr>
        <w:t xml:space="preserve">Cruise Barometer</w:t>
      </w:r>
      <w:r>
        <w:rPr>
          <w:b w:val="false"/>
          <w:bCs w:val="false"/>
          <w:i w:val="false"/>
          <w:iCs w:val="false"/>
          <w:color w:val="23303A"/>
        </w:rPr>
        <w:t xml:space="preserve">, day‑ashore guides and "shop local on cruise days"; run stalls at shows; Fetch for busy households; lean into the visitor angle. </w:t>
      </w:r>
      <w:r>
        <w:rPr>
          <w:b/>
          <w:bCs/>
          <w:i w:val="false"/>
          <w:iCs w:val="false"/>
          <w:color w:val="23303A"/>
        </w:rPr>
        <w:t xml:space="preserve">Cruise turns "summer footfall" from a vague idea into a dated, data‑backed campaign.</w:t>
      </w:r>
    </w:p>
    <w:p>
      <w:pPr>
        <w:pStyle w:val="ListParagraph"/>
        <w:numPr>
          <w:ilvl w:val="0"/>
          <w:numId w:val="1"/>
        </w:numPr>
        <w:spacing w:after="60"/>
      </w:pPr>
      <w:r>
        <w:rPr>
          <w:b/>
          <w:bCs/>
          <w:i w:val="false"/>
          <w:iCs w:val="false"/>
          <w:color w:val="23303A"/>
        </w:rPr>
        <w:t xml:space="preserve">Autumn — Wool Week:</w:t>
      </w:r>
      <w:r>
        <w:rPr>
          <w:b w:val="false"/>
          <w:bCs w:val="false"/>
          <w:i w:val="false"/>
          <w:iCs w:val="false"/>
          <w:color w:val="23303A"/>
        </w:rPr>
        <w:t xml:space="preserve"> huge for global knitters &amp; visitors — events, directory (yarn/craft shops), Spik, web/SEO. A flagship growth window.</w:t>
      </w:r>
    </w:p>
    <w:p>
      <w:pPr>
        <w:pStyle w:val="ListParagraph"/>
        <w:numPr>
          <w:ilvl w:val="0"/>
          <w:numId w:val="1"/>
        </w:numPr>
        <w:spacing w:after="60"/>
      </w:pPr>
      <w:r>
        <w:rPr>
          <w:b/>
          <w:bCs/>
          <w:i w:val="false"/>
          <w:iCs w:val="false"/>
          <w:color w:val="23303A"/>
        </w:rPr>
        <w:t xml:space="preserve">Christmas — shop local + gifting + Fetch:</w:t>
      </w:r>
      <w:r>
        <w:rPr>
          <w:b w:val="false"/>
          <w:bCs w:val="false"/>
          <w:i w:val="false"/>
          <w:iCs w:val="false"/>
          <w:color w:val="23303A"/>
        </w:rPr>
        <w:t xml:space="preserve"> gifting flows, local wallet, delivery.</w:t>
      </w:r>
    </w:p>
    <w:p>
      <w:pPr>
        <w:pBdr>
          <w:bottom w:val="single" w:color="D7E0E6" w:sz="6"/>
        </w:pBdr>
        <w:spacing w:after="80" w:before="80"/>
      </w:pPr>
      <w:r>
        <w:t xml:space="preserve"/>
      </w:r>
    </w:p>
    <w:p>
      <w:pPr>
        <w:pStyle w:val="Heading1"/>
        <w:spacing w:after="120" w:before="280"/>
      </w:pPr>
      <w:r>
        <w:rPr>
          <w:b/>
          <w:bCs/>
          <w:i w:val="false"/>
          <w:iCs w:val="false"/>
          <w:color w:val="032F4C"/>
          <w:sz w:val="30"/>
          <w:szCs w:val="30"/>
        </w:rPr>
        <w:t xml:space="preserve">7. Cold‑start playbook (chicken‑and‑egg, per section)</w:t>
      </w:r>
    </w:p>
    <w:p>
      <w:pPr>
        <w:pStyle w:val="ListParagraph"/>
        <w:numPr>
          <w:ilvl w:val="0"/>
          <w:numId w:val="1"/>
        </w:numPr>
        <w:spacing w:after="60"/>
      </w:pPr>
      <w:r>
        <w:rPr>
          <w:b/>
          <w:bCs/>
          <w:i w:val="false"/>
          <w:iCs w:val="false"/>
          <w:color w:val="23303A"/>
        </w:rPr>
        <w:t xml:space="preserve">Fetch:</w:t>
      </w:r>
      <w:r>
        <w:rPr>
          <w:b w:val="false"/>
          <w:bCs w:val="false"/>
          <w:i w:val="false"/>
          <w:iCs w:val="false"/>
          <w:color w:val="23303A"/>
        </w:rPr>
        <w:t xml:space="preserve"> recruit &amp; vet drivers </w:t>
      </w:r>
      <w:r>
        <w:rPr>
          <w:b w:val="false"/>
          <w:bCs w:val="false"/>
          <w:i/>
          <w:iCs/>
          <w:color w:val="23303A"/>
        </w:rPr>
        <w:t xml:space="preserve">before</w:t>
      </w:r>
      <w:r>
        <w:rPr>
          <w:b w:val="false"/>
          <w:bCs w:val="false"/>
          <w:i w:val="false"/>
          <w:iCs w:val="false"/>
          <w:color w:val="23303A"/>
        </w:rPr>
        <w:t xml:space="preserve"> launch; start with a few core routes (Lerwick + nearby) rather than island‑wide.</w:t>
      </w:r>
    </w:p>
    <w:p>
      <w:pPr>
        <w:pStyle w:val="ListParagraph"/>
        <w:numPr>
          <w:ilvl w:val="0"/>
          <w:numId w:val="1"/>
        </w:numPr>
        <w:spacing w:after="60"/>
      </w:pPr>
      <w:r>
        <w:rPr>
          <w:b/>
          <w:bCs/>
          <w:i w:val="false"/>
          <w:iCs w:val="false"/>
          <w:color w:val="23303A"/>
        </w:rPr>
        <w:t xml:space="preserve">Directory:</w:t>
      </w:r>
      <w:r>
        <w:rPr>
          <w:b w:val="false"/>
          <w:bCs w:val="false"/>
          <w:i w:val="false"/>
          <w:iCs w:val="false"/>
          <w:color w:val="23303A"/>
        </w:rPr>
        <w:t xml:space="preserve"> already seeded — convert with the </w:t>
      </w:r>
      <w:r>
        <w:rPr>
          <w:b/>
          <w:bCs/>
          <w:i w:val="false"/>
          <w:iCs w:val="false"/>
          <w:color w:val="23303A"/>
        </w:rPr>
        <w:t xml:space="preserve">"claim your free page"</w:t>
      </w:r>
      <w:r>
        <w:rPr>
          <w:b w:val="false"/>
          <w:bCs w:val="false"/>
          <w:i w:val="false"/>
          <w:iCs w:val="false"/>
          <w:color w:val="23303A"/>
        </w:rPr>
        <w:t xml:space="preserve"> drive; businesses with no website get real value.</w:t>
      </w:r>
    </w:p>
    <w:p>
      <w:pPr>
        <w:pStyle w:val="ListParagraph"/>
        <w:numPr>
          <w:ilvl w:val="0"/>
          <w:numId w:val="1"/>
        </w:numPr>
        <w:spacing w:after="60"/>
      </w:pPr>
      <w:r>
        <w:rPr>
          <w:b/>
          <w:bCs/>
          <w:i w:val="false"/>
          <w:iCs w:val="false"/>
          <w:color w:val="23303A"/>
        </w:rPr>
        <w:t xml:space="preserve">Hubs:</w:t>
      </w:r>
      <w:r>
        <w:rPr>
          <w:b w:val="false"/>
          <w:bCs w:val="false"/>
          <w:i w:val="false"/>
          <w:iCs w:val="false"/>
          <w:color w:val="23303A"/>
        </w:rPr>
        <w:t xml:space="preserve"> onboard institutions first; each hub brings its whole membership.</w:t>
      </w:r>
    </w:p>
    <w:p>
      <w:pPr>
        <w:pStyle w:val="ListParagraph"/>
        <w:numPr>
          <w:ilvl w:val="0"/>
          <w:numId w:val="1"/>
        </w:numPr>
        <w:spacing w:after="60"/>
      </w:pPr>
      <w:r>
        <w:rPr>
          <w:b/>
          <w:bCs/>
          <w:i w:val="false"/>
          <w:iCs w:val="false"/>
          <w:color w:val="23303A"/>
        </w:rPr>
        <w:t xml:space="preserve">Tickets:</w:t>
      </w:r>
      <w:r>
        <w:rPr>
          <w:b w:val="false"/>
          <w:bCs w:val="false"/>
          <w:i w:val="false"/>
          <w:iCs w:val="false"/>
          <w:color w:val="23303A"/>
        </w:rPr>
        <w:t xml:space="preserve"> sign 2–3 anchor event organisers/venues pre‑launch so there's something to buy day one.</w:t>
      </w:r>
    </w:p>
    <w:p>
      <w:pPr>
        <w:pStyle w:val="ListParagraph"/>
        <w:numPr>
          <w:ilvl w:val="0"/>
          <w:numId w:val="1"/>
        </w:numPr>
        <w:spacing w:after="60"/>
      </w:pPr>
      <w:r>
        <w:rPr>
          <w:b/>
          <w:bCs/>
          <w:i w:val="false"/>
          <w:iCs w:val="false"/>
          <w:color w:val="23303A"/>
        </w:rPr>
        <w:t xml:space="preserve">Wallet:</w:t>
      </w:r>
      <w:r>
        <w:rPr>
          <w:b w:val="false"/>
          <w:bCs w:val="false"/>
          <w:i w:val="false"/>
          <w:iCs w:val="false"/>
          <w:color w:val="23303A"/>
        </w:rPr>
        <w:t xml:space="preserve"> seed with a launch credit + a few anchor businesses accepting it.</w:t>
      </w:r>
    </w:p>
    <w:p>
      <w:pPr>
        <w:pStyle w:val="ListParagraph"/>
        <w:numPr>
          <w:ilvl w:val="0"/>
          <w:numId w:val="1"/>
        </w:numPr>
        <w:spacing w:after="60"/>
      </w:pPr>
      <w:r>
        <w:rPr>
          <w:b/>
          <w:bCs/>
          <w:i w:val="false"/>
          <w:iCs w:val="false"/>
          <w:color w:val="23303A"/>
        </w:rPr>
        <w:t xml:space="preserve">Cruise:</w:t>
      </w:r>
      <w:r>
        <w:rPr>
          <w:b w:val="false"/>
          <w:bCs w:val="false"/>
          <w:i w:val="false"/>
          <w:iCs w:val="false"/>
          <w:color w:val="23303A"/>
        </w:rPr>
        <w:t xml:space="preserve"> already seeded with a full season (~150 calls, ~140k passengers) — solo‑useful from day one, no network effect needed. Use it as a </w:t>
      </w:r>
      <w:r>
        <w:rPr>
          <w:b w:val="false"/>
          <w:bCs w:val="false"/>
          <w:i/>
          <w:iCs/>
          <w:color w:val="23303A"/>
        </w:rPr>
        <w:t xml:space="preserve">showcase</w:t>
      </w:r>
      <w:r>
        <w:rPr>
          <w:b w:val="false"/>
          <w:bCs w:val="false"/>
          <w:i w:val="false"/>
          <w:iCs w:val="false"/>
          <w:color w:val="23303A"/>
        </w:rPr>
        <w:t xml:space="preserve"> of how rich a OneShetland section can be when pitching businesses and partners.</w:t>
      </w:r>
    </w:p>
    <w:p>
      <w:pPr>
        <w:pBdr>
          <w:bottom w:val="single" w:color="D7E0E6" w:sz="6"/>
        </w:pBdr>
        <w:spacing w:after="80" w:before="80"/>
      </w:pPr>
      <w:r>
        <w:t xml:space="preserve"/>
      </w:r>
    </w:p>
    <w:p>
      <w:pPr>
        <w:pStyle w:val="Heading1"/>
        <w:spacing w:after="120" w:before="280"/>
      </w:pPr>
      <w:r>
        <w:rPr>
          <w:b/>
          <w:bCs/>
          <w:i w:val="false"/>
          <w:iCs w:val="false"/>
          <w:color w:val="032F4C"/>
          <w:sz w:val="30"/>
          <w:szCs w:val="30"/>
        </w:rPr>
        <w:t xml:space="preserve">8. Diaspora, visitors &amp; cruise passengers (web/SEO — beyond the 23k)</w:t>
      </w:r>
    </w:p>
    <w:p>
      <w:pPr>
        <w:spacing w:after="120"/>
      </w:pPr>
      <w:r>
        <w:rPr>
          <w:b w:val="false"/>
          <w:bCs w:val="false"/>
          <w:i w:val="false"/>
          <w:iCs w:val="false"/>
          <w:color w:val="23303A"/>
        </w:rPr>
        <w:t xml:space="preserve">The </w:t>
      </w:r>
      <w:r>
        <w:rPr>
          <w:b/>
          <w:bCs/>
          <w:i w:val="false"/>
          <w:iCs w:val="false"/>
          <w:color w:val="23303A"/>
        </w:rPr>
        <w:t xml:space="preserve">web</w:t>
      </w:r>
      <w:r>
        <w:rPr>
          <w:b w:val="false"/>
          <w:bCs w:val="false"/>
          <w:i w:val="false"/>
          <w:iCs w:val="false"/>
          <w:color w:val="23303A"/>
        </w:rPr>
        <w:t xml:space="preserve"> app turns Shetland's global affinity </w:t>
      </w:r>
      <w:r>
        <w:rPr>
          <w:b w:val="false"/>
          <w:bCs w:val="false"/>
          <w:i/>
          <w:iCs/>
          <w:color w:val="23303A"/>
        </w:rPr>
        <w:t xml:space="preserve">and</w:t>
      </w:r>
      <w:r>
        <w:rPr>
          <w:b w:val="false"/>
          <w:bCs w:val="false"/>
          <w:i w:val="false"/>
          <w:iCs w:val="false"/>
          <w:color w:val="23303A"/>
        </w:rPr>
        <w:t xml:space="preserve"> its physical visitor flow into reach and economic value:</w:t>
      </w:r>
    </w:p>
    <w:p>
      <w:pPr>
        <w:pStyle w:val="ListParagraph"/>
        <w:numPr>
          <w:ilvl w:val="0"/>
          <w:numId w:val="1"/>
        </w:numPr>
        <w:spacing w:after="60"/>
      </w:pPr>
      <w:r>
        <w:rPr>
          <w:b/>
          <w:bCs/>
          <w:i w:val="false"/>
          <w:iCs w:val="false"/>
          <w:color w:val="23303A"/>
        </w:rPr>
        <w:t xml:space="preserve">SEO content</w:t>
      </w:r>
      <w:r>
        <w:rPr>
          <w:b w:val="false"/>
          <w:bCs w:val="false"/>
          <w:i w:val="false"/>
          <w:iCs w:val="false"/>
          <w:color w:val="23303A"/>
        </w:rPr>
        <w:t xml:space="preserve"> around "Shetland events", "things to do in Shetland", Wool Week, dialect (Spik), heritage (Memories), and the fleet (Da Boats) → visitors plan trips, buy tickets, find local businesses.</w:t>
      </w:r>
    </w:p>
    <w:p>
      <w:pPr>
        <w:pStyle w:val="ListParagraph"/>
        <w:numPr>
          <w:ilvl w:val="0"/>
          <w:numId w:val="1"/>
        </w:numPr>
        <w:spacing w:after="60"/>
      </w:pPr>
      <w:r>
        <w:rPr>
          <w:b/>
          <w:bCs/>
          <w:i w:val="false"/>
          <w:iCs w:val="false"/>
          <w:color w:val="23303A"/>
        </w:rPr>
        <w:t xml:space="preserve">Cruise passengers — the biggest, most concrete visitor lane.</w:t>
      </w:r>
      <w:r>
        <w:rPr>
          <w:b w:val="false"/>
          <w:bCs w:val="false"/>
          <w:i w:val="false"/>
          <w:iCs w:val="false"/>
          <w:color w:val="23303A"/>
        </w:rPr>
        <w:t xml:space="preserve"> ~140,000 people a season step off in Lerwick with a few hours to spend. The web Cruise pages (arrival/departure times, day‑ashore plans, the Barometer, and the shops/cafés near the berth) plus SEO for "Lerwick cruise port", "things to do in Lerwick on a cruise day" and individual ship names turn that footfall into directory views, ticket sales and local spend. This is footfall that </w:t>
      </w:r>
      <w:r>
        <w:rPr>
          <w:b w:val="false"/>
          <w:bCs w:val="false"/>
          <w:i/>
          <w:iCs/>
          <w:color w:val="23303A"/>
        </w:rPr>
        <w:t xml:space="preserve">arrives whether we market or not</w:t>
      </w:r>
      <w:r>
        <w:rPr>
          <w:b w:val="false"/>
          <w:bCs w:val="false"/>
          <w:i w:val="false"/>
          <w:iCs w:val="false"/>
          <w:color w:val="23303A"/>
        </w:rPr>
        <w:t xml:space="preserve"> — Cruise simply routes it to local businesses. Partner with </w:t>
      </w:r>
      <w:r>
        <w:rPr>
          <w:b/>
          <w:bCs/>
          <w:i w:val="false"/>
          <w:iCs w:val="false"/>
          <w:color w:val="23303A"/>
        </w:rPr>
        <w:t xml:space="preserve">Lerwick Port Authority</w:t>
      </w:r>
      <w:r>
        <w:rPr>
          <w:b w:val="false"/>
          <w:bCs w:val="false"/>
          <w:i w:val="false"/>
          <w:iCs w:val="false"/>
          <w:color w:val="23303A"/>
        </w:rPr>
        <w:t xml:space="preserve"> and </w:t>
      </w:r>
      <w:r>
        <w:rPr>
          <w:b/>
          <w:bCs/>
          <w:i w:val="false"/>
          <w:iCs w:val="false"/>
          <w:color w:val="23303A"/>
        </w:rPr>
        <w:t xml:space="preserve">Promote Shetland</w:t>
      </w:r>
      <w:r>
        <w:rPr>
          <w:b w:val="false"/>
          <w:bCs w:val="false"/>
          <w:i w:val="false"/>
          <w:iCs w:val="false"/>
          <w:color w:val="23303A"/>
        </w:rPr>
        <w:t xml:space="preserve">.</w:t>
      </w:r>
    </w:p>
    <w:p>
      <w:pPr>
        <w:pStyle w:val="ListParagraph"/>
        <w:numPr>
          <w:ilvl w:val="0"/>
          <w:numId w:val="1"/>
        </w:numPr>
        <w:spacing w:after="60"/>
      </w:pPr>
      <w:r>
        <w:rPr>
          <w:b/>
          <w:bCs/>
          <w:i w:val="false"/>
          <w:iCs w:val="false"/>
          <w:color w:val="23303A"/>
        </w:rPr>
        <w:t xml:space="preserve">Shareable cultural content</w:t>
      </w:r>
      <w:r>
        <w:rPr>
          <w:b w:val="false"/>
          <w:bCs w:val="false"/>
          <w:i w:val="false"/>
          <w:iCs w:val="false"/>
          <w:color w:val="23303A"/>
        </w:rPr>
        <w:t xml:space="preserve"> (daily Spik wird, Memories map, boat tracking) travels naturally on social and to the diaspora.</w:t>
      </w:r>
    </w:p>
    <w:p>
      <w:pPr>
        <w:pStyle w:val="ListParagraph"/>
        <w:numPr>
          <w:ilvl w:val="0"/>
          <w:numId w:val="1"/>
        </w:numPr>
        <w:spacing w:after="60"/>
      </w:pPr>
      <w:r>
        <w:rPr>
          <w:b/>
          <w:bCs/>
          <w:i w:val="false"/>
          <w:iCs w:val="false"/>
          <w:color w:val="23303A"/>
        </w:rPr>
        <w:t xml:space="preserve">Partnerships</w:t>
      </w:r>
      <w:r>
        <w:rPr>
          <w:b w:val="false"/>
          <w:bCs w:val="false"/>
          <w:i w:val="false"/>
          <w:iCs w:val="false"/>
          <w:color w:val="23303A"/>
        </w:rPr>
        <w:t xml:space="preserve"> with Promote Shetland / shetland.org and the museum &amp; archives amplify this.</w:t>
      </w:r>
    </w:p>
    <w:p>
      <w:pPr>
        <w:spacing w:after="120"/>
      </w:pPr>
      <w:r>
        <w:rPr>
          <w:b w:val="false"/>
          <w:bCs w:val="false"/>
          <w:i/>
          <w:iCs/>
          <w:color w:val="23303A"/>
        </w:rPr>
        <w:t xml:space="preserve">Result: the diaspora, independent tourists </w:t>
      </w:r>
      <w:r>
        <w:rPr>
          <w:b/>
          <w:bCs/>
          <w:i/>
          <w:iCs/>
          <w:color w:val="23303A"/>
        </w:rPr>
        <w:t xml:space="preserve">and</w:t>
      </w:r>
      <w:r>
        <w:rPr>
          <w:b w:val="false"/>
          <w:bCs w:val="false"/>
          <w:i/>
          <w:iCs/>
          <w:color w:val="23303A"/>
        </w:rPr>
        <w:t xml:space="preserve"> cruise passengers all spend into the local economy through the same platform.</w:t>
      </w:r>
    </w:p>
    <w:p>
      <w:pPr>
        <w:pBdr>
          <w:bottom w:val="single" w:color="D7E0E6" w:sz="6"/>
        </w:pBdr>
        <w:spacing w:after="80" w:before="80"/>
      </w:pPr>
      <w:r>
        <w:t xml:space="preserve"/>
      </w:r>
    </w:p>
    <w:p>
      <w:pPr>
        <w:pStyle w:val="Heading1"/>
        <w:spacing w:after="120" w:before="280"/>
      </w:pPr>
      <w:r>
        <w:rPr>
          <w:b/>
          <w:bCs/>
          <w:i w:val="false"/>
          <w:iCs w:val="false"/>
          <w:color w:val="032F4C"/>
          <w:sz w:val="30"/>
          <w:szCs w:val="30"/>
        </w:rPr>
        <w:t xml:space="preserve">9. Budget (lean, founder‑led)</w:t>
      </w:r>
    </w:p>
    <w:p>
      <w:pPr>
        <w:spacing w:after="120"/>
      </w:pPr>
      <w:r>
        <w:rPr>
          <w:b w:val="false"/>
          <w:bCs w:val="false"/>
          <w:i w:val="false"/>
          <w:iCs w:val="false"/>
          <w:color w:val="23303A"/>
        </w:rPr>
        <w:t xml:space="preserve">This is a community play, not an ad‑spend play. The expensive currency is </w:t>
      </w:r>
      <w:r>
        <w:rPr>
          <w:b/>
          <w:bCs/>
          <w:i w:val="false"/>
          <w:iCs w:val="false"/>
          <w:color w:val="23303A"/>
        </w:rPr>
        <w:t xml:space="preserve">time and trust</w:t>
      </w:r>
      <w:r>
        <w:rPr>
          <w:b w:val="false"/>
          <w:bCs w:val="false"/>
          <w:i w:val="false"/>
          <w:iCs w:val="false"/>
          <w:color w:val="23303A"/>
        </w:rPr>
        <w:t xml:space="preserve">, not money.</w:t>
      </w:r>
    </w:p>
    <w:p>
      <w:pPr>
        <w:pStyle w:val="ListParagraph"/>
        <w:numPr>
          <w:ilvl w:val="0"/>
          <w:numId w:val="1"/>
        </w:numPr>
        <w:spacing w:after="60"/>
      </w:pPr>
      <w:r>
        <w:rPr>
          <w:b/>
          <w:bCs/>
          <w:i w:val="false"/>
          <w:iCs w:val="false"/>
          <w:color w:val="23303A"/>
        </w:rPr>
        <w:t xml:space="preserve">£0–low:</w:t>
      </w:r>
      <w:r>
        <w:rPr>
          <w:b w:val="false"/>
          <w:bCs w:val="false"/>
          <w:i w:val="false"/>
          <w:iCs w:val="false"/>
          <w:color w:val="23303A"/>
        </w:rPr>
        <w:t xml:space="preserve"> press/radio (earned), FB/IG organic, ambassadors, hubs, claim drive, waitlist/email.</w:t>
      </w:r>
    </w:p>
    <w:p>
      <w:pPr>
        <w:pStyle w:val="ListParagraph"/>
        <w:numPr>
          <w:ilvl w:val="0"/>
          <w:numId w:val="1"/>
        </w:numPr>
        <w:spacing w:after="60"/>
      </w:pPr>
      <w:r>
        <w:rPr>
          <w:b/>
          <w:bCs/>
          <w:i w:val="false"/>
          <w:iCs w:val="false"/>
          <w:color w:val="23303A"/>
        </w:rPr>
        <w:t xml:space="preserve">Modest:</w:t>
      </w:r>
      <w:r>
        <w:rPr>
          <w:b w:val="false"/>
          <w:bCs w:val="false"/>
          <w:i w:val="false"/>
          <w:iCs w:val="false"/>
          <w:color w:val="23303A"/>
        </w:rPr>
        <w:t xml:space="preserve"> window stickers/NFC tiles, posters, show stall fees, launch incentive (wallet credit), a simple printed one‑pager.</w:t>
      </w:r>
    </w:p>
    <w:p>
      <w:pPr>
        <w:pStyle w:val="ListParagraph"/>
        <w:numPr>
          <w:ilvl w:val="0"/>
          <w:numId w:val="1"/>
        </w:numPr>
        <w:spacing w:after="60"/>
      </w:pPr>
      <w:r>
        <w:rPr>
          <w:b/>
          <w:bCs/>
          <w:i w:val="false"/>
          <w:iCs w:val="false"/>
          <w:color w:val="23303A"/>
        </w:rPr>
        <w:t xml:space="preserve">Optional small paid:</w:t>
      </w:r>
      <w:r>
        <w:rPr>
          <w:b w:val="false"/>
          <w:bCs w:val="false"/>
          <w:i w:val="false"/>
          <w:iCs w:val="false"/>
          <w:color w:val="23303A"/>
        </w:rPr>
        <w:t xml:space="preserve"> boosted FB posts (geo‑Shetland) + a little Google search for visitor terms.</w:t>
      </w:r>
    </w:p>
    <w:p>
      <w:pPr>
        <w:spacing w:after="120"/>
      </w:pPr>
      <w:r>
        <w:rPr>
          <w:b w:val="false"/>
          <w:bCs w:val="false"/>
          <w:i w:val="false"/>
          <w:iCs w:val="false"/>
          <w:color w:val="23303A"/>
        </w:rPr>
        <w:t xml:space="preserve">Keep paid minimal and measure it; reinvest into incentives/content that compound.</w:t>
      </w:r>
    </w:p>
    <w:p>
      <w:pPr>
        <w:pBdr>
          <w:bottom w:val="single" w:color="D7E0E6" w:sz="6"/>
        </w:pBdr>
        <w:spacing w:after="80" w:before="80"/>
      </w:pPr>
      <w:r>
        <w:t xml:space="preserve"/>
      </w:r>
    </w:p>
    <w:p>
      <w:pPr>
        <w:pStyle w:val="Heading1"/>
        <w:spacing w:after="120" w:before="280"/>
      </w:pPr>
      <w:r>
        <w:rPr>
          <w:b/>
          <w:bCs/>
          <w:i w:val="false"/>
          <w:iCs w:val="false"/>
          <w:color w:val="032F4C"/>
          <w:sz w:val="30"/>
          <w:szCs w:val="30"/>
        </w:rPr>
        <w:t xml:space="preserve">10. KPIs &amp; targets (realistic for ~23k)</w:t>
      </w:r>
    </w:p>
    <w:p>
      <w:pPr>
        <w:pStyle w:val="ListParagraph"/>
        <w:numPr>
          <w:ilvl w:val="0"/>
          <w:numId w:val="1"/>
        </w:numPr>
        <w:spacing w:after="60"/>
      </w:pPr>
      <w:r>
        <w:rPr>
          <w:b/>
          <w:bCs/>
          <w:i w:val="false"/>
          <w:iCs w:val="false"/>
          <w:color w:val="23303A"/>
        </w:rPr>
        <w:t xml:space="preserve">Pre‑launch:</w:t>
      </w:r>
      <w:r>
        <w:rPr>
          <w:b w:val="false"/>
          <w:bCs w:val="false"/>
          <w:i w:val="false"/>
          <w:iCs w:val="false"/>
          <w:color w:val="23303A"/>
        </w:rPr>
        <w:t xml:space="preserve"> waitlist sign‑ups; drivers recruited; hubs onboarded; businesses pre‑committed to claim.</w:t>
      </w:r>
    </w:p>
    <w:p>
      <w:pPr>
        <w:pStyle w:val="ListParagraph"/>
        <w:numPr>
          <w:ilvl w:val="0"/>
          <w:numId w:val="1"/>
        </w:numPr>
        <w:spacing w:after="60"/>
      </w:pPr>
      <w:r>
        <w:rPr>
          <w:b/>
          <w:bCs/>
          <w:i w:val="false"/>
          <w:iCs w:val="false"/>
          <w:color w:val="23303A"/>
        </w:rPr>
        <w:t xml:space="preserve">Launch (first weeks):</w:t>
      </w:r>
      <w:r>
        <w:rPr>
          <w:b w:val="false"/>
          <w:bCs w:val="false"/>
          <w:i w:val="false"/>
          <w:iCs w:val="false"/>
          <w:color w:val="23303A"/>
        </w:rPr>
        <w:t xml:space="preserve"> registrations (aim for ~1,000–2,000 early, i.e. a meaningful share of households), businesses claimed, first tickets/deliveries/donations/wallet top‑ups.</w:t>
      </w:r>
    </w:p>
    <w:p>
      <w:pPr>
        <w:pStyle w:val="ListParagraph"/>
        <w:numPr>
          <w:ilvl w:val="0"/>
          <w:numId w:val="1"/>
        </w:numPr>
        <w:spacing w:after="60"/>
      </w:pPr>
      <w:r>
        <w:rPr>
          <w:b/>
          <w:bCs/>
          <w:i w:val="false"/>
          <w:iCs w:val="false"/>
          <w:color w:val="23303A"/>
        </w:rPr>
        <w:t xml:space="preserve">Retention:</w:t>
      </w:r>
      <w:r>
        <w:rPr>
          <w:b w:val="false"/>
          <w:bCs w:val="false"/>
          <w:i w:val="false"/>
          <w:iCs w:val="false"/>
          <w:color w:val="23303A"/>
        </w:rPr>
        <w:t xml:space="preserve"> D7 / D30, weekly‑active households, Spik/Games streaks, repeat transactions.</w:t>
      </w:r>
    </w:p>
    <w:p>
      <w:pPr>
        <w:pStyle w:val="ListParagraph"/>
        <w:numPr>
          <w:ilvl w:val="0"/>
          <w:numId w:val="1"/>
        </w:numPr>
        <w:spacing w:after="60"/>
      </w:pPr>
      <w:r>
        <w:rPr>
          <w:b/>
          <w:bCs/>
          <w:i w:val="false"/>
          <w:iCs w:val="false"/>
          <w:color w:val="23303A"/>
        </w:rPr>
        <w:t xml:space="preserve">Cruise:</w:t>
      </w:r>
      <w:r>
        <w:rPr>
          <w:b w:val="false"/>
          <w:bCs w:val="false"/>
          <w:i w:val="false"/>
          <w:iCs w:val="false"/>
          <w:color w:val="23303A"/>
        </w:rPr>
        <w:t xml:space="preserve"> day‑views and "in port today" opens (local habit); cruise‑passenger web sessions on peak days; business footfall‑planning usage; uplift in directory views / offers redeemed on cruise days (the proof that Cruise drives local spend).</w:t>
      </w:r>
    </w:p>
    <w:p>
      <w:pPr>
        <w:pStyle w:val="ListParagraph"/>
        <w:numPr>
          <w:ilvl w:val="0"/>
          <w:numId w:val="1"/>
        </w:numPr>
        <w:spacing w:after="60"/>
      </w:pPr>
      <w:r>
        <w:rPr>
          <w:b/>
          <w:bCs/>
          <w:i w:val="false"/>
          <w:iCs w:val="false"/>
          <w:color w:val="23303A"/>
        </w:rPr>
        <w:t xml:space="preserve">North star:</w:t>
      </w:r>
      <w:r>
        <w:rPr>
          <w:b w:val="false"/>
          <w:bCs w:val="false"/>
          <w:i w:val="false"/>
          <w:iCs w:val="false"/>
          <w:color w:val="23303A"/>
        </w:rPr>
        <w:t xml:space="preserve"> </w:t>
      </w:r>
      <w:r>
        <w:rPr>
          <w:b/>
          <w:bCs/>
          <w:i w:val="false"/>
          <w:iCs w:val="false"/>
          <w:color w:val="23303A"/>
        </w:rPr>
        <w:t xml:space="preserve">weekly‑active households</w:t>
      </w:r>
      <w:r>
        <w:rPr>
          <w:b w:val="false"/>
          <w:bCs w:val="false"/>
          <w:i w:val="false"/>
          <w:iCs w:val="false"/>
          <w:color w:val="23303A"/>
        </w:rPr>
        <w:t xml:space="preserve"> + </w:t>
      </w:r>
      <w:r>
        <w:rPr>
          <w:b/>
          <w:bCs/>
          <w:i w:val="false"/>
          <w:iCs w:val="false"/>
          <w:color w:val="23303A"/>
        </w:rPr>
        <w:t xml:space="preserve">value flowing through Shetland</w:t>
      </w:r>
      <w:r>
        <w:rPr>
          <w:b w:val="false"/>
          <w:bCs w:val="false"/>
          <w:i w:val="false"/>
          <w:iCs w:val="false"/>
          <w:color w:val="23303A"/>
        </w:rPr>
        <w:t xml:space="preserve"> (tickets sold, deliveries completed, donations raised, wallet spend, cruise‑day local spend) — because the mission is local benefit, not vanity installs.</w:t>
      </w:r>
    </w:p>
    <w:p>
      <w:pPr>
        <w:pBdr>
          <w:bottom w:val="single" w:color="D7E0E6" w:sz="6"/>
        </w:pBdr>
        <w:spacing w:after="80" w:before="80"/>
      </w:pPr>
      <w:r>
        <w:t xml:space="preserve"/>
      </w:r>
    </w:p>
    <w:p>
      <w:pPr>
        <w:pStyle w:val="Heading1"/>
        <w:spacing w:after="120" w:before="280"/>
      </w:pPr>
      <w:r>
        <w:rPr>
          <w:b/>
          <w:bCs/>
          <w:i w:val="false"/>
          <w:iCs w:val="false"/>
          <w:color w:val="032F4C"/>
          <w:sz w:val="30"/>
          <w:szCs w:val="30"/>
        </w:rPr>
        <w:t xml:space="preserve">11. Risks &amp; Shetland‑specific sensitivities</w:t>
      </w:r>
    </w:p>
    <w:p>
      <w:pPr>
        <w:pStyle w:val="ListParagraph"/>
        <w:numPr>
          <w:ilvl w:val="0"/>
          <w:numId w:val="1"/>
        </w:numPr>
        <w:spacing w:after="60"/>
      </w:pPr>
      <w:r>
        <w:rPr>
          <w:b/>
          <w:bCs/>
          <w:i w:val="false"/>
          <w:iCs w:val="false"/>
          <w:color w:val="23303A"/>
        </w:rPr>
        <w:t xml:space="preserve">"Outside/corporate" perception</w:t>
      </w:r>
      <w:r>
        <w:rPr>
          <w:b w:val="false"/>
          <w:bCs w:val="false"/>
          <w:i w:val="false"/>
          <w:iCs w:val="false"/>
          <w:color w:val="23303A"/>
        </w:rPr>
        <w:t xml:space="preserve"> → local voices, transparency, founder story, visible community benefit; let ambassadors and hubs front it.</w:t>
      </w:r>
    </w:p>
    <w:p>
      <w:pPr>
        <w:pStyle w:val="ListParagraph"/>
        <w:numPr>
          <w:ilvl w:val="0"/>
          <w:numId w:val="1"/>
        </w:numPr>
        <w:spacing w:after="60"/>
      </w:pPr>
      <w:r>
        <w:rPr>
          <w:b/>
          <w:bCs/>
          <w:i w:val="false"/>
          <w:iCs w:val="false"/>
          <w:color w:val="23303A"/>
        </w:rPr>
        <w:t xml:space="preserve">FB group etiquette</w:t>
      </w:r>
      <w:r>
        <w:rPr>
          <w:b w:val="false"/>
          <w:bCs w:val="false"/>
          <w:i w:val="false"/>
          <w:iCs w:val="false"/>
          <w:color w:val="23303A"/>
        </w:rPr>
        <w:t xml:space="preserve"> → partner with admins, post genuinely useful content, lean on earned media rather than promo blasts.</w:t>
      </w:r>
    </w:p>
    <w:p>
      <w:pPr>
        <w:pStyle w:val="ListParagraph"/>
        <w:numPr>
          <w:ilvl w:val="0"/>
          <w:numId w:val="1"/>
        </w:numPr>
        <w:spacing w:after="60"/>
      </w:pPr>
      <w:r>
        <w:rPr>
          <w:b/>
          <w:bCs/>
          <w:i w:val="false"/>
          <w:iCs w:val="false"/>
          <w:color w:val="23303A"/>
        </w:rPr>
        <w:t xml:space="preserve">Cold‑start</w:t>
      </w:r>
      <w:r>
        <w:rPr>
          <w:b w:val="false"/>
          <w:bCs w:val="false"/>
          <w:i w:val="false"/>
          <w:iCs w:val="false"/>
          <w:color w:val="23303A"/>
        </w:rPr>
        <w:t xml:space="preserve"> → seed every side pre‑launch; lead with solo‑useful sections.</w:t>
      </w:r>
    </w:p>
    <w:p>
      <w:pPr>
        <w:pStyle w:val="ListParagraph"/>
        <w:numPr>
          <w:ilvl w:val="0"/>
          <w:numId w:val="1"/>
        </w:numPr>
        <w:spacing w:after="60"/>
      </w:pPr>
      <w:r>
        <w:rPr>
          <w:b/>
          <w:bCs/>
          <w:i w:val="false"/>
          <w:iCs w:val="false"/>
          <w:color w:val="23303A"/>
        </w:rPr>
        <w:t xml:space="preserve">Small market / saturation</w:t>
      </w:r>
      <w:r>
        <w:rPr>
          <w:b w:val="false"/>
          <w:bCs w:val="false"/>
          <w:i w:val="false"/>
          <w:iCs w:val="false"/>
          <w:color w:val="23303A"/>
        </w:rPr>
        <w:t xml:space="preserve"> → compete on depth &amp; retention, expand via diaspora/visitors on the web.</w:t>
      </w:r>
    </w:p>
    <w:p>
      <w:pPr>
        <w:pStyle w:val="ListParagraph"/>
        <w:numPr>
          <w:ilvl w:val="0"/>
          <w:numId w:val="1"/>
        </w:numPr>
        <w:spacing w:after="60"/>
      </w:pPr>
      <w:r>
        <w:rPr>
          <w:b/>
          <w:bCs/>
          <w:i w:val="false"/>
          <w:iCs w:val="false"/>
          <w:color w:val="23303A"/>
        </w:rPr>
        <w:t xml:space="preserve">Sustaining content</w:t>
      </w:r>
      <w:r>
        <w:rPr>
          <w:b w:val="false"/>
          <w:bCs w:val="false"/>
          <w:i w:val="false"/>
          <w:iCs w:val="false"/>
          <w:color w:val="23303A"/>
        </w:rPr>
        <w:t xml:space="preserve"> → automate (Spik daily, What's On aggregation) + community‑generated (hub notices, business offers) + a light editorial calendar.</w:t>
      </w:r>
    </w:p>
    <w:p>
      <w:pPr>
        <w:pStyle w:val="ListParagraph"/>
        <w:numPr>
          <w:ilvl w:val="0"/>
          <w:numId w:val="1"/>
        </w:numPr>
        <w:spacing w:after="60"/>
      </w:pPr>
      <w:r>
        <w:rPr>
          <w:b/>
          <w:bCs/>
          <w:i w:val="false"/>
          <w:iCs w:val="false"/>
          <w:color w:val="23303A"/>
        </w:rPr>
        <w:t xml:space="preserve">Drivers &amp; vetting</w:t>
      </w:r>
      <w:r>
        <w:rPr>
          <w:b w:val="false"/>
          <w:bCs w:val="false"/>
          <w:i w:val="false"/>
          <w:iCs w:val="false"/>
          <w:color w:val="23303A"/>
        </w:rPr>
        <w:t xml:space="preserve"> (Fetch) → recruit early; verify licence + goods‑in‑transit insurance.</w:t>
      </w:r>
    </w:p>
    <w:p>
      <w:pPr>
        <w:pStyle w:val="ListParagraph"/>
        <w:numPr>
          <w:ilvl w:val="0"/>
          <w:numId w:val="1"/>
        </w:numPr>
        <w:spacing w:after="60"/>
      </w:pPr>
      <w:r>
        <w:rPr>
          <w:b/>
          <w:bCs/>
          <w:i w:val="false"/>
          <w:iCs w:val="false"/>
          <w:color w:val="23303A"/>
        </w:rPr>
        <w:t xml:space="preserve">Cruise / overtourism sensitivity</w:t>
      </w:r>
      <w:r>
        <w:rPr>
          <w:b w:val="false"/>
          <w:bCs w:val="false"/>
          <w:i w:val="false"/>
          <w:iCs w:val="false"/>
          <w:color w:val="23303A"/>
        </w:rPr>
        <w:t xml:space="preserve"> → some residents feel cruise days crowd the town. Frame Cruise as </w:t>
      </w:r>
      <w:r>
        <w:rPr>
          <w:b w:val="false"/>
          <w:bCs w:val="false"/>
          <w:i/>
          <w:iCs/>
          <w:color w:val="23303A"/>
        </w:rPr>
        <w:t xml:space="preserve">helping locals navigate</w:t>
      </w:r>
      <w:r>
        <w:rPr>
          <w:b w:val="false"/>
          <w:bCs w:val="false"/>
          <w:i w:val="false"/>
          <w:iCs w:val="false"/>
          <w:color w:val="23303A"/>
        </w:rPr>
        <w:t xml:space="preserve"> the busy days (the Barometer) and helping </w:t>
      </w:r>
      <w:r>
        <w:rPr>
          <w:b w:val="false"/>
          <w:bCs w:val="false"/>
          <w:i/>
          <w:iCs/>
          <w:color w:val="23303A"/>
        </w:rPr>
        <w:t xml:space="preserve">local</w:t>
      </w:r>
      <w:r>
        <w:rPr>
          <w:b w:val="false"/>
          <w:bCs w:val="false"/>
          <w:i w:val="false"/>
          <w:iCs w:val="false"/>
          <w:color w:val="23303A"/>
        </w:rPr>
        <w:t xml:space="preserve"> businesses benefit from visitors who are already here — community‑first, never tourism boosterism.</w:t>
      </w:r>
    </w:p>
    <w:p>
      <w:pPr>
        <w:pBdr>
          <w:bottom w:val="single" w:color="D7E0E6" w:sz="6"/>
        </w:pBdr>
        <w:spacing w:after="80" w:before="80"/>
      </w:pPr>
      <w:r>
        <w:t xml:space="preserve"/>
      </w:r>
    </w:p>
    <w:p>
      <w:pPr>
        <w:pStyle w:val="Heading1"/>
        <w:spacing w:after="120" w:before="280"/>
      </w:pPr>
      <w:r>
        <w:rPr>
          <w:b/>
          <w:bCs/>
          <w:i w:val="false"/>
          <w:iCs w:val="false"/>
          <w:color w:val="032F4C"/>
          <w:sz w:val="30"/>
          <w:szCs w:val="30"/>
        </w:rPr>
        <w:t xml:space="preserve">12. Quick wins (first two weeks)</w:t>
      </w:r>
    </w:p>
    <w:p>
      <w:pPr>
        <w:spacing w:after="60"/>
        <w:ind w:left="360" w:hanging="360"/>
      </w:pPr>
      <w:r>
        <w:rPr>
          <w:b/>
          <w:bCs/>
          <w:color w:val="032F4C"/>
        </w:rPr>
        <w:t xml:space="preserve">1.  </w:t>
      </w:r>
      <w:r>
        <w:rPr>
          <w:b w:val="false"/>
          <w:bCs w:val="false"/>
          <w:i w:val="false"/>
          <w:iCs w:val="false"/>
          <w:color w:val="23303A"/>
        </w:rPr>
        <w:t xml:space="preserve">Stand up the </w:t>
      </w:r>
      <w:r>
        <w:rPr>
          <w:b/>
          <w:bCs/>
          <w:i w:val="false"/>
          <w:iCs w:val="false"/>
          <w:color w:val="23303A"/>
        </w:rPr>
        <w:t xml:space="preserve">waitlist</w:t>
      </w:r>
      <w:r>
        <w:rPr>
          <w:b w:val="false"/>
          <w:bCs w:val="false"/>
          <w:i w:val="false"/>
          <w:iCs w:val="false"/>
          <w:color w:val="23303A"/>
        </w:rPr>
        <w:t xml:space="preserve"> page and start collecting emails.</w:t>
      </w:r>
    </w:p>
    <w:p>
      <w:pPr>
        <w:spacing w:after="60"/>
        <w:ind w:left="360" w:hanging="360"/>
      </w:pPr>
      <w:r>
        <w:rPr>
          <w:b/>
          <w:bCs/>
          <w:color w:val="032F4C"/>
        </w:rPr>
        <w:t xml:space="preserve">2.  </w:t>
      </w:r>
      <w:r>
        <w:rPr>
          <w:b w:val="false"/>
          <w:bCs w:val="false"/>
          <w:i w:val="false"/>
          <w:iCs w:val="false"/>
          <w:color w:val="23303A"/>
        </w:rPr>
        <w:t xml:space="preserve">Line up </w:t>
      </w:r>
      <w:r>
        <w:rPr>
          <w:b/>
          <w:bCs/>
          <w:i w:val="false"/>
          <w:iCs w:val="false"/>
          <w:color w:val="23303A"/>
        </w:rPr>
        <w:t xml:space="preserve">press embargo</w:t>
      </w:r>
      <w:r>
        <w:rPr>
          <w:b w:val="false"/>
          <w:bCs w:val="false"/>
          <w:i w:val="false"/>
          <w:iCs w:val="false"/>
          <w:color w:val="23303A"/>
        </w:rPr>
        <w:t xml:space="preserve"> briefings with all four local outlets.</w:t>
      </w:r>
    </w:p>
    <w:p>
      <w:pPr>
        <w:spacing w:after="60"/>
        <w:ind w:left="360" w:hanging="360"/>
      </w:pPr>
      <w:r>
        <w:rPr>
          <w:b/>
          <w:bCs/>
          <w:color w:val="032F4C"/>
        </w:rPr>
        <w:t xml:space="preserve">3.  </w:t>
      </w:r>
      <w:r>
        <w:rPr>
          <w:b w:val="false"/>
          <w:bCs w:val="false"/>
          <w:i w:val="false"/>
          <w:iCs w:val="false"/>
          <w:color w:val="23303A"/>
        </w:rPr>
        <w:t xml:space="preserve">Recruit the </w:t>
      </w:r>
      <w:r>
        <w:rPr>
          <w:b/>
          <w:bCs/>
          <w:i w:val="false"/>
          <w:iCs w:val="false"/>
          <w:color w:val="23303A"/>
        </w:rPr>
        <w:t xml:space="preserve">first 5 ambassadors</w:t>
      </w:r>
      <w:r>
        <w:rPr>
          <w:b w:val="false"/>
          <w:bCs w:val="false"/>
          <w:i w:val="false"/>
          <w:iCs w:val="false"/>
          <w:color w:val="23303A"/>
        </w:rPr>
        <w:t xml:space="preserve"> and </w:t>
      </w:r>
      <w:r>
        <w:rPr>
          <w:b/>
          <w:bCs/>
          <w:i w:val="false"/>
          <w:iCs w:val="false"/>
          <w:color w:val="23303A"/>
        </w:rPr>
        <w:t xml:space="preserve">5 flagship hubs</w:t>
      </w:r>
      <w:r>
        <w:rPr>
          <w:b w:val="false"/>
          <w:bCs w:val="false"/>
          <w:i w:val="false"/>
          <w:iCs w:val="false"/>
          <w:color w:val="23303A"/>
        </w:rPr>
        <w:t xml:space="preserve">.</w:t>
      </w:r>
    </w:p>
    <w:p>
      <w:pPr>
        <w:spacing w:after="60"/>
        <w:ind w:left="360" w:hanging="360"/>
      </w:pPr>
      <w:r>
        <w:rPr>
          <w:b/>
          <w:bCs/>
          <w:color w:val="032F4C"/>
        </w:rPr>
        <w:t xml:space="preserve">4.  </w:t>
      </w:r>
      <w:r>
        <w:rPr>
          <w:b w:val="false"/>
          <w:bCs w:val="false"/>
          <w:i w:val="false"/>
          <w:iCs w:val="false"/>
          <w:color w:val="23303A"/>
        </w:rPr>
        <w:t xml:space="preserve">Print </w:t>
      </w:r>
      <w:r>
        <w:rPr>
          <w:b/>
          <w:bCs/>
          <w:i w:val="false"/>
          <w:iCs w:val="false"/>
          <w:color w:val="23303A"/>
        </w:rPr>
        <w:t xml:space="preserve">window stickers / one‑pager</w:t>
      </w:r>
      <w:r>
        <w:rPr>
          <w:b w:val="false"/>
          <w:bCs w:val="false"/>
          <w:i w:val="false"/>
          <w:iCs w:val="false"/>
          <w:color w:val="23303A"/>
        </w:rPr>
        <w:t xml:space="preserve">; order </w:t>
      </w:r>
      <w:r>
        <w:rPr>
          <w:b/>
          <w:bCs/>
          <w:i w:val="false"/>
          <w:iCs w:val="false"/>
          <w:color w:val="23303A"/>
        </w:rPr>
        <w:t xml:space="preserve">NFC tiles</w:t>
      </w:r>
      <w:r>
        <w:rPr>
          <w:b w:val="false"/>
          <w:bCs w:val="false"/>
          <w:i w:val="false"/>
          <w:iCs w:val="false"/>
          <w:color w:val="23303A"/>
        </w:rPr>
        <w:t xml:space="preserve"> for the claim drive.</w:t>
      </w:r>
    </w:p>
    <w:p>
      <w:pPr>
        <w:spacing w:after="60"/>
        <w:ind w:left="360" w:hanging="360"/>
      </w:pPr>
      <w:r>
        <w:rPr>
          <w:b/>
          <w:bCs/>
          <w:color w:val="032F4C"/>
        </w:rPr>
        <w:t xml:space="preserve">5.  </w:t>
      </w:r>
      <w:r>
        <w:rPr>
          <w:b w:val="false"/>
          <w:bCs w:val="false"/>
          <w:i w:val="false"/>
          <w:iCs w:val="false"/>
          <w:color w:val="23303A"/>
        </w:rPr>
        <w:t xml:space="preserve">Start posting a </w:t>
      </w:r>
      <w:r>
        <w:rPr>
          <w:b/>
          <w:bCs/>
          <w:i w:val="false"/>
          <w:iCs w:val="false"/>
          <w:color w:val="23303A"/>
        </w:rPr>
        <w:t xml:space="preserve">daily Spik wird</w:t>
      </w:r>
      <w:r>
        <w:rPr>
          <w:b w:val="false"/>
          <w:bCs w:val="false"/>
          <w:i w:val="false"/>
          <w:iCs w:val="false"/>
          <w:color w:val="23303A"/>
        </w:rPr>
        <w:t xml:space="preserve"> and a </w:t>
      </w:r>
      <w:r>
        <w:rPr>
          <w:b/>
          <w:bCs/>
          <w:i w:val="false"/>
          <w:iCs w:val="false"/>
          <w:color w:val="23303A"/>
        </w:rPr>
        <w:t xml:space="preserve">weekly "Whit's on"</w:t>
      </w:r>
      <w:r>
        <w:rPr>
          <w:b w:val="false"/>
          <w:bCs w:val="false"/>
          <w:i w:val="false"/>
          <w:iCs w:val="false"/>
          <w:color w:val="23303A"/>
        </w:rPr>
        <w:t xml:space="preserve"> to build the social habit before launch.</w:t>
      </w:r>
    </w:p>
    <w:p>
      <w:pPr>
        <w:spacing w:after="60"/>
        <w:ind w:left="360" w:hanging="360"/>
      </w:pPr>
      <w:r>
        <w:rPr>
          <w:b/>
          <w:bCs/>
          <w:color w:val="032F4C"/>
        </w:rPr>
        <w:t xml:space="preserve">6.  </w:t>
      </w:r>
      <w:r>
        <w:rPr>
          <w:b w:val="false"/>
          <w:bCs w:val="false"/>
          <w:i w:val="false"/>
          <w:iCs w:val="false"/>
          <w:color w:val="23303A"/>
        </w:rPr>
        <w:t xml:space="preserve">Personally invite the </w:t>
      </w:r>
      <w:r>
        <w:rPr>
          <w:b/>
          <w:bCs/>
          <w:i w:val="false"/>
          <w:iCs w:val="false"/>
          <w:color w:val="23303A"/>
        </w:rPr>
        <w:t xml:space="preserve">130 listed businesses</w:t>
      </w:r>
      <w:r>
        <w:rPr>
          <w:b w:val="false"/>
          <w:bCs w:val="false"/>
          <w:i w:val="false"/>
          <w:iCs w:val="false"/>
          <w:color w:val="23303A"/>
        </w:rPr>
        <w:t xml:space="preserve"> to claim their free page — lead Lerwick businesses with the </w:t>
      </w:r>
      <w:r>
        <w:rPr>
          <w:b/>
          <w:bCs/>
          <w:i w:val="false"/>
          <w:iCs w:val="false"/>
          <w:color w:val="23303A"/>
        </w:rPr>
        <w:t xml:space="preserve">cruise‑day footfall</w:t>
      </w:r>
      <w:r>
        <w:rPr>
          <w:b w:val="false"/>
          <w:bCs w:val="false"/>
          <w:i w:val="false"/>
          <w:iCs w:val="false"/>
          <w:color w:val="23303A"/>
        </w:rPr>
        <w:t xml:space="preserve"> angle.</w:t>
      </w:r>
    </w:p>
    <w:p>
      <w:pPr>
        <w:spacing w:after="60"/>
        <w:ind w:left="360" w:hanging="360"/>
      </w:pPr>
      <w:r>
        <w:rPr>
          <w:b/>
          <w:bCs/>
          <w:color w:val="032F4C"/>
        </w:rPr>
        <w:t xml:space="preserve">7.  </w:t>
      </w:r>
      <w:r>
        <w:rPr>
          <w:b w:val="false"/>
          <w:bCs w:val="false"/>
          <w:i w:val="false"/>
          <w:iCs w:val="false"/>
          <w:color w:val="23303A"/>
        </w:rPr>
        <w:t xml:space="preserve">Approach </w:t>
      </w:r>
      <w:r>
        <w:rPr>
          <w:b/>
          <w:bCs/>
          <w:i w:val="false"/>
          <w:iCs w:val="false"/>
          <w:color w:val="23303A"/>
        </w:rPr>
        <w:t xml:space="preserve">Lerwick Port Authority</w:t>
      </w:r>
      <w:r>
        <w:rPr>
          <w:b w:val="false"/>
          <w:bCs w:val="false"/>
          <w:i w:val="false"/>
          <w:iCs w:val="false"/>
          <w:color w:val="23303A"/>
        </w:rPr>
        <w:t xml:space="preserve"> about the cruise schedule and a cruise‑day co‑promotion, and use the </w:t>
      </w:r>
      <w:r>
        <w:rPr>
          <w:b/>
          <w:bCs/>
          <w:i w:val="false"/>
          <w:iCs w:val="false"/>
          <w:color w:val="23303A"/>
        </w:rPr>
        <w:t xml:space="preserve">Cruise</w:t>
      </w:r>
      <w:r>
        <w:rPr>
          <w:b w:val="false"/>
          <w:bCs w:val="false"/>
          <w:i w:val="false"/>
          <w:iCs w:val="false"/>
          <w:color w:val="23303A"/>
        </w:rPr>
        <w:t xml:space="preserve"> section as a live showcase when pitching businesses and partners.</w:t>
      </w:r>
    </w:p>
    <w:p>
      <w:pPr>
        <w:pBdr>
          <w:bottom w:val="single" w:color="D7E0E6" w:sz="6"/>
        </w:pBdr>
        <w:spacing w:after="80" w:before="80"/>
      </w:pPr>
      <w:r>
        <w:t xml:space="preserve"/>
      </w:r>
    </w:p>
    <w:p>
      <w:pPr>
        <w:spacing w:after="160"/>
        <w:jc w:val="center"/>
      </w:pPr>
      <w:r>
        <w:rPr>
          <w:i/>
          <w:iCs/>
          <w:color w:val="5B6B75"/>
        </w:rPr>
        <w:t xml:space="preserve">One line to remember: in Shetland you don't buy reach — you earn trust, and the community carries it. Build something genuinely useful for the islands, let kent folk vouch for it, and open as many front doors as Shetland has communities.</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OneShetland — Launch Marketing Plan</dc:title>
  <dc:creator>OneShetland</dc:creator>
  <cp:lastModifiedBy>Un-named</cp:lastModifiedBy>
  <cp:revision>1</cp:revision>
  <dcterms:created xsi:type="dcterms:W3CDTF">2026-06-21T12:37:02.693Z</dcterms:created>
  <dcterms:modified xsi:type="dcterms:W3CDTF">2026-06-21T12:37:02.694Z</dcterms:modified>
</cp:coreProperties>
</file>

<file path=docProps/custom.xml><?xml version="1.0" encoding="utf-8"?>
<Properties xmlns="http://schemas.openxmlformats.org/officeDocument/2006/custom-properties" xmlns:vt="http://schemas.openxmlformats.org/officeDocument/2006/docPropsVTypes"/>
</file>