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8F8" w:rsidRPr="001748F8" w:rsidRDefault="001748F8" w:rsidP="001748F8">
      <w:pPr>
        <w:pStyle w:val="NoSpacing"/>
        <w:rPr>
          <w:rFonts w:ascii="Trebuchet MS" w:hAnsi="Trebuchet MS"/>
        </w:rPr>
      </w:pPr>
      <w:r w:rsidRPr="001748F8">
        <w:rPr>
          <w:rFonts w:ascii="Trebuchet MS" w:hAnsi="Trebuchet MS"/>
        </w:rPr>
        <w:t>Respected Members of</w:t>
      </w:r>
      <w:r w:rsidRPr="001748F8">
        <w:rPr>
          <w:rFonts w:ascii="Trebuchet MS" w:hAnsi="Trebuchet MS"/>
        </w:rPr>
        <w:tab/>
      </w:r>
      <w:r w:rsidRPr="001748F8">
        <w:rPr>
          <w:rFonts w:ascii="Trebuchet MS" w:hAnsi="Trebuchet MS"/>
        </w:rPr>
        <w:tab/>
      </w:r>
      <w:r w:rsidRPr="001748F8">
        <w:rPr>
          <w:rFonts w:ascii="Trebuchet MS" w:hAnsi="Trebuchet MS"/>
        </w:rPr>
        <w:tab/>
      </w:r>
      <w:r w:rsidRPr="001748F8">
        <w:rPr>
          <w:rFonts w:ascii="Trebuchet MS" w:hAnsi="Trebuchet MS"/>
        </w:rPr>
        <w:tab/>
      </w:r>
      <w:r w:rsidRPr="001748F8">
        <w:rPr>
          <w:rFonts w:ascii="Trebuchet MS" w:hAnsi="Trebuchet MS"/>
        </w:rPr>
        <w:tab/>
      </w:r>
      <w:r w:rsidRPr="001748F8">
        <w:rPr>
          <w:rFonts w:ascii="Trebuchet MS" w:hAnsi="Trebuchet MS"/>
        </w:rPr>
        <w:tab/>
      </w:r>
      <w:r w:rsidRPr="001748F8">
        <w:rPr>
          <w:rFonts w:ascii="Trebuchet MS" w:hAnsi="Trebuchet MS"/>
        </w:rPr>
        <w:tab/>
        <w:t>01.05.2018</w:t>
      </w:r>
    </w:p>
    <w:p w:rsidR="001748F8" w:rsidRPr="001748F8" w:rsidRDefault="001748F8" w:rsidP="001748F8">
      <w:pPr>
        <w:pStyle w:val="NoSpacing"/>
        <w:rPr>
          <w:rFonts w:ascii="Trebuchet MS" w:hAnsi="Trebuchet MS"/>
        </w:rPr>
      </w:pPr>
      <w:r w:rsidRPr="001748F8">
        <w:rPr>
          <w:rFonts w:ascii="Trebuchet MS" w:hAnsi="Trebuchet MS"/>
        </w:rPr>
        <w:t>Udaipur Branch of CIRC of ICAI</w:t>
      </w:r>
    </w:p>
    <w:p w:rsidR="001748F8" w:rsidRPr="001748F8" w:rsidRDefault="001748F8" w:rsidP="001748F8">
      <w:pPr>
        <w:rPr>
          <w:rFonts w:ascii="Trebuchet MS" w:hAnsi="Trebuchet MS"/>
          <w:sz w:val="24"/>
          <w:szCs w:val="24"/>
        </w:rPr>
      </w:pPr>
    </w:p>
    <w:p w:rsidR="001748F8" w:rsidRPr="001748F8" w:rsidRDefault="001748F8" w:rsidP="001748F8">
      <w:pPr>
        <w:jc w:val="center"/>
        <w:rPr>
          <w:rFonts w:ascii="Trebuchet MS" w:hAnsi="Trebuchet MS"/>
          <w:b/>
          <w:bCs/>
          <w:sz w:val="24"/>
          <w:szCs w:val="24"/>
        </w:rPr>
      </w:pPr>
      <w:r w:rsidRPr="001748F8">
        <w:rPr>
          <w:rFonts w:ascii="Trebuchet MS" w:hAnsi="Trebuchet MS"/>
          <w:b/>
          <w:bCs/>
          <w:sz w:val="24"/>
          <w:szCs w:val="24"/>
        </w:rPr>
        <w:t>“Start by knowing what is required, then do what is necessary and suddenly you may find that you are doing which is impossible”.</w:t>
      </w:r>
    </w:p>
    <w:p w:rsidR="001748F8" w:rsidRPr="001748F8" w:rsidRDefault="001748F8" w:rsidP="001748F8">
      <w:pPr>
        <w:rPr>
          <w:rFonts w:ascii="Trebuchet MS" w:hAnsi="Trebuchet MS"/>
          <w:sz w:val="24"/>
          <w:szCs w:val="24"/>
        </w:rPr>
      </w:pPr>
    </w:p>
    <w:p w:rsidR="001748F8" w:rsidRPr="001748F8" w:rsidRDefault="001748F8" w:rsidP="001748F8">
      <w:pPr>
        <w:rPr>
          <w:rFonts w:ascii="Trebuchet MS" w:hAnsi="Trebuchet MS"/>
          <w:sz w:val="24"/>
          <w:szCs w:val="24"/>
        </w:rPr>
      </w:pPr>
      <w:r w:rsidRPr="001748F8">
        <w:rPr>
          <w:rFonts w:ascii="Trebuchet MS" w:hAnsi="Trebuchet MS"/>
          <w:sz w:val="24"/>
          <w:szCs w:val="24"/>
        </w:rPr>
        <w:t xml:space="preserve">It is sizzling hot summer and </w:t>
      </w:r>
      <w:r w:rsidR="00BB3A0C">
        <w:rPr>
          <w:rFonts w:ascii="Trebuchet MS" w:hAnsi="Trebuchet MS"/>
          <w:sz w:val="24"/>
          <w:szCs w:val="24"/>
        </w:rPr>
        <w:t xml:space="preserve">in same way </w:t>
      </w:r>
      <w:r w:rsidRPr="001748F8">
        <w:rPr>
          <w:rFonts w:ascii="Trebuchet MS" w:hAnsi="Trebuchet MS"/>
          <w:sz w:val="24"/>
          <w:szCs w:val="24"/>
        </w:rPr>
        <w:t>branch activities will take place in this hot MAY month. It gives me immense pleasure in providing update on branch activities.</w:t>
      </w: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t>Post Qualification courses – Start of request portal on our branch website!</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Each of us is the brand ambassador of our esteemed profession that require constant upgradation in knowledge and learning of topics and techniques. It is our duty to serve the Society and Nation. We should try to keep our profession at the top in field of accountancy, audit and taxation by setting new standards and thus making a new history.</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For knowledge updation, our institute has already launched various courses on different subjects such as DISA, Concurrent Audit, Valuation, International Taxation, Internal Audit, Wealth Management, Enterprise's Risk Management, IFRS, Forex and Treasury Management, etc.</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 xml:space="preserve">In this regard and to facilitate the members by providing specialized knowledge on various courses, we have created a new portal on branch website named as 'request for post qualification courses' in members section. For enrolment request for particular post qualification course please visit: </w:t>
      </w:r>
      <w:hyperlink r:id="rId6" w:history="1">
        <w:r w:rsidRPr="0076245F">
          <w:rPr>
            <w:rStyle w:val="Hyperlink"/>
            <w:rFonts w:ascii="Trebuchet MS" w:hAnsi="Trebuchet MS"/>
            <w:sz w:val="24"/>
            <w:szCs w:val="24"/>
          </w:rPr>
          <w:t>http://www.udaipur-icai.org/request-post-qualification-course/</w:t>
        </w:r>
      </w:hyperlink>
      <w:r>
        <w:rPr>
          <w:rFonts w:ascii="Trebuchet MS" w:hAnsi="Trebuchet MS"/>
          <w:sz w:val="24"/>
          <w:szCs w:val="24"/>
        </w:rPr>
        <w:t xml:space="preserve"> </w:t>
      </w:r>
    </w:p>
    <w:p w:rsidR="001748F8" w:rsidRPr="001748F8" w:rsidRDefault="001748F8" w:rsidP="001748F8">
      <w:pPr>
        <w:rPr>
          <w:rFonts w:ascii="Trebuchet MS" w:hAnsi="Trebuchet MS"/>
          <w:sz w:val="24"/>
          <w:szCs w:val="24"/>
        </w:rPr>
      </w:pPr>
      <w:r w:rsidRPr="001748F8">
        <w:rPr>
          <w:rFonts w:ascii="Trebuchet MS" w:hAnsi="Trebuchet MS"/>
          <w:b/>
          <w:bCs/>
          <w:i/>
          <w:iCs/>
          <w:sz w:val="24"/>
          <w:szCs w:val="24"/>
        </w:rPr>
        <w:t>Note: - We can start a batch of a particular PQ course upon request from minimum 25 members.</w:t>
      </w: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t>Members benefit tie-ups for FY 2018-19</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With a motive on providing benefit to members alongside branch activities, committee of members benefit tie-ups has done wonderful job earlier with tie-ups many hospitals and diagnostic centres. In continuation to this, committee has tied-up with various restaurants for discounts to members on food and beverage services. To view list of restaurants, please visit:</w:t>
      </w:r>
      <w:r>
        <w:rPr>
          <w:rFonts w:ascii="Trebuchet MS" w:hAnsi="Trebuchet MS"/>
          <w:sz w:val="24"/>
          <w:szCs w:val="24"/>
        </w:rPr>
        <w:t xml:space="preserve"> </w:t>
      </w:r>
      <w:hyperlink r:id="rId7" w:history="1">
        <w:r w:rsidRPr="0076245F">
          <w:rPr>
            <w:rStyle w:val="Hyperlink"/>
            <w:rFonts w:ascii="Trebuchet MS" w:hAnsi="Trebuchet MS"/>
            <w:sz w:val="24"/>
            <w:szCs w:val="24"/>
          </w:rPr>
          <w:t>http://www.udaipur-icai.org/wp-content/uploads/2018/05/List-of-Tie-Ups.pdf</w:t>
        </w:r>
      </w:hyperlink>
      <w:r>
        <w:rPr>
          <w:rFonts w:ascii="Trebuchet MS" w:hAnsi="Trebuchet MS"/>
          <w:sz w:val="24"/>
          <w:szCs w:val="24"/>
        </w:rPr>
        <w:t xml:space="preserve"> </w:t>
      </w:r>
      <w:r w:rsidRPr="001748F8">
        <w:rPr>
          <w:rFonts w:ascii="Trebuchet MS" w:hAnsi="Trebuchet MS"/>
          <w:sz w:val="24"/>
          <w:szCs w:val="24"/>
        </w:rPr>
        <w:t xml:space="preserve"> </w:t>
      </w:r>
      <w:r>
        <w:rPr>
          <w:rFonts w:ascii="Trebuchet MS" w:hAnsi="Trebuchet MS"/>
          <w:sz w:val="24"/>
          <w:szCs w:val="24"/>
        </w:rPr>
        <w:t xml:space="preserve"> </w:t>
      </w:r>
    </w:p>
    <w:p w:rsidR="001748F8" w:rsidRPr="001748F8" w:rsidRDefault="001748F8" w:rsidP="001748F8">
      <w:pPr>
        <w:jc w:val="both"/>
        <w:rPr>
          <w:rFonts w:ascii="Trebuchet MS" w:hAnsi="Trebuchet MS"/>
          <w:sz w:val="24"/>
          <w:szCs w:val="24"/>
        </w:rPr>
      </w:pPr>
      <w:r w:rsidRPr="001748F8">
        <w:rPr>
          <w:rFonts w:ascii="Trebuchet MS" w:hAnsi="Trebuchet MS"/>
          <w:b/>
          <w:bCs/>
          <w:i/>
          <w:iCs/>
          <w:sz w:val="24"/>
          <w:szCs w:val="24"/>
        </w:rPr>
        <w:t>Note: Members benefit tie-up list on above link will be updated from time to time as and when any new tie up is entered by branch</w:t>
      </w:r>
      <w:r w:rsidRPr="001748F8">
        <w:rPr>
          <w:rFonts w:ascii="Trebuchet MS" w:hAnsi="Trebuchet MS"/>
          <w:sz w:val="24"/>
          <w:szCs w:val="24"/>
        </w:rPr>
        <w:t xml:space="preserve">. </w:t>
      </w:r>
    </w:p>
    <w:p w:rsidR="001748F8" w:rsidRDefault="001748F8" w:rsidP="001748F8">
      <w:pPr>
        <w:rPr>
          <w:rFonts w:ascii="Trebuchet MS" w:hAnsi="Trebuchet MS"/>
          <w:sz w:val="24"/>
          <w:szCs w:val="24"/>
        </w:rPr>
      </w:pPr>
    </w:p>
    <w:p w:rsidR="001748F8" w:rsidRPr="001748F8" w:rsidRDefault="001748F8" w:rsidP="001748F8">
      <w:pPr>
        <w:rPr>
          <w:rFonts w:ascii="Trebuchet MS" w:hAnsi="Trebuchet MS"/>
          <w:sz w:val="24"/>
          <w:szCs w:val="24"/>
        </w:rPr>
      </w:pP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lastRenderedPageBreak/>
        <w:t>Directory of Udaipur Branch – SAMPARK 2018 (5th Edition)</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 xml:space="preserve">As you are all aware that data collection for directory is under process and most members have updated their data but there are still a few members who have not updated the same and extended date for submission of data has also passed. It is our sincere endeavour to incorporate latest and correct information about our members. However it will not be possible to wait for very long for collection of data. We are accepting data online till editorial committee start its work in current month. Therefore, consider this as a final reminder for submission of data as soon as possible failing which the directory committee will take liberty to proceed further with whatever information is available with branch. </w:t>
      </w:r>
    </w:p>
    <w:p w:rsidR="001748F8" w:rsidRDefault="001748F8" w:rsidP="001748F8">
      <w:pPr>
        <w:jc w:val="both"/>
        <w:rPr>
          <w:rFonts w:ascii="Trebuchet MS" w:hAnsi="Trebuchet MS"/>
          <w:b/>
          <w:bCs/>
          <w:i/>
          <w:iCs/>
          <w:sz w:val="24"/>
          <w:szCs w:val="24"/>
        </w:rPr>
      </w:pPr>
      <w:r w:rsidRPr="001748F8">
        <w:rPr>
          <w:rFonts w:ascii="Trebuchet MS" w:hAnsi="Trebuchet MS"/>
          <w:b/>
          <w:bCs/>
          <w:i/>
          <w:iCs/>
          <w:sz w:val="24"/>
          <w:szCs w:val="24"/>
        </w:rPr>
        <w:t>Note : All members have to submit their data irrespective of data submitted for previous directory published in 2012-13.</w:t>
      </w:r>
    </w:p>
    <w:p w:rsidR="00953472" w:rsidRPr="001748F8" w:rsidRDefault="00953472" w:rsidP="00953472">
      <w:pPr>
        <w:jc w:val="center"/>
        <w:rPr>
          <w:rFonts w:ascii="Trebuchet MS" w:hAnsi="Trebuchet MS"/>
          <w:b/>
          <w:bCs/>
          <w:i/>
          <w:iCs/>
          <w:sz w:val="24"/>
          <w:szCs w:val="24"/>
          <w:u w:val="single"/>
        </w:rPr>
      </w:pPr>
      <w:r w:rsidRPr="001748F8">
        <w:rPr>
          <w:rFonts w:ascii="Trebuchet MS" w:hAnsi="Trebuchet MS"/>
          <w:b/>
          <w:bCs/>
          <w:i/>
          <w:iCs/>
          <w:sz w:val="24"/>
          <w:szCs w:val="24"/>
          <w:u w:val="single"/>
        </w:rPr>
        <w:t>ICAI Night Cricket Tournament for CA members-12th MAY 2018</w:t>
      </w:r>
    </w:p>
    <w:p w:rsidR="00953472" w:rsidRPr="001748F8" w:rsidRDefault="00953472" w:rsidP="00953472">
      <w:pPr>
        <w:rPr>
          <w:rFonts w:ascii="Trebuchet MS" w:hAnsi="Trebuchet MS"/>
          <w:sz w:val="24"/>
          <w:szCs w:val="24"/>
        </w:rPr>
      </w:pPr>
      <w:r w:rsidRPr="001748F8">
        <w:rPr>
          <w:rFonts w:ascii="Trebuchet MS" w:hAnsi="Trebuchet MS"/>
          <w:b/>
          <w:bCs/>
          <w:i/>
          <w:iCs/>
          <w:sz w:val="24"/>
          <w:szCs w:val="24"/>
        </w:rPr>
        <w:t>“Sports – A way to live healthy life”.</w:t>
      </w:r>
      <w:r w:rsidRPr="001748F8">
        <w:rPr>
          <w:rFonts w:ascii="Trebuchet MS" w:hAnsi="Trebuchet MS"/>
          <w:sz w:val="24"/>
          <w:szCs w:val="24"/>
        </w:rPr>
        <w:t xml:space="preserve">  Sports should always be a important aspect of every person. In order to relieve stress and to provide pressure free moments,  branch is organising ICAI Night Cricket Tournament at Parmanand Garden, 100 feet road, Shobhagpura, Udaipur for our branch members. Over 100 members of our branch are expected to participate in this tournament. Members are requested to be present there to motivate their CA friends for their best performance in this tournament.</w:t>
      </w:r>
    </w:p>
    <w:p w:rsidR="00953472" w:rsidRPr="001748F8" w:rsidRDefault="00953472" w:rsidP="001748F8">
      <w:pPr>
        <w:jc w:val="both"/>
        <w:rPr>
          <w:rFonts w:ascii="Trebuchet MS" w:hAnsi="Trebuchet MS"/>
          <w:b/>
          <w:bCs/>
          <w:i/>
          <w:iCs/>
          <w:sz w:val="24"/>
          <w:szCs w:val="24"/>
        </w:rPr>
      </w:pP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t>6 CPE Hrs. Workshop on GST- 19th May 2018</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 xml:space="preserve">GST- Goods and Service Tax is a new era of Indian economy and it has come with new challenges for our profession. Knowledge updation is the only key to face challenges.  </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Therefore, branch is hosting a 6 CPE Hrs workshop on GST on 19.05.2018 (Saturday) under aegis of IDT committee of ICAI. Two national level renowned speakers CA. Atul Gupta &amp; CA. Jatin Harjai will take sessions for the same. Members are requested to attend this workshop for their knowledge updation on GST. Separate notice in this regards will be issued shortly.</w:t>
      </w:r>
    </w:p>
    <w:p w:rsidR="001748F8" w:rsidRPr="001748F8" w:rsidRDefault="001748F8" w:rsidP="001748F8">
      <w:pPr>
        <w:rPr>
          <w:rFonts w:ascii="Trebuchet MS" w:hAnsi="Trebuchet MS"/>
          <w:sz w:val="24"/>
          <w:szCs w:val="24"/>
        </w:rPr>
      </w:pP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t>6 CPE Hrs. RRC to UK (Uttarakhand)- 22nd May 2018 to 28th May 2018</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RRC - Residential Refresher Course, a short break from professional work or a break for peace of mind. We Chartered Accountants are compelled to work under pressure of deadlines to accomplish our professional work. Therefore our branch has organised a domestic RRC (6 CPE Hrs.) to UK (Uttarakhand) to refresh our mind and to enjoy with family from 22nd to 28th of this month and 35 CA families have already registered for the same.</w:t>
      </w:r>
    </w:p>
    <w:p w:rsidR="001748F8" w:rsidRPr="001748F8" w:rsidRDefault="001748F8" w:rsidP="001748F8">
      <w:pPr>
        <w:rPr>
          <w:rFonts w:ascii="Trebuchet MS" w:hAnsi="Trebuchet MS"/>
          <w:sz w:val="24"/>
          <w:szCs w:val="24"/>
        </w:rPr>
      </w:pPr>
    </w:p>
    <w:p w:rsidR="001748F8" w:rsidRPr="001748F8" w:rsidRDefault="001748F8" w:rsidP="001748F8">
      <w:pPr>
        <w:jc w:val="center"/>
        <w:rPr>
          <w:rFonts w:ascii="Trebuchet MS" w:hAnsi="Trebuchet MS"/>
          <w:b/>
          <w:bCs/>
          <w:i/>
          <w:iCs/>
          <w:sz w:val="24"/>
          <w:szCs w:val="24"/>
          <w:u w:val="single"/>
        </w:rPr>
      </w:pPr>
      <w:r w:rsidRPr="001748F8">
        <w:rPr>
          <w:rFonts w:ascii="Trebuchet MS" w:hAnsi="Trebuchet MS"/>
          <w:b/>
          <w:bCs/>
          <w:i/>
          <w:iCs/>
          <w:sz w:val="24"/>
          <w:szCs w:val="24"/>
          <w:u w:val="single"/>
        </w:rPr>
        <w:t>Write ups and thoughts for news letter.</w:t>
      </w:r>
    </w:p>
    <w:p w:rsidR="001748F8" w:rsidRPr="001748F8" w:rsidRDefault="001748F8" w:rsidP="001748F8">
      <w:pPr>
        <w:jc w:val="both"/>
        <w:rPr>
          <w:rFonts w:ascii="Trebuchet MS" w:hAnsi="Trebuchet MS"/>
          <w:sz w:val="24"/>
          <w:szCs w:val="24"/>
        </w:rPr>
      </w:pPr>
      <w:r w:rsidRPr="001748F8">
        <w:rPr>
          <w:rFonts w:ascii="Trebuchet MS" w:hAnsi="Trebuchet MS"/>
          <w:sz w:val="24"/>
          <w:szCs w:val="24"/>
        </w:rPr>
        <w:t>Branch executive had decided to published its e-newsletter on quarterly basis. Thus, 1st e-newsletter for this FY will be published in 1st week of June. We request all the respected members of branch to share thoughts, experiences and write ups to be published in the upcoming series of e-newsletter on udapur@icai.org.</w:t>
      </w:r>
    </w:p>
    <w:p w:rsidR="001748F8" w:rsidRPr="001748F8" w:rsidRDefault="001748F8" w:rsidP="001748F8">
      <w:pPr>
        <w:rPr>
          <w:rFonts w:ascii="Trebuchet MS" w:hAnsi="Trebuchet MS"/>
          <w:sz w:val="24"/>
          <w:szCs w:val="24"/>
        </w:rPr>
      </w:pPr>
      <w:r w:rsidRPr="001748F8">
        <w:rPr>
          <w:rFonts w:ascii="Trebuchet MS" w:hAnsi="Trebuchet MS"/>
          <w:sz w:val="24"/>
          <w:szCs w:val="24"/>
        </w:rPr>
        <w:t xml:space="preserve">In anticipation of your continued patronage, </w:t>
      </w:r>
    </w:p>
    <w:p w:rsidR="001748F8" w:rsidRPr="001748F8" w:rsidRDefault="001748F8" w:rsidP="001748F8">
      <w:pPr>
        <w:rPr>
          <w:rFonts w:ascii="Trebuchet MS" w:hAnsi="Trebuchet MS"/>
          <w:sz w:val="24"/>
          <w:szCs w:val="24"/>
        </w:rPr>
      </w:pPr>
      <w:r w:rsidRPr="001748F8">
        <w:rPr>
          <w:rFonts w:ascii="Trebuchet MS" w:hAnsi="Trebuchet MS"/>
          <w:sz w:val="24"/>
          <w:szCs w:val="24"/>
        </w:rPr>
        <w:t>Best Regards</w:t>
      </w:r>
    </w:p>
    <w:p w:rsidR="001748F8" w:rsidRPr="001748F8" w:rsidRDefault="001748F8" w:rsidP="001748F8">
      <w:pPr>
        <w:rPr>
          <w:rFonts w:ascii="Trebuchet MS" w:hAnsi="Trebuchet MS"/>
          <w:sz w:val="24"/>
          <w:szCs w:val="24"/>
        </w:rPr>
      </w:pPr>
      <w:r w:rsidRPr="001748F8">
        <w:rPr>
          <w:rFonts w:ascii="Trebuchet MS" w:hAnsi="Trebuchet MS"/>
          <w:sz w:val="24"/>
          <w:szCs w:val="24"/>
        </w:rPr>
        <w:t>CA. PANKAJ JAIN</w:t>
      </w:r>
    </w:p>
    <w:p w:rsidR="001748F8" w:rsidRPr="001748F8" w:rsidRDefault="001748F8" w:rsidP="001748F8">
      <w:pPr>
        <w:rPr>
          <w:rFonts w:ascii="Trebuchet MS" w:hAnsi="Trebuchet MS"/>
          <w:sz w:val="24"/>
          <w:szCs w:val="24"/>
        </w:rPr>
      </w:pPr>
      <w:r w:rsidRPr="001748F8">
        <w:rPr>
          <w:rFonts w:ascii="Trebuchet MS" w:hAnsi="Trebuchet MS"/>
          <w:sz w:val="24"/>
          <w:szCs w:val="24"/>
        </w:rPr>
        <w:t xml:space="preserve">Chairman </w:t>
      </w:r>
    </w:p>
    <w:p w:rsidR="009C4BEC" w:rsidRPr="001748F8" w:rsidRDefault="001748F8" w:rsidP="001748F8">
      <w:pPr>
        <w:rPr>
          <w:rFonts w:ascii="Trebuchet MS" w:hAnsi="Trebuchet MS"/>
          <w:sz w:val="24"/>
          <w:szCs w:val="24"/>
        </w:rPr>
      </w:pPr>
      <w:r w:rsidRPr="001748F8">
        <w:rPr>
          <w:rFonts w:ascii="Trebuchet MS" w:hAnsi="Trebuchet MS"/>
          <w:sz w:val="24"/>
          <w:szCs w:val="24"/>
        </w:rPr>
        <w:t>Udaipur Branch</w:t>
      </w:r>
    </w:p>
    <w:sectPr w:rsidR="009C4BEC" w:rsidRPr="001748F8" w:rsidSect="00D065B3">
      <w:pgSz w:w="11906" w:h="16838"/>
      <w:pgMar w:top="1440" w:right="1133" w:bottom="993"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DDA" w:rsidRPr="0058511A" w:rsidRDefault="00A53DDA" w:rsidP="00242309">
      <w:pPr>
        <w:pStyle w:val="NoSpacing"/>
      </w:pPr>
      <w:r>
        <w:separator/>
      </w:r>
    </w:p>
  </w:endnote>
  <w:endnote w:type="continuationSeparator" w:id="1">
    <w:p w:rsidR="00A53DDA" w:rsidRPr="0058511A" w:rsidRDefault="00A53DDA" w:rsidP="00242309">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DDA" w:rsidRPr="0058511A" w:rsidRDefault="00A53DDA" w:rsidP="00242309">
      <w:pPr>
        <w:pStyle w:val="NoSpacing"/>
      </w:pPr>
      <w:r>
        <w:separator/>
      </w:r>
    </w:p>
  </w:footnote>
  <w:footnote w:type="continuationSeparator" w:id="1">
    <w:p w:rsidR="00A53DDA" w:rsidRPr="0058511A" w:rsidRDefault="00A53DDA" w:rsidP="00242309">
      <w:pPr>
        <w:pStyle w:val="NoSpacing"/>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E1757"/>
    <w:rsid w:val="00016564"/>
    <w:rsid w:val="000904E3"/>
    <w:rsid w:val="000B7114"/>
    <w:rsid w:val="000C0BAB"/>
    <w:rsid w:val="000D338E"/>
    <w:rsid w:val="000D33C2"/>
    <w:rsid w:val="00103BB1"/>
    <w:rsid w:val="00125783"/>
    <w:rsid w:val="00144F53"/>
    <w:rsid w:val="001748F8"/>
    <w:rsid w:val="0017620F"/>
    <w:rsid w:val="00181D5F"/>
    <w:rsid w:val="001D4F2A"/>
    <w:rsid w:val="001F5BDB"/>
    <w:rsid w:val="001F5C82"/>
    <w:rsid w:val="00204692"/>
    <w:rsid w:val="00242309"/>
    <w:rsid w:val="00263024"/>
    <w:rsid w:val="00263439"/>
    <w:rsid w:val="002A13F3"/>
    <w:rsid w:val="002F0BA2"/>
    <w:rsid w:val="00333036"/>
    <w:rsid w:val="00375B1B"/>
    <w:rsid w:val="003B10BC"/>
    <w:rsid w:val="003C31ED"/>
    <w:rsid w:val="00401638"/>
    <w:rsid w:val="00482782"/>
    <w:rsid w:val="004A235A"/>
    <w:rsid w:val="004A7DD4"/>
    <w:rsid w:val="004F53CC"/>
    <w:rsid w:val="00527344"/>
    <w:rsid w:val="005531A6"/>
    <w:rsid w:val="00595CD5"/>
    <w:rsid w:val="00595F08"/>
    <w:rsid w:val="005D0B70"/>
    <w:rsid w:val="005E3B60"/>
    <w:rsid w:val="00604EF0"/>
    <w:rsid w:val="00616171"/>
    <w:rsid w:val="00652514"/>
    <w:rsid w:val="006919A4"/>
    <w:rsid w:val="00695BB2"/>
    <w:rsid w:val="006A3AB8"/>
    <w:rsid w:val="006A7119"/>
    <w:rsid w:val="006D305F"/>
    <w:rsid w:val="007310CD"/>
    <w:rsid w:val="0074138D"/>
    <w:rsid w:val="00795AAD"/>
    <w:rsid w:val="007A3471"/>
    <w:rsid w:val="007E6AA1"/>
    <w:rsid w:val="00827531"/>
    <w:rsid w:val="00841F4E"/>
    <w:rsid w:val="00862718"/>
    <w:rsid w:val="008A6FAA"/>
    <w:rsid w:val="008B6BA1"/>
    <w:rsid w:val="00904A7C"/>
    <w:rsid w:val="00904B23"/>
    <w:rsid w:val="009330B2"/>
    <w:rsid w:val="00953472"/>
    <w:rsid w:val="00976EAD"/>
    <w:rsid w:val="009C4BEC"/>
    <w:rsid w:val="009F5896"/>
    <w:rsid w:val="00A01578"/>
    <w:rsid w:val="00A2501E"/>
    <w:rsid w:val="00A4304D"/>
    <w:rsid w:val="00A53DDA"/>
    <w:rsid w:val="00AC3413"/>
    <w:rsid w:val="00B303A4"/>
    <w:rsid w:val="00B32532"/>
    <w:rsid w:val="00B34D66"/>
    <w:rsid w:val="00B50EF9"/>
    <w:rsid w:val="00B72E56"/>
    <w:rsid w:val="00B76BD0"/>
    <w:rsid w:val="00BB3A0C"/>
    <w:rsid w:val="00BC620B"/>
    <w:rsid w:val="00BF150B"/>
    <w:rsid w:val="00C10F95"/>
    <w:rsid w:val="00C20D28"/>
    <w:rsid w:val="00C37B5F"/>
    <w:rsid w:val="00C61FC4"/>
    <w:rsid w:val="00D065B3"/>
    <w:rsid w:val="00D174F6"/>
    <w:rsid w:val="00D73BC0"/>
    <w:rsid w:val="00D82042"/>
    <w:rsid w:val="00E132C3"/>
    <w:rsid w:val="00E91934"/>
    <w:rsid w:val="00EE15B9"/>
    <w:rsid w:val="00EE1757"/>
    <w:rsid w:val="00EF4130"/>
    <w:rsid w:val="00EF460A"/>
    <w:rsid w:val="00F73EC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1ED"/>
    <w:rPr>
      <w:color w:val="0000FF" w:themeColor="hyperlink"/>
      <w:u w:val="single"/>
    </w:rPr>
  </w:style>
  <w:style w:type="paragraph" w:styleId="NoSpacing">
    <w:name w:val="No Spacing"/>
    <w:uiPriority w:val="1"/>
    <w:qFormat/>
    <w:rsid w:val="000C0BAB"/>
    <w:pPr>
      <w:spacing w:after="0" w:line="240" w:lineRule="auto"/>
    </w:pPr>
  </w:style>
  <w:style w:type="paragraph" w:styleId="HTMLPreformatted">
    <w:name w:val="HTML Preformatted"/>
    <w:basedOn w:val="Normal"/>
    <w:link w:val="HTMLPreformattedChar"/>
    <w:uiPriority w:val="99"/>
    <w:unhideWhenUsed/>
    <w:rsid w:val="00904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904B23"/>
    <w:rPr>
      <w:rFonts w:ascii="Courier New" w:eastAsia="Times New Roman" w:hAnsi="Courier New" w:cs="Courier New"/>
      <w:sz w:val="20"/>
    </w:rPr>
  </w:style>
  <w:style w:type="paragraph" w:styleId="Header">
    <w:name w:val="header"/>
    <w:basedOn w:val="Normal"/>
    <w:link w:val="HeaderChar"/>
    <w:uiPriority w:val="99"/>
    <w:semiHidden/>
    <w:unhideWhenUsed/>
    <w:rsid w:val="002423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42309"/>
  </w:style>
  <w:style w:type="paragraph" w:styleId="Footer">
    <w:name w:val="footer"/>
    <w:basedOn w:val="Normal"/>
    <w:link w:val="FooterChar"/>
    <w:uiPriority w:val="99"/>
    <w:semiHidden/>
    <w:unhideWhenUsed/>
    <w:rsid w:val="002423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423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udaipur-icai.org/wp-content/uploads/2018/05/List-of-Tie-Up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daipur-icai.org/request-post-qualification-cours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2018-05-05T06:29:00Z</dcterms:created>
  <dcterms:modified xsi:type="dcterms:W3CDTF">2018-05-05T06:29:00Z</dcterms:modified>
</cp:coreProperties>
</file>