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632" w:rsidRDefault="00266FC7" w:rsidP="00266FC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66FC7">
        <w:rPr>
          <w:rFonts w:ascii="Times New Roman" w:hAnsi="Times New Roman" w:cs="Times New Roman"/>
          <w:b/>
          <w:sz w:val="40"/>
          <w:szCs w:val="40"/>
        </w:rPr>
        <w:t>Сравнительный анализ офисных пакетов</w:t>
      </w:r>
    </w:p>
    <w:tbl>
      <w:tblPr>
        <w:tblStyle w:val="a3"/>
        <w:tblpPr w:leftFromText="180" w:rightFromText="180" w:vertAnchor="page" w:horzAnchor="page" w:tblpX="1" w:tblpY="3181"/>
        <w:tblW w:w="5787" w:type="pct"/>
        <w:tblLook w:val="0620" w:firstRow="1" w:lastRow="0" w:firstColumn="0" w:lastColumn="0" w:noHBand="1" w:noVBand="1"/>
      </w:tblPr>
      <w:tblGrid>
        <w:gridCol w:w="1476"/>
        <w:gridCol w:w="1786"/>
        <w:gridCol w:w="1483"/>
        <w:gridCol w:w="2536"/>
        <w:gridCol w:w="2092"/>
        <w:gridCol w:w="1664"/>
        <w:gridCol w:w="1970"/>
        <w:gridCol w:w="1654"/>
        <w:gridCol w:w="2179"/>
      </w:tblGrid>
      <w:tr w:rsidR="00266FC7" w:rsidTr="00266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2"/>
        </w:trPr>
        <w:tc>
          <w:tcPr>
            <w:tcW w:w="438" w:type="pct"/>
          </w:tcPr>
          <w:p w:rsidR="00266FC7" w:rsidRDefault="00266FC7" w:rsidP="00266FC7">
            <w:bookmarkStart w:id="0" w:name="_GoBack"/>
            <w:bookmarkEnd w:id="0"/>
            <w:r>
              <w:t>Критерий</w:t>
            </w:r>
          </w:p>
        </w:tc>
        <w:tc>
          <w:tcPr>
            <w:tcW w:w="530" w:type="pct"/>
          </w:tcPr>
          <w:p w:rsidR="00266FC7" w:rsidRDefault="00266FC7" w:rsidP="00266FC7">
            <w:r>
              <w:t>Цена</w:t>
            </w:r>
          </w:p>
        </w:tc>
        <w:tc>
          <w:tcPr>
            <w:tcW w:w="440" w:type="pct"/>
          </w:tcPr>
          <w:p w:rsidR="00266FC7" w:rsidRDefault="00266FC7" w:rsidP="00266FC7">
            <w:r>
              <w:t>Работа без интернета</w:t>
            </w:r>
          </w:p>
        </w:tc>
        <w:tc>
          <w:tcPr>
            <w:tcW w:w="753" w:type="pct"/>
          </w:tcPr>
          <w:p w:rsidR="00266FC7" w:rsidRDefault="00266FC7" w:rsidP="00266FC7">
            <w:r>
              <w:t>Функциональность</w:t>
            </w:r>
          </w:p>
        </w:tc>
        <w:tc>
          <w:tcPr>
            <w:tcW w:w="621" w:type="pct"/>
          </w:tcPr>
          <w:p w:rsidR="00266FC7" w:rsidRPr="009F6162" w:rsidRDefault="00266FC7" w:rsidP="00266FC7">
            <w:r>
              <w:t xml:space="preserve">Совместимость с </w:t>
            </w:r>
            <w:r>
              <w:rPr>
                <w:lang w:val="en-US"/>
              </w:rPr>
              <w:t>DOCX</w:t>
            </w:r>
          </w:p>
        </w:tc>
        <w:tc>
          <w:tcPr>
            <w:tcW w:w="494" w:type="pct"/>
          </w:tcPr>
          <w:p w:rsidR="00266FC7" w:rsidRDefault="00266FC7" w:rsidP="00266FC7">
            <w:r>
              <w:t>Совместная работа</w:t>
            </w:r>
          </w:p>
        </w:tc>
        <w:tc>
          <w:tcPr>
            <w:tcW w:w="585" w:type="pct"/>
          </w:tcPr>
          <w:p w:rsidR="00266FC7" w:rsidRDefault="00266FC7" w:rsidP="00266FC7">
            <w:r>
              <w:t>Интерфейс</w:t>
            </w:r>
          </w:p>
        </w:tc>
        <w:tc>
          <w:tcPr>
            <w:tcW w:w="491" w:type="pct"/>
          </w:tcPr>
          <w:p w:rsidR="00266FC7" w:rsidRDefault="00266FC7" w:rsidP="00266FC7">
            <w:r>
              <w:t>Поддержка макросов</w:t>
            </w:r>
          </w:p>
        </w:tc>
        <w:tc>
          <w:tcPr>
            <w:tcW w:w="647" w:type="pct"/>
          </w:tcPr>
          <w:p w:rsidR="00266FC7" w:rsidRDefault="00266FC7" w:rsidP="00266FC7">
            <w:r>
              <w:t>Поддержка форматов</w:t>
            </w:r>
          </w:p>
        </w:tc>
      </w:tr>
      <w:tr w:rsidR="00266FC7" w:rsidTr="00266FC7">
        <w:trPr>
          <w:trHeight w:val="1434"/>
        </w:trPr>
        <w:tc>
          <w:tcPr>
            <w:tcW w:w="438" w:type="pct"/>
            <w:tcBorders>
              <w:bottom w:val="single" w:sz="4" w:space="0" w:color="auto"/>
            </w:tcBorders>
          </w:tcPr>
          <w:p w:rsidR="00266FC7" w:rsidRPr="00225432" w:rsidRDefault="00266FC7" w:rsidP="00266FC7">
            <w:pPr>
              <w:rPr>
                <w:lang w:val="en-US"/>
              </w:rPr>
            </w:pPr>
            <w:r>
              <w:rPr>
                <w:lang w:val="en-US"/>
              </w:rPr>
              <w:t>Microsoft Office</w:t>
            </w:r>
          </w:p>
        </w:tc>
        <w:tc>
          <w:tcPr>
            <w:tcW w:w="530" w:type="pct"/>
            <w:tcBorders>
              <w:bottom w:val="single" w:sz="4" w:space="0" w:color="auto"/>
            </w:tcBorders>
          </w:tcPr>
          <w:p w:rsidR="00266FC7" w:rsidRPr="00225432" w:rsidRDefault="00266FC7" w:rsidP="00266FC7">
            <w:pPr>
              <w:rPr>
                <w:i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Платный</m:t>
                </m:r>
              </m:oMath>
            </m:oMathPara>
          </w:p>
        </w:tc>
        <w:tc>
          <w:tcPr>
            <w:tcW w:w="440" w:type="pct"/>
            <w:tcBorders>
              <w:bottom w:val="single" w:sz="4" w:space="0" w:color="auto"/>
            </w:tcBorders>
          </w:tcPr>
          <w:p w:rsidR="00266FC7" w:rsidRDefault="00266FC7" w:rsidP="00266FC7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Да</m:t>
                </m:r>
              </m:oMath>
            </m:oMathPara>
          </w:p>
        </w:tc>
        <w:tc>
          <w:tcPr>
            <w:tcW w:w="753" w:type="pct"/>
            <w:tcBorders>
              <w:bottom w:val="single" w:sz="4" w:space="0" w:color="auto"/>
            </w:tcBorders>
          </w:tcPr>
          <w:p w:rsidR="00266FC7" w:rsidRDefault="00266FC7" w:rsidP="00266FC7">
            <w:r>
              <w:t>Максимальная</w:t>
            </w:r>
          </w:p>
        </w:tc>
        <w:tc>
          <w:tcPr>
            <w:tcW w:w="621" w:type="pct"/>
            <w:tcBorders>
              <w:bottom w:val="single" w:sz="4" w:space="0" w:color="auto"/>
            </w:tcBorders>
          </w:tcPr>
          <w:p w:rsidR="00266FC7" w:rsidRDefault="00266FC7" w:rsidP="00266FC7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Отличная</m:t>
                </m:r>
              </m:oMath>
            </m:oMathPara>
          </w:p>
        </w:tc>
        <w:tc>
          <w:tcPr>
            <w:tcW w:w="494" w:type="pct"/>
            <w:tcBorders>
              <w:bottom w:val="single" w:sz="4" w:space="0" w:color="auto"/>
            </w:tcBorders>
          </w:tcPr>
          <w:p w:rsidR="00266FC7" w:rsidRDefault="00266FC7" w:rsidP="00266FC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Есть</w:t>
            </w:r>
          </w:p>
        </w:tc>
        <w:tc>
          <w:tcPr>
            <w:tcW w:w="585" w:type="pct"/>
            <w:tcBorders>
              <w:bottom w:val="single" w:sz="4" w:space="0" w:color="auto"/>
            </w:tcBorders>
          </w:tcPr>
          <w:p w:rsidR="00266FC7" w:rsidRDefault="00266FC7" w:rsidP="00266FC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Современный,</w:t>
            </w:r>
            <w:r>
              <w:rPr>
                <w:rFonts w:ascii="Calibri" w:eastAsia="Times New Roman" w:hAnsi="Calibri" w:cs="Times New Roman"/>
              </w:rPr>
              <w:br/>
              <w:t>удобный</w:t>
            </w:r>
          </w:p>
        </w:tc>
        <w:tc>
          <w:tcPr>
            <w:tcW w:w="491" w:type="pct"/>
            <w:tcBorders>
              <w:bottom w:val="single" w:sz="4" w:space="0" w:color="auto"/>
            </w:tcBorders>
          </w:tcPr>
          <w:p w:rsidR="00266FC7" w:rsidRPr="00225432" w:rsidRDefault="00266FC7" w:rsidP="00266FC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VBA</w:t>
            </w:r>
            <w:r>
              <w:rPr>
                <w:rFonts w:ascii="Calibri" w:eastAsia="Times New Roman" w:hAnsi="Calibri" w:cs="Times New Roman"/>
              </w:rPr>
              <w:t xml:space="preserve"> поддержка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:rsidR="00266FC7" w:rsidRDefault="00266FC7" w:rsidP="00266FC7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Широкая</m:t>
                </m:r>
              </m:oMath>
            </m:oMathPara>
          </w:p>
        </w:tc>
      </w:tr>
      <w:tr w:rsidR="00266FC7" w:rsidTr="00266FC7">
        <w:trPr>
          <w:trHeight w:val="1393"/>
        </w:trPr>
        <w:tc>
          <w:tcPr>
            <w:tcW w:w="438" w:type="pct"/>
            <w:tcBorders>
              <w:top w:val="single" w:sz="4" w:space="0" w:color="auto"/>
              <w:bottom w:val="single" w:sz="4" w:space="0" w:color="auto"/>
            </w:tcBorders>
          </w:tcPr>
          <w:p w:rsidR="00266FC7" w:rsidRPr="00225432" w:rsidRDefault="00266FC7" w:rsidP="00266FC7">
            <w:pPr>
              <w:rPr>
                <w:lang w:val="en-US"/>
              </w:rPr>
            </w:pPr>
            <w:r>
              <w:rPr>
                <w:lang w:val="en-US"/>
              </w:rPr>
              <w:t>LibreOffice</w:t>
            </w:r>
          </w:p>
        </w:tc>
        <w:tc>
          <w:tcPr>
            <w:tcW w:w="530" w:type="pct"/>
            <w:tcBorders>
              <w:top w:val="single" w:sz="4" w:space="0" w:color="auto"/>
              <w:bottom w:val="single" w:sz="4" w:space="0" w:color="auto"/>
            </w:tcBorders>
          </w:tcPr>
          <w:p w:rsidR="00266FC7" w:rsidRDefault="00266FC7" w:rsidP="00266FC7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Бесплатный</m:t>
                </m:r>
              </m:oMath>
            </m:oMathPara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</w:tcPr>
          <w:p w:rsidR="00266FC7" w:rsidRDefault="00266FC7" w:rsidP="00266FC7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Да</m:t>
                </m:r>
              </m:oMath>
            </m:oMathPara>
          </w:p>
        </w:tc>
        <w:tc>
          <w:tcPr>
            <w:tcW w:w="753" w:type="pct"/>
            <w:tcBorders>
              <w:top w:val="single" w:sz="4" w:space="0" w:color="auto"/>
              <w:bottom w:val="single" w:sz="4" w:space="0" w:color="auto"/>
            </w:tcBorders>
          </w:tcPr>
          <w:p w:rsidR="00266FC7" w:rsidRDefault="00266FC7" w:rsidP="00266FC7">
            <w:r>
              <w:t>Средняя</w:t>
            </w:r>
          </w:p>
        </w:tc>
        <w:tc>
          <w:tcPr>
            <w:tcW w:w="621" w:type="pct"/>
            <w:tcBorders>
              <w:top w:val="single" w:sz="4" w:space="0" w:color="auto"/>
              <w:bottom w:val="single" w:sz="4" w:space="0" w:color="auto"/>
            </w:tcBorders>
          </w:tcPr>
          <w:p w:rsidR="00266FC7" w:rsidRDefault="00266FC7" w:rsidP="00266FC7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Хорошая</m:t>
                </m:r>
              </m:oMath>
            </m:oMathPara>
          </w:p>
        </w:tc>
        <w:tc>
          <w:tcPr>
            <w:tcW w:w="494" w:type="pct"/>
            <w:tcBorders>
              <w:top w:val="single" w:sz="4" w:space="0" w:color="auto"/>
              <w:bottom w:val="single" w:sz="4" w:space="0" w:color="auto"/>
            </w:tcBorders>
          </w:tcPr>
          <w:p w:rsidR="00266FC7" w:rsidRDefault="00266FC7" w:rsidP="00266FC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Нет</w:t>
            </w:r>
          </w:p>
        </w:tc>
        <w:tc>
          <w:tcPr>
            <w:tcW w:w="585" w:type="pct"/>
            <w:tcBorders>
              <w:top w:val="single" w:sz="4" w:space="0" w:color="auto"/>
              <w:bottom w:val="single" w:sz="4" w:space="0" w:color="auto"/>
            </w:tcBorders>
          </w:tcPr>
          <w:p w:rsidR="00266FC7" w:rsidRDefault="00266FC7" w:rsidP="00266FC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Старомодный</w:t>
            </w:r>
          </w:p>
        </w:tc>
        <w:tc>
          <w:tcPr>
            <w:tcW w:w="491" w:type="pct"/>
            <w:tcBorders>
              <w:top w:val="single" w:sz="4" w:space="0" w:color="auto"/>
              <w:bottom w:val="single" w:sz="4" w:space="0" w:color="auto"/>
            </w:tcBorders>
          </w:tcPr>
          <w:p w:rsidR="00266FC7" w:rsidRDefault="00266FC7" w:rsidP="00266FC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Ограничена</w:t>
            </w:r>
          </w:p>
        </w:tc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</w:tcPr>
          <w:p w:rsidR="00266FC7" w:rsidRDefault="00266FC7" w:rsidP="00266FC7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Очень широкая</m:t>
                </m:r>
              </m:oMath>
            </m:oMathPara>
          </w:p>
        </w:tc>
      </w:tr>
      <w:tr w:rsidR="00266FC7" w:rsidTr="00266FC7">
        <w:trPr>
          <w:trHeight w:val="1131"/>
        </w:trPr>
        <w:tc>
          <w:tcPr>
            <w:tcW w:w="438" w:type="pct"/>
            <w:tcBorders>
              <w:top w:val="single" w:sz="4" w:space="0" w:color="auto"/>
              <w:bottom w:val="single" w:sz="4" w:space="0" w:color="auto"/>
            </w:tcBorders>
          </w:tcPr>
          <w:p w:rsidR="00266FC7" w:rsidRPr="00225432" w:rsidRDefault="00266FC7" w:rsidP="00266FC7">
            <w:pPr>
              <w:rPr>
                <w:lang w:val="en-US"/>
              </w:rPr>
            </w:pPr>
            <w:r>
              <w:rPr>
                <w:lang w:val="en-US"/>
              </w:rPr>
              <w:t>Google Docs</w:t>
            </w:r>
          </w:p>
        </w:tc>
        <w:tc>
          <w:tcPr>
            <w:tcW w:w="530" w:type="pct"/>
            <w:tcBorders>
              <w:top w:val="single" w:sz="4" w:space="0" w:color="auto"/>
              <w:bottom w:val="single" w:sz="4" w:space="0" w:color="auto"/>
            </w:tcBorders>
          </w:tcPr>
          <w:p w:rsidR="00266FC7" w:rsidRDefault="00266FC7" w:rsidP="00266FC7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Бесплатный</m:t>
                </m:r>
              </m:oMath>
            </m:oMathPara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</w:tcPr>
          <w:p w:rsidR="00266FC7" w:rsidRDefault="00266FC7" w:rsidP="00266FC7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Нет</m:t>
                </m:r>
              </m:oMath>
            </m:oMathPara>
          </w:p>
        </w:tc>
        <w:tc>
          <w:tcPr>
            <w:tcW w:w="753" w:type="pct"/>
            <w:tcBorders>
              <w:top w:val="single" w:sz="4" w:space="0" w:color="auto"/>
              <w:bottom w:val="single" w:sz="4" w:space="0" w:color="auto"/>
            </w:tcBorders>
          </w:tcPr>
          <w:p w:rsidR="00266FC7" w:rsidRDefault="00266FC7" w:rsidP="00266FC7">
            <w:r>
              <w:t>Средняя</w:t>
            </w:r>
          </w:p>
        </w:tc>
        <w:tc>
          <w:tcPr>
            <w:tcW w:w="621" w:type="pct"/>
            <w:tcBorders>
              <w:top w:val="single" w:sz="4" w:space="0" w:color="auto"/>
              <w:bottom w:val="single" w:sz="4" w:space="0" w:color="auto"/>
            </w:tcBorders>
          </w:tcPr>
          <w:p w:rsidR="00266FC7" w:rsidRDefault="00266FC7" w:rsidP="00266FC7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Хорошая</m:t>
                </m:r>
              </m:oMath>
            </m:oMathPara>
          </w:p>
        </w:tc>
        <w:tc>
          <w:tcPr>
            <w:tcW w:w="494" w:type="pct"/>
            <w:tcBorders>
              <w:top w:val="single" w:sz="4" w:space="0" w:color="auto"/>
              <w:bottom w:val="single" w:sz="4" w:space="0" w:color="auto"/>
            </w:tcBorders>
          </w:tcPr>
          <w:p w:rsidR="00266FC7" w:rsidRDefault="00266FC7" w:rsidP="00266FC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Отличная</w:t>
            </w:r>
          </w:p>
        </w:tc>
        <w:tc>
          <w:tcPr>
            <w:tcW w:w="585" w:type="pct"/>
            <w:tcBorders>
              <w:top w:val="single" w:sz="4" w:space="0" w:color="auto"/>
              <w:bottom w:val="single" w:sz="4" w:space="0" w:color="auto"/>
            </w:tcBorders>
          </w:tcPr>
          <w:p w:rsidR="00266FC7" w:rsidRDefault="00266FC7" w:rsidP="00266FC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Простой</w:t>
            </w:r>
          </w:p>
        </w:tc>
        <w:tc>
          <w:tcPr>
            <w:tcW w:w="491" w:type="pct"/>
            <w:tcBorders>
              <w:top w:val="single" w:sz="4" w:space="0" w:color="auto"/>
              <w:bottom w:val="single" w:sz="4" w:space="0" w:color="auto"/>
            </w:tcBorders>
          </w:tcPr>
          <w:p w:rsidR="00266FC7" w:rsidRDefault="00266FC7" w:rsidP="00266FC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Нет</w:t>
            </w:r>
          </w:p>
        </w:tc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</w:tcPr>
          <w:p w:rsidR="00266FC7" w:rsidRDefault="00266FC7" w:rsidP="00266FC7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Ограничена</m:t>
                </m:r>
              </m:oMath>
            </m:oMathPara>
          </w:p>
        </w:tc>
      </w:tr>
      <w:tr w:rsidR="00266FC7" w:rsidTr="00266FC7">
        <w:trPr>
          <w:trHeight w:val="1171"/>
        </w:trPr>
        <w:tc>
          <w:tcPr>
            <w:tcW w:w="438" w:type="pct"/>
            <w:tcBorders>
              <w:top w:val="single" w:sz="4" w:space="0" w:color="auto"/>
              <w:bottom w:val="single" w:sz="4" w:space="0" w:color="auto"/>
            </w:tcBorders>
          </w:tcPr>
          <w:p w:rsidR="00266FC7" w:rsidRPr="00225432" w:rsidRDefault="00266FC7" w:rsidP="00266FC7">
            <w:pPr>
              <w:rPr>
                <w:lang w:val="en-US"/>
              </w:rPr>
            </w:pPr>
            <w:r>
              <w:rPr>
                <w:lang w:val="en-US"/>
              </w:rPr>
              <w:t>OnlyOffice</w:t>
            </w:r>
          </w:p>
        </w:tc>
        <w:tc>
          <w:tcPr>
            <w:tcW w:w="530" w:type="pct"/>
            <w:tcBorders>
              <w:top w:val="single" w:sz="4" w:space="0" w:color="auto"/>
              <w:bottom w:val="single" w:sz="4" w:space="0" w:color="auto"/>
            </w:tcBorders>
          </w:tcPr>
          <w:p w:rsidR="00266FC7" w:rsidRPr="00225432" w:rsidRDefault="00266FC7" w:rsidP="00266FC7">
            <w:pPr>
              <w:rPr>
                <w:i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Бесплатный</m:t>
                </m:r>
                <m:r>
                  <w:rPr>
                    <w:rFonts w:ascii="Cambria Math" w:hAnsi="Cambria Math"/>
                    <w:lang w:val="en-US"/>
                  </w:rPr>
                  <m:t>/</m:t>
                </m:r>
                <m:r>
                  <w:rPr>
                    <w:rFonts w:ascii="Cambria Math" w:hAnsi="Cambria Math"/>
                  </w:rPr>
                  <m:t>Платный</m:t>
                </m:r>
              </m:oMath>
            </m:oMathPara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</w:tcPr>
          <w:p w:rsidR="00266FC7" w:rsidRDefault="00266FC7" w:rsidP="00266FC7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Да</m:t>
                </m:r>
              </m:oMath>
            </m:oMathPara>
          </w:p>
        </w:tc>
        <w:tc>
          <w:tcPr>
            <w:tcW w:w="753" w:type="pct"/>
            <w:tcBorders>
              <w:top w:val="single" w:sz="4" w:space="0" w:color="auto"/>
              <w:bottom w:val="single" w:sz="4" w:space="0" w:color="auto"/>
            </w:tcBorders>
          </w:tcPr>
          <w:p w:rsidR="00266FC7" w:rsidRDefault="00266FC7" w:rsidP="00266FC7">
            <w:r>
              <w:t>Средняя</w:t>
            </w:r>
          </w:p>
        </w:tc>
        <w:tc>
          <w:tcPr>
            <w:tcW w:w="621" w:type="pct"/>
            <w:tcBorders>
              <w:top w:val="single" w:sz="4" w:space="0" w:color="auto"/>
              <w:bottom w:val="single" w:sz="4" w:space="0" w:color="auto"/>
            </w:tcBorders>
          </w:tcPr>
          <w:p w:rsidR="00266FC7" w:rsidRDefault="00266FC7" w:rsidP="00266FC7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Отличная</m:t>
                </m:r>
              </m:oMath>
            </m:oMathPara>
          </w:p>
        </w:tc>
        <w:tc>
          <w:tcPr>
            <w:tcW w:w="494" w:type="pct"/>
            <w:tcBorders>
              <w:top w:val="single" w:sz="4" w:space="0" w:color="auto"/>
              <w:bottom w:val="single" w:sz="4" w:space="0" w:color="auto"/>
            </w:tcBorders>
          </w:tcPr>
          <w:p w:rsidR="00266FC7" w:rsidRDefault="00266FC7" w:rsidP="00266FC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Хорошая</w:t>
            </w:r>
          </w:p>
        </w:tc>
        <w:tc>
          <w:tcPr>
            <w:tcW w:w="585" w:type="pct"/>
            <w:tcBorders>
              <w:top w:val="single" w:sz="4" w:space="0" w:color="auto"/>
              <w:bottom w:val="single" w:sz="4" w:space="0" w:color="auto"/>
            </w:tcBorders>
          </w:tcPr>
          <w:p w:rsidR="00266FC7" w:rsidRDefault="00266FC7" w:rsidP="00266FC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Современный</w:t>
            </w:r>
          </w:p>
        </w:tc>
        <w:tc>
          <w:tcPr>
            <w:tcW w:w="491" w:type="pct"/>
            <w:tcBorders>
              <w:top w:val="single" w:sz="4" w:space="0" w:color="auto"/>
              <w:bottom w:val="single" w:sz="4" w:space="0" w:color="auto"/>
            </w:tcBorders>
          </w:tcPr>
          <w:p w:rsidR="00266FC7" w:rsidRDefault="00266FC7" w:rsidP="00266FC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Ограничена</w:t>
            </w:r>
          </w:p>
        </w:tc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</w:tcPr>
          <w:p w:rsidR="00266FC7" w:rsidRDefault="00266FC7" w:rsidP="00266FC7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Широкая</m:t>
                </m:r>
              </m:oMath>
            </m:oMathPara>
          </w:p>
        </w:tc>
      </w:tr>
    </w:tbl>
    <w:p w:rsidR="00266FC7" w:rsidRPr="00266FC7" w:rsidRDefault="00266FC7" w:rsidP="00266FC7">
      <w:pPr>
        <w:rPr>
          <w:rFonts w:ascii="Times New Roman" w:hAnsi="Times New Roman" w:cs="Times New Roman"/>
          <w:b/>
          <w:sz w:val="40"/>
          <w:szCs w:val="40"/>
        </w:rPr>
      </w:pPr>
    </w:p>
    <w:sectPr w:rsidR="00266FC7" w:rsidRPr="00266FC7" w:rsidSect="00266FC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FC7"/>
    <w:rsid w:val="00266FC7"/>
    <w:rsid w:val="00EE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52AB2"/>
  <w15:chartTrackingRefBased/>
  <w15:docId w15:val="{4BEB5C9F-B431-4B5A-BE63-C3008A3D8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Light List"/>
    <w:basedOn w:val="a1"/>
    <w:uiPriority w:val="61"/>
    <w:rsid w:val="00266FC7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2025-05-06T06:53:00Z</dcterms:created>
  <dcterms:modified xsi:type="dcterms:W3CDTF">2025-05-06T06:55:00Z</dcterms:modified>
</cp:coreProperties>
</file>