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F14" w:rsidRDefault="00621A6A">
      <w:pPr>
        <w:pStyle w:val="a8"/>
        <w:spacing w:line="360" w:lineRule="exact"/>
        <w:jc w:val="center"/>
        <w:rPr>
          <w:rFonts w:eastAsia="楷体_GB2312"/>
          <w:b/>
          <w:bCs/>
          <w:sz w:val="32"/>
          <w:szCs w:val="28"/>
          <w:u w:val="single"/>
        </w:rPr>
      </w:pPr>
      <w:r>
        <w:rPr>
          <w:rFonts w:eastAsia="楷体_GB2312"/>
          <w:b/>
          <w:bCs/>
          <w:sz w:val="32"/>
          <w:szCs w:val="28"/>
          <w:u w:val="single"/>
        </w:rPr>
        <w:t>技术交底书格式</w:t>
      </w:r>
    </w:p>
    <w:p w:rsidR="007F6F14" w:rsidRDefault="007F6F14">
      <w:pPr>
        <w:pStyle w:val="a9"/>
        <w:spacing w:line="360" w:lineRule="auto"/>
        <w:rPr>
          <w:rFonts w:ascii="黑体" w:eastAsia="黑体" w:hAnsi="黑体"/>
          <w:bCs/>
        </w:rPr>
      </w:pPr>
    </w:p>
    <w:p w:rsidR="007F6F14" w:rsidRDefault="00621A6A">
      <w:pPr>
        <w:pStyle w:val="a9"/>
        <w:spacing w:line="360" w:lineRule="auto"/>
        <w:rPr>
          <w:rFonts w:eastAsia="黑体"/>
          <w:bCs/>
        </w:rPr>
      </w:pPr>
      <w:r>
        <w:rPr>
          <w:rFonts w:eastAsia="黑体"/>
          <w:bCs/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1414145</wp:posOffset>
                </wp:positionV>
                <wp:extent cx="5865495" cy="1812925"/>
                <wp:effectExtent l="0" t="0" r="0" b="0"/>
                <wp:wrapSquare wrapText="bothSides"/>
                <wp:docPr id="1" name="框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760" cy="181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9236" w:type="dxa"/>
                              <w:jc w:val="center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55"/>
                              <w:gridCol w:w="1155"/>
                              <w:gridCol w:w="1539"/>
                              <w:gridCol w:w="770"/>
                              <w:gridCol w:w="1924"/>
                              <w:gridCol w:w="385"/>
                              <w:gridCol w:w="2308"/>
                            </w:tblGrid>
                            <w:tr w:rsidR="007F6F14">
                              <w:trPr>
                                <w:trHeight w:val="851"/>
                                <w:jc w:val="center"/>
                              </w:trPr>
                              <w:tc>
                                <w:tcPr>
                                  <w:tcW w:w="2309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7F6F14" w:rsidRDefault="00621A6A">
                                  <w:pPr>
                                    <w:pStyle w:val="a9"/>
                                    <w:spacing w:line="36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Cs/>
                                      <w:color w:val="auto"/>
                                      <w:sz w:val="21"/>
                                    </w:rPr>
                                    <w:t>专利名称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7F6F14" w:rsidRDefault="00621A6A">
                                  <w:pPr>
                                    <w:pStyle w:val="a9"/>
                                    <w:spacing w:line="360" w:lineRule="auto"/>
                                    <w:jc w:val="center"/>
                                    <w:rPr>
                                      <w:rFonts w:hint="eastAsia"/>
                                      <w:color w:val="auto"/>
                                    </w:rPr>
                                  </w:pPr>
                                  <w:bookmarkStart w:id="0" w:name="__DdeLink__553_491482797"/>
                                  <w:r>
                                    <w:rPr>
                                      <w:rFonts w:ascii="宋体" w:hAnsi="宋体"/>
                                      <w:bCs/>
                                      <w:color w:val="auto"/>
                                      <w:sz w:val="21"/>
                                    </w:rPr>
                                    <w:t>一种</w:t>
                                  </w:r>
                                  <w:r w:rsidR="008F49C8">
                                    <w:rPr>
                                      <w:rFonts w:ascii="宋体" w:hAnsi="宋体" w:hint="eastAsia"/>
                                      <w:bCs/>
                                      <w:color w:val="auto"/>
                                      <w:sz w:val="21"/>
                                    </w:rPr>
                                    <w:t>低温电磁屏蔽环境下</w:t>
                                  </w:r>
                                  <w:r>
                                    <w:rPr>
                                      <w:rFonts w:ascii="宋体" w:hAnsi="宋体"/>
                                      <w:bCs/>
                                      <w:color w:val="auto"/>
                                      <w:sz w:val="21"/>
                                    </w:rPr>
                                    <w:t>基于</w:t>
                                  </w:r>
                                  <w:r>
                                    <w:rPr>
                                      <w:rFonts w:ascii="宋体" w:eastAsia="宋体" w:hAnsi="宋体"/>
                                      <w:bCs/>
                                      <w:color w:val="auto"/>
                                      <w:sz w:val="21"/>
                                    </w:rPr>
                                    <w:t>LoRaWan</w:t>
                                  </w:r>
                                  <w:bookmarkEnd w:id="0"/>
                                  <w:r w:rsidR="008F49C8">
                                    <w:rPr>
                                      <w:rFonts w:ascii="宋体" w:hAnsi="宋体"/>
                                      <w:bCs/>
                                      <w:color w:val="auto"/>
                                      <w:sz w:val="21"/>
                                    </w:rPr>
                                    <w:t>的</w:t>
                                  </w:r>
                                  <w:r w:rsidR="008F49C8">
                                    <w:rPr>
                                      <w:rFonts w:ascii="宋体" w:hAnsi="宋体" w:hint="eastAsia"/>
                                      <w:bCs/>
                                      <w:color w:val="auto"/>
                                      <w:sz w:val="21"/>
                                    </w:rPr>
                                    <w:t>物联网系统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7F6F14" w:rsidRDefault="00621A6A">
                                  <w:pPr>
                                    <w:pStyle w:val="a9"/>
                                    <w:spacing w:line="36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Cs/>
                                      <w:color w:val="auto"/>
                                      <w:sz w:val="21"/>
                                    </w:rPr>
                                    <w:t>所属技术领域</w:t>
                                  </w:r>
                                </w:p>
                              </w:tc>
                              <w:tc>
                                <w:tcPr>
                                  <w:tcW w:w="23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7F6F14" w:rsidRDefault="00621A6A">
                                  <w:pPr>
                                    <w:pStyle w:val="a9"/>
                                    <w:spacing w:line="36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Cs/>
                                      <w:color w:val="auto"/>
                                      <w:sz w:val="21"/>
                                    </w:rPr>
                                    <w:t>计算机技术</w:t>
                                  </w:r>
                                </w:p>
                              </w:tc>
                            </w:tr>
                            <w:tr w:rsidR="007F6F14">
                              <w:trPr>
                                <w:trHeight w:val="851"/>
                                <w:jc w:val="center"/>
                              </w:trPr>
                              <w:tc>
                                <w:tcPr>
                                  <w:tcW w:w="2309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7F6F14" w:rsidRDefault="00621A6A">
                                  <w:pPr>
                                    <w:pStyle w:val="a9"/>
                                    <w:spacing w:line="36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Cs/>
                                      <w:color w:val="auto"/>
                                      <w:sz w:val="21"/>
                                    </w:rPr>
                                    <w:t>专利发明人或设计人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7F6F14" w:rsidRDefault="00621A6A">
                                  <w:pPr>
                                    <w:pStyle w:val="a9"/>
                                    <w:spacing w:line="36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Cs/>
                                      <w:color w:val="auto"/>
                                      <w:sz w:val="21"/>
                                    </w:rPr>
                                    <w:t>赵希敏</w:t>
                                  </w:r>
                                  <w:r w:rsidR="003C2653">
                                    <w:rPr>
                                      <w:rFonts w:ascii="宋体" w:hAnsi="宋体" w:hint="eastAsia"/>
                                      <w:bCs/>
                                      <w:color w:val="auto"/>
                                      <w:sz w:val="21"/>
                                    </w:rPr>
                                    <w:t>、</w:t>
                                  </w:r>
                                  <w:r w:rsidR="003C2653">
                                    <w:rPr>
                                      <w:rFonts w:ascii="宋体" w:hAnsi="宋体"/>
                                      <w:bCs/>
                                      <w:color w:val="auto"/>
                                      <w:sz w:val="21"/>
                                    </w:rPr>
                                    <w:t>林进挚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7F6F14" w:rsidRDefault="00621A6A">
                                  <w:pPr>
                                    <w:pStyle w:val="a9"/>
                                    <w:spacing w:line="36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Cs/>
                                      <w:color w:val="auto"/>
                                      <w:sz w:val="21"/>
                                    </w:rPr>
                                    <w:t>技术交底书撰写人</w:t>
                                  </w:r>
                                </w:p>
                              </w:tc>
                              <w:tc>
                                <w:tcPr>
                                  <w:tcW w:w="23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7F6F14" w:rsidRDefault="003C2653">
                                  <w:pPr>
                                    <w:pStyle w:val="a9"/>
                                    <w:spacing w:line="36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Cs/>
                                      <w:color w:val="auto"/>
                                      <w:sz w:val="21"/>
                                    </w:rPr>
                                    <w:t>赵希敏</w:t>
                                  </w:r>
                                  <w:r>
                                    <w:rPr>
                                      <w:rFonts w:ascii="宋体" w:hAnsi="宋体" w:hint="eastAsia"/>
                                      <w:bCs/>
                                      <w:color w:val="auto"/>
                                      <w:sz w:val="21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宋体" w:hAnsi="宋体"/>
                                      <w:bCs/>
                                      <w:color w:val="auto"/>
                                      <w:sz w:val="21"/>
                                    </w:rPr>
                                    <w:t>林进挚</w:t>
                                  </w:r>
                                </w:p>
                              </w:tc>
                            </w:tr>
                            <w:tr w:rsidR="007F6F14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154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7F6F14" w:rsidRDefault="00621A6A">
                                  <w:pPr>
                                    <w:pStyle w:val="a9"/>
                                    <w:spacing w:line="36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Cs/>
                                      <w:color w:val="auto"/>
                                      <w:sz w:val="21"/>
                                    </w:rPr>
                                    <w:t>技术问题联系人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7F6F14" w:rsidRDefault="00621A6A">
                                  <w:pPr>
                                    <w:pStyle w:val="a9"/>
                                    <w:spacing w:line="36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Cs/>
                                      <w:color w:val="auto"/>
                                      <w:sz w:val="2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7F6F14" w:rsidRDefault="00621A6A">
                                  <w:pPr>
                                    <w:pStyle w:val="a9"/>
                                    <w:spacing w:line="36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Cs/>
                                      <w:color w:val="auto"/>
                                      <w:sz w:val="21"/>
                                    </w:rPr>
                                    <w:t>电话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7F6F14" w:rsidRDefault="00621A6A">
                                  <w:pPr>
                                    <w:pStyle w:val="a9"/>
                                    <w:spacing w:line="36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Cs/>
                                      <w:color w:val="auto"/>
                                      <w:sz w:val="21"/>
                                    </w:rPr>
                                    <w:t>E-mail</w:t>
                                  </w:r>
                                </w:p>
                              </w:tc>
                            </w:tr>
                            <w:tr w:rsidR="007F6F14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154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7F6F14" w:rsidRDefault="007F6F14">
                                  <w:pPr>
                                    <w:pStyle w:val="a9"/>
                                    <w:spacing w:line="360" w:lineRule="auto"/>
                                    <w:jc w:val="center"/>
                                    <w:rPr>
                                      <w:rFonts w:ascii="宋体" w:hAnsi="宋体"/>
                                      <w:bCs/>
                                      <w:color w:val="auto"/>
                                      <w:sz w:val="21"/>
                                    </w:rPr>
                                  </w:pPr>
                                  <w:bookmarkStart w:id="1" w:name="__UnoMark__542_491482797"/>
                                  <w:bookmarkStart w:id="2" w:name="__UnoMark__543_491482797"/>
                                  <w:bookmarkEnd w:id="1"/>
                                  <w:bookmarkEnd w:id="2"/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7F6F14" w:rsidRDefault="00621A6A">
                                  <w:pPr>
                                    <w:pStyle w:val="a9"/>
                                    <w:spacing w:line="36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" w:name="__UnoMark__545_491482797"/>
                                  <w:bookmarkEnd w:id="3"/>
                                  <w:r>
                                    <w:rPr>
                                      <w:rFonts w:ascii="宋体" w:hAnsi="宋体"/>
                                      <w:bCs/>
                                      <w:color w:val="auto"/>
                                      <w:sz w:val="21"/>
                                    </w:rPr>
                                    <w:t>林进挚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7F6F14" w:rsidRDefault="00621A6A">
                                  <w:pPr>
                                    <w:pStyle w:val="a9"/>
                                    <w:spacing w:line="36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" w:name="__UnoMark__547_491482797"/>
                                  <w:bookmarkEnd w:id="4"/>
                                  <w:r>
                                    <w:rPr>
                                      <w:rFonts w:ascii="宋体" w:eastAsia="宋体" w:hAnsi="宋体"/>
                                      <w:bCs/>
                                      <w:color w:val="auto"/>
                                      <w:sz w:val="21"/>
                                    </w:rPr>
                                    <w:t>13751167593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7F6F14" w:rsidRDefault="00621A6A">
                                  <w:pPr>
                                    <w:pStyle w:val="a9"/>
                                    <w:spacing w:line="36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Cs/>
                                      <w:color w:val="auto"/>
                                      <w:sz w:val="21"/>
                                    </w:rPr>
                                    <w:t>jz.lin@siat.ac.cn</w:t>
                                  </w:r>
                                </w:p>
                              </w:tc>
                            </w:tr>
                          </w:tbl>
                          <w:p w:rsidR="007F6F14" w:rsidRDefault="007F6F14">
                            <w:pPr>
                              <w:pStyle w:val="ab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框架1" o:spid="_x0000_s1026" style="position:absolute;margin-left:0;margin-top:111.35pt;width:461.85pt;height:142.75pt;z-index: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" filled="f" stroked="f">
                <v:textbox style="mso-fit-shape-to-text:t" inset="0,0,0,0">
                  <w:txbxContent>
                    <w:tbl>
                      <w:tblPr>
                        <w:tblW w:w="9236" w:type="dxa"/>
                        <w:jc w:val="center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55"/>
                        <w:gridCol w:w="1155"/>
                        <w:gridCol w:w="1539"/>
                        <w:gridCol w:w="770"/>
                        <w:gridCol w:w="1924"/>
                        <w:gridCol w:w="385"/>
                        <w:gridCol w:w="2308"/>
                      </w:tblGrid>
                      <w:tr w:rsidR="007F6F14">
                        <w:trPr>
                          <w:trHeight w:val="851"/>
                          <w:jc w:val="center"/>
                        </w:trPr>
                        <w:tc>
                          <w:tcPr>
                            <w:tcW w:w="2309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7F6F14" w:rsidRDefault="00621A6A">
                            <w:pPr>
                              <w:pStyle w:val="a9"/>
                              <w:spacing w:line="360" w:lineRule="aut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宋体" w:hAnsi="宋体"/>
                                <w:bCs/>
                                <w:color w:val="auto"/>
                                <w:sz w:val="21"/>
                              </w:rPr>
                              <w:t>专利名称</w:t>
                            </w:r>
                          </w:p>
                        </w:tc>
                        <w:tc>
                          <w:tcPr>
                            <w:tcW w:w="2309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7F6F14" w:rsidRDefault="00621A6A">
                            <w:pPr>
                              <w:pStyle w:val="a9"/>
                              <w:spacing w:line="360" w:lineRule="auto"/>
                              <w:jc w:val="center"/>
                              <w:rPr>
                                <w:rFonts w:hint="eastAsia"/>
                                <w:color w:val="auto"/>
                              </w:rPr>
                            </w:pPr>
                            <w:bookmarkStart w:id="5" w:name="__DdeLink__553_491482797"/>
                            <w:r>
                              <w:rPr>
                                <w:rFonts w:ascii="宋体" w:hAnsi="宋体"/>
                                <w:bCs/>
                                <w:color w:val="auto"/>
                                <w:sz w:val="21"/>
                              </w:rPr>
                              <w:t>一种</w:t>
                            </w:r>
                            <w:r w:rsidR="008F49C8">
                              <w:rPr>
                                <w:rFonts w:ascii="宋体" w:hAnsi="宋体" w:hint="eastAsia"/>
                                <w:bCs/>
                                <w:color w:val="auto"/>
                                <w:sz w:val="21"/>
                              </w:rPr>
                              <w:t>低温电磁屏蔽环境下</w:t>
                            </w:r>
                            <w:r>
                              <w:rPr>
                                <w:rFonts w:ascii="宋体" w:hAnsi="宋体"/>
                                <w:bCs/>
                                <w:color w:val="auto"/>
                                <w:sz w:val="21"/>
                              </w:rPr>
                              <w:t>基于</w:t>
                            </w:r>
                            <w:r>
                              <w:rPr>
                                <w:rFonts w:ascii="宋体" w:eastAsia="宋体" w:hAnsi="宋体"/>
                                <w:bCs/>
                                <w:color w:val="auto"/>
                                <w:sz w:val="21"/>
                              </w:rPr>
                              <w:t>LoRaWan</w:t>
                            </w:r>
                            <w:bookmarkEnd w:id="5"/>
                            <w:r w:rsidR="008F49C8">
                              <w:rPr>
                                <w:rFonts w:ascii="宋体" w:hAnsi="宋体"/>
                                <w:bCs/>
                                <w:color w:val="auto"/>
                                <w:sz w:val="21"/>
                              </w:rPr>
                              <w:t>的</w:t>
                            </w:r>
                            <w:r w:rsidR="008F49C8">
                              <w:rPr>
                                <w:rFonts w:ascii="宋体" w:hAnsi="宋体" w:hint="eastAsia"/>
                                <w:bCs/>
                                <w:color w:val="auto"/>
                                <w:sz w:val="21"/>
                              </w:rPr>
                              <w:t>物联网系统</w:t>
                            </w:r>
                          </w:p>
                        </w:tc>
                        <w:tc>
                          <w:tcPr>
                            <w:tcW w:w="2309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7F6F14" w:rsidRDefault="00621A6A">
                            <w:pPr>
                              <w:pStyle w:val="a9"/>
                              <w:spacing w:line="360" w:lineRule="aut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宋体" w:hAnsi="宋体"/>
                                <w:bCs/>
                                <w:color w:val="auto"/>
                                <w:sz w:val="21"/>
                              </w:rPr>
                              <w:t>所属技术领域</w:t>
                            </w:r>
                          </w:p>
                        </w:tc>
                        <w:tc>
                          <w:tcPr>
                            <w:tcW w:w="23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7F6F14" w:rsidRDefault="00621A6A">
                            <w:pPr>
                              <w:pStyle w:val="a9"/>
                              <w:spacing w:line="360" w:lineRule="auto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宋体" w:hAnsi="宋体"/>
                                <w:bCs/>
                                <w:color w:val="auto"/>
                                <w:sz w:val="21"/>
                              </w:rPr>
                              <w:t>计算机技术</w:t>
                            </w:r>
                          </w:p>
                        </w:tc>
                      </w:tr>
                      <w:tr w:rsidR="007F6F14">
                        <w:trPr>
                          <w:trHeight w:val="851"/>
                          <w:jc w:val="center"/>
                        </w:trPr>
                        <w:tc>
                          <w:tcPr>
                            <w:tcW w:w="2309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7F6F14" w:rsidRDefault="00621A6A">
                            <w:pPr>
                              <w:pStyle w:val="a9"/>
                              <w:spacing w:line="360" w:lineRule="aut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宋体" w:hAnsi="宋体"/>
                                <w:bCs/>
                                <w:color w:val="auto"/>
                                <w:sz w:val="21"/>
                              </w:rPr>
                              <w:t>专利发明人或设计人</w:t>
                            </w:r>
                          </w:p>
                        </w:tc>
                        <w:tc>
                          <w:tcPr>
                            <w:tcW w:w="2309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7F6F14" w:rsidRDefault="00621A6A">
                            <w:pPr>
                              <w:pStyle w:val="a9"/>
                              <w:spacing w:line="360" w:lineRule="aut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宋体" w:hAnsi="宋体"/>
                                <w:bCs/>
                                <w:color w:val="auto"/>
                                <w:sz w:val="21"/>
                              </w:rPr>
                              <w:t>赵希敏</w:t>
                            </w:r>
                            <w:r w:rsidR="003C2653">
                              <w:rPr>
                                <w:rFonts w:ascii="宋体" w:hAnsi="宋体" w:hint="eastAsia"/>
                                <w:bCs/>
                                <w:color w:val="auto"/>
                                <w:sz w:val="21"/>
                              </w:rPr>
                              <w:t>、</w:t>
                            </w:r>
                            <w:r w:rsidR="003C2653">
                              <w:rPr>
                                <w:rFonts w:ascii="宋体" w:hAnsi="宋体"/>
                                <w:bCs/>
                                <w:color w:val="auto"/>
                                <w:sz w:val="21"/>
                              </w:rPr>
                              <w:t>林进挚</w:t>
                            </w:r>
                          </w:p>
                        </w:tc>
                        <w:tc>
                          <w:tcPr>
                            <w:tcW w:w="2309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7F6F14" w:rsidRDefault="00621A6A">
                            <w:pPr>
                              <w:pStyle w:val="a9"/>
                              <w:spacing w:line="360" w:lineRule="aut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宋体" w:hAnsi="宋体"/>
                                <w:bCs/>
                                <w:color w:val="auto"/>
                                <w:sz w:val="21"/>
                              </w:rPr>
                              <w:t>技术交底书撰写人</w:t>
                            </w:r>
                          </w:p>
                        </w:tc>
                        <w:tc>
                          <w:tcPr>
                            <w:tcW w:w="23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7F6F14" w:rsidRDefault="003C2653">
                            <w:pPr>
                              <w:pStyle w:val="a9"/>
                              <w:spacing w:line="360" w:lineRule="aut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宋体" w:hAnsi="宋体"/>
                                <w:bCs/>
                                <w:color w:val="auto"/>
                                <w:sz w:val="21"/>
                              </w:rPr>
                              <w:t>赵希敏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auto"/>
                                <w:sz w:val="21"/>
                              </w:rPr>
                              <w:t>、</w:t>
                            </w:r>
                            <w:r>
                              <w:rPr>
                                <w:rFonts w:ascii="宋体" w:hAnsi="宋体"/>
                                <w:bCs/>
                                <w:color w:val="auto"/>
                                <w:sz w:val="21"/>
                              </w:rPr>
                              <w:t>林进挚</w:t>
                            </w:r>
                          </w:p>
                        </w:tc>
                      </w:tr>
                      <w:tr w:rsidR="007F6F14">
                        <w:trPr>
                          <w:cantSplit/>
                          <w:jc w:val="center"/>
                        </w:trPr>
                        <w:tc>
                          <w:tcPr>
                            <w:tcW w:w="1154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7F6F14" w:rsidRDefault="00621A6A">
                            <w:pPr>
                              <w:pStyle w:val="a9"/>
                              <w:spacing w:line="360" w:lineRule="aut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宋体" w:hAnsi="宋体"/>
                                <w:bCs/>
                                <w:color w:val="auto"/>
                                <w:sz w:val="21"/>
                              </w:rPr>
                              <w:t>技术问题联系人</w:t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7F6F14" w:rsidRDefault="00621A6A">
                            <w:pPr>
                              <w:pStyle w:val="a9"/>
                              <w:spacing w:line="360" w:lineRule="aut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宋体" w:hAnsi="宋体"/>
                                <w:bCs/>
                                <w:color w:val="auto"/>
                                <w:sz w:val="2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7F6F14" w:rsidRDefault="00621A6A">
                            <w:pPr>
                              <w:pStyle w:val="a9"/>
                              <w:spacing w:line="360" w:lineRule="aut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宋体" w:hAnsi="宋体"/>
                                <w:bCs/>
                                <w:color w:val="auto"/>
                                <w:sz w:val="21"/>
                              </w:rPr>
                              <w:t>电话</w:t>
                            </w:r>
                          </w:p>
                        </w:tc>
                        <w:tc>
                          <w:tcPr>
                            <w:tcW w:w="269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7F6F14" w:rsidRDefault="00621A6A">
                            <w:pPr>
                              <w:pStyle w:val="a9"/>
                              <w:spacing w:line="360" w:lineRule="aut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宋体" w:hAnsi="宋体"/>
                                <w:bCs/>
                                <w:color w:val="auto"/>
                                <w:sz w:val="21"/>
                              </w:rPr>
                              <w:t>E-mail</w:t>
                            </w:r>
                          </w:p>
                        </w:tc>
                      </w:tr>
                      <w:tr w:rsidR="007F6F14">
                        <w:trPr>
                          <w:cantSplit/>
                          <w:trHeight w:val="567"/>
                          <w:jc w:val="center"/>
                        </w:trPr>
                        <w:tc>
                          <w:tcPr>
                            <w:tcW w:w="1154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7F6F14" w:rsidRDefault="007F6F14">
                            <w:pPr>
                              <w:pStyle w:val="a9"/>
                              <w:spacing w:line="360" w:lineRule="auto"/>
                              <w:jc w:val="center"/>
                              <w:rPr>
                                <w:rFonts w:ascii="宋体" w:hAnsi="宋体"/>
                                <w:bCs/>
                                <w:color w:val="auto"/>
                                <w:sz w:val="21"/>
                              </w:rPr>
                            </w:pPr>
                            <w:bookmarkStart w:id="6" w:name="__UnoMark__542_491482797"/>
                            <w:bookmarkStart w:id="7" w:name="__UnoMark__543_491482797"/>
                            <w:bookmarkEnd w:id="6"/>
                            <w:bookmarkEnd w:id="7"/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7F6F14" w:rsidRDefault="00621A6A">
                            <w:pPr>
                              <w:pStyle w:val="a9"/>
                              <w:spacing w:line="36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8" w:name="__UnoMark__545_491482797"/>
                            <w:bookmarkEnd w:id="8"/>
                            <w:r>
                              <w:rPr>
                                <w:rFonts w:ascii="宋体" w:hAnsi="宋体"/>
                                <w:bCs/>
                                <w:color w:val="auto"/>
                                <w:sz w:val="21"/>
                              </w:rPr>
                              <w:t>林进挚</w:t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7F6F14" w:rsidRDefault="00621A6A">
                            <w:pPr>
                              <w:pStyle w:val="a9"/>
                              <w:spacing w:line="36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9" w:name="__UnoMark__547_491482797"/>
                            <w:bookmarkEnd w:id="9"/>
                            <w:r>
                              <w:rPr>
                                <w:rFonts w:ascii="宋体" w:eastAsia="宋体" w:hAnsi="宋体"/>
                                <w:bCs/>
                                <w:color w:val="auto"/>
                                <w:sz w:val="21"/>
                              </w:rPr>
                              <w:t>13751167593</w:t>
                            </w:r>
                          </w:p>
                        </w:tc>
                        <w:tc>
                          <w:tcPr>
                            <w:tcW w:w="269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7F6F14" w:rsidRDefault="00621A6A">
                            <w:pPr>
                              <w:pStyle w:val="a9"/>
                              <w:spacing w:line="360" w:lineRule="aut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宋体" w:hAnsi="宋体"/>
                                <w:bCs/>
                                <w:color w:val="auto"/>
                                <w:sz w:val="21"/>
                              </w:rPr>
                              <w:t>jz.lin@siat.ac.cn</w:t>
                            </w:r>
                          </w:p>
                        </w:tc>
                      </w:tr>
                    </w:tbl>
                    <w:p w:rsidR="007F6F14" w:rsidRDefault="007F6F14">
                      <w:pPr>
                        <w:pStyle w:val="ab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7F6F14" w:rsidRDefault="00621A6A">
      <w:pPr>
        <w:pStyle w:val="a9"/>
        <w:spacing w:line="360" w:lineRule="auto"/>
      </w:pPr>
      <w:r>
        <w:rPr>
          <w:rFonts w:eastAsia="黑体"/>
          <w:bCs/>
        </w:rPr>
        <w:t>单位：中国科学院深圳先进技术研究院</w:t>
      </w:r>
      <w:r w:rsidR="00003AD9">
        <w:rPr>
          <w:rFonts w:eastAsia="黑体" w:hint="eastAsia"/>
          <w:bCs/>
        </w:rPr>
        <w:t>，中国科学院大学深圳先进技术学院</w:t>
      </w:r>
    </w:p>
    <w:p w:rsidR="007F6F14" w:rsidRDefault="00621A6A">
      <w:pPr>
        <w:pStyle w:val="a9"/>
        <w:spacing w:line="360" w:lineRule="auto"/>
        <w:rPr>
          <w:rFonts w:eastAsia="黑体"/>
          <w:bCs/>
        </w:rPr>
      </w:pPr>
      <w:r>
        <w:rPr>
          <w:rFonts w:eastAsia="黑体"/>
          <w:bCs/>
        </w:rPr>
        <w:t>摘要</w:t>
      </w:r>
    </w:p>
    <w:p w:rsidR="007F6F14" w:rsidRDefault="00621A6A">
      <w:pPr>
        <w:pStyle w:val="a9"/>
        <w:spacing w:line="360" w:lineRule="auto"/>
        <w:ind w:firstLine="480"/>
      </w:pPr>
      <w:r>
        <w:rPr>
          <w:rFonts w:ascii="宋体" w:hAnsi="宋体" w:cs="宋体"/>
          <w:bCs/>
          <w:szCs w:val="24"/>
        </w:rPr>
        <w:t>本发明公开了一种</w:t>
      </w:r>
      <w:r w:rsidR="008F49C8" w:rsidRPr="008F49C8">
        <w:rPr>
          <w:rFonts w:ascii="宋体" w:hAnsi="宋体" w:cs="宋体" w:hint="eastAsia"/>
          <w:bCs/>
          <w:szCs w:val="24"/>
        </w:rPr>
        <w:t>低温电磁屏蔽环境下基于LoRaWan的物联网系统</w:t>
      </w:r>
      <w:r w:rsidR="00220231">
        <w:rPr>
          <w:rFonts w:ascii="宋体" w:hAnsi="宋体" w:cs="宋体" w:hint="eastAsia"/>
          <w:bCs/>
          <w:szCs w:val="24"/>
        </w:rPr>
        <w:t>。</w:t>
      </w:r>
      <w:r w:rsidR="00882E0B">
        <w:rPr>
          <w:szCs w:val="24"/>
        </w:rPr>
        <w:t>特别是涉及</w:t>
      </w:r>
      <w:r w:rsidR="00882E0B">
        <w:rPr>
          <w:rFonts w:ascii="宋体" w:hAnsi="宋体"/>
          <w:bCs/>
          <w:szCs w:val="24"/>
        </w:rPr>
        <w:t>一种基于</w:t>
      </w:r>
      <w:r w:rsidR="00882E0B">
        <w:rPr>
          <w:rFonts w:ascii="宋体" w:hAnsi="宋体" w:hint="eastAsia"/>
          <w:bCs/>
          <w:szCs w:val="24"/>
        </w:rPr>
        <w:t>基于LoRaWan的低功耗，长距离，高覆盖、中等接入量的</w:t>
      </w:r>
      <w:r w:rsidR="000F0E8C">
        <w:rPr>
          <w:rFonts w:ascii="宋体" w:hAnsi="宋体" w:hint="eastAsia"/>
          <w:bCs/>
          <w:szCs w:val="24"/>
        </w:rPr>
        <w:t>无线通信系统</w:t>
      </w:r>
      <w:r w:rsidR="00882E0B">
        <w:rPr>
          <w:rFonts w:ascii="宋体" w:hAnsi="宋体" w:hint="eastAsia"/>
          <w:bCs/>
          <w:szCs w:val="24"/>
        </w:rPr>
        <w:t>。</w:t>
      </w:r>
    </w:p>
    <w:p w:rsidR="007F6F14" w:rsidRDefault="00621A6A">
      <w:pPr>
        <w:pStyle w:val="a9"/>
        <w:numPr>
          <w:ilvl w:val="0"/>
          <w:numId w:val="1"/>
        </w:numPr>
        <w:spacing w:line="360" w:lineRule="auto"/>
        <w:rPr>
          <w:rFonts w:ascii="黑体" w:eastAsia="黑体" w:hAnsi="黑体"/>
          <w:bCs/>
          <w:color w:val="000000"/>
        </w:rPr>
      </w:pPr>
      <w:r>
        <w:rPr>
          <w:rFonts w:ascii="黑体" w:eastAsia="黑体" w:hAnsi="黑体"/>
          <w:bCs/>
          <w:color w:val="000000"/>
        </w:rPr>
        <w:t>本发明要解决的技术问题是什么？</w:t>
      </w:r>
    </w:p>
    <w:p w:rsidR="007F6F14" w:rsidRDefault="00621A6A">
      <w:pPr>
        <w:pStyle w:val="a9"/>
        <w:spacing w:line="360" w:lineRule="auto"/>
        <w:ind w:firstLine="480"/>
        <w:rPr>
          <w:rFonts w:ascii="黑体" w:eastAsia="黑体" w:hAnsi="黑体"/>
          <w:bCs/>
          <w:szCs w:val="24"/>
        </w:rPr>
      </w:pPr>
      <w:r>
        <w:rPr>
          <w:szCs w:val="24"/>
        </w:rPr>
        <w:t>本发明属于</w:t>
      </w:r>
      <w:r w:rsidR="008F49C8">
        <w:rPr>
          <w:rFonts w:hint="eastAsia"/>
          <w:szCs w:val="24"/>
        </w:rPr>
        <w:t>计算机技术</w:t>
      </w:r>
      <w:r>
        <w:rPr>
          <w:szCs w:val="24"/>
        </w:rPr>
        <w:t>领域，特别是涉及</w:t>
      </w:r>
      <w:r>
        <w:rPr>
          <w:rFonts w:ascii="宋体" w:hAnsi="宋体"/>
          <w:bCs/>
          <w:szCs w:val="24"/>
        </w:rPr>
        <w:t>一种基于</w:t>
      </w:r>
      <w:r w:rsidR="004A5996">
        <w:rPr>
          <w:rFonts w:ascii="宋体" w:hAnsi="宋体" w:hint="eastAsia"/>
          <w:bCs/>
          <w:szCs w:val="24"/>
        </w:rPr>
        <w:t>基于LoRaWan的低功耗，长距离，高覆盖、中等接入量的</w:t>
      </w:r>
      <w:r w:rsidR="000F0E8C">
        <w:rPr>
          <w:rFonts w:ascii="宋体" w:hAnsi="宋体" w:hint="eastAsia"/>
          <w:bCs/>
          <w:szCs w:val="24"/>
        </w:rPr>
        <w:t>无线通信系统</w:t>
      </w:r>
      <w:r w:rsidR="004A5996">
        <w:rPr>
          <w:rFonts w:ascii="宋体" w:hAnsi="宋体" w:hint="eastAsia"/>
          <w:bCs/>
          <w:szCs w:val="24"/>
        </w:rPr>
        <w:t>。</w:t>
      </w:r>
    </w:p>
    <w:p w:rsidR="007F6F14" w:rsidRDefault="00621A6A">
      <w:pPr>
        <w:pStyle w:val="a9"/>
        <w:numPr>
          <w:ilvl w:val="0"/>
          <w:numId w:val="1"/>
        </w:numPr>
        <w:spacing w:line="360" w:lineRule="auto"/>
        <w:rPr>
          <w:rFonts w:ascii="黑体" w:eastAsia="黑体" w:hAnsi="黑体"/>
          <w:bCs/>
        </w:rPr>
      </w:pPr>
      <w:r>
        <w:rPr>
          <w:rFonts w:ascii="黑体" w:eastAsia="黑体" w:hAnsi="黑体"/>
          <w:bCs/>
        </w:rPr>
        <w:t>详细介绍技术背景,并描述已有的与本发明最相近似的实现方案。</w:t>
      </w:r>
    </w:p>
    <w:p w:rsidR="007F6F14" w:rsidRDefault="00621A6A">
      <w:pPr>
        <w:pStyle w:val="a9"/>
        <w:spacing w:line="360" w:lineRule="auto"/>
        <w:ind w:firstLine="480"/>
        <w:rPr>
          <w:rFonts w:ascii="楷体_GB2312" w:hAnsi="楷体_GB2312"/>
          <w:color w:val="0000FF"/>
        </w:rPr>
      </w:pPr>
      <w:r>
        <w:rPr>
          <w:rFonts w:ascii="楷体_GB2312" w:eastAsia="楷体_GB2312" w:hAnsi="楷体_GB2312"/>
          <w:color w:val="0000FF"/>
        </w:rPr>
        <w:t>（包括两部分：背景技术及现有技术方案，应详细介绍，以不需再去看文献即可领会该技术内容为准，如果现有技术出自专利、期刊、书籍，则提供出处）</w:t>
      </w:r>
    </w:p>
    <w:p w:rsidR="00476CD8" w:rsidRPr="00476CD8" w:rsidRDefault="00476CD8">
      <w:pPr>
        <w:pStyle w:val="a9"/>
        <w:spacing w:line="360" w:lineRule="auto"/>
        <w:ind w:firstLine="480"/>
        <w:rPr>
          <w:rFonts w:ascii="楷体_GB2312" w:hAnsi="楷体_GB2312" w:hint="eastAsia"/>
          <w:color w:val="0000FF"/>
        </w:rPr>
      </w:pPr>
      <w:r w:rsidRPr="00476CD8">
        <w:rPr>
          <w:rFonts w:ascii="楷体_GB2312" w:hAnsi="楷体_GB2312" w:hint="eastAsia"/>
          <w:color w:val="0000FF"/>
        </w:rPr>
        <w:t>一种基于</w:t>
      </w:r>
      <w:r w:rsidRPr="00476CD8">
        <w:rPr>
          <w:rFonts w:ascii="楷体_GB2312" w:hAnsi="楷体_GB2312" w:hint="eastAsia"/>
          <w:color w:val="0000FF"/>
        </w:rPr>
        <w:t>LORA</w:t>
      </w:r>
      <w:r w:rsidRPr="00476CD8">
        <w:rPr>
          <w:rFonts w:ascii="楷体_GB2312" w:hAnsi="楷体_GB2312" w:hint="eastAsia"/>
          <w:color w:val="0000FF"/>
        </w:rPr>
        <w:t>无线通信技术的智能家庭网关</w:t>
      </w:r>
      <w:r>
        <w:rPr>
          <w:rFonts w:ascii="楷体_GB2312" w:hAnsi="楷体_GB2312" w:hint="eastAsia"/>
          <w:color w:val="0000FF"/>
        </w:rPr>
        <w:t xml:space="preserve"> </w:t>
      </w:r>
      <w:r>
        <w:rPr>
          <w:rFonts w:ascii="微软雅黑" w:eastAsia="微软雅黑" w:hAnsi="微软雅黑" w:hint="eastAsia"/>
          <w:color w:val="4B4B4B"/>
          <w:sz w:val="21"/>
          <w:szCs w:val="21"/>
          <w:shd w:val="clear" w:color="auto" w:fill="FFFFFF"/>
        </w:rPr>
        <w:t>CN201810285769.0</w:t>
      </w:r>
    </w:p>
    <w:p w:rsidR="00681563" w:rsidRDefault="00003AD9" w:rsidP="00681563">
      <w:pPr>
        <w:pStyle w:val="a9"/>
        <w:spacing w:line="360" w:lineRule="auto"/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低功耗广域网（</w:t>
      </w:r>
      <w:r>
        <w:rPr>
          <w:rFonts w:ascii="Times New Roman" w:eastAsia="宋体" w:hAnsi="Times New Roman" w:cs="Times New Roman" w:hint="eastAsia"/>
        </w:rPr>
        <w:t>Low-</w:t>
      </w:r>
      <w:r>
        <w:rPr>
          <w:rFonts w:ascii="Times New Roman" w:eastAsia="宋体" w:hAnsi="Times New Roman" w:cs="Times New Roman"/>
        </w:rPr>
        <w:t>Power Wide-Area NetWork</w:t>
      </w:r>
      <w:r>
        <w:rPr>
          <w:rFonts w:ascii="Times New Roman" w:eastAsia="宋体" w:hAnsi="Times New Roman" w:cs="Times New Roman" w:hint="eastAsia"/>
        </w:rPr>
        <w:t>）</w:t>
      </w:r>
      <w:r w:rsidR="004A5996">
        <w:rPr>
          <w:rFonts w:ascii="Times New Roman" w:eastAsia="宋体" w:hAnsi="Times New Roman" w:cs="Times New Roman" w:hint="eastAsia"/>
        </w:rPr>
        <w:t>是在物联网领域应用极为广泛的网络技术，是利用较低的通信比特率换取更高的通信距离的一种无线通信方式。可以从电量需求，比特率需求</w:t>
      </w:r>
      <w:r w:rsidR="00681563">
        <w:rPr>
          <w:rFonts w:ascii="Times New Roman" w:eastAsia="宋体" w:hAnsi="Times New Roman" w:cs="Times New Roman" w:hint="eastAsia"/>
        </w:rPr>
        <w:t>与应用场景来区分</w:t>
      </w:r>
      <w:r w:rsidR="00681563">
        <w:rPr>
          <w:rFonts w:ascii="Times New Roman" w:eastAsia="宋体" w:hAnsi="Times New Roman" w:cs="Times New Roman" w:hint="eastAsia"/>
        </w:rPr>
        <w:t>LPWAN</w:t>
      </w:r>
      <w:r w:rsidR="00681563">
        <w:rPr>
          <w:rFonts w:ascii="Times New Roman" w:eastAsia="宋体" w:hAnsi="Times New Roman" w:cs="Times New Roman" w:hint="eastAsia"/>
        </w:rPr>
        <w:t>与无线广域网，一般而言，无线广域网被设计为企业用户传输大数据量的技术，但与此同时功耗也相对较高。而</w:t>
      </w:r>
      <w:r w:rsidR="00681563">
        <w:rPr>
          <w:rFonts w:ascii="Times New Roman" w:eastAsia="宋体" w:hAnsi="Times New Roman" w:cs="Times New Roman" w:hint="eastAsia"/>
        </w:rPr>
        <w:t>LPWAN</w:t>
      </w:r>
      <w:r w:rsidR="00681563">
        <w:rPr>
          <w:rFonts w:ascii="Times New Roman" w:eastAsia="宋体" w:hAnsi="Times New Roman" w:cs="Times New Roman" w:hint="eastAsia"/>
        </w:rPr>
        <w:t>则牺牲带宽来换取传输距离与更低的功耗，传输速度相对较低，一般用于建设私有无线传感网络。</w:t>
      </w:r>
    </w:p>
    <w:p w:rsidR="00272EA2" w:rsidRDefault="00882E0B" w:rsidP="00272EA2">
      <w:pPr>
        <w:pStyle w:val="a9"/>
        <w:spacing w:line="360" w:lineRule="auto"/>
        <w:ind w:firstLine="48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一般而言，</w:t>
      </w:r>
      <w:r>
        <w:rPr>
          <w:rFonts w:ascii="Times New Roman" w:eastAsia="宋体" w:hAnsi="Times New Roman" w:cs="Times New Roman" w:hint="eastAsia"/>
        </w:rPr>
        <w:t>LPWAN</w:t>
      </w:r>
      <w:r>
        <w:rPr>
          <w:rFonts w:ascii="Times New Roman" w:eastAsia="宋体" w:hAnsi="Times New Roman" w:cs="Times New Roman" w:hint="eastAsia"/>
        </w:rPr>
        <w:t>分为两种模式，第一种是工作在非授权频段的私有网络，另一种是</w:t>
      </w:r>
      <w:r w:rsidR="00272EA2" w:rsidRPr="00272EA2">
        <w:rPr>
          <w:rFonts w:ascii="Times New Roman" w:eastAsia="宋体" w:hAnsi="Times New Roman" w:cs="Times New Roman" w:hint="eastAsia"/>
        </w:rPr>
        <w:t>工作在授权频段的公有网络。非授权频段的网络主要包含</w:t>
      </w:r>
      <w:r w:rsidR="00272EA2" w:rsidRPr="00272EA2">
        <w:rPr>
          <w:rFonts w:ascii="Times New Roman" w:eastAsia="宋体" w:hAnsi="Times New Roman" w:cs="Times New Roman" w:hint="eastAsia"/>
        </w:rPr>
        <w:t xml:space="preserve"> Sigfbx </w:t>
      </w:r>
      <w:r w:rsidR="00272EA2" w:rsidRPr="00272EA2">
        <w:rPr>
          <w:rFonts w:ascii="Times New Roman" w:eastAsia="宋体" w:hAnsi="Times New Roman" w:cs="Times New Roman" w:hint="eastAsia"/>
        </w:rPr>
        <w:t>与</w:t>
      </w:r>
      <w:r w:rsidR="00272EA2" w:rsidRPr="00272EA2">
        <w:rPr>
          <w:rFonts w:ascii="Times New Roman" w:eastAsia="宋体" w:hAnsi="Times New Roman" w:cs="Times New Roman" w:hint="eastAsia"/>
        </w:rPr>
        <w:t xml:space="preserve"> LoRaWAN </w:t>
      </w:r>
      <w:r w:rsidR="00272EA2" w:rsidRPr="00272EA2">
        <w:rPr>
          <w:rFonts w:ascii="Times New Roman" w:eastAsia="宋体" w:hAnsi="Times New Roman" w:cs="Times New Roman" w:hint="eastAsia"/>
        </w:rPr>
        <w:t>等</w:t>
      </w:r>
      <w:r w:rsidR="00272EA2" w:rsidRPr="00272EA2">
        <w:rPr>
          <w:rFonts w:ascii="Times New Roman" w:eastAsia="宋体" w:hAnsi="Times New Roman" w:cs="Times New Roman" w:hint="eastAsia"/>
        </w:rPr>
        <w:t>,</w:t>
      </w:r>
      <w:r w:rsidR="00272EA2" w:rsidRPr="00272EA2">
        <w:rPr>
          <w:rFonts w:ascii="Times New Roman" w:eastAsia="宋体" w:hAnsi="Times New Roman" w:cs="Times New Roman" w:hint="eastAsia"/>
        </w:rPr>
        <w:t>而</w:t>
      </w:r>
      <w:r w:rsidR="00272EA2">
        <w:rPr>
          <w:rFonts w:ascii="Times New Roman" w:eastAsia="宋体" w:hAnsi="Times New Roman" w:cs="Times New Roman" w:hint="eastAsia"/>
        </w:rPr>
        <w:t>目</w:t>
      </w:r>
      <w:r w:rsidR="00272EA2" w:rsidRPr="00272EA2">
        <w:rPr>
          <w:rFonts w:ascii="Times New Roman" w:eastAsia="宋体" w:hAnsi="Times New Roman" w:cs="Times New Roman" w:hint="eastAsia"/>
        </w:rPr>
        <w:t>前工作在授权频段的只有</w:t>
      </w:r>
      <w:r w:rsidR="00272EA2" w:rsidRPr="00272EA2">
        <w:rPr>
          <w:rFonts w:ascii="Times New Roman" w:eastAsia="宋体" w:hAnsi="Times New Roman" w:cs="Times New Roman" w:hint="eastAsia"/>
        </w:rPr>
        <w:t xml:space="preserve"> NB</w:t>
      </w:r>
      <w:r w:rsidR="00272EA2">
        <w:rPr>
          <w:rFonts w:ascii="Times New Roman" w:eastAsia="宋体" w:hAnsi="Times New Roman" w:cs="Times New Roman" w:hint="eastAsia"/>
        </w:rPr>
        <w:t>- IoT</w:t>
      </w:r>
      <w:r w:rsidR="00272EA2" w:rsidRPr="00272EA2">
        <w:rPr>
          <w:rFonts w:ascii="Times New Roman" w:eastAsia="宋体" w:hAnsi="Times New Roman" w:cs="Times New Roman" w:hint="eastAsia"/>
        </w:rPr>
        <w:t xml:space="preserve"> </w:t>
      </w:r>
      <w:r w:rsidR="00272EA2">
        <w:rPr>
          <w:rFonts w:ascii="Times New Roman" w:eastAsia="宋体" w:hAnsi="Times New Roman" w:cs="Times New Roman" w:hint="eastAsia"/>
        </w:rPr>
        <w:t>，</w:t>
      </w:r>
      <w:r w:rsidR="00272EA2" w:rsidRPr="00272EA2">
        <w:rPr>
          <w:rFonts w:ascii="Times New Roman" w:eastAsia="宋体" w:hAnsi="Times New Roman" w:cs="Times New Roman" w:hint="eastAsia"/>
        </w:rPr>
        <w:t>但是</w:t>
      </w:r>
      <w:r w:rsidR="00272EA2">
        <w:rPr>
          <w:rFonts w:ascii="Times New Roman" w:eastAsia="宋体" w:hAnsi="Times New Roman" w:cs="Times New Roman" w:hint="eastAsia"/>
        </w:rPr>
        <w:t>目</w:t>
      </w:r>
      <w:r w:rsidR="00272EA2" w:rsidRPr="00272EA2">
        <w:rPr>
          <w:rFonts w:ascii="Times New Roman" w:eastAsia="宋体" w:hAnsi="Times New Roman" w:cs="Times New Roman" w:hint="eastAsia"/>
        </w:rPr>
        <w:t>前后者还没有具体的商用案例，但是其</w:t>
      </w:r>
      <w:r w:rsidR="00272EA2">
        <w:rPr>
          <w:rFonts w:ascii="Times New Roman" w:eastAsia="宋体" w:hAnsi="Times New Roman" w:cs="Times New Roman" w:hint="eastAsia"/>
        </w:rPr>
        <w:t>具有良好的用户基础以及完整的生态链基础，其标准己经定型</w:t>
      </w:r>
      <w:r w:rsidR="00272EA2" w:rsidRPr="00272EA2">
        <w:rPr>
          <w:rFonts w:ascii="Times New Roman" w:eastAsia="宋体" w:hAnsi="Times New Roman" w:cs="Times New Roman" w:hint="eastAsia"/>
        </w:rPr>
        <w:t>，正在往商业化应用行进</w:t>
      </w:r>
      <w:r w:rsidR="00272EA2">
        <w:rPr>
          <w:rFonts w:ascii="Times New Roman" w:eastAsia="宋体" w:hAnsi="Times New Roman" w:cs="Times New Roman" w:hint="eastAsia"/>
        </w:rPr>
        <w:t>,</w:t>
      </w:r>
      <w:r w:rsidR="00272EA2" w:rsidRPr="00272EA2">
        <w:rPr>
          <w:rFonts w:ascii="Times New Roman" w:eastAsia="宋体" w:hAnsi="Times New Roman" w:cs="Times New Roman" w:hint="eastAsia"/>
        </w:rPr>
        <w:t>其进入物联网市场己经具备应有的条</w:t>
      </w:r>
      <w:r w:rsidR="00272EA2" w:rsidRPr="00272EA2">
        <w:rPr>
          <w:rFonts w:ascii="Times New Roman" w:eastAsia="宋体" w:hAnsi="Times New Roman" w:cs="Times New Roman" w:hint="eastAsia"/>
        </w:rPr>
        <w:lastRenderedPageBreak/>
        <w:t>件。相比于</w:t>
      </w:r>
      <w:r w:rsidR="00272EA2" w:rsidRPr="00272EA2">
        <w:rPr>
          <w:rFonts w:ascii="Times New Roman" w:eastAsia="宋体" w:hAnsi="Times New Roman" w:cs="Times New Roman" w:hint="eastAsia"/>
        </w:rPr>
        <w:t xml:space="preserve"> NB-IoT </w:t>
      </w:r>
      <w:r w:rsidR="00272EA2" w:rsidRPr="00272EA2">
        <w:rPr>
          <w:rFonts w:ascii="Times New Roman" w:eastAsia="宋体" w:hAnsi="Times New Roman" w:cs="Times New Roman" w:hint="eastAsia"/>
        </w:rPr>
        <w:t>的非授权频段的</w:t>
      </w:r>
      <w:r w:rsidR="00272EA2" w:rsidRPr="00272EA2">
        <w:rPr>
          <w:rFonts w:ascii="Times New Roman" w:eastAsia="宋体" w:hAnsi="Times New Roman" w:cs="Times New Roman" w:hint="eastAsia"/>
        </w:rPr>
        <w:t xml:space="preserve"> LPWAN </w:t>
      </w:r>
      <w:r w:rsidR="00272EA2" w:rsidRPr="00272EA2">
        <w:rPr>
          <w:rFonts w:ascii="Times New Roman" w:eastAsia="宋体" w:hAnsi="Times New Roman" w:cs="Times New Roman" w:hint="eastAsia"/>
        </w:rPr>
        <w:t>技术，</w:t>
      </w:r>
      <w:r w:rsidR="00272EA2" w:rsidRPr="00272EA2">
        <w:rPr>
          <w:rFonts w:ascii="Times New Roman" w:eastAsia="宋体" w:hAnsi="Times New Roman" w:cs="Times New Roman" w:hint="eastAsia"/>
        </w:rPr>
        <w:t xml:space="preserve">Sigfox </w:t>
      </w:r>
      <w:r w:rsidR="00272EA2" w:rsidRPr="00272EA2">
        <w:rPr>
          <w:rFonts w:ascii="Times New Roman" w:eastAsia="宋体" w:hAnsi="Times New Roman" w:cs="Times New Roman" w:hint="eastAsia"/>
        </w:rPr>
        <w:t>与</w:t>
      </w:r>
      <w:r w:rsidR="00272EA2" w:rsidRPr="00272EA2">
        <w:rPr>
          <w:rFonts w:ascii="Times New Roman" w:eastAsia="宋体" w:hAnsi="Times New Roman" w:cs="Times New Roman" w:hint="eastAsia"/>
        </w:rPr>
        <w:t xml:space="preserve"> LoRa </w:t>
      </w:r>
      <w:r w:rsidR="00272EA2" w:rsidRPr="00272EA2">
        <w:rPr>
          <w:rFonts w:ascii="Times New Roman" w:eastAsia="宋体" w:hAnsi="Times New Roman" w:cs="Times New Roman" w:hint="eastAsia"/>
        </w:rPr>
        <w:t>拥有布设简单，数据私有等优势，己经在商用物联网市场上占据了很大的市场。</w:t>
      </w:r>
      <w:r w:rsidR="00272EA2">
        <w:rPr>
          <w:rFonts w:ascii="Times New Roman" w:eastAsia="宋体" w:hAnsi="Times New Roman" w:cs="Times New Roman" w:hint="eastAsia"/>
        </w:rPr>
        <w:t>目</w:t>
      </w:r>
      <w:r w:rsidR="00272EA2" w:rsidRPr="00272EA2">
        <w:rPr>
          <w:rFonts w:ascii="Times New Roman" w:eastAsia="宋体" w:hAnsi="Times New Roman" w:cs="Times New Roman" w:hint="eastAsia"/>
        </w:rPr>
        <w:t xml:space="preserve"> </w:t>
      </w:r>
      <w:r w:rsidR="00272EA2" w:rsidRPr="00272EA2">
        <w:rPr>
          <w:rFonts w:ascii="Times New Roman" w:eastAsia="宋体" w:hAnsi="Times New Roman" w:cs="Times New Roman" w:hint="eastAsia"/>
        </w:rPr>
        <w:t>前</w:t>
      </w:r>
      <w:r w:rsidR="00272EA2" w:rsidRPr="00272EA2">
        <w:rPr>
          <w:rFonts w:ascii="Times New Roman" w:eastAsia="宋体" w:hAnsi="Times New Roman" w:cs="Times New Roman" w:hint="eastAsia"/>
        </w:rPr>
        <w:t xml:space="preserve"> LPWAN </w:t>
      </w:r>
      <w:r w:rsidR="00272EA2" w:rsidRPr="00272EA2">
        <w:rPr>
          <w:rFonts w:ascii="Times New Roman" w:eastAsia="宋体" w:hAnsi="Times New Roman" w:cs="Times New Roman" w:hint="eastAsia"/>
        </w:rPr>
        <w:t>主要应用在以下几个方而：智惹城市（报螯系统、火灾探测和预警</w:t>
      </w:r>
      <w:r w:rsidR="00272EA2" w:rsidRPr="00272EA2">
        <w:rPr>
          <w:rFonts w:ascii="Times New Roman" w:eastAsia="宋体" w:hAnsi="Times New Roman" w:cs="Times New Roman" w:hint="eastAsia"/>
        </w:rPr>
        <w:t>,</w:t>
      </w:r>
      <w:r w:rsidR="00272EA2" w:rsidRPr="00272EA2">
        <w:rPr>
          <w:rFonts w:ascii="Times New Roman" w:eastAsia="宋体" w:hAnsi="Times New Roman" w:cs="Times New Roman" w:hint="eastAsia"/>
        </w:rPr>
        <w:t>楼宇自动化控制系统、交通设施等）、监控领域（只能交通管理，例如停车位管理与付费、髙速通行费、道路流量监控）、环境与公共安全方而（智慧路灯系统、垃圾收集等）、最后还有环境与农业领域（环境监测）</w:t>
      </w:r>
    </w:p>
    <w:p w:rsidR="00272EA2" w:rsidRPr="008952F4" w:rsidRDefault="00272EA2" w:rsidP="008952F4">
      <w:pPr>
        <w:pStyle w:val="a9"/>
        <w:spacing w:line="360" w:lineRule="auto"/>
        <w:ind w:firstLine="480"/>
        <w:rPr>
          <w:rFonts w:ascii="Times New Roman" w:eastAsia="宋体" w:hAnsi="Times New Roman" w:cs="Times New Roman"/>
        </w:rPr>
      </w:pPr>
      <w:r w:rsidRPr="008952F4">
        <w:rPr>
          <w:rFonts w:ascii="Times New Roman" w:eastAsia="宋体" w:hAnsi="Times New Roman" w:cs="Times New Roman" w:hint="eastAsia"/>
        </w:rPr>
        <w:t xml:space="preserve">LoRaWAN </w:t>
      </w:r>
      <w:r w:rsidRPr="008952F4">
        <w:rPr>
          <w:rFonts w:ascii="Times New Roman" w:eastAsia="宋体" w:hAnsi="Times New Roman" w:cs="Times New Roman" w:hint="eastAsia"/>
        </w:rPr>
        <w:t>是目前应用最为广泛的</w:t>
      </w:r>
      <w:r w:rsidRPr="008952F4">
        <w:rPr>
          <w:rFonts w:ascii="Times New Roman" w:eastAsia="宋体" w:hAnsi="Times New Roman" w:cs="Times New Roman" w:hint="eastAsia"/>
        </w:rPr>
        <w:t xml:space="preserve"> LPWAN </w:t>
      </w:r>
      <w:r w:rsidRPr="008952F4">
        <w:rPr>
          <w:rFonts w:ascii="Times New Roman" w:eastAsia="宋体" w:hAnsi="Times New Roman" w:cs="Times New Roman" w:hint="eastAsia"/>
        </w:rPr>
        <w:t>之一，在全球免费频段运行，例如</w:t>
      </w:r>
      <w:r w:rsidRPr="008952F4">
        <w:rPr>
          <w:rFonts w:ascii="Times New Roman" w:eastAsia="宋体" w:hAnsi="Times New Roman" w:cs="Times New Roman" w:hint="eastAsia"/>
        </w:rPr>
        <w:t xml:space="preserve"> 433</w:t>
      </w:r>
      <w:r w:rsidRPr="008952F4">
        <w:rPr>
          <w:rFonts w:ascii="Times New Roman" w:eastAsia="宋体" w:hAnsi="Times New Roman" w:cs="Times New Roman" w:hint="eastAsia"/>
        </w:rPr>
        <w:t>、</w:t>
      </w:r>
      <w:r w:rsidRPr="008952F4">
        <w:rPr>
          <w:rFonts w:ascii="Times New Roman" w:eastAsia="宋体" w:hAnsi="Times New Roman" w:cs="Times New Roman" w:hint="eastAsia"/>
        </w:rPr>
        <w:t>868</w:t>
      </w:r>
      <w:r w:rsidRPr="008952F4">
        <w:rPr>
          <w:rFonts w:ascii="Times New Roman" w:eastAsia="宋体" w:hAnsi="Times New Roman" w:cs="Times New Roman" w:hint="eastAsia"/>
        </w:rPr>
        <w:t>、</w:t>
      </w:r>
      <w:r w:rsidRPr="008952F4">
        <w:rPr>
          <w:rFonts w:ascii="Times New Roman" w:eastAsia="宋体" w:hAnsi="Times New Roman" w:cs="Times New Roman" w:hint="eastAsia"/>
        </w:rPr>
        <w:t xml:space="preserve">915MHz </w:t>
      </w:r>
      <w:r w:rsidRPr="008952F4">
        <w:rPr>
          <w:rFonts w:ascii="Times New Roman" w:eastAsia="宋体" w:hAnsi="Times New Roman" w:cs="Times New Roman" w:hint="eastAsia"/>
        </w:rPr>
        <w:t>等频段。</w:t>
      </w:r>
      <w:r w:rsidRPr="008952F4">
        <w:rPr>
          <w:rFonts w:ascii="Times New Roman" w:eastAsia="宋体" w:hAnsi="Times New Roman" w:cs="Times New Roman" w:hint="eastAsia"/>
        </w:rPr>
        <w:t xml:space="preserve">B </w:t>
      </w:r>
      <w:r w:rsidRPr="008952F4">
        <w:rPr>
          <w:rFonts w:ascii="Times New Roman" w:eastAsia="宋体" w:hAnsi="Times New Roman" w:cs="Times New Roman" w:hint="eastAsia"/>
        </w:rPr>
        <w:t>前主流的</w:t>
      </w:r>
      <w:r w:rsidRPr="008952F4">
        <w:rPr>
          <w:rFonts w:ascii="Times New Roman" w:eastAsia="宋体" w:hAnsi="Times New Roman" w:cs="Times New Roman" w:hint="eastAsia"/>
        </w:rPr>
        <w:t xml:space="preserve"> LPWAN </w:t>
      </w:r>
      <w:r w:rsidRPr="008952F4">
        <w:rPr>
          <w:rFonts w:ascii="Times New Roman" w:eastAsia="宋体" w:hAnsi="Times New Roman" w:cs="Times New Roman" w:hint="eastAsia"/>
        </w:rPr>
        <w:t>标准包含以下三者：</w:t>
      </w:r>
      <w:r w:rsidRPr="008952F4">
        <w:rPr>
          <w:rFonts w:ascii="Times New Roman" w:eastAsia="宋体" w:hAnsi="Times New Roman" w:cs="Times New Roman" w:hint="eastAsia"/>
        </w:rPr>
        <w:t>SigFox</w:t>
      </w:r>
      <w:r w:rsidRPr="008952F4">
        <w:rPr>
          <w:rFonts w:ascii="Times New Roman" w:eastAsia="宋体" w:hAnsi="Times New Roman" w:cs="Times New Roman" w:hint="eastAsia"/>
        </w:rPr>
        <w:t>、</w:t>
      </w:r>
      <w:r w:rsidRPr="008952F4">
        <w:rPr>
          <w:rFonts w:ascii="Times New Roman" w:eastAsia="宋体" w:hAnsi="Times New Roman" w:cs="Times New Roman" w:hint="eastAsia"/>
        </w:rPr>
        <w:t>LoRaWAN.</w:t>
      </w:r>
      <w:r w:rsidRPr="008952F4">
        <w:rPr>
          <w:rFonts w:ascii="Times New Roman" w:eastAsia="宋体" w:hAnsi="Times New Roman" w:cs="Times New Roman"/>
        </w:rPr>
        <w:t>NB</w:t>
      </w:r>
      <w:r w:rsidRPr="008952F4">
        <w:rPr>
          <w:rFonts w:ascii="Times New Roman" w:eastAsia="宋体" w:hAnsi="Times New Roman" w:cs="Times New Roman" w:hint="eastAsia"/>
        </w:rPr>
        <w:t xml:space="preserve">-IoT </w:t>
      </w:r>
      <w:r w:rsidRPr="008952F4">
        <w:rPr>
          <w:rFonts w:ascii="Times New Roman" w:eastAsia="宋体" w:hAnsi="Times New Roman" w:cs="Times New Roman" w:hint="eastAsia"/>
        </w:rPr>
        <w:t>等。</w:t>
      </w:r>
    </w:p>
    <w:p w:rsidR="00272EA2" w:rsidRDefault="00272EA2" w:rsidP="008952F4">
      <w:pPr>
        <w:pStyle w:val="a9"/>
        <w:spacing w:line="360" w:lineRule="auto"/>
        <w:ind w:firstLine="480"/>
        <w:rPr>
          <w:rFonts w:ascii="Times New Roman" w:eastAsia="宋体" w:hAnsi="Times New Roman" w:cs="Times New Roman"/>
        </w:rPr>
      </w:pPr>
      <w:r w:rsidRPr="008952F4">
        <w:rPr>
          <w:rFonts w:ascii="Times New Roman" w:eastAsia="宋体" w:hAnsi="Times New Roman" w:cs="Times New Roman" w:hint="eastAsia"/>
        </w:rPr>
        <w:t xml:space="preserve">LoRaWAN </w:t>
      </w:r>
      <w:r w:rsidRPr="008952F4">
        <w:rPr>
          <w:rFonts w:ascii="Times New Roman" w:eastAsia="宋体" w:hAnsi="Times New Roman" w:cs="Times New Roman" w:hint="eastAsia"/>
        </w:rPr>
        <w:t>使用</w:t>
      </w:r>
      <w:r w:rsidRPr="008952F4">
        <w:rPr>
          <w:rFonts w:ascii="Times New Roman" w:eastAsia="宋体" w:hAnsi="Times New Roman" w:cs="Times New Roman" w:hint="eastAsia"/>
        </w:rPr>
        <w:t xml:space="preserve"> ['] LoRa </w:t>
      </w:r>
      <w:r w:rsidRPr="008952F4">
        <w:rPr>
          <w:rFonts w:ascii="Times New Roman" w:eastAsia="宋体" w:hAnsi="Times New Roman" w:cs="Times New Roman" w:hint="eastAsia"/>
        </w:rPr>
        <w:t>扩频调制作为物理层，并为了实现</w:t>
      </w:r>
      <w:r w:rsidRPr="008952F4">
        <w:rPr>
          <w:rFonts w:ascii="Times New Roman" w:eastAsia="宋体" w:hAnsi="Times New Roman" w:cs="Times New Roman" w:hint="eastAsia"/>
        </w:rPr>
        <w:t xml:space="preserve"> LPWAN </w:t>
      </w:r>
      <w:r w:rsidRPr="008952F4">
        <w:rPr>
          <w:rFonts w:ascii="Times New Roman" w:eastAsia="宋体" w:hAnsi="Times New Roman" w:cs="Times New Roman" w:hint="eastAsia"/>
        </w:rPr>
        <w:t>技术构建了自己的</w:t>
      </w:r>
      <w:r w:rsidRPr="008952F4">
        <w:rPr>
          <w:rFonts w:ascii="Times New Roman" w:eastAsia="宋体" w:hAnsi="Times New Roman" w:cs="Times New Roman" w:hint="eastAsia"/>
        </w:rPr>
        <w:t xml:space="preserve"> MAC </w:t>
      </w:r>
      <w:r w:rsidRPr="008952F4">
        <w:rPr>
          <w:rFonts w:ascii="Times New Roman" w:eastAsia="宋体" w:hAnsi="Times New Roman" w:cs="Times New Roman" w:hint="eastAsia"/>
        </w:rPr>
        <w:t>层。从本质上讲</w:t>
      </w:r>
      <w:r w:rsidRPr="008952F4">
        <w:rPr>
          <w:rFonts w:ascii="Times New Roman" w:eastAsia="宋体" w:hAnsi="Times New Roman" w:cs="Times New Roman" w:hint="eastAsia"/>
        </w:rPr>
        <w:t xml:space="preserve"> LoRa </w:t>
      </w:r>
      <w:r w:rsidRPr="008952F4">
        <w:rPr>
          <w:rFonts w:ascii="Times New Roman" w:eastAsia="宋体" w:hAnsi="Times New Roman" w:cs="Times New Roman" w:hint="eastAsia"/>
        </w:rPr>
        <w:t>指的是由</w:t>
      </w:r>
      <w:r w:rsidRPr="008952F4">
        <w:rPr>
          <w:rFonts w:ascii="Times New Roman" w:eastAsia="宋体" w:hAnsi="Times New Roman" w:cs="Times New Roman" w:hint="eastAsia"/>
        </w:rPr>
        <w:t xml:space="preserve"> Semtech </w:t>
      </w:r>
      <w:r w:rsidRPr="008952F4">
        <w:rPr>
          <w:rFonts w:ascii="Times New Roman" w:eastAsia="宋体" w:hAnsi="Times New Roman" w:cs="Times New Roman" w:hint="eastAsia"/>
        </w:rPr>
        <w:t>公司发明的序列扩频调制技术（</w:t>
      </w:r>
      <w:r w:rsidRPr="008952F4">
        <w:rPr>
          <w:rFonts w:ascii="Times New Roman" w:eastAsia="宋体" w:hAnsi="Times New Roman" w:cs="Times New Roman" w:hint="eastAsia"/>
        </w:rPr>
        <w:t xml:space="preserve"> chirped</w:t>
      </w:r>
      <w:r w:rsidRPr="008952F4">
        <w:rPr>
          <w:rFonts w:ascii="Times New Roman" w:eastAsia="宋体" w:hAnsi="Times New Roman" w:cs="Times New Roman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 xml:space="preserve">spread speclruin ) </w:t>
      </w:r>
      <w:r w:rsidRPr="008952F4">
        <w:rPr>
          <w:rFonts w:ascii="Times New Roman" w:eastAsia="宋体" w:hAnsi="Times New Roman" w:cs="Times New Roman" w:hint="eastAsia"/>
        </w:rPr>
        <w:t>来实现信号的调制解调</w:t>
      </w:r>
      <w:r w:rsidRPr="008952F4">
        <w:rPr>
          <w:rFonts w:ascii="Times New Roman" w:eastAsia="宋体" w:hAnsi="Times New Roman" w:cs="Times New Roman" w:hint="eastAsia"/>
        </w:rPr>
        <w:t xml:space="preserve"> LoRaWAN </w:t>
      </w:r>
      <w:r w:rsidRPr="008952F4">
        <w:rPr>
          <w:rFonts w:ascii="Times New Roman" w:eastAsia="宋体" w:hAnsi="Times New Roman" w:cs="Times New Roman" w:hint="eastAsia"/>
        </w:rPr>
        <w:t>是一个由</w:t>
      </w:r>
      <w:r w:rsidRPr="008952F4">
        <w:rPr>
          <w:rFonts w:ascii="Times New Roman" w:eastAsia="宋体" w:hAnsi="Times New Roman" w:cs="Times New Roman" w:hint="eastAsia"/>
        </w:rPr>
        <w:t xml:space="preserve"> LoRa </w:t>
      </w:r>
      <w:r w:rsidRPr="008952F4">
        <w:rPr>
          <w:rFonts w:ascii="Times New Roman" w:eastAsia="宋体" w:hAnsi="Times New Roman" w:cs="Times New Roman" w:hint="eastAsia"/>
        </w:rPr>
        <w:t>联盟管理的幵放标准。从严格意义上来讲，</w:t>
      </w:r>
      <w:r w:rsidRPr="008952F4">
        <w:rPr>
          <w:rFonts w:ascii="Times New Roman" w:eastAsia="宋体" w:hAnsi="Times New Roman" w:cs="Times New Roman" w:hint="eastAsia"/>
        </w:rPr>
        <w:t xml:space="preserve">LoRaWAN </w:t>
      </w:r>
      <w:r w:rsidRPr="008952F4">
        <w:rPr>
          <w:rFonts w:ascii="Times New Roman" w:eastAsia="宋体" w:hAnsi="Times New Roman" w:cs="Times New Roman" w:hint="eastAsia"/>
        </w:rPr>
        <w:t>并非完全开放，因为要实现</w:t>
      </w:r>
      <w:r w:rsidRPr="008952F4">
        <w:rPr>
          <w:rFonts w:ascii="Times New Roman" w:eastAsia="宋体" w:hAnsi="Times New Roman" w:cs="Times New Roman" w:hint="eastAsia"/>
        </w:rPr>
        <w:t xml:space="preserve"> LoRaWAN </w:t>
      </w:r>
      <w:r w:rsidRPr="008952F4">
        <w:rPr>
          <w:rFonts w:ascii="Times New Roman" w:eastAsia="宋体" w:hAnsi="Times New Roman" w:cs="Times New Roman" w:hint="eastAsia"/>
        </w:rPr>
        <w:t>协议栈</w:t>
      </w:r>
      <w:r w:rsidRPr="008952F4">
        <w:rPr>
          <w:rFonts w:ascii="Times New Roman" w:eastAsia="宋体" w:hAnsi="Times New Roman" w:cs="Times New Roman" w:hint="eastAsia"/>
        </w:rPr>
        <w:t>.</w:t>
      </w:r>
      <w:r w:rsidRPr="008952F4">
        <w:rPr>
          <w:rFonts w:ascii="Times New Roman" w:eastAsia="宋体" w:hAnsi="Times New Roman" w:cs="Times New Roman" w:hint="eastAsia"/>
        </w:rPr>
        <w:t>必须使用</w:t>
      </w:r>
      <w:r w:rsidRPr="008952F4">
        <w:rPr>
          <w:rFonts w:ascii="Times New Roman" w:eastAsia="宋体" w:hAnsi="Times New Roman" w:cs="Times New Roman" w:hint="eastAsia"/>
        </w:rPr>
        <w:t xml:space="preserve"> Semtech </w:t>
      </w:r>
      <w:r w:rsidRPr="008952F4">
        <w:rPr>
          <w:rFonts w:ascii="Times New Roman" w:eastAsia="宋体" w:hAnsi="Times New Roman" w:cs="Times New Roman" w:hint="eastAsia"/>
        </w:rPr>
        <w:t>公司提供的底层芯片</w:t>
      </w:r>
      <w:r w:rsidRPr="008952F4">
        <w:rPr>
          <w:rFonts w:ascii="Times New Roman" w:eastAsia="宋体" w:hAnsi="Times New Roman" w:cs="Times New Roman" w:hint="eastAsia"/>
        </w:rPr>
        <w:t xml:space="preserve"> ( SX1276/78 </w:t>
      </w:r>
      <w:r w:rsidRPr="008952F4">
        <w:rPr>
          <w:rFonts w:ascii="Times New Roman" w:eastAsia="宋体" w:hAnsi="Times New Roman" w:cs="Times New Roman" w:hint="eastAsia"/>
        </w:rPr>
        <w:t>等</w:t>
      </w:r>
      <w:r w:rsidR="008952F4">
        <w:rPr>
          <w:rFonts w:ascii="Times New Roman" w:eastAsia="宋体" w:hAnsi="Times New Roman" w:cs="Times New Roman" w:hint="eastAsia"/>
        </w:rPr>
        <w:t>。</w:t>
      </w:r>
    </w:p>
    <w:p w:rsidR="008952F4" w:rsidRDefault="008952F4" w:rsidP="008952F4">
      <w:pPr>
        <w:pStyle w:val="a9"/>
        <w:spacing w:line="360" w:lineRule="auto"/>
        <w:ind w:firstLine="480"/>
        <w:rPr>
          <w:rFonts w:ascii="Times New Roman" w:eastAsia="宋体" w:hAnsi="Times New Roman" w:cs="Times New Roman"/>
        </w:rPr>
      </w:pPr>
      <w:r w:rsidRPr="008952F4">
        <w:rPr>
          <w:rFonts w:ascii="Times New Roman" w:eastAsia="宋体" w:hAnsi="Times New Roman" w:cs="Times New Roman" w:hint="eastAsia"/>
        </w:rPr>
        <w:t xml:space="preserve">LoRaWAN </w:t>
      </w:r>
      <w:r w:rsidRPr="008952F4">
        <w:rPr>
          <w:rFonts w:ascii="Times New Roman" w:eastAsia="宋体" w:hAnsi="Times New Roman" w:cs="Times New Roman" w:hint="eastAsia"/>
        </w:rPr>
        <w:t>系统组成（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如下图示</w:t>
      </w:r>
      <w:r w:rsidRPr="008952F4">
        <w:rPr>
          <w:rFonts w:ascii="Times New Roman" w:eastAsia="宋体" w:hAnsi="Times New Roman" w:cs="Times New Roman" w:hint="eastAsia"/>
        </w:rPr>
        <w:t xml:space="preserve"> )</w:t>
      </w:r>
      <w:r w:rsidRPr="008952F4">
        <w:rPr>
          <w:rFonts w:ascii="Times New Roman" w:eastAsia="宋体" w:hAnsi="Times New Roman" w:cs="Times New Roman" w:hint="eastAsia"/>
        </w:rPr>
        <w:t>包含三个典型部分，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节点</w:t>
      </w:r>
      <w:r w:rsidRPr="008952F4">
        <w:rPr>
          <w:rFonts w:ascii="Times New Roman" w:eastAsia="宋体" w:hAnsi="Times New Roman" w:cs="Times New Roman" w:hint="eastAsia"/>
        </w:rPr>
        <w:t>( Nodes),</w:t>
      </w:r>
      <w:r w:rsidRPr="008952F4">
        <w:rPr>
          <w:rFonts w:ascii="Times New Roman" w:eastAsia="宋体" w:hAnsi="Times New Roman" w:cs="Times New Roman" w:hint="eastAsia"/>
        </w:rPr>
        <w:t>网关</w:t>
      </w:r>
      <w:r w:rsidRPr="008952F4">
        <w:rPr>
          <w:rFonts w:ascii="Times New Roman" w:eastAsia="宋体" w:hAnsi="Times New Roman" w:cs="Times New Roman" w:hint="eastAsia"/>
        </w:rPr>
        <w:t>( Gateway ),</w:t>
      </w:r>
      <w:r w:rsidRPr="008952F4">
        <w:rPr>
          <w:rFonts w:ascii="Times New Roman" w:eastAsia="宋体" w:hAnsi="Times New Roman" w:cs="Times New Roman" w:hint="eastAsia"/>
        </w:rPr>
        <w:t>服务器（</w:t>
      </w:r>
      <w:r w:rsidRPr="008952F4">
        <w:rPr>
          <w:rFonts w:ascii="Times New Roman" w:eastAsia="宋体" w:hAnsi="Times New Roman" w:cs="Times New Roman" w:hint="eastAsia"/>
        </w:rPr>
        <w:t xml:space="preserve"> Server)</w:t>
      </w:r>
      <w:r w:rsidRPr="008952F4">
        <w:rPr>
          <w:rFonts w:ascii="Times New Roman" w:eastAsia="宋体" w:hAnsi="Times New Roman" w:cs="Times New Roman" w:hint="eastAsia"/>
        </w:rPr>
        <w:t>。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数据展示平台作为网络扩展，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使之成为完整的系统。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各个部分功能</w:t>
      </w:r>
      <w:r w:rsidRPr="008952F4">
        <w:rPr>
          <w:rFonts w:ascii="Times New Roman" w:eastAsia="宋体" w:hAnsi="Times New Roman" w:cs="Times New Roman" w:hint="eastAsia"/>
        </w:rPr>
        <w:t>为：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节点负贵将各种信总收集起来，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并且打包上传，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网关作为中间部分，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连接节点与服务器，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将节点数据转发给服务器，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将服务器下行的数据转发给节点，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是节点与服务器中间的桥梁。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服务器负贵将管理节点与网关的加网，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并将节点上传的数据解析出来，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并将信息存入数据库</w:t>
      </w:r>
      <w:r>
        <w:rPr>
          <w:rFonts w:ascii="Times New Roman" w:eastAsia="宋体" w:hAnsi="Times New Roman" w:cs="Times New Roman" w:hint="eastAsia"/>
        </w:rPr>
        <w:t>。</w:t>
      </w:r>
    </w:p>
    <w:p w:rsidR="008952F4" w:rsidRDefault="008952F4" w:rsidP="008952F4">
      <w:pPr>
        <w:pStyle w:val="a9"/>
        <w:spacing w:line="360" w:lineRule="auto"/>
        <w:ind w:firstLine="480"/>
        <w:rPr>
          <w:rFonts w:ascii="Times New Roman" w:eastAsia="宋体" w:hAnsi="Times New Roman" w:cs="Times New Roman"/>
        </w:rPr>
      </w:pPr>
      <w:r w:rsidRPr="008952F4">
        <w:rPr>
          <w:rFonts w:ascii="Times New Roman" w:eastAsia="宋体" w:hAnsi="Times New Roman" w:cs="Times New Roman" w:hint="eastAsia"/>
        </w:rPr>
        <w:t xml:space="preserve">LoRaWAN </w:t>
      </w:r>
      <w:r w:rsidRPr="008952F4">
        <w:rPr>
          <w:rFonts w:ascii="Times New Roman" w:eastAsia="宋体" w:hAnsi="Times New Roman" w:cs="Times New Roman" w:hint="eastAsia"/>
        </w:rPr>
        <w:t>软件架构同样包含三个部分：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节点、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网关和服务器</w:t>
      </w:r>
      <w:r w:rsidRPr="008952F4">
        <w:rPr>
          <w:rFonts w:ascii="Times New Roman" w:eastAsia="宋体" w:hAnsi="Times New Roman" w:cs="Times New Roman" w:hint="eastAsia"/>
        </w:rPr>
        <w:t xml:space="preserve">[|23 a </w:t>
      </w:r>
      <w:r w:rsidRPr="008952F4">
        <w:rPr>
          <w:rFonts w:ascii="Times New Roman" w:eastAsia="宋体" w:hAnsi="Times New Roman" w:cs="Times New Roman" w:hint="eastAsia"/>
        </w:rPr>
        <w:t>节点从上至下为用户应用层、</w:t>
      </w:r>
      <w:r>
        <w:rPr>
          <w:rFonts w:ascii="Times New Roman" w:eastAsia="宋体" w:hAnsi="Times New Roman" w:cs="Times New Roman" w:hint="eastAsia"/>
        </w:rPr>
        <w:t xml:space="preserve"> LoRa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从机逻辑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、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硬件驱动层、</w:t>
      </w:r>
      <w:r w:rsidRPr="008952F4">
        <w:rPr>
          <w:rFonts w:ascii="Times New Roman" w:eastAsia="宋体" w:hAnsi="Times New Roman" w:cs="Times New Roman" w:hint="eastAsia"/>
        </w:rPr>
        <w:t xml:space="preserve">. </w:t>
      </w:r>
      <w:r w:rsidRPr="008952F4">
        <w:rPr>
          <w:rFonts w:ascii="Times New Roman" w:eastAsia="宋体" w:hAnsi="Times New Roman" w:cs="Times New Roman" w:hint="eastAsia"/>
        </w:rPr>
        <w:t>通过</w:t>
      </w:r>
      <w:r w:rsidRPr="008952F4">
        <w:rPr>
          <w:rFonts w:ascii="Times New Roman" w:eastAsia="宋体" w:hAnsi="Times New Roman" w:cs="Times New Roman" w:hint="eastAsia"/>
        </w:rPr>
        <w:t xml:space="preserve"> SP</w:t>
      </w:r>
      <w:r>
        <w:rPr>
          <w:rFonts w:ascii="Times New Roman" w:eastAsia="宋体" w:hAnsi="Times New Roman" w:cs="Times New Roman" w:hint="eastAsia"/>
        </w:rPr>
        <w:t>I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接口连接的射频物理层；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网关通过射频物理层接入</w:t>
      </w:r>
      <w:r w:rsidRPr="008952F4">
        <w:rPr>
          <w:rFonts w:ascii="Times New Roman" w:eastAsia="宋体" w:hAnsi="Times New Roman" w:cs="Times New Roman" w:hint="eastAsia"/>
        </w:rPr>
        <w:t xml:space="preserve"> LoRa </w:t>
      </w:r>
      <w:r w:rsidRPr="008952F4">
        <w:rPr>
          <w:rFonts w:ascii="Times New Roman" w:eastAsia="宋体" w:hAnsi="Times New Roman" w:cs="Times New Roman" w:hint="eastAsia"/>
        </w:rPr>
        <w:t>通信信息通过</w:t>
      </w:r>
      <w:r w:rsidRPr="008952F4">
        <w:rPr>
          <w:rFonts w:ascii="Times New Roman" w:eastAsia="宋体" w:hAnsi="Times New Roman" w:cs="Times New Roman" w:hint="eastAsia"/>
        </w:rPr>
        <w:t xml:space="preserve"> SP1 </w:t>
      </w:r>
      <w:r w:rsidRPr="008952F4">
        <w:rPr>
          <w:rFonts w:ascii="Times New Roman" w:eastAsia="宋体" w:hAnsi="Times New Roman" w:cs="Times New Roman" w:hint="eastAsia"/>
        </w:rPr>
        <w:t>接入硬件层、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硬件层将消息传递给消息转发层、通过</w:t>
      </w:r>
      <w:r w:rsidRPr="008952F4">
        <w:rPr>
          <w:rFonts w:ascii="Times New Roman" w:eastAsia="宋体" w:hAnsi="Times New Roman" w:cs="Times New Roman" w:hint="eastAsia"/>
        </w:rPr>
        <w:t xml:space="preserve"> IP </w:t>
      </w:r>
      <w:r w:rsidRPr="008952F4">
        <w:rPr>
          <w:rFonts w:ascii="Times New Roman" w:eastAsia="宋体" w:hAnsi="Times New Roman" w:cs="Times New Roman" w:hint="eastAsia"/>
        </w:rPr>
        <w:t>通信传递给服务器；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服务器分为两层：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 w:rsidRPr="008952F4">
        <w:rPr>
          <w:rFonts w:ascii="Times New Roman" w:eastAsia="宋体" w:hAnsi="Times New Roman" w:cs="Times New Roman" w:hint="eastAsia"/>
        </w:rPr>
        <w:t>用户应用逻辑层和</w:t>
      </w:r>
      <w:r>
        <w:rPr>
          <w:rFonts w:ascii="Times New Roman" w:eastAsia="宋体" w:hAnsi="Times New Roman" w:cs="Times New Roman" w:hint="eastAsia"/>
        </w:rPr>
        <w:t xml:space="preserve"> LoRa</w:t>
      </w:r>
      <w:r w:rsidRPr="008952F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主机逻辑层，</w:t>
      </w:r>
      <w:r w:rsidRPr="008952F4">
        <w:rPr>
          <w:rFonts w:ascii="Times New Roman" w:eastAsia="宋体" w:hAnsi="Times New Roman" w:cs="Times New Roman" w:hint="eastAsia"/>
        </w:rPr>
        <w:t>整</w:t>
      </w:r>
      <w:r>
        <w:rPr>
          <w:rFonts w:ascii="Times New Roman" w:eastAsia="宋体" w:hAnsi="Times New Roman" w:cs="Times New Roman" w:hint="eastAsia"/>
        </w:rPr>
        <w:t>体架构图示</w:t>
      </w:r>
    </w:p>
    <w:p w:rsidR="000E6527" w:rsidRPr="008952F4" w:rsidRDefault="000E6527" w:rsidP="008952F4">
      <w:pPr>
        <w:pStyle w:val="a9"/>
        <w:spacing w:line="360" w:lineRule="auto"/>
        <w:ind w:firstLine="48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本系统部署在食品冻库内，</w:t>
      </w:r>
      <w:r w:rsidR="00C912AD">
        <w:rPr>
          <w:rFonts w:ascii="Times New Roman" w:eastAsia="宋体" w:hAnsi="Times New Roman" w:cs="Times New Roman" w:hint="eastAsia"/>
        </w:rPr>
        <w:t>冻库分布分散，</w:t>
      </w:r>
      <w:r>
        <w:rPr>
          <w:rFonts w:ascii="Times New Roman" w:eastAsia="宋体" w:hAnsi="Times New Roman" w:cs="Times New Roman" w:hint="eastAsia"/>
        </w:rPr>
        <w:t>由于冻库材料</w:t>
      </w:r>
      <w:r w:rsidR="00C912AD">
        <w:rPr>
          <w:rFonts w:ascii="Times New Roman" w:eastAsia="宋体" w:hAnsi="Times New Roman" w:cs="Times New Roman" w:hint="eastAsia"/>
        </w:rPr>
        <w:t>以及位置，出现了轻微的电磁屏蔽现象，即冻库内无线信号微弱。</w:t>
      </w:r>
    </w:p>
    <w:p w:rsidR="007F6F14" w:rsidRDefault="00621A6A" w:rsidP="00272EA2">
      <w:pPr>
        <w:pStyle w:val="a9"/>
        <w:spacing w:line="360" w:lineRule="auto"/>
        <w:rPr>
          <w:rFonts w:ascii="黑体" w:eastAsia="黑体" w:hAnsi="黑体"/>
          <w:bCs/>
        </w:rPr>
      </w:pPr>
      <w:r>
        <w:rPr>
          <w:rFonts w:ascii="黑体" w:eastAsia="黑体" w:hAnsi="黑体"/>
          <w:bCs/>
        </w:rPr>
        <w:t>3、现有技术的缺点是什么？针对这些缺点，说明本发明的目的。</w:t>
      </w:r>
    </w:p>
    <w:p w:rsidR="00C912AD" w:rsidRPr="00C912AD" w:rsidRDefault="00621A6A" w:rsidP="00C912AD">
      <w:pPr>
        <w:pStyle w:val="a9"/>
        <w:spacing w:line="360" w:lineRule="auto"/>
        <w:ind w:firstLine="480"/>
        <w:rPr>
          <w:rFonts w:ascii="楷体_GB2312" w:hAnsi="楷体_GB2312" w:hint="eastAsia"/>
          <w:color w:val="0000FF"/>
        </w:rPr>
      </w:pPr>
      <w:r>
        <w:rPr>
          <w:rFonts w:ascii="楷体_GB2312" w:eastAsia="楷体_GB2312" w:hAnsi="楷体_GB2312"/>
          <w:color w:val="0000FF"/>
        </w:rPr>
        <w:t>（客观评价，现有技术的缺点是针对于本发明的优点来说的，本发明不能解决的缺点不必写；基于本发明能解决的问题写出发明的目的）</w:t>
      </w:r>
    </w:p>
    <w:p w:rsidR="00C912AD" w:rsidRDefault="00C912AD">
      <w:pPr>
        <w:pStyle w:val="a9"/>
        <w:spacing w:line="360" w:lineRule="auto"/>
        <w:ind w:firstLine="48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hint="eastAsia"/>
          <w:szCs w:val="24"/>
        </w:rPr>
        <w:t>一般搭建工业物联网系统，</w:t>
      </w:r>
      <w:r>
        <w:rPr>
          <w:rFonts w:hint="eastAsia"/>
          <w:szCs w:val="24"/>
        </w:rPr>
        <w:t>zigbee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是不二选择，</w:t>
      </w:r>
      <w:r>
        <w:rPr>
          <w:rFonts w:hint="eastAsia"/>
          <w:szCs w:val="24"/>
        </w:rPr>
        <w:t>zigbee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是一种低速短距离传输的</w:t>
      </w:r>
      <w:hyperlink r:id="rId8" w:tooltip="无线网络" w:history="1">
        <w:r>
          <w:rPr>
            <w:rStyle w:val="af0"/>
            <w:rFonts w:ascii="Arial" w:hAnsi="Arial" w:cs="Arial"/>
            <w:color w:val="0B0080"/>
            <w:sz w:val="23"/>
            <w:szCs w:val="23"/>
            <w:shd w:val="clear" w:color="auto" w:fill="FFFFFF"/>
          </w:rPr>
          <w:t>无线网络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协议，底层是采用</w:t>
      </w:r>
      <w:hyperlink r:id="rId9" w:tooltip="IEEE 802" w:history="1">
        <w:r>
          <w:rPr>
            <w:rStyle w:val="af0"/>
            <w:rFonts w:ascii="Arial" w:hAnsi="Arial" w:cs="Arial"/>
            <w:color w:val="0B0080"/>
            <w:sz w:val="23"/>
            <w:szCs w:val="23"/>
            <w:shd w:val="clear" w:color="auto" w:fill="FFFFFF"/>
          </w:rPr>
          <w:t>IEEE 802.15.4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标准规范的</w:t>
      </w:r>
      <w:hyperlink r:id="rId10" w:tooltip="媒体访问控制" w:history="1">
        <w:r>
          <w:rPr>
            <w:rStyle w:val="af0"/>
            <w:rFonts w:ascii="Arial" w:hAnsi="Arial" w:cs="Arial"/>
            <w:color w:val="0B0080"/>
            <w:sz w:val="23"/>
            <w:szCs w:val="23"/>
            <w:shd w:val="clear" w:color="auto" w:fill="FFFFFF"/>
          </w:rPr>
          <w:t>媒体访问层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与</w:t>
      </w:r>
      <w:hyperlink r:id="rId11" w:tooltip="物理层" w:history="1">
        <w:r>
          <w:rPr>
            <w:rStyle w:val="af0"/>
            <w:rFonts w:ascii="Arial" w:hAnsi="Arial" w:cs="Arial"/>
            <w:color w:val="0B0080"/>
            <w:sz w:val="23"/>
            <w:szCs w:val="23"/>
            <w:shd w:val="clear" w:color="auto" w:fill="FFFFFF"/>
          </w:rPr>
          <w:t>物理层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。主要特色有低速、低耗电、低成本、支持大量网络节点、支持多种</w:t>
      </w:r>
      <w:hyperlink r:id="rId12" w:tooltip="网络拓扑" w:history="1">
        <w:r>
          <w:rPr>
            <w:rStyle w:val="af0"/>
            <w:rFonts w:ascii="Arial" w:hAnsi="Arial" w:cs="Arial"/>
            <w:color w:val="0B0080"/>
            <w:sz w:val="23"/>
            <w:szCs w:val="23"/>
            <w:shd w:val="clear" w:color="auto" w:fill="FFFFFF"/>
          </w:rPr>
          <w:t>网络拓扑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、低复杂度、快速、可靠、安全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</w:p>
    <w:p w:rsidR="00244193" w:rsidRDefault="00244193">
      <w:pPr>
        <w:pStyle w:val="a9"/>
        <w:spacing w:line="360" w:lineRule="auto"/>
        <w:ind w:firstLine="480"/>
        <w:rPr>
          <w:rFonts w:hint="eastAsia"/>
          <w:szCs w:val="24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lastRenderedPageBreak/>
        <w:t>较之于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Zigbee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</w:t>
      </w:r>
      <w:r w:rsidRPr="00244193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LoRa</w:t>
      </w:r>
      <w:r w:rsidRPr="00244193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融合了数字扩频、数字信号处理和前向纠错编码技术，拥有前所未有的性能。使用</w:t>
      </w:r>
      <w:r w:rsidRPr="00244193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LoRa</w:t>
      </w:r>
      <w:r w:rsidRPr="00244193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技术我们能够以低发射功率获得更广的传输范围和距离，这种低功耗广域技术正是我们所需的</w:t>
      </w:r>
    </w:p>
    <w:p w:rsidR="007F6F14" w:rsidRDefault="00F20B01">
      <w:pPr>
        <w:pStyle w:val="a9"/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t>而</w:t>
      </w:r>
      <w:r w:rsidR="00476CD8">
        <w:rPr>
          <w:rFonts w:hint="eastAsia"/>
          <w:szCs w:val="24"/>
        </w:rPr>
        <w:t>现有的</w:t>
      </w:r>
      <w:r w:rsidR="008952F4">
        <w:rPr>
          <w:rFonts w:hint="eastAsia"/>
          <w:szCs w:val="24"/>
        </w:rPr>
        <w:t>LoRa</w:t>
      </w:r>
      <w:r w:rsidR="00476CD8">
        <w:rPr>
          <w:rFonts w:hint="eastAsia"/>
          <w:szCs w:val="24"/>
        </w:rPr>
        <w:t>工业网关大都采用</w:t>
      </w:r>
      <w:r w:rsidR="00476CD8">
        <w:rPr>
          <w:rFonts w:hint="eastAsia"/>
          <w:szCs w:val="24"/>
        </w:rPr>
        <w:t>SX1301</w:t>
      </w:r>
      <w:r w:rsidR="00476CD8">
        <w:rPr>
          <w:rFonts w:hint="eastAsia"/>
          <w:szCs w:val="24"/>
        </w:rPr>
        <w:t>与嵌入式芯片</w:t>
      </w:r>
      <w:r w:rsidR="000E6527">
        <w:rPr>
          <w:rFonts w:hint="eastAsia"/>
          <w:szCs w:val="24"/>
        </w:rPr>
        <w:t>为核心</w:t>
      </w:r>
      <w:r w:rsidR="000533D2">
        <w:rPr>
          <w:rFonts w:hint="eastAsia"/>
          <w:szCs w:val="24"/>
        </w:rPr>
        <w:t>搭建</w:t>
      </w:r>
      <w:r w:rsidR="000E6527">
        <w:rPr>
          <w:rFonts w:hint="eastAsia"/>
          <w:szCs w:val="24"/>
        </w:rPr>
        <w:t>系统</w:t>
      </w:r>
      <w:r w:rsidR="000533D2">
        <w:rPr>
          <w:rFonts w:hint="eastAsia"/>
          <w:szCs w:val="24"/>
        </w:rPr>
        <w:t>。</w:t>
      </w:r>
      <w:r w:rsidR="000533D2" w:rsidRPr="000533D2">
        <w:rPr>
          <w:rFonts w:hint="eastAsia"/>
          <w:szCs w:val="24"/>
        </w:rPr>
        <w:t>SX1301</w:t>
      </w:r>
      <w:r w:rsidR="000533D2" w:rsidRPr="000533D2">
        <w:rPr>
          <w:rFonts w:hint="eastAsia"/>
          <w:szCs w:val="24"/>
        </w:rPr>
        <w:t>是基于</w:t>
      </w:r>
      <w:r w:rsidR="000533D2" w:rsidRPr="000533D2">
        <w:rPr>
          <w:rFonts w:hint="eastAsia"/>
          <w:szCs w:val="24"/>
        </w:rPr>
        <w:t>LoRa</w:t>
      </w:r>
      <w:r w:rsidR="000533D2" w:rsidRPr="000533D2">
        <w:rPr>
          <w:rFonts w:hint="eastAsia"/>
          <w:szCs w:val="24"/>
        </w:rPr>
        <w:t>调制的基带芯片，它的目标是为广域范围的众多无线节点提供健壮的星型基站。</w:t>
      </w:r>
    </w:p>
    <w:p w:rsidR="007F6F14" w:rsidRDefault="000533D2" w:rsidP="00B2248A">
      <w:pPr>
        <w:pStyle w:val="a9"/>
        <w:spacing w:line="360" w:lineRule="auto"/>
        <w:ind w:firstLine="480"/>
        <w:rPr>
          <w:szCs w:val="24"/>
        </w:rPr>
      </w:pPr>
      <w:r w:rsidRPr="000533D2">
        <w:rPr>
          <w:rFonts w:hint="eastAsia"/>
          <w:szCs w:val="24"/>
        </w:rPr>
        <w:t>LoRa</w:t>
      </w:r>
      <w:r w:rsidRPr="000533D2">
        <w:rPr>
          <w:rFonts w:hint="eastAsia"/>
          <w:szCs w:val="24"/>
        </w:rPr>
        <w:t>是扩频调制技术，不同扩频因子的无线电信号是正交的</w:t>
      </w:r>
      <w:r w:rsidR="00B2248A">
        <w:rPr>
          <w:rFonts w:hint="eastAsia"/>
          <w:szCs w:val="24"/>
        </w:rPr>
        <w:t>。这意味着</w:t>
      </w:r>
      <w:r w:rsidRPr="000533D2">
        <w:rPr>
          <w:rFonts w:hint="eastAsia"/>
          <w:szCs w:val="24"/>
        </w:rPr>
        <w:t>同一个信道中，扩频因子（</w:t>
      </w:r>
      <w:r w:rsidRPr="000533D2">
        <w:rPr>
          <w:rFonts w:hint="eastAsia"/>
          <w:szCs w:val="24"/>
        </w:rPr>
        <w:t>Spread Factor</w:t>
      </w:r>
      <w:r w:rsidRPr="000533D2">
        <w:rPr>
          <w:rFonts w:hint="eastAsia"/>
          <w:szCs w:val="24"/>
        </w:rPr>
        <w:t>）从</w:t>
      </w:r>
      <w:r w:rsidRPr="000533D2">
        <w:rPr>
          <w:rFonts w:hint="eastAsia"/>
          <w:szCs w:val="24"/>
        </w:rPr>
        <w:t>SF7</w:t>
      </w:r>
      <w:r w:rsidRPr="000533D2">
        <w:rPr>
          <w:rFonts w:hint="eastAsia"/>
          <w:szCs w:val="24"/>
        </w:rPr>
        <w:t>～</w:t>
      </w:r>
      <w:r w:rsidRPr="000533D2">
        <w:rPr>
          <w:rFonts w:hint="eastAsia"/>
          <w:szCs w:val="24"/>
        </w:rPr>
        <w:t>SF12</w:t>
      </w:r>
      <w:r w:rsidRPr="000533D2">
        <w:rPr>
          <w:rFonts w:hint="eastAsia"/>
          <w:szCs w:val="24"/>
        </w:rPr>
        <w:t>（对应速率</w:t>
      </w:r>
      <w:r w:rsidRPr="000533D2">
        <w:rPr>
          <w:rFonts w:hint="eastAsia"/>
          <w:szCs w:val="24"/>
        </w:rPr>
        <w:t>DR7</w:t>
      </w:r>
      <w:r w:rsidRPr="000533D2">
        <w:rPr>
          <w:rFonts w:hint="eastAsia"/>
          <w:szCs w:val="24"/>
        </w:rPr>
        <w:t>～</w:t>
      </w:r>
      <w:r w:rsidRPr="000533D2">
        <w:rPr>
          <w:rFonts w:hint="eastAsia"/>
          <w:szCs w:val="24"/>
        </w:rPr>
        <w:t>DR12</w:t>
      </w:r>
      <w:r w:rsidRPr="000533D2">
        <w:rPr>
          <w:rFonts w:hint="eastAsia"/>
          <w:szCs w:val="24"/>
        </w:rPr>
        <w:t>）的</w:t>
      </w:r>
      <w:r w:rsidRPr="000533D2">
        <w:rPr>
          <w:rFonts w:hint="eastAsia"/>
          <w:szCs w:val="24"/>
        </w:rPr>
        <w:t>6</w:t>
      </w:r>
      <w:r w:rsidR="00B2248A">
        <w:rPr>
          <w:rFonts w:hint="eastAsia"/>
          <w:szCs w:val="24"/>
        </w:rPr>
        <w:t>个无线电信号不会发生碰撞，保证了网络的容量</w:t>
      </w:r>
      <w:r w:rsidRPr="000533D2">
        <w:rPr>
          <w:rFonts w:hint="eastAsia"/>
          <w:szCs w:val="24"/>
        </w:rPr>
        <w:t>。</w:t>
      </w:r>
    </w:p>
    <w:p w:rsidR="00B2248A" w:rsidRDefault="00B2248A" w:rsidP="00B2248A">
      <w:pPr>
        <w:pStyle w:val="a9"/>
        <w:spacing w:line="360" w:lineRule="auto"/>
        <w:ind w:firstLine="480"/>
        <w:rPr>
          <w:szCs w:val="24"/>
        </w:rPr>
      </w:pPr>
      <w:r w:rsidRPr="00B2248A">
        <w:rPr>
          <w:rFonts w:hint="eastAsia"/>
          <w:szCs w:val="24"/>
        </w:rPr>
        <w:t>速率自适应</w:t>
      </w:r>
      <w:r>
        <w:rPr>
          <w:rFonts w:hint="eastAsia"/>
          <w:szCs w:val="24"/>
        </w:rPr>
        <w:t>：该技术可以根据终端节点和网关的距离动态的调整发送接收速率。</w:t>
      </w:r>
    </w:p>
    <w:p w:rsidR="007F6F14" w:rsidRPr="00F20B01" w:rsidRDefault="00F20B01" w:rsidP="00F20B01">
      <w:pPr>
        <w:pStyle w:val="a9"/>
        <w:spacing w:line="36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本发明不仅继承了现在方案的优点，并且大幅降低了现在方案的成本以及效率</w:t>
      </w:r>
    </w:p>
    <w:p w:rsidR="007F6F14" w:rsidRDefault="00621A6A">
      <w:pPr>
        <w:pStyle w:val="a9"/>
        <w:spacing w:line="360" w:lineRule="auto"/>
        <w:rPr>
          <w:rFonts w:ascii="黑体" w:eastAsia="黑体" w:hAnsi="黑体"/>
          <w:bCs/>
        </w:rPr>
      </w:pPr>
      <w:r>
        <w:rPr>
          <w:rFonts w:ascii="黑体" w:eastAsia="黑体" w:hAnsi="黑体"/>
          <w:bCs/>
        </w:rPr>
        <w:t>4、本发明技术方案的基本内容。</w:t>
      </w:r>
    </w:p>
    <w:p w:rsidR="007F6F14" w:rsidRDefault="008F49C8">
      <w:pPr>
        <w:pStyle w:val="a9"/>
        <w:spacing w:line="360" w:lineRule="auto"/>
        <w:ind w:firstLine="420"/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>为</w:t>
      </w:r>
      <w:r w:rsidR="00F20B01">
        <w:rPr>
          <w:rFonts w:ascii="宋体" w:hAnsi="宋体" w:hint="eastAsia"/>
          <w:bCs/>
          <w:sz w:val="21"/>
        </w:rPr>
        <w:t>克服现有技术所存在的问题，本发明提供一种低功耗，</w:t>
      </w:r>
      <w:r w:rsidR="000F0E8C">
        <w:rPr>
          <w:rFonts w:ascii="宋体" w:hAnsi="宋体" w:hint="eastAsia"/>
          <w:bCs/>
          <w:sz w:val="21"/>
        </w:rPr>
        <w:t>低成本，抗干扰强的高覆盖的基于LoRaWan的无线通信系统</w:t>
      </w:r>
      <w:r w:rsidR="00364BE7">
        <w:rPr>
          <w:rFonts w:ascii="宋体" w:hAnsi="宋体" w:hint="eastAsia"/>
          <w:bCs/>
          <w:sz w:val="21"/>
        </w:rPr>
        <w:t>。</w:t>
      </w:r>
    </w:p>
    <w:p w:rsidR="00364BE7" w:rsidRDefault="00364BE7">
      <w:pPr>
        <w:pStyle w:val="a9"/>
        <w:spacing w:line="360" w:lineRule="auto"/>
        <w:ind w:firstLine="420"/>
        <w:rPr>
          <w:rFonts w:ascii="宋体" w:hAnsi="宋体" w:hint="eastAsia"/>
          <w:bCs/>
          <w:sz w:val="21"/>
        </w:rPr>
      </w:pPr>
      <w:r>
        <w:rPr>
          <w:rFonts w:ascii="宋体" w:hAnsi="宋体" w:hint="eastAsia"/>
          <w:bCs/>
          <w:sz w:val="21"/>
        </w:rPr>
        <w:t>本发明主要由三个部分组成，基于LoRa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SX1278的EFM32的通信节点，基于LoRa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SX1278的</w:t>
      </w:r>
    </w:p>
    <w:p w:rsidR="007F6F14" w:rsidRDefault="00621A6A">
      <w:pPr>
        <w:pStyle w:val="a9"/>
        <w:spacing w:line="360" w:lineRule="auto"/>
        <w:rPr>
          <w:rFonts w:ascii="宋体" w:hAnsi="宋体"/>
          <w:bCs/>
          <w:sz w:val="21"/>
        </w:rPr>
      </w:pPr>
      <w:r>
        <w:rPr>
          <w:rFonts w:ascii="黑体" w:eastAsia="黑体" w:hAnsi="黑体"/>
          <w:bCs/>
        </w:rPr>
        <w:t>5、本发明技术方案的详细阐述</w:t>
      </w:r>
      <w:r>
        <w:rPr>
          <w:rFonts w:ascii="宋体" w:hAnsi="宋体"/>
          <w:bCs/>
          <w:sz w:val="21"/>
        </w:rPr>
        <w:t>。</w:t>
      </w:r>
    </w:p>
    <w:p w:rsidR="007F6F14" w:rsidRDefault="00621A6A">
      <w:pPr>
        <w:pStyle w:val="a8"/>
        <w:spacing w:line="360" w:lineRule="exact"/>
        <w:ind w:firstLine="480"/>
        <w:rPr>
          <w:rFonts w:ascii="楷体_GB2312" w:eastAsia="楷体_GB2312" w:hAnsi="楷体_GB2312"/>
        </w:rPr>
      </w:pPr>
      <w:r>
        <w:rPr>
          <w:rFonts w:ascii="宋体" w:eastAsia="楷体_GB2312" w:hAnsi="宋体"/>
          <w:color w:val="0000FF"/>
        </w:rPr>
        <w:t>（本部分为专利申请最重要的部分，需要详细提供</w:t>
      </w:r>
      <w:r>
        <w:rPr>
          <w:rFonts w:ascii="楷体_GB2312" w:eastAsia="楷体_GB2312" w:hAnsi="楷体_GB2312"/>
          <w:color w:val="0000FF"/>
        </w:rPr>
        <w:t>，</w:t>
      </w:r>
      <w:r>
        <w:rPr>
          <w:rFonts w:ascii="宋体" w:eastAsia="楷体_GB2312" w:hAnsi="宋体"/>
          <w:color w:val="0000FF"/>
        </w:rPr>
        <w:t>专利必须是一个技术方案，应该阐述发明目的是通过什么技术手段来实现的，不能只有原理，也不能只做功能介绍；因此</w:t>
      </w:r>
      <w:r>
        <w:rPr>
          <w:rFonts w:ascii="楷体_GB2312" w:eastAsia="楷体_GB2312" w:hAnsi="楷体_GB2312"/>
          <w:color w:val="0000FF"/>
        </w:rPr>
        <w:t>发明中每一功能的实现都要有相应的技术实现方案；所有英文缩写都应有中文注释；</w:t>
      </w:r>
      <w:r>
        <w:rPr>
          <w:rFonts w:ascii="宋体" w:eastAsia="楷体_GB2312" w:hAnsi="宋体"/>
          <w:color w:val="0000FF"/>
        </w:rPr>
        <w:t>必须结合流程图、原理框图、电路图、时序图等附图进行说明</w:t>
      </w:r>
      <w:r>
        <w:rPr>
          <w:rFonts w:ascii="宋体" w:eastAsia="楷体_GB2312" w:hAnsi="宋体"/>
          <w:b/>
          <w:color w:val="0000FF"/>
        </w:rPr>
        <w:t>，</w:t>
      </w:r>
      <w:r>
        <w:rPr>
          <w:rFonts w:ascii="宋体" w:eastAsia="楷体_GB2312" w:hAnsi="宋体"/>
          <w:color w:val="0000FF"/>
        </w:rPr>
        <w:t>每个图都应有对应的文字详细的描述，</w:t>
      </w:r>
      <w:r>
        <w:rPr>
          <w:rFonts w:ascii="楷体_GB2312" w:eastAsia="楷体_GB2312" w:hAnsi="楷体_GB2312"/>
          <w:color w:val="0000FF"/>
        </w:rPr>
        <w:t>以别人不看附图即可明白技术方案为准；同时附图中的关键词或方框图中的注释都尽量用中文；方法专利都应该提供一个流程图，并提供相关的系统装置。）</w:t>
      </w:r>
      <w:r>
        <w:rPr>
          <w:rFonts w:ascii="楷体_GB2312" w:eastAsia="楷体_GB2312" w:hAnsi="楷体_GB2312"/>
        </w:rPr>
        <w:t xml:space="preserve">  </w:t>
      </w:r>
    </w:p>
    <w:p w:rsidR="007F6F14" w:rsidRDefault="007F6F14">
      <w:pPr>
        <w:pStyle w:val="a8"/>
        <w:spacing w:line="360" w:lineRule="exact"/>
        <w:ind w:firstLine="480"/>
        <w:rPr>
          <w:rFonts w:ascii="楷体_GB2312" w:eastAsia="楷体_GB2312" w:hAnsi="楷体_GB2312"/>
        </w:rPr>
      </w:pPr>
    </w:p>
    <w:p w:rsidR="007F6F14" w:rsidRDefault="007F6F14">
      <w:pPr>
        <w:pStyle w:val="a9"/>
        <w:spacing w:line="360" w:lineRule="auto"/>
        <w:ind w:firstLine="480"/>
        <w:rPr>
          <w:szCs w:val="24"/>
        </w:rPr>
      </w:pPr>
    </w:p>
    <w:p w:rsidR="007F6F14" w:rsidRDefault="007F6F14">
      <w:pPr>
        <w:pStyle w:val="a8"/>
        <w:spacing w:line="360" w:lineRule="exact"/>
        <w:ind w:firstLine="480"/>
        <w:rPr>
          <w:rFonts w:ascii="楷体_GB2312" w:eastAsia="楷体_GB2312" w:hAnsi="楷体_GB2312"/>
        </w:rPr>
      </w:pPr>
    </w:p>
    <w:p w:rsidR="007F6F14" w:rsidRDefault="00621A6A">
      <w:pPr>
        <w:pStyle w:val="a9"/>
        <w:spacing w:line="360" w:lineRule="auto"/>
        <w:rPr>
          <w:rFonts w:ascii="黑体" w:eastAsia="黑体" w:hAnsi="黑体"/>
          <w:bCs/>
        </w:rPr>
      </w:pPr>
      <w:r>
        <w:rPr>
          <w:rFonts w:ascii="黑体" w:eastAsia="黑体" w:hAnsi="黑体"/>
          <w:bCs/>
        </w:rPr>
        <w:t>6、本发明的关键点和欲保护点是什么？</w:t>
      </w:r>
    </w:p>
    <w:p w:rsidR="007F6F14" w:rsidRDefault="00621A6A">
      <w:pPr>
        <w:pStyle w:val="a8"/>
        <w:spacing w:line="360" w:lineRule="exact"/>
        <w:ind w:firstLine="480"/>
        <w:rPr>
          <w:rFonts w:ascii="楷体_GB2312" w:eastAsia="楷体_GB2312" w:hAnsi="楷体_GB2312"/>
          <w:color w:val="0000FF"/>
        </w:rPr>
      </w:pPr>
      <w:r>
        <w:rPr>
          <w:rFonts w:ascii="楷体_GB2312" w:eastAsia="楷体_GB2312" w:hAnsi="楷体_GB2312"/>
          <w:color w:val="0000FF"/>
        </w:rPr>
        <w:t>（发明内容部分提供的是为完成一定功能的完整技术方案，本部分是提炼出技术方案的关键创新点，列出1、2、3...，以提醒代理人注意，便于专利代理人撰写权利要求书。）</w:t>
      </w:r>
    </w:p>
    <w:p w:rsidR="007F6F14" w:rsidRDefault="007F6F14">
      <w:pPr>
        <w:pStyle w:val="a9"/>
        <w:spacing w:line="360" w:lineRule="auto"/>
        <w:ind w:firstLine="480"/>
        <w:rPr>
          <w:szCs w:val="24"/>
        </w:rPr>
      </w:pPr>
    </w:p>
    <w:p w:rsidR="007F6F14" w:rsidRDefault="007F6F14">
      <w:pPr>
        <w:pStyle w:val="a9"/>
        <w:spacing w:line="360" w:lineRule="auto"/>
        <w:ind w:firstLine="480"/>
        <w:rPr>
          <w:szCs w:val="24"/>
        </w:rPr>
      </w:pPr>
    </w:p>
    <w:p w:rsidR="007F6F14" w:rsidRDefault="007F6F14">
      <w:pPr>
        <w:pStyle w:val="a9"/>
        <w:spacing w:line="360" w:lineRule="auto"/>
        <w:ind w:firstLine="480"/>
        <w:rPr>
          <w:szCs w:val="24"/>
        </w:rPr>
      </w:pPr>
    </w:p>
    <w:p w:rsidR="007F6F14" w:rsidRDefault="00621A6A">
      <w:pPr>
        <w:pStyle w:val="a9"/>
        <w:spacing w:line="360" w:lineRule="auto"/>
        <w:rPr>
          <w:rFonts w:ascii="黑体" w:eastAsia="黑体" w:hAnsi="黑体"/>
          <w:bCs/>
        </w:rPr>
      </w:pPr>
      <w:r>
        <w:rPr>
          <w:rFonts w:ascii="黑体" w:eastAsia="黑体" w:hAnsi="黑体"/>
          <w:bCs/>
        </w:rPr>
        <w:t>7、与第2条所属的最好的现有技术相比，本发明有何优点？</w:t>
      </w:r>
    </w:p>
    <w:p w:rsidR="007F6F14" w:rsidRDefault="00621A6A">
      <w:pPr>
        <w:pStyle w:val="aa"/>
        <w:spacing w:line="360" w:lineRule="atLeast"/>
        <w:ind w:left="0" w:firstLine="480"/>
        <w:rPr>
          <w:rFonts w:ascii="楷体_GB2312" w:eastAsia="楷体_GB2312" w:hAnsi="楷体_GB2312"/>
          <w:i w:val="0"/>
          <w:iCs/>
          <w:sz w:val="24"/>
        </w:rPr>
      </w:pPr>
      <w:r>
        <w:rPr>
          <w:rFonts w:ascii="楷体_GB2312" w:eastAsia="楷体_GB2312" w:hAnsi="楷体_GB2312"/>
          <w:i w:val="0"/>
          <w:iCs/>
          <w:sz w:val="24"/>
        </w:rPr>
        <w:t>（效果一定要结合发明内容的技术方案来描述，做到有理有据；也可以对应本发明所要解决的技术问题来描述，一定是采用本发明技术方案带来的效果；效果可以是降低成本，提高了效率等。）</w:t>
      </w:r>
    </w:p>
    <w:p w:rsidR="007F6F14" w:rsidRDefault="007F6F14">
      <w:pPr>
        <w:pStyle w:val="aa"/>
        <w:spacing w:line="360" w:lineRule="atLeast"/>
        <w:ind w:left="0" w:firstLine="480"/>
        <w:rPr>
          <w:rFonts w:ascii="楷体_GB2312" w:eastAsia="楷体_GB2312" w:hAnsi="楷体_GB2312"/>
          <w:i w:val="0"/>
          <w:iCs/>
          <w:sz w:val="24"/>
        </w:rPr>
      </w:pPr>
    </w:p>
    <w:p w:rsidR="007F6F14" w:rsidRDefault="00621A6A">
      <w:pPr>
        <w:pStyle w:val="a9"/>
        <w:spacing w:line="360" w:lineRule="auto"/>
        <w:rPr>
          <w:rFonts w:ascii="楷体_GB2312" w:eastAsia="楷体_GB2312" w:hAnsi="楷体_GB2312"/>
          <w:bCs/>
        </w:rPr>
      </w:pPr>
      <w:r>
        <w:rPr>
          <w:rFonts w:ascii="黑体" w:eastAsia="黑体" w:hAnsi="黑体"/>
          <w:bCs/>
        </w:rPr>
        <w:t>8、本发明是否经过实验、模拟、使用而证明可行，结果如何？</w:t>
      </w:r>
    </w:p>
    <w:p w:rsidR="007F6F14" w:rsidRDefault="007F6F14">
      <w:pPr>
        <w:pStyle w:val="a9"/>
        <w:spacing w:line="360" w:lineRule="auto"/>
        <w:ind w:left="420"/>
        <w:rPr>
          <w:rFonts w:ascii="宋体" w:hAnsi="宋体"/>
          <w:bCs/>
          <w:sz w:val="21"/>
        </w:rPr>
      </w:pPr>
    </w:p>
    <w:p w:rsidR="007F6F14" w:rsidRDefault="00621A6A">
      <w:pPr>
        <w:pStyle w:val="a9"/>
        <w:spacing w:line="36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9、本发明的变更设计（替代方案）及其它用途：</w:t>
      </w:r>
    </w:p>
    <w:p w:rsidR="007F6F14" w:rsidRDefault="00621A6A">
      <w:pPr>
        <w:pStyle w:val="aa"/>
        <w:spacing w:line="360" w:lineRule="exact"/>
        <w:ind w:left="0" w:firstLine="480"/>
        <w:rPr>
          <w:rFonts w:ascii="楷体_GB2312" w:eastAsia="楷体_GB2312" w:hAnsi="楷体_GB2312"/>
          <w:i w:val="0"/>
          <w:iCs/>
          <w:sz w:val="24"/>
        </w:rPr>
      </w:pPr>
      <w:r>
        <w:rPr>
          <w:rFonts w:ascii="楷体_GB2312" w:eastAsia="楷体_GB2312" w:hAnsi="楷体_GB2312"/>
          <w:i w:val="0"/>
          <w:iCs/>
          <w:sz w:val="24"/>
        </w:rPr>
        <w:t>（如果有，请尽量详细写明，内容的提供可以扩大专利的保护范围，防止他人绕过本技术去实现同样的发明目的；“替代方案”可以是部分结构、器件、方法步骤的替代，也可以是完整技术方案的替代。）</w:t>
      </w:r>
    </w:p>
    <w:p w:rsidR="007F6F14" w:rsidRDefault="007F6F14">
      <w:pPr>
        <w:pStyle w:val="a9"/>
        <w:spacing w:line="360" w:lineRule="auto"/>
        <w:ind w:firstLine="420"/>
        <w:rPr>
          <w:rFonts w:ascii="宋体" w:hAnsi="宋体"/>
          <w:bCs/>
          <w:sz w:val="21"/>
        </w:rPr>
      </w:pPr>
    </w:p>
    <w:p w:rsidR="007F6F14" w:rsidRDefault="00621A6A">
      <w:pPr>
        <w:pStyle w:val="2"/>
        <w:ind w:left="0"/>
        <w:rPr>
          <w:rFonts w:ascii="黑体" w:eastAsia="黑体" w:hAnsi="黑体"/>
          <w:sz w:val="24"/>
          <w:lang w:eastAsia="zh-CN"/>
        </w:rPr>
      </w:pPr>
      <w:r>
        <w:rPr>
          <w:rFonts w:ascii="黑体" w:eastAsia="黑体" w:hAnsi="黑体"/>
          <w:sz w:val="24"/>
          <w:lang w:eastAsia="zh-CN"/>
        </w:rPr>
        <w:t>10、附图及说明</w:t>
      </w:r>
    </w:p>
    <w:p w:rsidR="007F6F14" w:rsidRDefault="00621A6A">
      <w:pPr>
        <w:pStyle w:val="aa"/>
        <w:spacing w:line="360" w:lineRule="exact"/>
        <w:ind w:left="0" w:firstLine="480"/>
        <w:rPr>
          <w:rFonts w:ascii="楷体_GB2312" w:eastAsia="楷体_GB2312" w:hAnsi="楷体_GB2312" w:cs="Arial"/>
          <w:i w:val="0"/>
          <w:iCs/>
          <w:sz w:val="24"/>
        </w:rPr>
      </w:pPr>
      <w:r>
        <w:rPr>
          <w:rFonts w:ascii="楷体_GB2312" w:eastAsia="楷体_GB2312" w:hAnsi="楷体_GB2312" w:cs="Arial"/>
          <w:i w:val="0"/>
          <w:iCs/>
          <w:sz w:val="24"/>
        </w:rPr>
        <w:t>每幅图都应有相应的附图说明</w:t>
      </w:r>
    </w:p>
    <w:p w:rsidR="007F6F14" w:rsidRDefault="007F6F14">
      <w:pPr>
        <w:pStyle w:val="2"/>
        <w:ind w:left="0"/>
        <w:jc w:val="center"/>
        <w:rPr>
          <w:rFonts w:ascii="黑体" w:eastAsia="黑体" w:hAnsi="黑体"/>
          <w:sz w:val="24"/>
          <w:lang w:eastAsia="zh-CN"/>
        </w:rPr>
      </w:pPr>
    </w:p>
    <w:p w:rsidR="007F6F14" w:rsidRDefault="007F6F14">
      <w:pPr>
        <w:pStyle w:val="2"/>
        <w:ind w:left="0"/>
        <w:jc w:val="center"/>
        <w:rPr>
          <w:rFonts w:ascii="黑体" w:eastAsia="黑体" w:hAnsi="黑体"/>
          <w:sz w:val="24"/>
          <w:lang w:eastAsia="zh-CN"/>
        </w:rPr>
      </w:pPr>
    </w:p>
    <w:p w:rsidR="007F6F14" w:rsidRDefault="007F6F14">
      <w:pPr>
        <w:spacing w:line="360" w:lineRule="auto"/>
        <w:ind w:firstLine="530"/>
        <w:rPr>
          <w:rFonts w:ascii="楷体_GB2312" w:eastAsia="楷体_GB2312" w:hAnsi="楷体_GB2312" w:cs="Arial"/>
          <w:i/>
          <w:iCs/>
          <w:color w:val="000000"/>
          <w:sz w:val="24"/>
        </w:rPr>
      </w:pPr>
      <w:bookmarkStart w:id="10" w:name="_GoBack"/>
      <w:bookmarkEnd w:id="10"/>
    </w:p>
    <w:p w:rsidR="007F6F14" w:rsidRDefault="00621A6A">
      <w:pPr>
        <w:pStyle w:val="a8"/>
        <w:spacing w:line="36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/>
          <w:szCs w:val="21"/>
          <w:u w:val="single"/>
        </w:rPr>
        <w:t>写技术交底书需注意：</w:t>
      </w:r>
    </w:p>
    <w:p w:rsidR="007F6F14" w:rsidRDefault="00621A6A">
      <w:pPr>
        <w:pStyle w:val="a8"/>
        <w:spacing w:line="360" w:lineRule="exact"/>
        <w:rPr>
          <w:rFonts w:ascii="楷体_GB2312" w:eastAsia="楷体_GB2312" w:hAnsi="楷体_GB2312"/>
          <w:color w:val="0000FF"/>
          <w:szCs w:val="21"/>
        </w:rPr>
      </w:pPr>
      <w:r>
        <w:rPr>
          <w:rFonts w:ascii="楷体_GB2312" w:eastAsia="楷体_GB2312" w:hAnsi="楷体_GB2312"/>
          <w:color w:val="0000FF"/>
          <w:szCs w:val="21"/>
        </w:rPr>
        <w:t>1.英文缩写有中文译文，避免使用英文单词。</w:t>
      </w:r>
    </w:p>
    <w:p w:rsidR="007F6F14" w:rsidRDefault="00621A6A">
      <w:pPr>
        <w:pStyle w:val="a8"/>
        <w:spacing w:line="360" w:lineRule="exac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/>
          <w:color w:val="0000FF"/>
          <w:szCs w:val="21"/>
        </w:rPr>
        <w:t>2.全文对同一事务的叫法应统一，避免出现一种东西多种叫法。</w:t>
      </w:r>
    </w:p>
    <w:p w:rsidR="007F6F14" w:rsidRDefault="00621A6A">
      <w:pPr>
        <w:pStyle w:val="DefaultText"/>
        <w:spacing w:line="360" w:lineRule="exact"/>
        <w:rPr>
          <w:rFonts w:ascii="楷体_GB2312" w:eastAsia="楷体_GB2312" w:hAnsi="楷体_GB2312"/>
          <w:color w:val="0000FF"/>
          <w:szCs w:val="21"/>
        </w:rPr>
      </w:pPr>
      <w:r>
        <w:rPr>
          <w:rFonts w:ascii="楷体_GB2312" w:eastAsia="楷体_GB2312" w:hAnsi="楷体_GB2312"/>
          <w:color w:val="0000FF"/>
          <w:szCs w:val="21"/>
        </w:rPr>
        <w:t>3.专利法规定：</w:t>
      </w:r>
    </w:p>
    <w:p w:rsidR="007F6F14" w:rsidRDefault="00621A6A">
      <w:pPr>
        <w:pStyle w:val="a8"/>
        <w:spacing w:line="360" w:lineRule="exact"/>
        <w:rPr>
          <w:rFonts w:ascii="楷体_GB2312" w:eastAsia="楷体_GB2312" w:hAnsi="楷体_GB2312"/>
          <w:color w:val="0000FF"/>
          <w:szCs w:val="21"/>
        </w:rPr>
      </w:pPr>
      <w:r>
        <w:rPr>
          <w:rFonts w:ascii="楷体_GB2312" w:eastAsia="楷体_GB2312" w:hAnsi="楷体_GB2312"/>
          <w:color w:val="0000FF"/>
          <w:szCs w:val="21"/>
        </w:rPr>
        <w:t xml:space="preserve">   1）专利必须是一个技术方案，应该阐述发明目的是通过什么技术方案来实现的，不能只有原理，也不能只做功能介绍；</w:t>
      </w:r>
    </w:p>
    <w:p w:rsidR="007F6F14" w:rsidRDefault="00621A6A">
      <w:pPr>
        <w:pStyle w:val="a8"/>
        <w:spacing w:line="360" w:lineRule="exact"/>
      </w:pPr>
      <w:r>
        <w:rPr>
          <w:rFonts w:ascii="楷体_GB2312" w:eastAsia="楷体_GB2312" w:hAnsi="楷体_GB2312"/>
          <w:color w:val="0000FF"/>
          <w:szCs w:val="21"/>
        </w:rPr>
        <w:t xml:space="preserve">   2）专利必须充分公开，以本领域技术人员不需付出创造性劳动即可实现为准。</w:t>
      </w:r>
    </w:p>
    <w:p w:rsidR="007F6F14" w:rsidRDefault="007F6F14">
      <w:pPr>
        <w:jc w:val="center"/>
      </w:pPr>
    </w:p>
    <w:p w:rsidR="007F6F14" w:rsidRDefault="007F6F14">
      <w:pPr>
        <w:jc w:val="center"/>
      </w:pPr>
    </w:p>
    <w:sectPr w:rsidR="007F6F14">
      <w:pgSz w:w="11906" w:h="16838"/>
      <w:pgMar w:top="1134" w:right="851" w:bottom="1134" w:left="851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735" w:rsidRDefault="00304735" w:rsidP="003C2653">
      <w:r>
        <w:separator/>
      </w:r>
    </w:p>
  </w:endnote>
  <w:endnote w:type="continuationSeparator" w:id="0">
    <w:p w:rsidR="00304735" w:rsidRDefault="00304735" w:rsidP="003C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FKai-SB">
    <w:panose1 w:val="00000000000000000000"/>
    <w:charset w:val="00"/>
    <w:family w:val="roman"/>
    <w:notTrueType/>
    <w:pitch w:val="default"/>
  </w:font>
  <w:font w:name="楷体_GB2312">
    <w:altName w:val="Times New Roman"/>
    <w:charset w:val="01"/>
    <w:family w:val="roman"/>
    <w:pitch w:val="variable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735" w:rsidRDefault="00304735" w:rsidP="003C2653">
      <w:r>
        <w:separator/>
      </w:r>
    </w:p>
  </w:footnote>
  <w:footnote w:type="continuationSeparator" w:id="0">
    <w:p w:rsidR="00304735" w:rsidRDefault="00304735" w:rsidP="003C2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C3014"/>
    <w:multiLevelType w:val="multilevel"/>
    <w:tmpl w:val="753AC9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26E3A6C"/>
    <w:multiLevelType w:val="multilevel"/>
    <w:tmpl w:val="E558236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14"/>
    <w:rsid w:val="00003AD9"/>
    <w:rsid w:val="000533D2"/>
    <w:rsid w:val="000E6527"/>
    <w:rsid w:val="000F0E8C"/>
    <w:rsid w:val="00162564"/>
    <w:rsid w:val="00220231"/>
    <w:rsid w:val="00244193"/>
    <w:rsid w:val="00272EA2"/>
    <w:rsid w:val="00304735"/>
    <w:rsid w:val="00364BE7"/>
    <w:rsid w:val="003C2653"/>
    <w:rsid w:val="00476CD8"/>
    <w:rsid w:val="004A5996"/>
    <w:rsid w:val="00621A6A"/>
    <w:rsid w:val="00681563"/>
    <w:rsid w:val="0077195E"/>
    <w:rsid w:val="007A6546"/>
    <w:rsid w:val="007F6F14"/>
    <w:rsid w:val="008718AB"/>
    <w:rsid w:val="00882E0B"/>
    <w:rsid w:val="008952F4"/>
    <w:rsid w:val="008E7F78"/>
    <w:rsid w:val="008F49C8"/>
    <w:rsid w:val="009B7BAA"/>
    <w:rsid w:val="00B2248A"/>
    <w:rsid w:val="00C912AD"/>
    <w:rsid w:val="00F2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758D3"/>
  <w15:docId w15:val="{CA165D18-DDCA-478E-8FC9-2C8606E2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Indent 2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color w:val="00000A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qFormat/>
    <w:rPr>
      <w:color w:val="0000FF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2">
    <w:name w:val="Body Text Indent 2"/>
    <w:basedOn w:val="a"/>
    <w:qFormat/>
    <w:pPr>
      <w:tabs>
        <w:tab w:val="left" w:pos="1080"/>
      </w:tabs>
      <w:ind w:left="540"/>
    </w:pPr>
    <w:rPr>
      <w:rFonts w:eastAsia="DFKai-SB"/>
      <w:sz w:val="28"/>
      <w:szCs w:val="20"/>
      <w:lang w:eastAsia="zh-TW"/>
    </w:rPr>
  </w:style>
  <w:style w:type="paragraph" w:customStyle="1" w:styleId="a8">
    <w:name w:val="缺省文本"/>
    <w:basedOn w:val="a"/>
    <w:qFormat/>
    <w:pPr>
      <w:jc w:val="left"/>
    </w:pPr>
    <w:rPr>
      <w:sz w:val="24"/>
    </w:rPr>
  </w:style>
  <w:style w:type="paragraph" w:customStyle="1" w:styleId="a9">
    <w:name w:val="È±Ê¡ÎÄ±¾"/>
    <w:basedOn w:val="a"/>
    <w:qFormat/>
    <w:pPr>
      <w:widowControl/>
      <w:overflowPunct w:val="0"/>
      <w:jc w:val="left"/>
      <w:textAlignment w:val="baseline"/>
    </w:pPr>
    <w:rPr>
      <w:sz w:val="24"/>
      <w:szCs w:val="20"/>
    </w:rPr>
  </w:style>
  <w:style w:type="paragraph" w:customStyle="1" w:styleId="aa">
    <w:name w:val="编写建议"/>
    <w:basedOn w:val="a"/>
    <w:qFormat/>
    <w:pPr>
      <w:spacing w:line="360" w:lineRule="auto"/>
      <w:ind w:left="1134"/>
    </w:pPr>
    <w:rPr>
      <w:i/>
      <w:color w:val="0000FF"/>
      <w:szCs w:val="20"/>
    </w:rPr>
  </w:style>
  <w:style w:type="paragraph" w:customStyle="1" w:styleId="DefaultText">
    <w:name w:val="Default Text"/>
    <w:basedOn w:val="a"/>
    <w:qFormat/>
    <w:pPr>
      <w:widowControl/>
      <w:overflowPunct w:val="0"/>
      <w:jc w:val="left"/>
      <w:textAlignment w:val="baseline"/>
    </w:pPr>
    <w:rPr>
      <w:sz w:val="24"/>
      <w:szCs w:val="20"/>
    </w:rPr>
  </w:style>
  <w:style w:type="paragraph" w:customStyle="1" w:styleId="ab">
    <w:name w:val="框架内容"/>
    <w:basedOn w:val="a"/>
    <w:qFormat/>
  </w:style>
  <w:style w:type="paragraph" w:styleId="ac">
    <w:name w:val="header"/>
    <w:basedOn w:val="a"/>
    <w:link w:val="ad"/>
    <w:rsid w:val="003C2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3C2653"/>
    <w:rPr>
      <w:rFonts w:asciiTheme="minorHAnsi" w:eastAsiaTheme="minorEastAsia" w:hAnsiTheme="minorHAnsi" w:cstheme="minorBidi"/>
      <w:color w:val="00000A"/>
      <w:sz w:val="18"/>
      <w:szCs w:val="18"/>
    </w:rPr>
  </w:style>
  <w:style w:type="paragraph" w:styleId="ae">
    <w:name w:val="footer"/>
    <w:basedOn w:val="a"/>
    <w:link w:val="af"/>
    <w:rsid w:val="003C2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3C2653"/>
    <w:rPr>
      <w:rFonts w:asciiTheme="minorHAnsi" w:eastAsiaTheme="minorEastAsia" w:hAnsiTheme="minorHAnsi" w:cstheme="minorBidi"/>
      <w:color w:val="00000A"/>
      <w:sz w:val="18"/>
      <w:szCs w:val="18"/>
    </w:rPr>
  </w:style>
  <w:style w:type="character" w:styleId="af0">
    <w:name w:val="Hyperlink"/>
    <w:basedOn w:val="a0"/>
    <w:uiPriority w:val="99"/>
    <w:unhideWhenUsed/>
    <w:rsid w:val="00C912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9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84%A1%E7%B7%9A%E7%B6%B2%E8%B7%A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%E7%B6%B2%E7%B5%A1%E6%8B%93%E6%92%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wiki/%E5%AF%A6%E9%AB%94%E5%B1%A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zh.wikipedia.org/wiki/%E5%AA%92%E9%AB%94%E5%AD%98%E5%8F%96%E6%8E%A7%E5%88%B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IEEE_8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lsd</dc:creator>
  <dc:description/>
  <cp:lastModifiedBy>ShemuelZhao</cp:lastModifiedBy>
  <cp:revision>18</cp:revision>
  <dcterms:created xsi:type="dcterms:W3CDTF">2017-03-27T07:28:00Z</dcterms:created>
  <dcterms:modified xsi:type="dcterms:W3CDTF">2018-09-01T20:32:00Z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2052-10.1.0.6382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