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56F36" w14:textId="77777777" w:rsidR="00C64D8A" w:rsidRPr="00C64D8A" w:rsidRDefault="00C64D8A" w:rsidP="00C64D8A">
      <w:pPr>
        <w:shd w:val="clear" w:color="auto" w:fill="FFFFFF"/>
        <w:spacing w:after="105" w:line="420" w:lineRule="atLeast"/>
        <w:outlineLvl w:val="0"/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45"/>
          <w:szCs w:val="45"/>
        </w:rPr>
      </w:pPr>
      <w:r w:rsidRPr="00C64D8A"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45"/>
          <w:szCs w:val="45"/>
        </w:rPr>
        <w:t>BORN FROM TEE</w:t>
      </w:r>
    </w:p>
    <w:p w14:paraId="7899889F" w14:textId="77777777" w:rsidR="00C64D8A" w:rsidRDefault="00C64D8A" w:rsidP="00C64D8A">
      <w:pPr>
        <w:pStyle w:val="Heading4"/>
        <w:shd w:val="clear" w:color="auto" w:fill="FFFFFF"/>
        <w:spacing w:before="0" w:after="300" w:line="420" w:lineRule="atLeast"/>
        <w:rPr>
          <w:rFonts w:ascii="Helvetica" w:hAnsi="Helvetica" w:cs="Helvetica"/>
          <w:caps/>
          <w:color w:val="000000"/>
          <w:sz w:val="45"/>
          <w:szCs w:val="45"/>
        </w:rPr>
      </w:pPr>
      <w:r>
        <w:rPr>
          <w:rFonts w:ascii="Helvetica" w:hAnsi="Helvetica" w:cs="Helvetica"/>
          <w:caps/>
          <w:color w:val="000000"/>
          <w:sz w:val="45"/>
          <w:szCs w:val="45"/>
        </w:rPr>
        <w:t>BORN FROM TEE</w:t>
      </w:r>
    </w:p>
    <w:p w14:paraId="351B336C" w14:textId="77777777" w:rsidR="00C64D8A" w:rsidRDefault="00C64D8A" w:rsidP="00C64D8A">
      <w:pPr>
        <w:pStyle w:val="Heading5"/>
        <w:shd w:val="clear" w:color="auto" w:fill="FFFFFF"/>
        <w:spacing w:before="0" w:after="300" w:line="270" w:lineRule="atLeast"/>
        <w:rPr>
          <w:rFonts w:ascii="Helvetica" w:hAnsi="Helvetica" w:cs="Helvetica"/>
          <w:caps/>
          <w:color w:val="000000"/>
          <w:sz w:val="30"/>
          <w:szCs w:val="30"/>
        </w:rPr>
      </w:pPr>
      <w:r>
        <w:rPr>
          <w:rFonts w:ascii="Helvetica" w:hAnsi="Helvetica" w:cs="Helvetica"/>
          <w:caps/>
          <w:color w:val="000000"/>
          <w:sz w:val="30"/>
          <w:szCs w:val="30"/>
        </w:rPr>
        <w:t>A LIGHTWEIGHT T-SHIRT INSPIRED BY THE BLACKTOP.</w:t>
      </w:r>
    </w:p>
    <w:p w14:paraId="6F909338" w14:textId="77777777" w:rsidR="00C64D8A" w:rsidRDefault="00C64D8A" w:rsidP="00C64D8A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Put your basketball DNA on display every time you step on the court. This t-shirt is made of lightweight stretch fabric for a full range of motion on your jumper. </w:t>
      </w:r>
      <w:proofErr w:type="spellStart"/>
      <w:r>
        <w:rPr>
          <w:rFonts w:ascii="Helvetica" w:hAnsi="Helvetica" w:cs="Helvetica"/>
          <w:color w:val="000000"/>
        </w:rPr>
        <w:t>Screenprinted</w:t>
      </w:r>
      <w:proofErr w:type="spellEnd"/>
      <w:r>
        <w:rPr>
          <w:rFonts w:ascii="Helvetica" w:hAnsi="Helvetica" w:cs="Helvetica"/>
          <w:color w:val="000000"/>
        </w:rPr>
        <w:t xml:space="preserve"> details prove your loyalty to the hardwood.</w:t>
      </w:r>
    </w:p>
    <w:p w14:paraId="6131658A" w14:textId="35471097" w:rsidR="00E042AC" w:rsidRDefault="00C64D8A">
      <w:hyperlink r:id="rId4" w:history="1">
        <w:r>
          <w:rPr>
            <w:rStyle w:val="Hyperlink"/>
          </w:rPr>
          <w:t>https://www.adidas.com/us/born-from-tee/FT7921.html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64D8A"/>
    <w:rsid w:val="008B003E"/>
    <w:rsid w:val="00C64D8A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2425"/>
  <w15:chartTrackingRefBased/>
  <w15:docId w15:val="{CEB66741-C9BB-443D-8BC6-B5B297F4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4D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D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D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D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D8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D8A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64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4D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didas.com/us/born-from-tee/FT792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2020-02-02T13:26:00Z</dcterms:created>
  <dcterms:modified xsi:type="dcterms:W3CDTF">2020-02-02T13:27:00Z</dcterms:modified>
</cp:coreProperties>
</file>