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0DA90" w14:textId="77777777" w:rsidR="00CD7FF4" w:rsidRPr="00CD7FF4" w:rsidRDefault="00CD7FF4" w:rsidP="00CD7FF4">
      <w:pPr>
        <w:shd w:val="clear" w:color="auto" w:fill="FFFFFF"/>
        <w:spacing w:after="105" w:line="360" w:lineRule="atLeast"/>
        <w:outlineLvl w:val="0"/>
        <w:rPr>
          <w:rFonts w:ascii="Helvetica" w:eastAsia="Times New Roman" w:hAnsi="Helvetica" w:cs="Helvetica"/>
          <w:b/>
          <w:bCs/>
          <w:caps/>
          <w:color w:val="000000"/>
          <w:spacing w:val="23"/>
          <w:kern w:val="36"/>
          <w:sz w:val="39"/>
          <w:szCs w:val="39"/>
        </w:rPr>
      </w:pPr>
      <w:r w:rsidRPr="00CD7FF4">
        <w:rPr>
          <w:rFonts w:ascii="Helvetica" w:eastAsia="Times New Roman" w:hAnsi="Helvetica" w:cs="Helvetica"/>
          <w:b/>
          <w:bCs/>
          <w:caps/>
          <w:color w:val="000000"/>
          <w:spacing w:val="23"/>
          <w:kern w:val="36"/>
          <w:sz w:val="39"/>
          <w:szCs w:val="39"/>
        </w:rPr>
        <w:t>UNIFORIA TRAINING BALL</w:t>
      </w:r>
    </w:p>
    <w:p w14:paraId="2E7837C5" w14:textId="77777777" w:rsidR="00CD7FF4" w:rsidRDefault="00CD7FF4" w:rsidP="00CD7FF4">
      <w:pPr>
        <w:pStyle w:val="Heading4"/>
        <w:shd w:val="clear" w:color="auto" w:fill="FFFFFF"/>
        <w:spacing w:before="0" w:after="300" w:line="360" w:lineRule="atLeast"/>
        <w:rPr>
          <w:rFonts w:ascii="Helvetica" w:hAnsi="Helvetica" w:cs="Helvetica"/>
          <w:caps/>
          <w:color w:val="000000"/>
          <w:sz w:val="39"/>
          <w:szCs w:val="39"/>
        </w:rPr>
      </w:pPr>
      <w:r>
        <w:rPr>
          <w:rFonts w:ascii="Helvetica" w:hAnsi="Helvetica" w:cs="Helvetica"/>
          <w:caps/>
          <w:color w:val="000000"/>
          <w:sz w:val="39"/>
          <w:szCs w:val="39"/>
        </w:rPr>
        <w:t>UNIFORIA TRAINING BALL</w:t>
      </w:r>
    </w:p>
    <w:p w14:paraId="550059E2" w14:textId="77777777" w:rsidR="00CD7FF4" w:rsidRDefault="00CD7FF4" w:rsidP="00CD7FF4">
      <w:pPr>
        <w:pStyle w:val="Heading5"/>
        <w:shd w:val="clear" w:color="auto" w:fill="FFFFFF"/>
        <w:spacing w:before="0" w:after="300" w:line="240" w:lineRule="atLeast"/>
        <w:rPr>
          <w:rFonts w:ascii="Helvetica" w:hAnsi="Helvetica" w:cs="Helvetica"/>
          <w:caps/>
          <w:color w:val="000000"/>
          <w:sz w:val="27"/>
          <w:szCs w:val="27"/>
        </w:rPr>
      </w:pPr>
      <w:r>
        <w:rPr>
          <w:rFonts w:ascii="Helvetica" w:hAnsi="Helvetica" w:cs="Helvetica"/>
          <w:caps/>
          <w:color w:val="000000"/>
          <w:sz w:val="27"/>
          <w:szCs w:val="27"/>
        </w:rPr>
        <w:t>A TRAINING BALL WITH HOLOGRAPHIC DETAILS.</w:t>
      </w:r>
    </w:p>
    <w:p w14:paraId="098505DD" w14:textId="77777777" w:rsidR="00CD7FF4" w:rsidRDefault="00CD7FF4" w:rsidP="00CD7FF4">
      <w:pPr>
        <w:pStyle w:val="NormalWeb"/>
        <w:shd w:val="clear" w:color="auto" w:fill="FFFFFF"/>
        <w:spacing w:before="0" w:beforeAutospacing="0" w:after="0" w:afterAutospacing="0" w:line="330" w:lineRule="atLeast"/>
        <w:rPr>
          <w:rFonts w:ascii="Helvetica" w:hAnsi="Helvetica" w:cs="Helvetica"/>
          <w:color w:val="000000"/>
        </w:rPr>
      </w:pPr>
      <w:r>
        <w:rPr>
          <w:rFonts w:ascii="Helvetica" w:hAnsi="Helvetica" w:cs="Helvetica"/>
          <w:color w:val="000000"/>
        </w:rPr>
        <w:t>Twelve hosts, 24 national teams. A continent united by sport. Train like the top soccer players in Europe with this adidas ball. The durable construction stands up to hard practice. Reflective details mean you can keep the game going after the streetlights come on.</w:t>
      </w:r>
    </w:p>
    <w:p w14:paraId="0DB5A91C" w14:textId="2E944ECA" w:rsidR="00E042AC" w:rsidRPr="00CD7FF4" w:rsidRDefault="00CD7FF4" w:rsidP="00CD7FF4">
      <w:hyperlink r:id="rId4" w:history="1">
        <w:r>
          <w:rPr>
            <w:rStyle w:val="Hyperlink"/>
          </w:rPr>
          <w:t>https://www.adidas.com/us/uniforia-training-ball/FU1549.html</w:t>
        </w:r>
      </w:hyperlink>
      <w:bookmarkStart w:id="0" w:name="_GoBack"/>
      <w:bookmarkEnd w:id="0"/>
    </w:p>
    <w:sectPr w:rsidR="00E042AC" w:rsidRPr="00CD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D7FF4"/>
    <w:rsid w:val="008B003E"/>
    <w:rsid w:val="00CD7FF4"/>
    <w:rsid w:val="00E0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FDBB"/>
  <w15:chartTrackingRefBased/>
  <w15:docId w15:val="{CBFB3F7F-6A5B-4FCC-B2EF-65350B60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7F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CD7FF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D7FF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7FF4"/>
    <w:rPr>
      <w:color w:val="0000FF"/>
      <w:u w:val="single"/>
    </w:rPr>
  </w:style>
  <w:style w:type="character" w:customStyle="1" w:styleId="Heading1Char">
    <w:name w:val="Heading 1 Char"/>
    <w:basedOn w:val="DefaultParagraphFont"/>
    <w:link w:val="Heading1"/>
    <w:uiPriority w:val="9"/>
    <w:rsid w:val="00CD7FF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CD7FF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D7FF4"/>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CD7F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125742">
      <w:bodyDiv w:val="1"/>
      <w:marLeft w:val="0"/>
      <w:marRight w:val="0"/>
      <w:marTop w:val="0"/>
      <w:marBottom w:val="0"/>
      <w:divBdr>
        <w:top w:val="none" w:sz="0" w:space="0" w:color="auto"/>
        <w:left w:val="none" w:sz="0" w:space="0" w:color="auto"/>
        <w:bottom w:val="none" w:sz="0" w:space="0" w:color="auto"/>
        <w:right w:val="none" w:sz="0" w:space="0" w:color="auto"/>
      </w:divBdr>
    </w:div>
    <w:div w:id="184354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idas.com/us/uniforia-training-ball/FU154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Mansoor</dc:creator>
  <cp:keywords/>
  <dc:description/>
  <cp:lastModifiedBy>Moiz Mansoor</cp:lastModifiedBy>
  <cp:revision>1</cp:revision>
  <dcterms:created xsi:type="dcterms:W3CDTF">2020-02-02T13:42:00Z</dcterms:created>
  <dcterms:modified xsi:type="dcterms:W3CDTF">2020-02-02T13:42:00Z</dcterms:modified>
</cp:coreProperties>
</file>