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583A" w:rsidRPr="002767F9" w:rsidRDefault="00FD5100" w:rsidP="002A7306">
      <w:pPr>
        <w:pStyle w:val="7"/>
        <w:rPr>
          <w:rFonts w:asciiTheme="minorEastAsia" w:hAnsiTheme="minorEastAsia"/>
        </w:rPr>
      </w:pPr>
      <w:r w:rsidRPr="002767F9">
        <w:rPr>
          <w:rFonts w:asciiTheme="minorEastAsia" w:hAnsiTheme="minorEastAsia"/>
        </w:rPr>
        <w:t>第一章网络营销概论</w:t>
      </w:r>
    </w:p>
    <w:p w:rsidR="003F583A"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一</w:t>
      </w:r>
      <w:r w:rsidR="003F583A" w:rsidRPr="002767F9">
        <w:rPr>
          <w:rFonts w:asciiTheme="minorEastAsia" w:hAnsiTheme="minorEastAsia" w:cs="宋体"/>
          <w:kern w:val="0"/>
          <w:sz w:val="24"/>
          <w:szCs w:val="24"/>
        </w:rPr>
        <w:t>、</w:t>
      </w:r>
      <w:r w:rsidR="0033628C" w:rsidRPr="002767F9">
        <w:rPr>
          <w:rFonts w:asciiTheme="minorEastAsia" w:hAnsiTheme="minorEastAsia" w:cs="宋体"/>
          <w:kern w:val="0"/>
          <w:sz w:val="24"/>
          <w:szCs w:val="24"/>
        </w:rPr>
        <w:t>学习</w:t>
      </w:r>
      <w:r w:rsidR="0033628C" w:rsidRPr="002767F9">
        <w:rPr>
          <w:rFonts w:asciiTheme="minorEastAsia" w:hAnsiTheme="minorEastAsia" w:cs="宋体" w:hint="eastAsia"/>
          <w:kern w:val="0"/>
          <w:sz w:val="24"/>
          <w:szCs w:val="24"/>
        </w:rPr>
        <w:t>目的</w:t>
      </w:r>
      <w:r w:rsidRPr="002767F9">
        <w:rPr>
          <w:rFonts w:asciiTheme="minorEastAsia" w:hAnsiTheme="minorEastAsia" w:cs="宋体"/>
          <w:kern w:val="0"/>
          <w:sz w:val="24"/>
          <w:szCs w:val="24"/>
        </w:rPr>
        <w:t>与要求</w:t>
      </w:r>
    </w:p>
    <w:p w:rsidR="003F583A"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通过本章的学习，考生应</w:t>
      </w:r>
      <w:r w:rsidR="0033628C" w:rsidRPr="002767F9">
        <w:rPr>
          <w:rFonts w:asciiTheme="minorEastAsia" w:hAnsiTheme="minorEastAsia" w:cs="宋体" w:hint="eastAsia"/>
          <w:kern w:val="0"/>
          <w:sz w:val="24"/>
          <w:szCs w:val="24"/>
        </w:rPr>
        <w:t>当</w:t>
      </w:r>
      <w:r w:rsidRPr="002767F9">
        <w:rPr>
          <w:rFonts w:asciiTheme="minorEastAsia" w:hAnsiTheme="minorEastAsia" w:cs="宋体"/>
          <w:kern w:val="0"/>
          <w:sz w:val="24"/>
          <w:szCs w:val="24"/>
        </w:rPr>
        <w:t>能够：了解网络营销的定</w:t>
      </w:r>
      <w:r w:rsidR="0033628C" w:rsidRPr="002767F9">
        <w:rPr>
          <w:rFonts w:asciiTheme="minorEastAsia" w:hAnsiTheme="minorEastAsia" w:cs="宋体" w:hint="eastAsia"/>
          <w:kern w:val="0"/>
          <w:sz w:val="24"/>
          <w:szCs w:val="24"/>
        </w:rPr>
        <w:t>义与</w:t>
      </w:r>
      <w:r w:rsidRPr="002767F9">
        <w:rPr>
          <w:rFonts w:asciiTheme="minorEastAsia" w:hAnsiTheme="minorEastAsia" w:cs="宋体"/>
          <w:kern w:val="0"/>
          <w:sz w:val="24"/>
          <w:szCs w:val="24"/>
        </w:rPr>
        <w:t>基本</w:t>
      </w:r>
      <w:r w:rsidR="0033628C" w:rsidRPr="002767F9">
        <w:rPr>
          <w:rFonts w:asciiTheme="minorEastAsia" w:hAnsiTheme="minorEastAsia" w:cs="宋体" w:hint="eastAsia"/>
          <w:kern w:val="0"/>
          <w:sz w:val="24"/>
          <w:szCs w:val="24"/>
        </w:rPr>
        <w:t>范畴；</w:t>
      </w:r>
      <w:r w:rsidRPr="002767F9">
        <w:rPr>
          <w:rFonts w:asciiTheme="minorEastAsia" w:hAnsiTheme="minorEastAsia" w:cs="宋体"/>
          <w:kern w:val="0"/>
          <w:sz w:val="24"/>
          <w:szCs w:val="24"/>
        </w:rPr>
        <w:t>掌握</w:t>
      </w:r>
      <w:r w:rsidR="0033628C" w:rsidRPr="002767F9">
        <w:rPr>
          <w:rFonts w:asciiTheme="minorEastAsia" w:hAnsiTheme="minorEastAsia" w:cs="宋体" w:hint="eastAsia"/>
          <w:kern w:val="0"/>
          <w:sz w:val="24"/>
          <w:szCs w:val="24"/>
        </w:rPr>
        <w:t>网络营销的</w:t>
      </w:r>
      <w:r w:rsidRPr="002767F9">
        <w:rPr>
          <w:rFonts w:asciiTheme="minorEastAsia" w:hAnsiTheme="minorEastAsia" w:cs="宋体"/>
          <w:kern w:val="0"/>
          <w:sz w:val="24"/>
          <w:szCs w:val="24"/>
        </w:rPr>
        <w:t>功能</w:t>
      </w:r>
      <w:r w:rsidR="0033628C" w:rsidRPr="002767F9">
        <w:rPr>
          <w:rFonts w:asciiTheme="minorEastAsia" w:hAnsiTheme="minorEastAsia" w:cs="宋体" w:hint="eastAsia"/>
          <w:kern w:val="0"/>
          <w:sz w:val="24"/>
          <w:szCs w:val="24"/>
        </w:rPr>
        <w:t>；理解</w:t>
      </w:r>
      <w:r w:rsidRPr="002767F9">
        <w:rPr>
          <w:rFonts w:asciiTheme="minorEastAsia" w:hAnsiTheme="minorEastAsia" w:cs="宋体"/>
          <w:kern w:val="0"/>
          <w:sz w:val="24"/>
          <w:szCs w:val="24"/>
        </w:rPr>
        <w:t>企业开展网络营销的意义；掌握网络营销的基本</w:t>
      </w:r>
      <w:r w:rsidR="0033628C" w:rsidRPr="002767F9">
        <w:rPr>
          <w:rFonts w:asciiTheme="minorEastAsia" w:hAnsiTheme="minorEastAsia" w:cs="宋体" w:hint="eastAsia"/>
          <w:kern w:val="0"/>
          <w:sz w:val="24"/>
          <w:szCs w:val="24"/>
        </w:rPr>
        <w:t>内容；</w:t>
      </w:r>
      <w:r w:rsidRPr="002767F9">
        <w:rPr>
          <w:rFonts w:asciiTheme="minorEastAsia" w:hAnsiTheme="minorEastAsia" w:cs="宋体"/>
          <w:kern w:val="0"/>
          <w:sz w:val="24"/>
          <w:szCs w:val="24"/>
        </w:rPr>
        <w:t>掌握网络营销</w:t>
      </w:r>
      <w:r w:rsidR="0033628C" w:rsidRPr="002767F9">
        <w:rPr>
          <w:rFonts w:asciiTheme="minorEastAsia" w:hAnsiTheme="minorEastAsia" w:cs="宋体" w:hint="eastAsia"/>
          <w:kern w:val="0"/>
          <w:sz w:val="24"/>
          <w:szCs w:val="24"/>
        </w:rPr>
        <w:t>与传统营销的关系；</w:t>
      </w:r>
      <w:r w:rsidRPr="002767F9">
        <w:rPr>
          <w:rFonts w:asciiTheme="minorEastAsia" w:hAnsiTheme="minorEastAsia" w:cs="宋体"/>
          <w:kern w:val="0"/>
          <w:sz w:val="24"/>
          <w:szCs w:val="24"/>
        </w:rPr>
        <w:t>了解网络</w:t>
      </w:r>
      <w:r w:rsidR="0033628C" w:rsidRPr="002767F9">
        <w:rPr>
          <w:rFonts w:asciiTheme="minorEastAsia" w:hAnsiTheme="minorEastAsia" w:cs="宋体" w:hint="eastAsia"/>
          <w:kern w:val="0"/>
          <w:sz w:val="24"/>
          <w:szCs w:val="24"/>
        </w:rPr>
        <w:t>营销的过去、现在与未来</w:t>
      </w:r>
      <w:r w:rsidRPr="002767F9">
        <w:rPr>
          <w:rFonts w:asciiTheme="minorEastAsia" w:hAnsiTheme="minorEastAsia" w:cs="宋体"/>
          <w:kern w:val="0"/>
          <w:sz w:val="24"/>
          <w:szCs w:val="24"/>
        </w:rPr>
        <w:t>。</w:t>
      </w:r>
    </w:p>
    <w:p w:rsidR="0033628C" w:rsidRPr="002767F9" w:rsidRDefault="0033628C"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hint="eastAsia"/>
          <w:kern w:val="0"/>
          <w:sz w:val="24"/>
          <w:szCs w:val="24"/>
        </w:rPr>
        <w:t>二、课程内容</w:t>
      </w:r>
    </w:p>
    <w:p w:rsidR="00FD5100"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第一节</w:t>
      </w:r>
      <w:r w:rsidR="0033628C" w:rsidRPr="002767F9">
        <w:rPr>
          <w:rFonts w:asciiTheme="minorEastAsia" w:hAnsiTheme="minorEastAsia" w:cs="宋体" w:hint="eastAsia"/>
          <w:kern w:val="0"/>
          <w:sz w:val="24"/>
          <w:szCs w:val="24"/>
        </w:rPr>
        <w:t xml:space="preserve"> </w:t>
      </w:r>
      <w:r w:rsidRPr="002767F9">
        <w:rPr>
          <w:rFonts w:asciiTheme="minorEastAsia" w:hAnsiTheme="minorEastAsia" w:cs="宋体"/>
          <w:kern w:val="0"/>
          <w:sz w:val="24"/>
          <w:szCs w:val="24"/>
        </w:rPr>
        <w:t>网絡营销的概念</w:t>
      </w:r>
    </w:p>
    <w:p w:rsidR="00FD5100"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w:t>
      </w:r>
      <w:r w:rsidR="003F583A" w:rsidRPr="002767F9">
        <w:rPr>
          <w:rFonts w:asciiTheme="minorEastAsia" w:hAnsiTheme="minorEastAsia" w:cs="宋体"/>
          <w:kern w:val="0"/>
          <w:sz w:val="24"/>
          <w:szCs w:val="24"/>
        </w:rPr>
        <w:t>一</w:t>
      </w:r>
      <w:r w:rsidRPr="002767F9">
        <w:rPr>
          <w:rFonts w:asciiTheme="minorEastAsia" w:hAnsiTheme="minorEastAsia" w:cs="宋体"/>
          <w:kern w:val="0"/>
          <w:sz w:val="24"/>
          <w:szCs w:val="24"/>
        </w:rPr>
        <w:t>）</w:t>
      </w:r>
      <w:r w:rsidR="0033628C" w:rsidRPr="002767F9">
        <w:rPr>
          <w:rFonts w:asciiTheme="minorEastAsia" w:hAnsiTheme="minorEastAsia" w:cs="宋体"/>
          <w:kern w:val="0"/>
          <w:sz w:val="24"/>
          <w:szCs w:val="24"/>
        </w:rPr>
        <w:t>网络营销</w:t>
      </w:r>
      <w:r w:rsidRPr="002767F9">
        <w:rPr>
          <w:rFonts w:asciiTheme="minorEastAsia" w:hAnsiTheme="minorEastAsia" w:cs="宋体"/>
          <w:kern w:val="0"/>
          <w:sz w:val="24"/>
          <w:szCs w:val="24"/>
        </w:rPr>
        <w:t>的定义</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网络营销概念界定及含义 </w:t>
      </w:r>
    </w:p>
    <w:p w:rsidR="002A7306"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（二）网络营销的基本范畴</w:t>
      </w:r>
    </w:p>
    <w:p w:rsidR="00FD5100"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网络营销主体、网络营销客体、网络营销对象、网络营销目标、网络营销方式。 </w:t>
      </w:r>
    </w:p>
    <w:p w:rsidR="00FD5100"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第二节网络营销的功能、意义及内容 </w:t>
      </w:r>
    </w:p>
    <w:p w:rsidR="003F583A"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（一）网络营销的功能</w:t>
      </w:r>
      <w:r w:rsidR="004D3618">
        <w:rPr>
          <w:rFonts w:asciiTheme="minorEastAsia" w:hAnsiTheme="minorEastAsia" w:cs="宋体" w:hint="eastAsia"/>
          <w:kern w:val="0"/>
          <w:sz w:val="24"/>
          <w:szCs w:val="24"/>
        </w:rPr>
        <w:t>-</w:t>
      </w:r>
      <w:r w:rsidR="0033628C" w:rsidRPr="002767F9">
        <w:rPr>
          <w:rFonts w:asciiTheme="minorEastAsia" w:hAnsiTheme="minorEastAsia" w:cs="宋体" w:hint="eastAsia"/>
          <w:kern w:val="0"/>
          <w:sz w:val="24"/>
          <w:szCs w:val="24"/>
        </w:rPr>
        <w:t>市场</w:t>
      </w:r>
      <w:r w:rsidRPr="002767F9">
        <w:rPr>
          <w:rFonts w:asciiTheme="minorEastAsia" w:hAnsiTheme="minorEastAsia" w:cs="宋体"/>
          <w:kern w:val="0"/>
          <w:sz w:val="24"/>
          <w:szCs w:val="24"/>
        </w:rPr>
        <w:t>开发与渗透、新产品开发、满足消费者个性化需求、提高顾客满意、降低成本费用。</w:t>
      </w:r>
    </w:p>
    <w:p w:rsidR="00FD5100"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（二）企业开展网络营销的意义</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帮助企业开发网上市场空间、促进企业创新经营模式与手段、推动企业管理创新。 </w:t>
      </w:r>
    </w:p>
    <w:p w:rsidR="00FD5100"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（三）网络营销的基本内容</w:t>
      </w:r>
      <w:r w:rsidR="004D3618">
        <w:rPr>
          <w:rFonts w:asciiTheme="minorEastAsia" w:hAnsiTheme="minorEastAsia" w:cs="宋体" w:hint="eastAsia"/>
          <w:kern w:val="0"/>
          <w:sz w:val="24"/>
          <w:szCs w:val="24"/>
        </w:rPr>
        <w:t>-</w:t>
      </w:r>
      <w:r w:rsidR="0033628C" w:rsidRPr="002767F9">
        <w:rPr>
          <w:rFonts w:asciiTheme="minorEastAsia" w:hAnsiTheme="minorEastAsia" w:cs="宋体" w:hint="eastAsia"/>
          <w:kern w:val="0"/>
          <w:sz w:val="24"/>
          <w:szCs w:val="24"/>
        </w:rPr>
        <w:t>网络营销</w:t>
      </w:r>
      <w:r w:rsidRPr="002767F9">
        <w:rPr>
          <w:rFonts w:asciiTheme="minorEastAsia" w:hAnsiTheme="minorEastAsia" w:cs="宋体" w:hint="eastAsia"/>
          <w:kern w:val="0"/>
          <w:sz w:val="24"/>
          <w:szCs w:val="24"/>
        </w:rPr>
        <w:t xml:space="preserve">环境分析、网络营销方法与手段、网络营销战略的制定与实施、网上市场调研、网络消费者行为分析、网络营销策略制定、网络环境下客户关系管理、网络营销效果评价。 </w:t>
      </w:r>
    </w:p>
    <w:p w:rsidR="00FD5100"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hint="eastAsia"/>
          <w:kern w:val="0"/>
          <w:sz w:val="24"/>
          <w:szCs w:val="24"/>
        </w:rPr>
        <w:t>第三节网络营销与传统营销的关系</w:t>
      </w:r>
    </w:p>
    <w:p w:rsidR="00FD5100"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hint="eastAsia"/>
          <w:kern w:val="0"/>
          <w:sz w:val="24"/>
          <w:szCs w:val="24"/>
        </w:rPr>
        <w:t>（一）</w:t>
      </w:r>
      <w:r w:rsidRPr="002767F9">
        <w:rPr>
          <w:rFonts w:asciiTheme="minorEastAsia" w:hAnsiTheme="minorEastAsia" w:cs="宋体" w:hint="eastAsia"/>
          <w:kern w:val="0"/>
          <w:sz w:val="24"/>
          <w:szCs w:val="24"/>
        </w:rPr>
        <w:tab/>
        <w:t>网络营销与传统营销的异同</w:t>
      </w:r>
      <w:r w:rsidR="004D3618">
        <w:rPr>
          <w:rFonts w:asciiTheme="minorEastAsia" w:hAnsiTheme="minorEastAsia" w:cs="宋体" w:hint="eastAsia"/>
          <w:kern w:val="0"/>
          <w:sz w:val="24"/>
          <w:szCs w:val="24"/>
        </w:rPr>
        <w:t>-</w:t>
      </w:r>
      <w:r w:rsidRPr="002767F9">
        <w:rPr>
          <w:rFonts w:asciiTheme="minorEastAsia" w:hAnsiTheme="minorEastAsia" w:cs="宋体" w:hint="eastAsia"/>
          <w:kern w:val="0"/>
          <w:sz w:val="24"/>
          <w:szCs w:val="24"/>
        </w:rPr>
        <w:t>网络营销与传统营销的相同点、</w:t>
      </w:r>
      <w:r w:rsidR="0033628C" w:rsidRPr="002767F9">
        <w:rPr>
          <w:rFonts w:asciiTheme="minorEastAsia" w:hAnsiTheme="minorEastAsia" w:cs="宋体"/>
          <w:kern w:val="0"/>
          <w:sz w:val="24"/>
          <w:szCs w:val="24"/>
        </w:rPr>
        <w:t>网络营销</w:t>
      </w:r>
      <w:r w:rsidRPr="002767F9">
        <w:rPr>
          <w:rFonts w:asciiTheme="minorEastAsia" w:hAnsiTheme="minorEastAsia" w:cs="宋体" w:hint="eastAsia"/>
          <w:kern w:val="0"/>
          <w:sz w:val="24"/>
          <w:szCs w:val="24"/>
        </w:rPr>
        <w:t>与传统营销的不同点。</w:t>
      </w:r>
    </w:p>
    <w:p w:rsidR="0033628C"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hint="eastAsia"/>
          <w:kern w:val="0"/>
          <w:sz w:val="24"/>
          <w:szCs w:val="24"/>
        </w:rPr>
        <w:t>（二）</w:t>
      </w:r>
      <w:r w:rsidRPr="002767F9">
        <w:rPr>
          <w:rFonts w:asciiTheme="minorEastAsia" w:hAnsiTheme="minorEastAsia" w:cs="宋体" w:hint="eastAsia"/>
          <w:kern w:val="0"/>
          <w:sz w:val="24"/>
          <w:szCs w:val="24"/>
        </w:rPr>
        <w:tab/>
        <w:t>网络营销对传统营销的冲击</w:t>
      </w:r>
      <w:r w:rsidR="004D3618">
        <w:rPr>
          <w:rFonts w:asciiTheme="minorEastAsia" w:hAnsiTheme="minorEastAsia" w:cs="宋体" w:hint="eastAsia"/>
          <w:kern w:val="0"/>
          <w:sz w:val="24"/>
          <w:szCs w:val="24"/>
        </w:rPr>
        <w:t>-</w:t>
      </w:r>
      <w:r w:rsidR="0033628C" w:rsidRPr="002767F9">
        <w:rPr>
          <w:rFonts w:asciiTheme="minorEastAsia" w:hAnsiTheme="minorEastAsia" w:cs="宋体" w:hint="eastAsia"/>
          <w:kern w:val="0"/>
          <w:sz w:val="24"/>
          <w:szCs w:val="24"/>
        </w:rPr>
        <w:t>对营销战略的冲击、对营销组织结构的冲击、对传统产品策略的冲击、对传统定价策略的影响、对传统渠道策略的冲击、对传统促销策略的冲击</w:t>
      </w:r>
    </w:p>
    <w:p w:rsidR="0033628C" w:rsidRPr="002767F9" w:rsidRDefault="0033628C"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（三）网络营销</w:t>
      </w:r>
      <w:r w:rsidRPr="002767F9">
        <w:rPr>
          <w:rFonts w:asciiTheme="minorEastAsia" w:hAnsiTheme="minorEastAsia" w:cs="宋体" w:hint="eastAsia"/>
          <w:kern w:val="0"/>
          <w:sz w:val="24"/>
          <w:szCs w:val="24"/>
        </w:rPr>
        <w:t>与传统营销的整合</w:t>
      </w:r>
      <w:r w:rsidR="004D3618">
        <w:rPr>
          <w:rFonts w:asciiTheme="minorEastAsia" w:hAnsiTheme="minorEastAsia" w:cs="宋体" w:hint="eastAsia"/>
          <w:kern w:val="0"/>
          <w:sz w:val="24"/>
          <w:szCs w:val="24"/>
        </w:rPr>
        <w:t>-</w:t>
      </w:r>
      <w:r w:rsidRPr="002767F9">
        <w:rPr>
          <w:rFonts w:asciiTheme="minorEastAsia" w:hAnsiTheme="minorEastAsia" w:cs="宋体" w:hint="eastAsia"/>
          <w:kern w:val="0"/>
          <w:sz w:val="24"/>
          <w:szCs w:val="24"/>
        </w:rPr>
        <w:t>网络营销不可能取代传统营销、</w:t>
      </w:r>
      <w:r w:rsidRPr="002767F9">
        <w:rPr>
          <w:rFonts w:asciiTheme="minorEastAsia" w:hAnsiTheme="minorEastAsia" w:cs="宋体"/>
          <w:kern w:val="0"/>
          <w:sz w:val="24"/>
          <w:szCs w:val="24"/>
        </w:rPr>
        <w:t>网络营销的基本内容</w:t>
      </w:r>
      <w:r w:rsidR="000F0727" w:rsidRPr="002767F9">
        <w:rPr>
          <w:rFonts w:asciiTheme="minorEastAsia" w:hAnsiTheme="minorEastAsia" w:cs="宋体" w:hint="eastAsia"/>
          <w:kern w:val="0"/>
          <w:sz w:val="24"/>
          <w:szCs w:val="24"/>
        </w:rPr>
        <w:t>与传统营销的整合策略</w:t>
      </w:r>
    </w:p>
    <w:p w:rsidR="002A7306"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第四节网络营销的过去、现在与未来</w:t>
      </w:r>
    </w:p>
    <w:p w:rsidR="002A7306"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w:t>
      </w:r>
      <w:proofErr w:type="gramStart"/>
      <w:r w:rsidRPr="002767F9">
        <w:rPr>
          <w:rFonts w:asciiTheme="minorEastAsia" w:hAnsiTheme="minorEastAsia" w:cs="宋体"/>
          <w:kern w:val="0"/>
          <w:sz w:val="24"/>
          <w:szCs w:val="24"/>
        </w:rPr>
        <w:t>一</w:t>
      </w:r>
      <w:proofErr w:type="gramEnd"/>
      <w:r w:rsidRPr="002767F9">
        <w:rPr>
          <w:rFonts w:asciiTheme="minorEastAsia" w:hAnsiTheme="minorEastAsia" w:cs="宋体"/>
          <w:kern w:val="0"/>
          <w:sz w:val="24"/>
          <w:szCs w:val="24"/>
        </w:rPr>
        <w:t>)网络营销产生的条件</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互联网的发展是网络营销产生的技术基础、消费者价值观的改变是网络营销产生的观念基础、激烈的市场竞争是网络营销产生的现实基础。</w:t>
      </w:r>
    </w:p>
    <w:p w:rsidR="002A7306"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(二)网络营销的过去：Web1.0时代</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Web1.0概况、Web1.0对于网络营销的影响。</w:t>
      </w:r>
    </w:p>
    <w:p w:rsidR="002A7306"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(三)网络营销的现在：Web2.0时代</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Web2.0概况、Web2.0带来的营销变革、Web2.0技术发展的表现。</w:t>
      </w:r>
    </w:p>
    <w:p w:rsidR="000F072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(四)网络营销的未来:Web3.0时代</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Web3.0概况、通往Web3.0的关键技术。</w:t>
      </w:r>
    </w:p>
    <w:p w:rsidR="000F072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三、考核知识点与考核要求</w:t>
      </w:r>
    </w:p>
    <w:p w:rsidR="000F072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w:t>
      </w:r>
      <w:proofErr w:type="gramStart"/>
      <w:r w:rsidRPr="002767F9">
        <w:rPr>
          <w:rFonts w:asciiTheme="minorEastAsia" w:hAnsiTheme="minorEastAsia" w:cs="宋体"/>
          <w:kern w:val="0"/>
          <w:sz w:val="24"/>
          <w:szCs w:val="24"/>
        </w:rPr>
        <w:t>一</w:t>
      </w:r>
      <w:proofErr w:type="gramEnd"/>
      <w:r w:rsidRPr="002767F9">
        <w:rPr>
          <w:rFonts w:asciiTheme="minorEastAsia" w:hAnsiTheme="minorEastAsia" w:cs="宋体"/>
          <w:kern w:val="0"/>
          <w:sz w:val="24"/>
          <w:szCs w:val="24"/>
        </w:rPr>
        <w:t>)网络营销的概念</w:t>
      </w:r>
    </w:p>
    <w:p w:rsidR="000F072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识记：(1)网络营销；(2)网络营销主体；(3)网络营销客体；(4)网络营销对象；(5)网民；(6)特定网民；(7)一般网民；(8)网络营销目标；(9)网络营销方式；(10)站点营销方式；(11)非站点营销方式；(12)人员营销方式；(13)非人员营销方式。</w:t>
      </w:r>
    </w:p>
    <w:p w:rsidR="000F072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2.领会：(1)网络营销的定义；(2)网络营销的基本范畴。</w:t>
      </w:r>
    </w:p>
    <w:p w:rsidR="000F072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lastRenderedPageBreak/>
        <w:t>(二)网络营销的功能、意义及内容</w:t>
      </w:r>
    </w:p>
    <w:p w:rsidR="000F072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1.领会：(1)网络营销的功能；(2)网络营销的基本内容。</w:t>
      </w:r>
    </w:p>
    <w:p w:rsidR="000F072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2.简单应用：分析企业开展网络营销的意义。</w:t>
      </w:r>
    </w:p>
    <w:p w:rsidR="000F072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(三)网络营销与传统营销的关系 </w:t>
      </w:r>
    </w:p>
    <w:p w:rsidR="000F072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1.领会：(1)网络营销与传统营销的相同点和不同点；</w:t>
      </w:r>
      <w:r w:rsidR="000F0727" w:rsidRPr="002767F9">
        <w:rPr>
          <w:rFonts w:asciiTheme="minorEastAsia" w:hAnsiTheme="minorEastAsia" w:cs="宋体"/>
          <w:kern w:val="0"/>
          <w:sz w:val="24"/>
          <w:szCs w:val="24"/>
        </w:rPr>
        <w:t>(2)网络营销</w:t>
      </w:r>
      <w:r w:rsidR="000F0727" w:rsidRPr="002767F9">
        <w:rPr>
          <w:rFonts w:asciiTheme="minorEastAsia" w:hAnsiTheme="minorEastAsia" w:cs="宋体" w:hint="eastAsia"/>
          <w:kern w:val="0"/>
          <w:sz w:val="24"/>
          <w:szCs w:val="24"/>
        </w:rPr>
        <w:t>对传统</w:t>
      </w:r>
      <w:r w:rsidR="000F0727" w:rsidRPr="002767F9">
        <w:rPr>
          <w:rFonts w:asciiTheme="minorEastAsia" w:hAnsiTheme="minorEastAsia" w:cs="宋体"/>
          <w:kern w:val="0"/>
          <w:sz w:val="24"/>
          <w:szCs w:val="24"/>
        </w:rPr>
        <w:t>营销</w:t>
      </w:r>
      <w:r w:rsidR="000F0727" w:rsidRPr="002767F9">
        <w:rPr>
          <w:rFonts w:asciiTheme="minorEastAsia" w:hAnsiTheme="minorEastAsia" w:cs="宋体" w:hint="eastAsia"/>
          <w:kern w:val="0"/>
          <w:sz w:val="24"/>
          <w:szCs w:val="24"/>
        </w:rPr>
        <w:t>的冲击</w:t>
      </w:r>
      <w:r w:rsidR="000F0727" w:rsidRPr="002767F9">
        <w:rPr>
          <w:rFonts w:asciiTheme="minorEastAsia" w:hAnsiTheme="minorEastAsia" w:cs="宋体"/>
          <w:kern w:val="0"/>
          <w:sz w:val="24"/>
          <w:szCs w:val="24"/>
        </w:rPr>
        <w:t>(3)网络营销与传统营销的</w:t>
      </w:r>
      <w:r w:rsidR="000F0727" w:rsidRPr="002767F9">
        <w:rPr>
          <w:rFonts w:asciiTheme="minorEastAsia" w:hAnsiTheme="minorEastAsia" w:cs="宋体" w:hint="eastAsia"/>
          <w:kern w:val="0"/>
          <w:sz w:val="24"/>
          <w:szCs w:val="24"/>
        </w:rPr>
        <w:t>整合</w:t>
      </w:r>
    </w:p>
    <w:p w:rsidR="000F0727" w:rsidRPr="002767F9" w:rsidRDefault="000F0727"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hint="eastAsia"/>
          <w:kern w:val="0"/>
          <w:sz w:val="24"/>
          <w:szCs w:val="24"/>
        </w:rPr>
        <w:t>2.</w:t>
      </w:r>
      <w:r w:rsidRPr="002767F9">
        <w:rPr>
          <w:rFonts w:asciiTheme="minorEastAsia" w:hAnsiTheme="minorEastAsia" w:cs="宋体"/>
          <w:kern w:val="0"/>
          <w:sz w:val="24"/>
          <w:szCs w:val="24"/>
        </w:rPr>
        <w:t xml:space="preserve"> 综合应用：能够将网络营销与传统营销</w:t>
      </w:r>
      <w:r w:rsidRPr="002767F9">
        <w:rPr>
          <w:rFonts w:asciiTheme="minorEastAsia" w:hAnsiTheme="minorEastAsia" w:cs="宋体" w:hint="eastAsia"/>
          <w:kern w:val="0"/>
          <w:sz w:val="24"/>
          <w:szCs w:val="24"/>
        </w:rPr>
        <w:t>关系方面</w:t>
      </w:r>
      <w:r w:rsidRPr="002767F9">
        <w:rPr>
          <w:rFonts w:asciiTheme="minorEastAsia" w:hAnsiTheme="minorEastAsia" w:cs="宋体"/>
          <w:kern w:val="0"/>
          <w:sz w:val="24"/>
          <w:szCs w:val="24"/>
        </w:rPr>
        <w:t>的</w:t>
      </w:r>
      <w:r w:rsidRPr="002767F9">
        <w:rPr>
          <w:rFonts w:asciiTheme="minorEastAsia" w:hAnsiTheme="minorEastAsia" w:cs="宋体" w:hint="eastAsia"/>
          <w:kern w:val="0"/>
          <w:sz w:val="24"/>
          <w:szCs w:val="24"/>
        </w:rPr>
        <w:t>知识应用到案例分析或实际</w:t>
      </w:r>
      <w:r w:rsidRPr="002767F9">
        <w:rPr>
          <w:rFonts w:asciiTheme="minorEastAsia" w:hAnsiTheme="minorEastAsia" w:cs="宋体"/>
          <w:kern w:val="0"/>
          <w:sz w:val="24"/>
          <w:szCs w:val="24"/>
        </w:rPr>
        <w:t>场</w:t>
      </w:r>
      <w:r w:rsidRPr="002767F9">
        <w:rPr>
          <w:rFonts w:asciiTheme="minorEastAsia" w:hAnsiTheme="minorEastAsia" w:cs="宋体" w:hint="eastAsia"/>
          <w:kern w:val="0"/>
          <w:sz w:val="24"/>
          <w:szCs w:val="24"/>
        </w:rPr>
        <w:t>景中。</w:t>
      </w:r>
    </w:p>
    <w:p w:rsidR="000F0727" w:rsidRPr="002767F9" w:rsidRDefault="000F0727"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(四)网络营销的过去、现在与未来</w:t>
      </w:r>
    </w:p>
    <w:p w:rsidR="005556C7" w:rsidRPr="002767F9" w:rsidRDefault="000F0727"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hint="eastAsia"/>
          <w:kern w:val="0"/>
          <w:sz w:val="24"/>
          <w:szCs w:val="24"/>
        </w:rPr>
        <w:t>1.</w:t>
      </w:r>
      <w:r w:rsidR="00FD5100" w:rsidRPr="002767F9">
        <w:rPr>
          <w:rFonts w:asciiTheme="minorEastAsia" w:hAnsiTheme="minorEastAsia" w:cs="宋体"/>
          <w:kern w:val="0"/>
          <w:sz w:val="24"/>
          <w:szCs w:val="24"/>
        </w:rPr>
        <w:t>识记：众包。</w:t>
      </w:r>
    </w:p>
    <w:p w:rsidR="005556C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2.领会：(1)网络营销产生的条件；(2)Web1.0概况；(3)Web1.0对于网络营销的影响；(4)Web2.0概况；(5)Web2.0带来的营销变革；(6)Web2.0技术发展的表现；(7)Web3.0概况；(8)通往Web3.0的关键技术。</w:t>
      </w:r>
    </w:p>
    <w:p w:rsidR="005556C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3.综合应用：能够将Web2.0时代、Web3</w:t>
      </w:r>
      <w:r w:rsidR="005556C7" w:rsidRPr="002767F9">
        <w:rPr>
          <w:rFonts w:asciiTheme="minorEastAsia" w:hAnsiTheme="minorEastAsia" w:cs="宋体" w:hint="eastAsia"/>
          <w:kern w:val="0"/>
          <w:sz w:val="24"/>
          <w:szCs w:val="24"/>
        </w:rPr>
        <w:t>.</w:t>
      </w:r>
      <w:r w:rsidRPr="002767F9">
        <w:rPr>
          <w:rFonts w:asciiTheme="minorEastAsia" w:hAnsiTheme="minorEastAsia" w:cs="宋体"/>
          <w:kern w:val="0"/>
          <w:sz w:val="24"/>
          <w:szCs w:val="24"/>
        </w:rPr>
        <w:t>0时代的知识应用到案例分析或实际场</w:t>
      </w:r>
      <w:r w:rsidR="000F0727" w:rsidRPr="002767F9">
        <w:rPr>
          <w:rFonts w:asciiTheme="minorEastAsia" w:hAnsiTheme="minorEastAsia" w:cs="宋体"/>
          <w:kern w:val="0"/>
          <w:sz w:val="24"/>
          <w:szCs w:val="24"/>
        </w:rPr>
        <w:t>场</w:t>
      </w:r>
      <w:r w:rsidR="000F0727" w:rsidRPr="002767F9">
        <w:rPr>
          <w:rFonts w:asciiTheme="minorEastAsia" w:hAnsiTheme="minorEastAsia" w:cs="宋体" w:hint="eastAsia"/>
          <w:kern w:val="0"/>
          <w:sz w:val="24"/>
          <w:szCs w:val="24"/>
        </w:rPr>
        <w:t>景中。</w:t>
      </w:r>
    </w:p>
    <w:p w:rsidR="005556C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四、本章重点和难点</w:t>
      </w:r>
    </w:p>
    <w:p w:rsidR="005556C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本章重点：网络营销的基本范畴、网络营销的功能、企业开展网络营销的意义、网络营销对传统营销的冲击、</w:t>
      </w:r>
      <w:r w:rsidR="005556C7" w:rsidRPr="002767F9">
        <w:rPr>
          <w:rFonts w:asciiTheme="minorEastAsia" w:hAnsiTheme="minorEastAsia" w:cs="宋体"/>
          <w:kern w:val="0"/>
          <w:sz w:val="24"/>
          <w:szCs w:val="24"/>
        </w:rPr>
        <w:t>Web2.</w:t>
      </w:r>
      <w:r w:rsidRPr="002767F9">
        <w:rPr>
          <w:rFonts w:asciiTheme="minorEastAsia" w:hAnsiTheme="minorEastAsia" w:cs="宋体"/>
          <w:kern w:val="0"/>
          <w:sz w:val="24"/>
          <w:szCs w:val="24"/>
        </w:rPr>
        <w:t>0时代的网络营销。</w:t>
      </w:r>
    </w:p>
    <w:p w:rsidR="003F583A"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本章难点：网络营销对传统营销的冲击、Web2.0时代的网络营销。</w:t>
      </w:r>
    </w:p>
    <w:p w:rsidR="003F583A" w:rsidRPr="006B65CE" w:rsidRDefault="003F583A" w:rsidP="006B65CE">
      <w:pPr>
        <w:pStyle w:val="7"/>
        <w:rPr>
          <w:rFonts w:asciiTheme="minorEastAsia" w:hAnsiTheme="minorEastAsia"/>
        </w:rPr>
      </w:pPr>
    </w:p>
    <w:p w:rsidR="005556C7" w:rsidRPr="006B65CE" w:rsidRDefault="00FD5100" w:rsidP="006B65CE">
      <w:pPr>
        <w:pStyle w:val="7"/>
        <w:rPr>
          <w:rFonts w:asciiTheme="minorEastAsia" w:hAnsiTheme="minorEastAsia"/>
        </w:rPr>
      </w:pPr>
      <w:r w:rsidRPr="006B65CE">
        <w:rPr>
          <w:rFonts w:asciiTheme="minorEastAsia" w:hAnsiTheme="minorEastAsia"/>
        </w:rPr>
        <w:t>第二章网络营销环境分析</w:t>
      </w:r>
    </w:p>
    <w:p w:rsidR="005556C7"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一、学习目的与要求</w:t>
      </w:r>
    </w:p>
    <w:p w:rsidR="005556C7"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通过本章的学习，考生应当能够:</w:t>
      </w:r>
      <w:r w:rsidR="005556C7" w:rsidRPr="002767F9">
        <w:rPr>
          <w:rFonts w:asciiTheme="minorEastAsia" w:hAnsiTheme="minorEastAsia" w:hint="eastAsia"/>
          <w:sz w:val="24"/>
          <w:szCs w:val="24"/>
        </w:rPr>
        <w:t xml:space="preserve"> </w:t>
      </w:r>
      <w:r w:rsidR="005556C7" w:rsidRPr="002767F9">
        <w:rPr>
          <w:rFonts w:asciiTheme="minorEastAsia" w:hAnsiTheme="minorEastAsia" w:cs="宋体" w:hint="eastAsia"/>
          <w:kern w:val="0"/>
          <w:sz w:val="24"/>
          <w:szCs w:val="24"/>
        </w:rPr>
        <w:t>了解网络营销环境概况，掌握网络营销宏观环境分析，掌握网络营销微观环境分析，</w:t>
      </w:r>
    </w:p>
    <w:p w:rsidR="005556C7" w:rsidRPr="002767F9" w:rsidRDefault="005556C7"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hint="eastAsia"/>
          <w:kern w:val="0"/>
          <w:sz w:val="24"/>
          <w:szCs w:val="24"/>
        </w:rPr>
        <w:t>二、课程内容</w:t>
      </w:r>
    </w:p>
    <w:p w:rsidR="005556C7" w:rsidRPr="002767F9" w:rsidRDefault="005556C7"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第一节</w:t>
      </w:r>
      <w:r w:rsidRPr="002767F9">
        <w:rPr>
          <w:rFonts w:asciiTheme="minorEastAsia" w:hAnsiTheme="minorEastAsia" w:cs="宋体" w:hint="eastAsia"/>
          <w:kern w:val="0"/>
          <w:sz w:val="24"/>
          <w:szCs w:val="24"/>
        </w:rPr>
        <w:t xml:space="preserve"> </w:t>
      </w:r>
      <w:r w:rsidRPr="002767F9">
        <w:rPr>
          <w:rFonts w:asciiTheme="minorEastAsia" w:hAnsiTheme="minorEastAsia" w:cs="宋体"/>
          <w:kern w:val="0"/>
          <w:sz w:val="24"/>
          <w:szCs w:val="24"/>
        </w:rPr>
        <w:t>网絡营销</w:t>
      </w:r>
      <w:r w:rsidRPr="002767F9">
        <w:rPr>
          <w:rFonts w:asciiTheme="minorEastAsia" w:hAnsiTheme="minorEastAsia" w:cs="宋体" w:hint="eastAsia"/>
          <w:kern w:val="0"/>
          <w:sz w:val="24"/>
          <w:szCs w:val="24"/>
        </w:rPr>
        <w:t>环境概述</w:t>
      </w:r>
    </w:p>
    <w:p w:rsidR="005556C7" w:rsidRPr="002767F9" w:rsidRDefault="005556C7"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w:t>
      </w:r>
      <w:proofErr w:type="gramStart"/>
      <w:r w:rsidRPr="002767F9">
        <w:rPr>
          <w:rFonts w:asciiTheme="minorEastAsia" w:hAnsiTheme="minorEastAsia" w:cs="宋体"/>
          <w:kern w:val="0"/>
          <w:sz w:val="24"/>
          <w:szCs w:val="24"/>
        </w:rPr>
        <w:t>一</w:t>
      </w:r>
      <w:proofErr w:type="gramEnd"/>
      <w:r w:rsidRPr="002767F9">
        <w:rPr>
          <w:rFonts w:asciiTheme="minorEastAsia" w:hAnsiTheme="minorEastAsia" w:cs="宋体"/>
          <w:kern w:val="0"/>
          <w:sz w:val="24"/>
          <w:szCs w:val="24"/>
        </w:rPr>
        <w:t>)网络营销</w:t>
      </w:r>
      <w:r w:rsidRPr="002767F9">
        <w:rPr>
          <w:rFonts w:asciiTheme="minorEastAsia" w:hAnsiTheme="minorEastAsia" w:cs="宋体" w:hint="eastAsia"/>
          <w:kern w:val="0"/>
          <w:sz w:val="24"/>
          <w:szCs w:val="24"/>
        </w:rPr>
        <w:t>环境的内涵</w:t>
      </w:r>
      <w:r w:rsidR="004D3618">
        <w:rPr>
          <w:rFonts w:asciiTheme="minorEastAsia" w:hAnsiTheme="minorEastAsia" w:cs="宋体" w:hint="eastAsia"/>
          <w:kern w:val="0"/>
          <w:sz w:val="24"/>
          <w:szCs w:val="24"/>
        </w:rPr>
        <w:t>-</w:t>
      </w:r>
      <w:r w:rsidRPr="002767F9">
        <w:rPr>
          <w:rFonts w:asciiTheme="minorEastAsia" w:hAnsiTheme="minorEastAsia" w:cs="宋体" w:hint="eastAsia"/>
          <w:kern w:val="0"/>
          <w:sz w:val="24"/>
          <w:szCs w:val="24"/>
        </w:rPr>
        <w:t>网络营销环境的概念及分类</w:t>
      </w:r>
    </w:p>
    <w:p w:rsidR="005556C7" w:rsidRPr="002767F9" w:rsidRDefault="005556C7"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(二)网络营销</w:t>
      </w:r>
      <w:r w:rsidRPr="002767F9">
        <w:rPr>
          <w:rFonts w:asciiTheme="minorEastAsia" w:hAnsiTheme="minorEastAsia" w:cs="宋体" w:hint="eastAsia"/>
          <w:kern w:val="0"/>
          <w:sz w:val="24"/>
          <w:szCs w:val="24"/>
        </w:rPr>
        <w:t>环境对企业的影响</w:t>
      </w:r>
      <w:r w:rsidR="004D3618">
        <w:rPr>
          <w:rFonts w:asciiTheme="minorEastAsia" w:hAnsiTheme="minorEastAsia" w:cs="宋体" w:hint="eastAsia"/>
          <w:kern w:val="0"/>
          <w:sz w:val="24"/>
          <w:szCs w:val="24"/>
        </w:rPr>
        <w:t>-</w:t>
      </w:r>
      <w:r w:rsidRPr="002767F9">
        <w:rPr>
          <w:rFonts w:asciiTheme="minorEastAsia" w:hAnsiTheme="minorEastAsia" w:cs="宋体" w:hint="eastAsia"/>
          <w:kern w:val="0"/>
          <w:sz w:val="24"/>
          <w:szCs w:val="24"/>
        </w:rPr>
        <w:t>与传统的营销环境相比，</w:t>
      </w:r>
      <w:r w:rsidRPr="002767F9">
        <w:rPr>
          <w:rFonts w:asciiTheme="minorEastAsia" w:hAnsiTheme="minorEastAsia" w:cs="宋体"/>
          <w:kern w:val="0"/>
          <w:sz w:val="24"/>
          <w:szCs w:val="24"/>
        </w:rPr>
        <w:t>网络营销</w:t>
      </w:r>
      <w:r w:rsidRPr="002767F9">
        <w:rPr>
          <w:rFonts w:asciiTheme="minorEastAsia" w:hAnsiTheme="minorEastAsia" w:cs="宋体" w:hint="eastAsia"/>
          <w:kern w:val="0"/>
          <w:sz w:val="24"/>
          <w:szCs w:val="24"/>
        </w:rPr>
        <w:t>环境对企业影响的主要表现</w:t>
      </w:r>
    </w:p>
    <w:p w:rsidR="005556C7" w:rsidRPr="002767F9" w:rsidRDefault="005556C7"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第</w:t>
      </w:r>
      <w:r w:rsidRPr="002767F9">
        <w:rPr>
          <w:rFonts w:asciiTheme="minorEastAsia" w:hAnsiTheme="minorEastAsia" w:cs="宋体" w:hint="eastAsia"/>
          <w:kern w:val="0"/>
          <w:sz w:val="24"/>
          <w:szCs w:val="24"/>
        </w:rPr>
        <w:t>二</w:t>
      </w:r>
      <w:r w:rsidRPr="002767F9">
        <w:rPr>
          <w:rFonts w:asciiTheme="minorEastAsia" w:hAnsiTheme="minorEastAsia" w:cs="宋体"/>
          <w:kern w:val="0"/>
          <w:sz w:val="24"/>
          <w:szCs w:val="24"/>
        </w:rPr>
        <w:t>节</w:t>
      </w:r>
      <w:r w:rsidRPr="002767F9">
        <w:rPr>
          <w:rFonts w:asciiTheme="minorEastAsia" w:hAnsiTheme="minorEastAsia" w:cs="宋体" w:hint="eastAsia"/>
          <w:kern w:val="0"/>
          <w:sz w:val="24"/>
          <w:szCs w:val="24"/>
        </w:rPr>
        <w:t xml:space="preserve"> </w:t>
      </w:r>
      <w:r w:rsidRPr="002767F9">
        <w:rPr>
          <w:rFonts w:asciiTheme="minorEastAsia" w:hAnsiTheme="minorEastAsia" w:cs="宋体"/>
          <w:kern w:val="0"/>
          <w:sz w:val="24"/>
          <w:szCs w:val="24"/>
        </w:rPr>
        <w:t>网絡营销</w:t>
      </w:r>
      <w:r w:rsidRPr="002767F9">
        <w:rPr>
          <w:rFonts w:asciiTheme="minorEastAsia" w:hAnsiTheme="minorEastAsia" w:cs="宋体" w:hint="eastAsia"/>
          <w:kern w:val="0"/>
          <w:sz w:val="24"/>
          <w:szCs w:val="24"/>
        </w:rPr>
        <w:t>微观环境分析</w:t>
      </w:r>
    </w:p>
    <w:p w:rsidR="005556C7" w:rsidRPr="002767F9" w:rsidRDefault="005556C7"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w:t>
      </w:r>
      <w:proofErr w:type="gramStart"/>
      <w:r w:rsidRPr="002767F9">
        <w:rPr>
          <w:rFonts w:asciiTheme="minorEastAsia" w:hAnsiTheme="minorEastAsia" w:cs="宋体"/>
          <w:kern w:val="0"/>
          <w:sz w:val="24"/>
          <w:szCs w:val="24"/>
        </w:rPr>
        <w:t>一</w:t>
      </w:r>
      <w:proofErr w:type="gramEnd"/>
      <w:r w:rsidRPr="002767F9">
        <w:rPr>
          <w:rFonts w:asciiTheme="minorEastAsia" w:hAnsiTheme="minorEastAsia" w:cs="宋体"/>
          <w:kern w:val="0"/>
          <w:sz w:val="24"/>
          <w:szCs w:val="24"/>
        </w:rPr>
        <w:t>)企业内部条件</w:t>
      </w:r>
      <w:r w:rsidRPr="002767F9">
        <w:rPr>
          <w:rFonts w:asciiTheme="minorEastAsia" w:hAnsiTheme="minorEastAsia" w:cs="宋体" w:hint="eastAsia"/>
          <w:kern w:val="0"/>
          <w:sz w:val="24"/>
          <w:szCs w:val="24"/>
        </w:rPr>
        <w:t>分析</w:t>
      </w:r>
      <w:r w:rsidR="004D3618">
        <w:rPr>
          <w:rFonts w:asciiTheme="minorEastAsia" w:hAnsiTheme="minorEastAsia" w:cs="宋体" w:hint="eastAsia"/>
          <w:kern w:val="0"/>
          <w:sz w:val="24"/>
          <w:szCs w:val="24"/>
        </w:rPr>
        <w:t>-</w:t>
      </w:r>
      <w:r w:rsidR="00FD5100" w:rsidRPr="002767F9">
        <w:rPr>
          <w:rFonts w:asciiTheme="minorEastAsia" w:hAnsiTheme="minorEastAsia" w:cs="宋体"/>
          <w:kern w:val="0"/>
          <w:sz w:val="24"/>
          <w:szCs w:val="24"/>
        </w:rPr>
        <w:t>企业内部条件分析的主要内容、企业内部条件对企业网络营销的影响。</w:t>
      </w:r>
    </w:p>
    <w:p w:rsidR="005556C7"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（二）供应商分析</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供应商的含义、开展网络营销的企业与供应商的关系变化。</w:t>
      </w:r>
    </w:p>
    <w:p w:rsidR="005556C7"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（三）营销中介分析</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营销中介的含义、包括的机构类型、中间商作用的变化对企业营销活动的影响的</w:t>
      </w:r>
      <w:r w:rsidR="0077443E" w:rsidRPr="002767F9">
        <w:rPr>
          <w:rFonts w:asciiTheme="minorEastAsia" w:hAnsiTheme="minorEastAsia" w:cs="宋体" w:hint="eastAsia"/>
          <w:kern w:val="0"/>
          <w:sz w:val="24"/>
          <w:szCs w:val="24"/>
        </w:rPr>
        <w:t>主要</w:t>
      </w:r>
      <w:r w:rsidRPr="002767F9">
        <w:rPr>
          <w:rFonts w:asciiTheme="minorEastAsia" w:hAnsiTheme="minorEastAsia" w:cs="宋体"/>
          <w:kern w:val="0"/>
          <w:sz w:val="24"/>
          <w:szCs w:val="24"/>
        </w:rPr>
        <w:t>表现。</w:t>
      </w:r>
    </w:p>
    <w:p w:rsidR="005556C7"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（四） 顾客分析</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网络营销活动中顾客需求的变化。</w:t>
      </w:r>
    </w:p>
    <w:p w:rsidR="005556C7"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（五） 竞争者分析</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与传统市场模式相比，网络市场竞争者的主要特点。</w:t>
      </w:r>
    </w:p>
    <w:p w:rsidR="005556C7"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（六） 营销公众分析</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营销公众的含义、主要公众类型。</w:t>
      </w:r>
    </w:p>
    <w:p w:rsidR="005556C7"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第三节网络营销宏观环境分析</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（一）网上人口环境分析</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我国国民的规模和网民的结构。</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lastRenderedPageBreak/>
        <w:t>（二） 网络营销经济环境分析</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网络营销经济环境及网络经济、网络经济的特点。</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 网络营销科学技术环境分析</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网络营销科学技术环境的概念、网络营销中关键的科学技术因素、技术变革对企业网 络营销产生的影响、企业的对策。</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（四） 网络营销政治法律环境分析</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网络营销政治法律环境的概念、网络营销政治法律环境现状、网络营销政治法律环境的影响及企业对策。</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（五） 网络营销社会文化环境分析</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网络社会文化环境的内涵、网络社会文化环境的内容、企业的对策。</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（六） 网络营销自然地理环境分析</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网络营销自然地理环境的含义、网络营销自然地理环境对消费者的影响。</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三、考核知识点与考核要求</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（一）网络营销环境概述</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1.识记：网络营销环境的含义。</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2.领会:（1） 网络营销环境的分类；（2） 网络营销微观环境包含的内容，（3） 网络营销宏观环境包含的内容。</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3.简单应用:能够辨析与传统营销环境相比，</w:t>
      </w:r>
      <w:r w:rsidR="0077443E" w:rsidRPr="002767F9">
        <w:rPr>
          <w:rFonts w:asciiTheme="minorEastAsia" w:hAnsiTheme="minorEastAsia" w:cs="宋体"/>
          <w:kern w:val="0"/>
          <w:sz w:val="24"/>
          <w:szCs w:val="24"/>
        </w:rPr>
        <w:t>网络营销环境对企业的影响。</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（二）网络营销微观环境分析</w:t>
      </w:r>
    </w:p>
    <w:p w:rsidR="0077443E" w:rsidRPr="002767F9" w:rsidRDefault="0077443E"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1.识记：（1） 企业</w:t>
      </w:r>
      <w:r w:rsidR="00FD5100" w:rsidRPr="002767F9">
        <w:rPr>
          <w:rFonts w:asciiTheme="minorEastAsia" w:hAnsiTheme="minorEastAsia" w:cs="宋体"/>
          <w:kern w:val="0"/>
          <w:sz w:val="24"/>
          <w:szCs w:val="24"/>
        </w:rPr>
        <w:t>内部条件分析的主要内容</w:t>
      </w:r>
      <w:r w:rsidRPr="002767F9">
        <w:rPr>
          <w:rFonts w:asciiTheme="minorEastAsia" w:hAnsiTheme="minorEastAsia" w:cs="宋体"/>
          <w:kern w:val="0"/>
          <w:sz w:val="24"/>
          <w:szCs w:val="24"/>
        </w:rPr>
        <w:t xml:space="preserve"> </w:t>
      </w:r>
      <w:r w:rsidR="00FD5100" w:rsidRPr="002767F9">
        <w:rPr>
          <w:rFonts w:asciiTheme="minorEastAsia" w:hAnsiTheme="minorEastAsia" w:cs="宋体"/>
          <w:kern w:val="0"/>
          <w:sz w:val="24"/>
          <w:szCs w:val="24"/>
        </w:rPr>
        <w:t>(2)供应商的含义；(3)营销中介的含义；(4)营销中介包括的机构类型；(5)公众的含义。</w:t>
      </w:r>
    </w:p>
    <w:p w:rsidR="00CE1FC4"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2.领会：(1)企业内部条件对企业网络营销的影响；(2)开展网络营销的企业与供应商的关系变化;</w:t>
      </w:r>
      <w:r w:rsidR="00CE1FC4" w:rsidRPr="002767F9">
        <w:rPr>
          <w:rFonts w:asciiTheme="minorEastAsia" w:hAnsiTheme="minorEastAsia" w:cs="宋体"/>
          <w:kern w:val="0"/>
          <w:sz w:val="24"/>
          <w:szCs w:val="24"/>
        </w:rPr>
        <w:t>（3） 网络营销</w:t>
      </w:r>
      <w:r w:rsidR="00CE1FC4" w:rsidRPr="002767F9">
        <w:rPr>
          <w:rFonts w:asciiTheme="minorEastAsia" w:hAnsiTheme="minorEastAsia" w:cs="宋体" w:hint="eastAsia"/>
          <w:kern w:val="0"/>
          <w:sz w:val="24"/>
          <w:szCs w:val="24"/>
        </w:rPr>
        <w:t>活动中顾客需求的变化，</w:t>
      </w:r>
      <w:r w:rsidR="00CE1FC4" w:rsidRPr="002767F9">
        <w:rPr>
          <w:rFonts w:asciiTheme="minorEastAsia" w:hAnsiTheme="minorEastAsia" w:cs="宋体"/>
          <w:kern w:val="0"/>
          <w:sz w:val="24"/>
          <w:szCs w:val="24"/>
        </w:rPr>
        <w:t>(4)</w:t>
      </w:r>
      <w:r w:rsidR="00CE1FC4" w:rsidRPr="002767F9">
        <w:rPr>
          <w:rFonts w:asciiTheme="minorEastAsia" w:hAnsiTheme="minorEastAsia" w:hint="eastAsia"/>
          <w:sz w:val="24"/>
          <w:szCs w:val="24"/>
        </w:rPr>
        <w:t xml:space="preserve"> </w:t>
      </w:r>
      <w:r w:rsidR="00CE1FC4" w:rsidRPr="002767F9">
        <w:rPr>
          <w:rFonts w:asciiTheme="minorEastAsia" w:hAnsiTheme="minorEastAsia" w:cs="宋体" w:hint="eastAsia"/>
          <w:kern w:val="0"/>
          <w:sz w:val="24"/>
          <w:szCs w:val="24"/>
        </w:rPr>
        <w:t>主要</w:t>
      </w:r>
      <w:r w:rsidR="00CE1FC4" w:rsidRPr="002767F9">
        <w:rPr>
          <w:rFonts w:asciiTheme="minorEastAsia" w:hAnsiTheme="minorEastAsia" w:cs="宋体"/>
          <w:kern w:val="0"/>
          <w:sz w:val="24"/>
          <w:szCs w:val="24"/>
        </w:rPr>
        <w:t>公众</w:t>
      </w:r>
      <w:r w:rsidR="00CE1FC4" w:rsidRPr="002767F9">
        <w:rPr>
          <w:rFonts w:asciiTheme="minorEastAsia" w:hAnsiTheme="minorEastAsia" w:cs="宋体" w:hint="eastAsia"/>
          <w:kern w:val="0"/>
          <w:sz w:val="24"/>
          <w:szCs w:val="24"/>
        </w:rPr>
        <w:t>类型，</w:t>
      </w:r>
    </w:p>
    <w:p w:rsidR="00CE1FC4" w:rsidRPr="002767F9" w:rsidRDefault="00CE1FC4"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3.简单应用:</w:t>
      </w:r>
      <w:r w:rsidRPr="002767F9">
        <w:rPr>
          <w:rFonts w:asciiTheme="minorEastAsia" w:hAnsiTheme="minorEastAsia" w:hint="eastAsia"/>
          <w:sz w:val="24"/>
          <w:szCs w:val="24"/>
        </w:rPr>
        <w:t xml:space="preserve"> </w:t>
      </w:r>
      <w:r w:rsidRPr="002767F9">
        <w:rPr>
          <w:rFonts w:asciiTheme="minorEastAsia" w:hAnsiTheme="minorEastAsia" w:cs="宋体" w:hint="eastAsia"/>
          <w:kern w:val="0"/>
          <w:sz w:val="24"/>
          <w:szCs w:val="24"/>
        </w:rPr>
        <w:t>分析与传统市场模式相比，网络市场竞争者的主要特点</w:t>
      </w:r>
    </w:p>
    <w:p w:rsidR="00CE1FC4" w:rsidRPr="002767F9" w:rsidRDefault="00CE1FC4"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4.综合应用：</w:t>
      </w:r>
      <w:r w:rsidRPr="002767F9">
        <w:rPr>
          <w:rFonts w:asciiTheme="minorEastAsia" w:hAnsiTheme="minorEastAsia" w:cs="宋体" w:hint="eastAsia"/>
          <w:kern w:val="0"/>
          <w:sz w:val="24"/>
          <w:szCs w:val="24"/>
        </w:rPr>
        <w:t>将网络营销微观环境的相关知识运用到案例分析或实际中</w:t>
      </w:r>
    </w:p>
    <w:p w:rsidR="00CE1FC4" w:rsidRPr="002767F9" w:rsidRDefault="00CE1FC4"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（三）网络营销宏观环境分析</w:t>
      </w:r>
    </w:p>
    <w:p w:rsidR="00CE1FC4"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1.识记：(1)网上人口环境的含义；(2)网络经济的含义；(3)网络营销科学技术环境的概念;(4)网络营销政治环境的含义；(5)网络营销法律环境的含义；(6)网络营销社会文化环境的内涵。</w:t>
      </w:r>
    </w:p>
    <w:p w:rsidR="00CE1FC4" w:rsidRPr="002767F9" w:rsidRDefault="00CE1FC4"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2.领会：</w:t>
      </w:r>
      <w:r w:rsidR="00FD5100" w:rsidRPr="002767F9">
        <w:rPr>
          <w:rFonts w:asciiTheme="minorEastAsia" w:hAnsiTheme="minorEastAsia" w:cs="宋体"/>
          <w:kern w:val="0"/>
          <w:sz w:val="24"/>
          <w:szCs w:val="24"/>
        </w:rPr>
        <w:t>(1)中国的互联网用户的特点;(2)网络经济的特点；(3)网络营销中关键的科学技术因素以及技术变革对企业网络营销产生的影响与企的对策；(4)网络营销政治法律环境的现状；(5)网络营销自然地理环境的含义及网络营销自然地理环境对消费者的影响。</w:t>
      </w:r>
    </w:p>
    <w:p w:rsidR="00CE1FC4"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3.简单应用：(1)网络营销政治法律环境的影响及企业对策；(2)网络营销社会文化环境的内容及企业对策。</w:t>
      </w:r>
    </w:p>
    <w:p w:rsidR="00CE1FC4"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4.综合应用：结合案例分析企业的网络营销宏观环境。</w:t>
      </w:r>
    </w:p>
    <w:p w:rsidR="00CE1FC4"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四、本章重点和难点</w:t>
      </w:r>
    </w:p>
    <w:p w:rsidR="00CE1FC4"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本章重点：网络营销环境的含义、特点；网络营销微观环境包含的各种因素；网络</w:t>
      </w:r>
      <w:r w:rsidR="00CE1FC4" w:rsidRPr="002767F9">
        <w:rPr>
          <w:rFonts w:asciiTheme="minorEastAsia" w:hAnsiTheme="minorEastAsia" w:cs="宋体"/>
          <w:kern w:val="0"/>
          <w:sz w:val="24"/>
          <w:szCs w:val="24"/>
        </w:rPr>
        <w:t>营销</w:t>
      </w:r>
      <w:r w:rsidRPr="002767F9">
        <w:rPr>
          <w:rFonts w:asciiTheme="minorEastAsia" w:hAnsiTheme="minorEastAsia" w:cs="宋体"/>
          <w:kern w:val="0"/>
          <w:sz w:val="24"/>
          <w:szCs w:val="24"/>
        </w:rPr>
        <w:t>宏观环境包含的各种因素。</w:t>
      </w:r>
    </w:p>
    <w:p w:rsidR="00FD5100"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本章难点：网络营销微观环境中的企业内部条件、营销中介、竞争者，宏观环境的网上</w:t>
      </w:r>
      <w:r w:rsidR="00CE1FC4" w:rsidRPr="002767F9">
        <w:rPr>
          <w:rFonts w:asciiTheme="minorEastAsia" w:hAnsiTheme="minorEastAsia" w:cs="宋体"/>
          <w:kern w:val="0"/>
          <w:sz w:val="24"/>
          <w:szCs w:val="24"/>
        </w:rPr>
        <w:t>人口环境、网络营销经济环境、网络营销科学技术环境、网络营销政治</w:t>
      </w:r>
      <w:r w:rsidR="00CE1FC4" w:rsidRPr="002767F9">
        <w:rPr>
          <w:rFonts w:asciiTheme="minorEastAsia" w:hAnsiTheme="minorEastAsia" w:cs="宋体" w:hint="eastAsia"/>
          <w:kern w:val="0"/>
          <w:sz w:val="24"/>
          <w:szCs w:val="24"/>
        </w:rPr>
        <w:t>法律</w:t>
      </w:r>
      <w:r w:rsidRPr="002767F9">
        <w:rPr>
          <w:rFonts w:asciiTheme="minorEastAsia" w:hAnsiTheme="minorEastAsia" w:cs="宋体"/>
          <w:kern w:val="0"/>
          <w:sz w:val="24"/>
          <w:szCs w:val="24"/>
        </w:rPr>
        <w:t>环境。</w:t>
      </w:r>
    </w:p>
    <w:p w:rsidR="003F583A" w:rsidRPr="006B65CE" w:rsidRDefault="003F583A" w:rsidP="006B65CE">
      <w:pPr>
        <w:pStyle w:val="7"/>
        <w:rPr>
          <w:rFonts w:asciiTheme="minorEastAsia" w:hAnsiTheme="minorEastAsia"/>
        </w:rPr>
      </w:pPr>
    </w:p>
    <w:p w:rsidR="00CE1FC4" w:rsidRPr="006B65CE" w:rsidRDefault="00EA6D9C" w:rsidP="006B65CE">
      <w:pPr>
        <w:pStyle w:val="7"/>
        <w:rPr>
          <w:bCs w:val="0"/>
        </w:rPr>
      </w:pPr>
      <w:r w:rsidRPr="006B65CE">
        <w:rPr>
          <w:rFonts w:hint="eastAsia"/>
          <w:bCs w:val="0"/>
        </w:rPr>
        <w:t>第三章网络营销战略</w:t>
      </w:r>
    </w:p>
    <w:p w:rsidR="00CE1FC4" w:rsidRPr="002767F9" w:rsidRDefault="00EA6D9C" w:rsidP="002767F9">
      <w:pPr>
        <w:pStyle w:val="a5"/>
        <w:widowControl/>
        <w:ind w:left="360" w:firstLine="480"/>
        <w:jc w:val="left"/>
        <w:rPr>
          <w:rFonts w:asciiTheme="minorEastAsia" w:hAnsiTheme="minorEastAsia"/>
          <w:sz w:val="24"/>
          <w:szCs w:val="24"/>
        </w:rPr>
      </w:pPr>
      <w:r w:rsidRPr="002767F9">
        <w:rPr>
          <w:rFonts w:asciiTheme="minorEastAsia" w:hAnsiTheme="minorEastAsia" w:hint="eastAsia"/>
          <w:sz w:val="24"/>
          <w:szCs w:val="24"/>
        </w:rPr>
        <w:t>一、学习目的与要求</w:t>
      </w:r>
    </w:p>
    <w:p w:rsidR="00CE1FC4" w:rsidRPr="002767F9" w:rsidRDefault="00EA6D9C" w:rsidP="002767F9">
      <w:pPr>
        <w:pStyle w:val="a5"/>
        <w:widowControl/>
        <w:ind w:left="360" w:firstLine="480"/>
        <w:jc w:val="left"/>
        <w:rPr>
          <w:rFonts w:asciiTheme="minorEastAsia" w:hAnsiTheme="minorEastAsia"/>
          <w:sz w:val="24"/>
          <w:szCs w:val="24"/>
        </w:rPr>
      </w:pPr>
      <w:r w:rsidRPr="002767F9">
        <w:rPr>
          <w:rFonts w:asciiTheme="minorEastAsia" w:hAnsiTheme="minorEastAsia" w:hint="eastAsia"/>
          <w:sz w:val="24"/>
          <w:szCs w:val="24"/>
        </w:rPr>
        <w:t>通过本章的学习，考生应当能够：理解网络营销战略概况；了解网络营销战略内外部 环境分析的内容；掌握SWOT分析工具；掌握网络营销战略目标的基本类型和应满足的 标准；理解网上市场细分、网上目标市场和网上市场定位的概念；掌握网上市场细分的作 用；理解网上市场细分变量；掌握网上目标市场的评估标准与进人策略；掌握网上市场定位的方式与基本思路。</w:t>
      </w:r>
    </w:p>
    <w:p w:rsidR="00CE1FC4" w:rsidRPr="002767F9" w:rsidRDefault="00EA6D9C" w:rsidP="002767F9">
      <w:pPr>
        <w:pStyle w:val="a5"/>
        <w:widowControl/>
        <w:ind w:left="360" w:firstLine="480"/>
        <w:jc w:val="left"/>
        <w:rPr>
          <w:rFonts w:asciiTheme="minorEastAsia" w:hAnsiTheme="minorEastAsia"/>
          <w:sz w:val="24"/>
          <w:szCs w:val="24"/>
        </w:rPr>
      </w:pPr>
      <w:r w:rsidRPr="002767F9">
        <w:rPr>
          <w:rFonts w:asciiTheme="minorEastAsia" w:hAnsiTheme="minorEastAsia" w:hint="eastAsia"/>
          <w:sz w:val="24"/>
          <w:szCs w:val="24"/>
        </w:rPr>
        <w:t>二、课程内容</w:t>
      </w:r>
    </w:p>
    <w:p w:rsidR="00CE1FC4" w:rsidRPr="002767F9" w:rsidRDefault="00EA6D9C" w:rsidP="002767F9">
      <w:pPr>
        <w:pStyle w:val="a5"/>
        <w:widowControl/>
        <w:ind w:left="360" w:firstLine="480"/>
        <w:jc w:val="left"/>
        <w:rPr>
          <w:rFonts w:asciiTheme="minorEastAsia" w:hAnsiTheme="minorEastAsia"/>
          <w:sz w:val="24"/>
          <w:szCs w:val="24"/>
        </w:rPr>
      </w:pPr>
      <w:r w:rsidRPr="002767F9">
        <w:rPr>
          <w:rFonts w:asciiTheme="minorEastAsia" w:hAnsiTheme="minorEastAsia" w:hint="eastAsia"/>
          <w:sz w:val="24"/>
          <w:szCs w:val="24"/>
        </w:rPr>
        <w:t>第一节</w:t>
      </w:r>
      <w:r w:rsidR="00CE1FC4" w:rsidRPr="002767F9">
        <w:rPr>
          <w:rFonts w:asciiTheme="minorEastAsia" w:hAnsiTheme="minorEastAsia" w:hint="eastAsia"/>
          <w:sz w:val="24"/>
          <w:szCs w:val="24"/>
        </w:rPr>
        <w:t xml:space="preserve">  </w:t>
      </w:r>
      <w:r w:rsidRPr="002767F9">
        <w:rPr>
          <w:rFonts w:asciiTheme="minorEastAsia" w:hAnsiTheme="minorEastAsia" w:hint="eastAsia"/>
          <w:sz w:val="24"/>
          <w:szCs w:val="24"/>
        </w:rPr>
        <w:t>网络营销战略概述</w:t>
      </w:r>
    </w:p>
    <w:p w:rsidR="00CE1FC4" w:rsidRPr="002767F9" w:rsidRDefault="00EA6D9C" w:rsidP="002767F9">
      <w:pPr>
        <w:pStyle w:val="a5"/>
        <w:widowControl/>
        <w:ind w:left="360" w:firstLine="480"/>
        <w:jc w:val="left"/>
        <w:rPr>
          <w:rFonts w:asciiTheme="minorEastAsia" w:hAnsiTheme="minorEastAsia"/>
          <w:sz w:val="24"/>
          <w:szCs w:val="24"/>
        </w:rPr>
      </w:pPr>
      <w:r w:rsidRPr="002767F9">
        <w:rPr>
          <w:rFonts w:asciiTheme="minorEastAsia" w:hAnsiTheme="minorEastAsia" w:hint="eastAsia"/>
          <w:sz w:val="24"/>
          <w:szCs w:val="24"/>
        </w:rPr>
        <w:t>（一）</w:t>
      </w:r>
      <w:r w:rsidRPr="002767F9">
        <w:rPr>
          <w:rFonts w:asciiTheme="minorEastAsia" w:hAnsiTheme="minorEastAsia" w:hint="eastAsia"/>
          <w:sz w:val="24"/>
          <w:szCs w:val="24"/>
        </w:rPr>
        <w:tab/>
        <w:t>网络营销战略的定义、特点与范畴</w:t>
      </w:r>
    </w:p>
    <w:p w:rsidR="00CE1FC4" w:rsidRPr="002767F9" w:rsidRDefault="00EA6D9C" w:rsidP="002767F9">
      <w:pPr>
        <w:pStyle w:val="a5"/>
        <w:widowControl/>
        <w:ind w:left="360" w:firstLine="480"/>
        <w:jc w:val="left"/>
        <w:rPr>
          <w:rFonts w:asciiTheme="minorEastAsia" w:hAnsiTheme="minorEastAsia"/>
          <w:sz w:val="24"/>
          <w:szCs w:val="24"/>
        </w:rPr>
      </w:pPr>
      <w:r w:rsidRPr="002767F9">
        <w:rPr>
          <w:rFonts w:asciiTheme="minorEastAsia" w:hAnsiTheme="minorEastAsia" w:hint="eastAsia"/>
          <w:sz w:val="24"/>
          <w:szCs w:val="24"/>
        </w:rPr>
        <w:t>网络营销战略的定义、网络营销战略的特点、网络营销战略的范畴。</w:t>
      </w:r>
    </w:p>
    <w:p w:rsidR="00CE1FC4" w:rsidRPr="002767F9" w:rsidRDefault="00EA6D9C" w:rsidP="002767F9">
      <w:pPr>
        <w:pStyle w:val="a5"/>
        <w:widowControl/>
        <w:ind w:left="360" w:firstLine="480"/>
        <w:jc w:val="left"/>
        <w:rPr>
          <w:rFonts w:asciiTheme="minorEastAsia" w:hAnsiTheme="minorEastAsia"/>
          <w:sz w:val="24"/>
          <w:szCs w:val="24"/>
        </w:rPr>
      </w:pPr>
      <w:r w:rsidRPr="002767F9">
        <w:rPr>
          <w:rFonts w:asciiTheme="minorEastAsia" w:hAnsiTheme="minorEastAsia" w:hint="eastAsia"/>
          <w:sz w:val="24"/>
          <w:szCs w:val="24"/>
        </w:rPr>
        <w:t>（二）</w:t>
      </w:r>
      <w:r w:rsidRPr="002767F9">
        <w:rPr>
          <w:rFonts w:asciiTheme="minorEastAsia" w:hAnsiTheme="minorEastAsia" w:hint="eastAsia"/>
          <w:sz w:val="24"/>
          <w:szCs w:val="24"/>
        </w:rPr>
        <w:tab/>
        <w:t>网络营销战略与相关概念的区别</w:t>
      </w:r>
    </w:p>
    <w:p w:rsidR="00CE1FC4" w:rsidRPr="002767F9" w:rsidRDefault="00EA6D9C" w:rsidP="002767F9">
      <w:pPr>
        <w:pStyle w:val="a5"/>
        <w:widowControl/>
        <w:ind w:left="360" w:firstLine="480"/>
        <w:jc w:val="left"/>
        <w:rPr>
          <w:rFonts w:asciiTheme="minorEastAsia" w:hAnsiTheme="minorEastAsia"/>
          <w:sz w:val="24"/>
          <w:szCs w:val="24"/>
        </w:rPr>
      </w:pPr>
      <w:r w:rsidRPr="002767F9">
        <w:rPr>
          <w:rFonts w:asciiTheme="minorEastAsia" w:hAnsiTheme="minorEastAsia" w:hint="eastAsia"/>
          <w:sz w:val="24"/>
          <w:szCs w:val="24"/>
        </w:rPr>
        <w:t>网络营销战略与企业战略、营销战略的区别，网络营销战略与电子商务战略的区别。</w:t>
      </w:r>
    </w:p>
    <w:p w:rsidR="00CE1FC4" w:rsidRPr="002767F9" w:rsidRDefault="00EA6D9C" w:rsidP="002767F9">
      <w:pPr>
        <w:pStyle w:val="a5"/>
        <w:widowControl/>
        <w:ind w:left="360" w:firstLine="480"/>
        <w:jc w:val="left"/>
        <w:rPr>
          <w:rFonts w:asciiTheme="minorEastAsia" w:hAnsiTheme="minorEastAsia"/>
          <w:sz w:val="24"/>
          <w:szCs w:val="24"/>
        </w:rPr>
      </w:pPr>
      <w:r w:rsidRPr="002767F9">
        <w:rPr>
          <w:rFonts w:asciiTheme="minorEastAsia" w:hAnsiTheme="minorEastAsia" w:hint="eastAsia"/>
          <w:sz w:val="24"/>
          <w:szCs w:val="24"/>
        </w:rPr>
        <w:t>（三）</w:t>
      </w:r>
      <w:r w:rsidRPr="002767F9">
        <w:rPr>
          <w:rFonts w:asciiTheme="minorEastAsia" w:hAnsiTheme="minorEastAsia" w:hint="eastAsia"/>
          <w:sz w:val="24"/>
          <w:szCs w:val="24"/>
        </w:rPr>
        <w:tab/>
        <w:t>网络营销战略的作用</w:t>
      </w:r>
    </w:p>
    <w:p w:rsidR="00CE1FC4" w:rsidRPr="002767F9" w:rsidRDefault="00EA6D9C" w:rsidP="002767F9">
      <w:pPr>
        <w:pStyle w:val="a5"/>
        <w:widowControl/>
        <w:ind w:left="360" w:firstLine="480"/>
        <w:jc w:val="left"/>
        <w:rPr>
          <w:rFonts w:asciiTheme="minorEastAsia" w:hAnsiTheme="minorEastAsia"/>
          <w:sz w:val="24"/>
          <w:szCs w:val="24"/>
        </w:rPr>
      </w:pPr>
      <w:r w:rsidRPr="002767F9">
        <w:rPr>
          <w:rFonts w:asciiTheme="minorEastAsia" w:hAnsiTheme="minorEastAsia" w:hint="eastAsia"/>
          <w:sz w:val="24"/>
          <w:szCs w:val="24"/>
        </w:rPr>
        <w:t>巩固企业的现有竞争优势、为入侵者设置障碍、稳定与供应商的关系、提高新产品开 发和服务能力、加强与顾客的沟通。</w:t>
      </w:r>
    </w:p>
    <w:p w:rsidR="00CE1FC4" w:rsidRPr="002767F9" w:rsidRDefault="00EA6D9C" w:rsidP="002767F9">
      <w:pPr>
        <w:pStyle w:val="a5"/>
        <w:widowControl/>
        <w:ind w:left="360" w:firstLine="480"/>
        <w:jc w:val="left"/>
        <w:rPr>
          <w:rFonts w:asciiTheme="minorEastAsia" w:hAnsiTheme="minorEastAsia"/>
          <w:sz w:val="24"/>
          <w:szCs w:val="24"/>
        </w:rPr>
      </w:pPr>
      <w:r w:rsidRPr="002767F9">
        <w:rPr>
          <w:rFonts w:asciiTheme="minorEastAsia" w:hAnsiTheme="minorEastAsia" w:hint="eastAsia"/>
          <w:sz w:val="24"/>
          <w:szCs w:val="24"/>
        </w:rPr>
        <w:t>（四）</w:t>
      </w:r>
      <w:r w:rsidRPr="002767F9">
        <w:rPr>
          <w:rFonts w:asciiTheme="minorEastAsia" w:hAnsiTheme="minorEastAsia" w:hint="eastAsia"/>
          <w:sz w:val="24"/>
          <w:szCs w:val="24"/>
        </w:rPr>
        <w:tab/>
        <w:t>网络营销战略的制定过程</w:t>
      </w:r>
      <w:r w:rsidR="004D3618">
        <w:rPr>
          <w:rFonts w:asciiTheme="minorEastAsia" w:hAnsiTheme="minorEastAsia" w:hint="eastAsia"/>
          <w:sz w:val="24"/>
          <w:szCs w:val="24"/>
        </w:rPr>
        <w:t>-</w:t>
      </w:r>
      <w:r w:rsidRPr="002767F9">
        <w:rPr>
          <w:rFonts w:asciiTheme="minorEastAsia" w:hAnsiTheme="minorEastAsia" w:hint="eastAsia"/>
          <w:sz w:val="24"/>
          <w:szCs w:val="24"/>
        </w:rPr>
        <w:t>网络营销战略制定包含的六个过程。</w:t>
      </w:r>
    </w:p>
    <w:p w:rsidR="00CE1FC4" w:rsidRPr="002767F9" w:rsidRDefault="00EA6D9C" w:rsidP="002767F9">
      <w:pPr>
        <w:pStyle w:val="a5"/>
        <w:widowControl/>
        <w:ind w:left="360" w:firstLine="480"/>
        <w:jc w:val="left"/>
        <w:rPr>
          <w:rFonts w:asciiTheme="minorEastAsia" w:hAnsiTheme="minorEastAsia"/>
          <w:sz w:val="24"/>
          <w:szCs w:val="24"/>
        </w:rPr>
      </w:pPr>
      <w:r w:rsidRPr="002767F9">
        <w:rPr>
          <w:rFonts w:asciiTheme="minorEastAsia" w:hAnsiTheme="minorEastAsia" w:hint="eastAsia"/>
          <w:sz w:val="24"/>
          <w:szCs w:val="24"/>
        </w:rPr>
        <w:t>第二节</w:t>
      </w:r>
      <w:r w:rsidR="00CE1FC4" w:rsidRPr="002767F9">
        <w:rPr>
          <w:rFonts w:asciiTheme="minorEastAsia" w:hAnsiTheme="minorEastAsia" w:hint="eastAsia"/>
          <w:sz w:val="24"/>
          <w:szCs w:val="24"/>
        </w:rPr>
        <w:t xml:space="preserve">  </w:t>
      </w:r>
      <w:r w:rsidRPr="002767F9">
        <w:rPr>
          <w:rFonts w:asciiTheme="minorEastAsia" w:hAnsiTheme="minorEastAsia" w:hint="eastAsia"/>
          <w:sz w:val="24"/>
          <w:szCs w:val="24"/>
        </w:rPr>
        <w:t>内外部环境分析</w:t>
      </w:r>
    </w:p>
    <w:p w:rsidR="00CE1FC4" w:rsidRPr="002767F9" w:rsidRDefault="00EA6D9C" w:rsidP="002767F9">
      <w:pPr>
        <w:pStyle w:val="a5"/>
        <w:widowControl/>
        <w:ind w:left="360" w:firstLine="480"/>
        <w:jc w:val="left"/>
        <w:rPr>
          <w:rFonts w:asciiTheme="minorEastAsia" w:hAnsiTheme="minorEastAsia"/>
          <w:sz w:val="24"/>
          <w:szCs w:val="24"/>
        </w:rPr>
      </w:pPr>
      <w:r w:rsidRPr="002767F9">
        <w:rPr>
          <w:rFonts w:asciiTheme="minorEastAsia" w:hAnsiTheme="minorEastAsia" w:hint="eastAsia"/>
          <w:sz w:val="24"/>
          <w:szCs w:val="24"/>
        </w:rPr>
        <w:t>（一）内部环境分析</w:t>
      </w:r>
      <w:r w:rsidR="004D3618">
        <w:rPr>
          <w:rFonts w:asciiTheme="minorEastAsia" w:hAnsiTheme="minorEastAsia" w:hint="eastAsia"/>
          <w:sz w:val="24"/>
          <w:szCs w:val="24"/>
        </w:rPr>
        <w:t>-</w:t>
      </w:r>
      <w:r w:rsidRPr="002767F9">
        <w:rPr>
          <w:rFonts w:asciiTheme="minorEastAsia" w:hAnsiTheme="minorEastAsia" w:hint="eastAsia"/>
          <w:sz w:val="24"/>
          <w:szCs w:val="24"/>
        </w:rPr>
        <w:t>网络对组织的现有贡献评估、企业资源评估、网络营销能力的阶段评估。</w:t>
      </w:r>
    </w:p>
    <w:p w:rsidR="00CE1FC4" w:rsidRPr="002767F9" w:rsidRDefault="00EA6D9C" w:rsidP="002767F9">
      <w:pPr>
        <w:pStyle w:val="a5"/>
        <w:widowControl/>
        <w:ind w:left="360" w:firstLine="480"/>
        <w:jc w:val="left"/>
        <w:rPr>
          <w:rFonts w:asciiTheme="minorEastAsia" w:hAnsiTheme="minorEastAsia"/>
          <w:sz w:val="24"/>
          <w:szCs w:val="24"/>
        </w:rPr>
      </w:pPr>
      <w:r w:rsidRPr="002767F9">
        <w:rPr>
          <w:rFonts w:asciiTheme="minorEastAsia" w:hAnsiTheme="minorEastAsia" w:hint="eastAsia"/>
          <w:sz w:val="24"/>
          <w:szCs w:val="24"/>
        </w:rPr>
        <w:t>（二）外部环境分析</w:t>
      </w:r>
      <w:r w:rsidR="004D3618">
        <w:rPr>
          <w:rFonts w:asciiTheme="minorEastAsia" w:hAnsiTheme="minorEastAsia" w:hint="eastAsia"/>
          <w:sz w:val="24"/>
          <w:szCs w:val="24"/>
        </w:rPr>
        <w:t>-</w:t>
      </w:r>
      <w:r w:rsidRPr="002767F9">
        <w:rPr>
          <w:rFonts w:asciiTheme="minorEastAsia" w:hAnsiTheme="minorEastAsia" w:hint="eastAsia"/>
          <w:sz w:val="24"/>
          <w:szCs w:val="24"/>
        </w:rPr>
        <w:t>宏观和微观两个层面的网络营销战略外部环境分析。</w:t>
      </w:r>
    </w:p>
    <w:p w:rsidR="00CE1FC4" w:rsidRPr="002767F9" w:rsidRDefault="00EA6D9C" w:rsidP="002767F9">
      <w:pPr>
        <w:pStyle w:val="a5"/>
        <w:widowControl/>
        <w:ind w:left="360" w:firstLine="480"/>
        <w:jc w:val="left"/>
        <w:rPr>
          <w:rFonts w:asciiTheme="minorEastAsia" w:hAnsiTheme="minorEastAsia"/>
          <w:sz w:val="24"/>
          <w:szCs w:val="24"/>
        </w:rPr>
      </w:pPr>
      <w:r w:rsidRPr="002767F9">
        <w:rPr>
          <w:rFonts w:asciiTheme="minorEastAsia" w:hAnsiTheme="minorEastAsia" w:hint="eastAsia"/>
          <w:sz w:val="24"/>
          <w:szCs w:val="24"/>
        </w:rPr>
        <w:t>（三）SWOT分析工具</w:t>
      </w:r>
      <w:r w:rsidR="004D3618">
        <w:rPr>
          <w:rFonts w:asciiTheme="minorEastAsia" w:hAnsiTheme="minorEastAsia" w:hint="eastAsia"/>
          <w:sz w:val="24"/>
          <w:szCs w:val="24"/>
        </w:rPr>
        <w:t>-</w:t>
      </w:r>
      <w:r w:rsidRPr="002767F9">
        <w:rPr>
          <w:rFonts w:asciiTheme="minorEastAsia" w:hAnsiTheme="minorEastAsia" w:hint="eastAsia"/>
          <w:sz w:val="24"/>
          <w:szCs w:val="24"/>
        </w:rPr>
        <w:t xml:space="preserve"> SWOT分析工具的形式与应用。</w:t>
      </w:r>
    </w:p>
    <w:p w:rsidR="00CE1FC4" w:rsidRPr="002767F9" w:rsidRDefault="00EA6D9C" w:rsidP="002767F9">
      <w:pPr>
        <w:pStyle w:val="a5"/>
        <w:widowControl/>
        <w:ind w:left="360" w:firstLine="480"/>
        <w:jc w:val="left"/>
        <w:rPr>
          <w:rFonts w:asciiTheme="minorEastAsia" w:hAnsiTheme="minorEastAsia"/>
          <w:sz w:val="24"/>
          <w:szCs w:val="24"/>
        </w:rPr>
      </w:pPr>
      <w:r w:rsidRPr="002767F9">
        <w:rPr>
          <w:rFonts w:asciiTheme="minorEastAsia" w:hAnsiTheme="minorEastAsia" w:hint="eastAsia"/>
          <w:sz w:val="24"/>
          <w:szCs w:val="24"/>
        </w:rPr>
        <w:t>第三节网络营销战略目标设定</w:t>
      </w:r>
    </w:p>
    <w:p w:rsidR="00CE1FC4" w:rsidRPr="002767F9" w:rsidRDefault="00EA6D9C" w:rsidP="002767F9">
      <w:pPr>
        <w:pStyle w:val="a5"/>
        <w:widowControl/>
        <w:ind w:left="360" w:firstLine="480"/>
        <w:jc w:val="left"/>
        <w:rPr>
          <w:rFonts w:asciiTheme="minorEastAsia" w:hAnsiTheme="minorEastAsia"/>
          <w:sz w:val="24"/>
          <w:szCs w:val="24"/>
        </w:rPr>
      </w:pPr>
      <w:r w:rsidRPr="002767F9">
        <w:rPr>
          <w:rFonts w:asciiTheme="minorEastAsia" w:hAnsiTheme="minorEastAsia" w:hint="eastAsia"/>
          <w:sz w:val="24"/>
          <w:szCs w:val="24"/>
        </w:rPr>
        <w:t>（一）网络营销模式的收益</w:t>
      </w:r>
      <w:r w:rsidR="004D3618">
        <w:rPr>
          <w:rFonts w:asciiTheme="minorEastAsia" w:hAnsiTheme="minorEastAsia" w:hint="eastAsia"/>
          <w:sz w:val="24"/>
          <w:szCs w:val="24"/>
        </w:rPr>
        <w:t>-</w:t>
      </w:r>
      <w:r w:rsidRPr="002767F9">
        <w:rPr>
          <w:rFonts w:asciiTheme="minorEastAsia" w:hAnsiTheme="minorEastAsia" w:hint="eastAsia"/>
          <w:sz w:val="24"/>
          <w:szCs w:val="24"/>
        </w:rPr>
        <w:t>有形收益、无形收益。</w:t>
      </w:r>
    </w:p>
    <w:p w:rsidR="00CE1FC4" w:rsidRPr="002767F9" w:rsidRDefault="00EA6D9C" w:rsidP="002767F9">
      <w:pPr>
        <w:pStyle w:val="a5"/>
        <w:widowControl/>
        <w:ind w:left="360" w:firstLine="480"/>
        <w:jc w:val="left"/>
        <w:rPr>
          <w:rFonts w:asciiTheme="minorEastAsia" w:hAnsiTheme="minorEastAsia"/>
          <w:sz w:val="24"/>
          <w:szCs w:val="24"/>
        </w:rPr>
      </w:pPr>
      <w:r w:rsidRPr="002767F9">
        <w:rPr>
          <w:rFonts w:asciiTheme="minorEastAsia" w:hAnsiTheme="minorEastAsia" w:hint="eastAsia"/>
          <w:sz w:val="24"/>
          <w:szCs w:val="24"/>
        </w:rPr>
        <w:t>（二）网络营销战略目标的基本类型</w:t>
      </w:r>
      <w:r w:rsidR="004D3618">
        <w:rPr>
          <w:rFonts w:asciiTheme="minorEastAsia" w:hAnsiTheme="minorEastAsia" w:hint="eastAsia"/>
          <w:sz w:val="24"/>
          <w:szCs w:val="24"/>
        </w:rPr>
        <w:t>-</w:t>
      </w:r>
      <w:r w:rsidRPr="002767F9">
        <w:rPr>
          <w:rFonts w:asciiTheme="minorEastAsia" w:hAnsiTheme="minorEastAsia" w:hint="eastAsia"/>
          <w:sz w:val="24"/>
          <w:szCs w:val="24"/>
        </w:rPr>
        <w:t>销售</w:t>
      </w:r>
      <w:proofErr w:type="gramStart"/>
      <w:r w:rsidRPr="002767F9">
        <w:rPr>
          <w:rFonts w:asciiTheme="minorEastAsia" w:hAnsiTheme="minorEastAsia" w:hint="eastAsia"/>
          <w:sz w:val="24"/>
          <w:szCs w:val="24"/>
        </w:rPr>
        <w:t>型网络</w:t>
      </w:r>
      <w:proofErr w:type="gramEnd"/>
      <w:r w:rsidRPr="002767F9">
        <w:rPr>
          <w:rFonts w:asciiTheme="minorEastAsia" w:hAnsiTheme="minorEastAsia" w:hint="eastAsia"/>
          <w:sz w:val="24"/>
          <w:szCs w:val="24"/>
        </w:rPr>
        <w:t>营销目标、服务型网络营销目标、品牌</w:t>
      </w:r>
      <w:proofErr w:type="gramStart"/>
      <w:r w:rsidRPr="002767F9">
        <w:rPr>
          <w:rFonts w:asciiTheme="minorEastAsia" w:hAnsiTheme="minorEastAsia" w:hint="eastAsia"/>
          <w:sz w:val="24"/>
          <w:szCs w:val="24"/>
        </w:rPr>
        <w:t>型网络</w:t>
      </w:r>
      <w:proofErr w:type="gramEnd"/>
      <w:r w:rsidRPr="002767F9">
        <w:rPr>
          <w:rFonts w:asciiTheme="minorEastAsia" w:hAnsiTheme="minorEastAsia" w:hint="eastAsia"/>
          <w:sz w:val="24"/>
          <w:szCs w:val="24"/>
        </w:rPr>
        <w:t>营销目标、提升</w:t>
      </w:r>
      <w:proofErr w:type="gramStart"/>
      <w:r w:rsidRPr="002767F9">
        <w:rPr>
          <w:rFonts w:asciiTheme="minorEastAsia" w:hAnsiTheme="minorEastAsia" w:hint="eastAsia"/>
          <w:sz w:val="24"/>
          <w:szCs w:val="24"/>
        </w:rPr>
        <w:t>型网络</w:t>
      </w:r>
      <w:proofErr w:type="gramEnd"/>
      <w:r w:rsidRPr="002767F9">
        <w:rPr>
          <w:rFonts w:asciiTheme="minorEastAsia" w:hAnsiTheme="minorEastAsia" w:hint="eastAsia"/>
          <w:sz w:val="24"/>
          <w:szCs w:val="24"/>
        </w:rPr>
        <w:t>营销 目标、混合型网络营销目标。</w:t>
      </w:r>
    </w:p>
    <w:p w:rsidR="00CE1FC4" w:rsidRPr="002767F9" w:rsidRDefault="00EA6D9C" w:rsidP="002767F9">
      <w:pPr>
        <w:pStyle w:val="a5"/>
        <w:widowControl/>
        <w:ind w:left="360" w:firstLine="480"/>
        <w:jc w:val="left"/>
        <w:rPr>
          <w:rFonts w:asciiTheme="minorEastAsia" w:hAnsiTheme="minorEastAsia"/>
          <w:sz w:val="24"/>
          <w:szCs w:val="24"/>
        </w:rPr>
      </w:pPr>
      <w:r w:rsidRPr="002767F9">
        <w:rPr>
          <w:rFonts w:asciiTheme="minorEastAsia" w:hAnsiTheme="minorEastAsia" w:hint="eastAsia"/>
          <w:sz w:val="24"/>
          <w:szCs w:val="24"/>
        </w:rPr>
        <w:t>（三）网络营销战略目标应满足的标准</w:t>
      </w:r>
      <w:r w:rsidR="004D3618">
        <w:rPr>
          <w:rFonts w:asciiTheme="minorEastAsia" w:hAnsiTheme="minorEastAsia" w:hint="eastAsia"/>
          <w:sz w:val="24"/>
          <w:szCs w:val="24"/>
        </w:rPr>
        <w:t>-</w:t>
      </w:r>
      <w:r w:rsidRPr="002767F9">
        <w:rPr>
          <w:rFonts w:asciiTheme="minorEastAsia" w:hAnsiTheme="minorEastAsia" w:hint="eastAsia"/>
          <w:sz w:val="24"/>
          <w:szCs w:val="24"/>
        </w:rPr>
        <w:t>网络营销战略目标的SMART标准。</w:t>
      </w:r>
    </w:p>
    <w:p w:rsidR="00CE1FC4" w:rsidRPr="002767F9" w:rsidRDefault="00EA6D9C" w:rsidP="002767F9">
      <w:pPr>
        <w:pStyle w:val="a5"/>
        <w:widowControl/>
        <w:ind w:left="360" w:firstLine="480"/>
        <w:jc w:val="left"/>
        <w:rPr>
          <w:rFonts w:asciiTheme="minorEastAsia" w:hAnsiTheme="minorEastAsia"/>
          <w:sz w:val="24"/>
          <w:szCs w:val="24"/>
        </w:rPr>
      </w:pPr>
      <w:r w:rsidRPr="002767F9">
        <w:rPr>
          <w:rFonts w:asciiTheme="minorEastAsia" w:hAnsiTheme="minorEastAsia" w:hint="eastAsia"/>
          <w:sz w:val="24"/>
          <w:szCs w:val="24"/>
        </w:rPr>
        <w:t>第四节网上市场细分</w:t>
      </w:r>
    </w:p>
    <w:p w:rsidR="00CE1FC4" w:rsidRPr="002767F9" w:rsidRDefault="00EA6D9C" w:rsidP="002767F9">
      <w:pPr>
        <w:pStyle w:val="a5"/>
        <w:widowControl/>
        <w:ind w:left="360" w:firstLine="480"/>
        <w:jc w:val="left"/>
        <w:rPr>
          <w:rFonts w:asciiTheme="minorEastAsia" w:hAnsiTheme="minorEastAsia"/>
          <w:sz w:val="24"/>
          <w:szCs w:val="24"/>
        </w:rPr>
      </w:pPr>
      <w:r w:rsidRPr="002767F9">
        <w:rPr>
          <w:rFonts w:asciiTheme="minorEastAsia" w:hAnsiTheme="minorEastAsia" w:hint="eastAsia"/>
          <w:sz w:val="24"/>
          <w:szCs w:val="24"/>
        </w:rPr>
        <w:t>（一）网上市场细分的概念</w:t>
      </w:r>
      <w:r w:rsidR="004D3618">
        <w:rPr>
          <w:rFonts w:asciiTheme="minorEastAsia" w:hAnsiTheme="minorEastAsia" w:hint="eastAsia"/>
          <w:sz w:val="24"/>
          <w:szCs w:val="24"/>
        </w:rPr>
        <w:t>-</w:t>
      </w:r>
      <w:r w:rsidRPr="002767F9">
        <w:rPr>
          <w:rFonts w:asciiTheme="minorEastAsia" w:hAnsiTheme="minorEastAsia" w:cs="宋体"/>
          <w:kern w:val="0"/>
          <w:sz w:val="24"/>
          <w:szCs w:val="24"/>
        </w:rPr>
        <w:t>网上市场的概念与特点、</w:t>
      </w:r>
      <w:r w:rsidR="00CE1FC4" w:rsidRPr="002767F9">
        <w:rPr>
          <w:rFonts w:asciiTheme="minorEastAsia" w:hAnsiTheme="minorEastAsia" w:hint="eastAsia"/>
          <w:sz w:val="24"/>
          <w:szCs w:val="24"/>
        </w:rPr>
        <w:t>网上市场细分的定义</w:t>
      </w:r>
    </w:p>
    <w:p w:rsidR="00CE1FC4"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(二)网上</w:t>
      </w:r>
      <w:r w:rsidR="00CE1FC4" w:rsidRPr="002767F9">
        <w:rPr>
          <w:rFonts w:asciiTheme="minorEastAsia" w:hAnsiTheme="minorEastAsia" w:cs="宋体"/>
          <w:kern w:val="0"/>
          <w:sz w:val="24"/>
          <w:szCs w:val="24"/>
        </w:rPr>
        <w:t>市场细分的作用</w:t>
      </w:r>
      <w:r w:rsidRPr="002767F9">
        <w:rPr>
          <w:rFonts w:asciiTheme="minorEastAsia" w:hAnsiTheme="minorEastAsia" w:cs="宋体"/>
          <w:kern w:val="0"/>
          <w:sz w:val="24"/>
          <w:szCs w:val="24"/>
        </w:rPr>
        <w:t>与前提</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网上市场细分的作用、网上市场细分的</w:t>
      </w:r>
      <w:proofErr w:type="gramStart"/>
      <w:r w:rsidRPr="002767F9">
        <w:rPr>
          <w:rFonts w:asciiTheme="minorEastAsia" w:hAnsiTheme="minorEastAsia" w:cs="宋体"/>
          <w:kern w:val="0"/>
          <w:sz w:val="24"/>
          <w:szCs w:val="24"/>
        </w:rPr>
        <w:t>刖</w:t>
      </w:r>
      <w:proofErr w:type="gramEnd"/>
      <w:r w:rsidRPr="002767F9">
        <w:rPr>
          <w:rFonts w:asciiTheme="minorEastAsia" w:hAnsiTheme="minorEastAsia" w:cs="宋体"/>
          <w:kern w:val="0"/>
          <w:sz w:val="24"/>
          <w:szCs w:val="24"/>
        </w:rPr>
        <w:t>提。</w:t>
      </w:r>
    </w:p>
    <w:p w:rsidR="00CE1FC4"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㈢网上市场细分的变量、网上市场细分的</w:t>
      </w:r>
      <w:r w:rsidR="00CE1FC4" w:rsidRPr="002767F9">
        <w:rPr>
          <w:rFonts w:asciiTheme="minorEastAsia" w:hAnsiTheme="minorEastAsia" w:cs="宋体"/>
          <w:kern w:val="0"/>
          <w:sz w:val="24"/>
          <w:szCs w:val="24"/>
        </w:rPr>
        <w:t>原则</w:t>
      </w:r>
      <w:r w:rsidRPr="002767F9">
        <w:rPr>
          <w:rFonts w:asciiTheme="minorEastAsia" w:hAnsiTheme="minorEastAsia" w:cs="宋体"/>
          <w:kern w:val="0"/>
          <w:sz w:val="24"/>
          <w:szCs w:val="24"/>
        </w:rPr>
        <w:t>。</w:t>
      </w:r>
    </w:p>
    <w:p w:rsidR="00CE1FC4"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第五节网上目标市场 </w:t>
      </w:r>
    </w:p>
    <w:p w:rsidR="00CE1FC4" w:rsidRPr="002767F9" w:rsidRDefault="00CE1FC4"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hint="eastAsia"/>
          <w:kern w:val="0"/>
          <w:sz w:val="24"/>
          <w:szCs w:val="24"/>
        </w:rPr>
        <w:t>（</w:t>
      </w:r>
      <w:proofErr w:type="gramStart"/>
      <w:r w:rsidR="00EA6D9C" w:rsidRPr="002767F9">
        <w:rPr>
          <w:rFonts w:asciiTheme="minorEastAsia" w:hAnsiTheme="minorEastAsia" w:cs="宋体"/>
          <w:kern w:val="0"/>
          <w:sz w:val="24"/>
          <w:szCs w:val="24"/>
        </w:rPr>
        <w:t>一</w:t>
      </w:r>
      <w:proofErr w:type="gramEnd"/>
      <w:r w:rsidR="00EA6D9C" w:rsidRPr="002767F9">
        <w:rPr>
          <w:rFonts w:asciiTheme="minorEastAsia" w:hAnsiTheme="minorEastAsia" w:cs="宋体"/>
          <w:kern w:val="0"/>
          <w:sz w:val="24"/>
          <w:szCs w:val="24"/>
        </w:rPr>
        <w:t>)网上目标市场的概念</w:t>
      </w:r>
    </w:p>
    <w:p w:rsidR="00CE1FC4"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w:t>
      </w:r>
      <w:r w:rsidR="00CE1FC4" w:rsidRPr="002767F9">
        <w:rPr>
          <w:rFonts w:asciiTheme="minorEastAsia" w:hAnsiTheme="minorEastAsia" w:hint="eastAsia"/>
          <w:sz w:val="24"/>
          <w:szCs w:val="24"/>
        </w:rPr>
        <w:t>二</w:t>
      </w:r>
      <w:r w:rsidRPr="002767F9">
        <w:rPr>
          <w:rFonts w:asciiTheme="minorEastAsia" w:hAnsiTheme="minorEastAsia" w:cs="宋体"/>
          <w:kern w:val="0"/>
          <w:sz w:val="24"/>
          <w:szCs w:val="24"/>
        </w:rPr>
        <w:t>)网上目标市场的评估标准、选择网上目标市场的步骤。</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w:t>
      </w:r>
      <w:r w:rsidR="006056F2" w:rsidRPr="002767F9">
        <w:rPr>
          <w:rFonts w:asciiTheme="minorEastAsia" w:hAnsiTheme="minorEastAsia" w:cs="宋体"/>
          <w:kern w:val="0"/>
          <w:sz w:val="24"/>
          <w:szCs w:val="24"/>
        </w:rPr>
        <w:t>网上目标市场的</w:t>
      </w:r>
      <w:r w:rsidR="006056F2" w:rsidRPr="002767F9">
        <w:rPr>
          <w:rFonts w:asciiTheme="minorEastAsia" w:hAnsiTheme="minorEastAsia" w:cs="宋体" w:hint="eastAsia"/>
          <w:kern w:val="0"/>
          <w:sz w:val="24"/>
          <w:szCs w:val="24"/>
        </w:rPr>
        <w:t>进入</w:t>
      </w:r>
      <w:r w:rsidRPr="002767F9">
        <w:rPr>
          <w:rFonts w:asciiTheme="minorEastAsia" w:hAnsiTheme="minorEastAsia" w:cs="宋体"/>
          <w:kern w:val="0"/>
          <w:sz w:val="24"/>
          <w:szCs w:val="24"/>
        </w:rPr>
        <w:t>策略</w:t>
      </w:r>
      <w:r w:rsidR="004D3618">
        <w:rPr>
          <w:rFonts w:asciiTheme="minorEastAsia" w:hAnsiTheme="minorEastAsia" w:cs="宋体" w:hint="eastAsia"/>
          <w:kern w:val="0"/>
          <w:sz w:val="24"/>
          <w:szCs w:val="24"/>
        </w:rPr>
        <w:t>-</w:t>
      </w:r>
      <w:r w:rsidR="006056F2" w:rsidRPr="002767F9">
        <w:rPr>
          <w:rFonts w:asciiTheme="minorEastAsia" w:hAnsiTheme="minorEastAsia" w:cs="宋体" w:hint="eastAsia"/>
          <w:kern w:val="0"/>
          <w:sz w:val="24"/>
          <w:szCs w:val="24"/>
        </w:rPr>
        <w:t>无差异营销策略，差异性营销策略，密集性营销策略</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第六节网上市场定位</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(-&gt;</w:t>
      </w:r>
      <w:r w:rsidR="006056F2" w:rsidRPr="002767F9">
        <w:rPr>
          <w:rFonts w:asciiTheme="minorEastAsia" w:hAnsiTheme="minorEastAsia" w:cs="宋体"/>
          <w:kern w:val="0"/>
          <w:sz w:val="24"/>
          <w:szCs w:val="24"/>
        </w:rPr>
        <w:t>网上市场定位的概念</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网上市场定位的概念。</w:t>
      </w:r>
    </w:p>
    <w:p w:rsidR="006056F2" w:rsidRPr="002767F9" w:rsidRDefault="006056F2"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lastRenderedPageBreak/>
        <w:t>(</w:t>
      </w:r>
      <w:r w:rsidRPr="002767F9">
        <w:rPr>
          <w:rFonts w:asciiTheme="minorEastAsia" w:hAnsiTheme="minorEastAsia" w:hint="eastAsia"/>
          <w:sz w:val="24"/>
          <w:szCs w:val="24"/>
        </w:rPr>
        <w:t>二</w:t>
      </w:r>
      <w:r w:rsidRPr="002767F9">
        <w:rPr>
          <w:rFonts w:asciiTheme="minorEastAsia" w:hAnsiTheme="minorEastAsia" w:cs="宋体"/>
          <w:kern w:val="0"/>
          <w:sz w:val="24"/>
          <w:szCs w:val="24"/>
        </w:rPr>
        <w:t>)网上市场定位的方式</w:t>
      </w:r>
      <w:r w:rsidRPr="002767F9">
        <w:rPr>
          <w:rFonts w:asciiTheme="minorEastAsia" w:hAnsiTheme="minorEastAsia" w:cs="宋体" w:hint="eastAsia"/>
          <w:kern w:val="0"/>
          <w:sz w:val="24"/>
          <w:szCs w:val="24"/>
        </w:rPr>
        <w:t>、</w:t>
      </w:r>
      <w:r w:rsidRPr="002767F9">
        <w:rPr>
          <w:rFonts w:asciiTheme="minorEastAsia" w:hAnsiTheme="minorEastAsia" w:cs="宋体"/>
          <w:kern w:val="0"/>
          <w:sz w:val="24"/>
          <w:szCs w:val="24"/>
        </w:rPr>
        <w:t>网上市场定位的</w:t>
      </w:r>
      <w:r w:rsidRPr="002767F9">
        <w:rPr>
          <w:rFonts w:asciiTheme="minorEastAsia" w:hAnsiTheme="minorEastAsia" w:cs="宋体" w:hint="eastAsia"/>
          <w:kern w:val="0"/>
          <w:sz w:val="24"/>
          <w:szCs w:val="24"/>
        </w:rPr>
        <w:t>内容</w:t>
      </w:r>
    </w:p>
    <w:p w:rsidR="006056F2" w:rsidRPr="002767F9" w:rsidRDefault="006056F2"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 网上市场定位的基本思路</w:t>
      </w:r>
      <w:r w:rsidR="004D3618">
        <w:rPr>
          <w:rFonts w:asciiTheme="minorEastAsia" w:hAnsiTheme="minorEastAsia" w:cs="宋体" w:hint="eastAsia"/>
          <w:kern w:val="0"/>
          <w:sz w:val="24"/>
          <w:szCs w:val="24"/>
        </w:rPr>
        <w:t>-</w:t>
      </w:r>
      <w:r w:rsidR="00EA6D9C" w:rsidRPr="002767F9">
        <w:rPr>
          <w:rFonts w:asciiTheme="minorEastAsia" w:hAnsiTheme="minorEastAsia" w:cs="宋体"/>
          <w:kern w:val="0"/>
          <w:sz w:val="24"/>
          <w:szCs w:val="24"/>
        </w:rPr>
        <w:t>根据企业营销现状</w:t>
      </w:r>
      <w:r w:rsidRPr="002767F9">
        <w:rPr>
          <w:rFonts w:asciiTheme="minorEastAsia" w:hAnsiTheme="minorEastAsia" w:cs="宋体"/>
          <w:kern w:val="0"/>
          <w:sz w:val="24"/>
          <w:szCs w:val="24"/>
        </w:rPr>
        <w:t>进行</w:t>
      </w:r>
      <w:r w:rsidR="00EA6D9C" w:rsidRPr="002767F9">
        <w:rPr>
          <w:rFonts w:asciiTheme="minorEastAsia" w:hAnsiTheme="minorEastAsia" w:cs="宋体"/>
          <w:kern w:val="0"/>
          <w:sz w:val="24"/>
          <w:szCs w:val="24"/>
        </w:rPr>
        <w:t>定位、根据网上消费者</w:t>
      </w:r>
      <w:r w:rsidRPr="002767F9">
        <w:rPr>
          <w:rFonts w:asciiTheme="minorEastAsia" w:hAnsiTheme="minorEastAsia" w:cs="宋体" w:hint="eastAsia"/>
          <w:kern w:val="0"/>
          <w:sz w:val="24"/>
          <w:szCs w:val="24"/>
        </w:rPr>
        <w:t>行为</w:t>
      </w:r>
      <w:r w:rsidR="00EA6D9C" w:rsidRPr="002767F9">
        <w:rPr>
          <w:rFonts w:asciiTheme="minorEastAsia" w:hAnsiTheme="minorEastAsia" w:cs="宋体"/>
          <w:kern w:val="0"/>
          <w:sz w:val="24"/>
          <w:szCs w:val="24"/>
        </w:rPr>
        <w:t>特征进行定</w:t>
      </w:r>
      <w:r w:rsidRPr="002767F9">
        <w:rPr>
          <w:rFonts w:asciiTheme="minorEastAsia" w:hAnsiTheme="minorEastAsia" w:cs="宋体"/>
          <w:kern w:val="0"/>
          <w:sz w:val="24"/>
          <w:szCs w:val="24"/>
        </w:rPr>
        <w:t>位</w:t>
      </w:r>
      <w:r w:rsidRPr="002767F9">
        <w:rPr>
          <w:rFonts w:asciiTheme="minorEastAsia" w:hAnsiTheme="minorEastAsia" w:cs="宋体" w:hint="eastAsia"/>
          <w:kern w:val="0"/>
          <w:sz w:val="24"/>
          <w:szCs w:val="24"/>
        </w:rPr>
        <w:t>，</w:t>
      </w:r>
      <w:r w:rsidR="00EA6D9C" w:rsidRPr="002767F9">
        <w:rPr>
          <w:rFonts w:asciiTheme="minorEastAsia" w:hAnsiTheme="minorEastAsia" w:cs="宋体"/>
          <w:kern w:val="0"/>
          <w:sz w:val="24"/>
          <w:szCs w:val="24"/>
        </w:rPr>
        <w:t>根据企业</w:t>
      </w:r>
      <w:r w:rsidRPr="002767F9">
        <w:rPr>
          <w:rFonts w:asciiTheme="minorEastAsia" w:hAnsiTheme="minorEastAsia" w:cs="宋体" w:hint="eastAsia"/>
          <w:kern w:val="0"/>
          <w:sz w:val="24"/>
          <w:szCs w:val="24"/>
        </w:rPr>
        <w:t>主要顾客</w:t>
      </w:r>
      <w:r w:rsidR="00EA6D9C" w:rsidRPr="002767F9">
        <w:rPr>
          <w:rFonts w:asciiTheme="minorEastAsia" w:hAnsiTheme="minorEastAsia" w:cs="宋体"/>
          <w:kern w:val="0"/>
          <w:sz w:val="24"/>
          <w:szCs w:val="24"/>
        </w:rPr>
        <w:t>群体进行定位、根据企业竞争对手状况进行定位。</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三、考核知识点与考核要求</w:t>
      </w:r>
    </w:p>
    <w:p w:rsidR="006056F2" w:rsidRPr="002767F9" w:rsidRDefault="006056F2"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 xml:space="preserve"> </w:t>
      </w:r>
      <w:r w:rsidR="00EA6D9C" w:rsidRPr="002767F9">
        <w:rPr>
          <w:rFonts w:asciiTheme="minorEastAsia" w:hAnsiTheme="minorEastAsia" w:cs="宋体"/>
          <w:kern w:val="0"/>
          <w:sz w:val="24"/>
          <w:szCs w:val="24"/>
        </w:rPr>
        <w:t>(</w:t>
      </w:r>
      <w:proofErr w:type="gramStart"/>
      <w:r w:rsidR="00EA6D9C" w:rsidRPr="002767F9">
        <w:rPr>
          <w:rFonts w:asciiTheme="minorEastAsia" w:hAnsiTheme="minorEastAsia" w:cs="宋体"/>
          <w:kern w:val="0"/>
          <w:sz w:val="24"/>
          <w:szCs w:val="24"/>
        </w:rPr>
        <w:t>一</w:t>
      </w:r>
      <w:proofErr w:type="gramEnd"/>
      <w:r w:rsidR="00EA6D9C" w:rsidRPr="002767F9">
        <w:rPr>
          <w:rFonts w:asciiTheme="minorEastAsia" w:hAnsiTheme="minorEastAsia" w:cs="宋体"/>
          <w:kern w:val="0"/>
          <w:sz w:val="24"/>
          <w:szCs w:val="24"/>
        </w:rPr>
        <w:t>)网络营销战略概述 </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1.识记</w:t>
      </w:r>
      <w:r w:rsidR="006056F2" w:rsidRPr="002767F9">
        <w:rPr>
          <w:rFonts w:asciiTheme="minorEastAsia" w:hAnsiTheme="minorEastAsia" w:cs="宋体" w:hint="eastAsia"/>
          <w:kern w:val="0"/>
          <w:sz w:val="24"/>
          <w:szCs w:val="24"/>
        </w:rPr>
        <w:t>（1</w:t>
      </w:r>
      <w:r w:rsidRPr="002767F9">
        <w:rPr>
          <w:rFonts w:asciiTheme="minorEastAsia" w:hAnsiTheme="minorEastAsia" w:cs="宋体"/>
          <w:kern w:val="0"/>
          <w:sz w:val="24"/>
          <w:szCs w:val="24"/>
        </w:rPr>
        <w:t>)战略；(2)网络营销战略；</w:t>
      </w:r>
      <w:r w:rsidR="006056F2" w:rsidRPr="002767F9">
        <w:rPr>
          <w:rFonts w:asciiTheme="minorEastAsia" w:hAnsiTheme="minorEastAsia" w:cs="宋体" w:hint="eastAsia"/>
          <w:kern w:val="0"/>
          <w:sz w:val="24"/>
          <w:szCs w:val="24"/>
        </w:rPr>
        <w:t>（</w:t>
      </w:r>
      <w:r w:rsidRPr="002767F9">
        <w:rPr>
          <w:rFonts w:asciiTheme="minorEastAsia" w:hAnsiTheme="minorEastAsia" w:cs="宋体"/>
          <w:kern w:val="0"/>
          <w:sz w:val="24"/>
          <w:szCs w:val="24"/>
        </w:rPr>
        <w:t>3)企业战略；</w:t>
      </w:r>
      <w:r w:rsidR="006056F2" w:rsidRPr="002767F9">
        <w:rPr>
          <w:rFonts w:asciiTheme="minorEastAsia" w:hAnsiTheme="minorEastAsia" w:cs="宋体" w:hint="eastAsia"/>
          <w:kern w:val="0"/>
          <w:sz w:val="24"/>
          <w:szCs w:val="24"/>
        </w:rPr>
        <w:t>（4）</w:t>
      </w:r>
      <w:r w:rsidRPr="002767F9">
        <w:rPr>
          <w:rFonts w:asciiTheme="minorEastAsia" w:hAnsiTheme="minorEastAsia" w:cs="宋体"/>
          <w:kern w:val="0"/>
          <w:sz w:val="24"/>
          <w:szCs w:val="24"/>
        </w:rPr>
        <w:t>营销战略。</w:t>
      </w:r>
    </w:p>
    <w:p w:rsidR="006056F2" w:rsidRPr="002767F9" w:rsidRDefault="006056F2"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2.领会：</w:t>
      </w:r>
      <w:r w:rsidR="00EA6D9C" w:rsidRPr="002767F9">
        <w:rPr>
          <w:rFonts w:asciiTheme="minorEastAsia" w:hAnsiTheme="minorEastAsia" w:cs="宋体"/>
          <w:kern w:val="0"/>
          <w:sz w:val="24"/>
          <w:szCs w:val="24"/>
        </w:rPr>
        <w:t>(1)网络营销战略和传统营销战略的相似之处;(2)网络营销战略的特点与范畴；</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(3)网络营销战略的作用；(4)网络营销战略的制定过程。</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3</w:t>
      </w:r>
      <w:r w:rsidR="006056F2" w:rsidRPr="002767F9">
        <w:rPr>
          <w:rFonts w:asciiTheme="minorEastAsia" w:hAnsiTheme="minorEastAsia" w:cs="宋体" w:hint="eastAsia"/>
          <w:kern w:val="0"/>
          <w:sz w:val="24"/>
          <w:szCs w:val="24"/>
        </w:rPr>
        <w:t>.</w:t>
      </w:r>
      <w:r w:rsidRPr="002767F9">
        <w:rPr>
          <w:rFonts w:asciiTheme="minorEastAsia" w:hAnsiTheme="minorEastAsia" w:cs="宋体"/>
          <w:kern w:val="0"/>
          <w:sz w:val="24"/>
          <w:szCs w:val="24"/>
        </w:rPr>
        <w:t>简单应用：区分网络</w:t>
      </w:r>
      <w:r w:rsidR="006056F2" w:rsidRPr="002767F9">
        <w:rPr>
          <w:rFonts w:asciiTheme="minorEastAsia" w:hAnsiTheme="minorEastAsia" w:cs="宋体" w:hint="eastAsia"/>
          <w:kern w:val="0"/>
          <w:sz w:val="24"/>
          <w:szCs w:val="24"/>
        </w:rPr>
        <w:t>营销战略</w:t>
      </w:r>
      <w:r w:rsidRPr="002767F9">
        <w:rPr>
          <w:rFonts w:asciiTheme="minorEastAsia" w:hAnsiTheme="minorEastAsia" w:cs="宋体"/>
          <w:kern w:val="0"/>
          <w:sz w:val="24"/>
          <w:szCs w:val="24"/>
        </w:rPr>
        <w:t>与相关概念。</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(二)内外部环境分析 </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1.领会：(1)内部环境分析；⑵外部环境分析。</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2.综合应用：将SWOT分析工具知识应用到案例分析和实际场景中。</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(三)网络营销战略目标设定</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1.领会：(1)网络营销战略目标的基本类型；(2)网络营销战略目标应满足的标准。</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2.简单应用：分析网络营销模式带来的收益。</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(四)网上市场细分</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1.识记：(1)网上市场；(2)传统市场；(3)网上市场细分。</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2.领会:(1)网上市场的特点；(2)网上市场细分的作用；(3)网上市场细分的前提；(4)网上市场细分的变量；(5)网上市场细分的原则。</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3.综合应用：将网上市场细分战略知识应用到案例分析和实际场景中。</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(五)网上目标市场</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1.识记：(1)目标市场；(2)网上目标市场。</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2.领会：(1)网上目标市场的评估标准；(2)选择网上目标市场的步骤；(3)网上目标市场的进入策略。</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3.综合应用：将网上目标市场战略知识应用到案例分析和实际场景中。</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(六)网上市场定位</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1.识记：(1)市场定位；(2)网上市场定位。</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2.领会：(1)网上市场定位的方式；(2)网上市场定位的内容；(3)网上市场定位的基本思路。</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3.综合应用：将网上市场定位战略知识应用到案例分析和实际场景中。</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四、本章重点和难点</w:t>
      </w:r>
    </w:p>
    <w:p w:rsidR="006056F2" w:rsidRPr="002767F9" w:rsidRDefault="00EA6D9C"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本章重点：网络营销战略的作用、SWOT分析工具、网上市场细分变量、网上目标</w:t>
      </w:r>
      <w:r w:rsidR="006056F2" w:rsidRPr="002767F9">
        <w:rPr>
          <w:rFonts w:asciiTheme="minorEastAsia" w:hAnsiTheme="minorEastAsia" w:cs="宋体" w:hint="eastAsia"/>
          <w:kern w:val="0"/>
          <w:sz w:val="24"/>
          <w:szCs w:val="24"/>
        </w:rPr>
        <w:t>市场的进入策略、网上市场</w:t>
      </w:r>
      <w:r w:rsidR="003E365B" w:rsidRPr="002767F9">
        <w:rPr>
          <w:rFonts w:asciiTheme="minorEastAsia" w:hAnsiTheme="minorEastAsia" w:cs="宋体"/>
          <w:kern w:val="0"/>
          <w:sz w:val="24"/>
          <w:szCs w:val="24"/>
        </w:rPr>
        <w:t>定位的方式、网上市场定位的基本思路。 </w:t>
      </w:r>
    </w:p>
    <w:p w:rsidR="006056F2" w:rsidRPr="002767F9" w:rsidRDefault="006056F2"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本章难点：</w:t>
      </w:r>
      <w:r w:rsidR="003E365B" w:rsidRPr="002767F9">
        <w:rPr>
          <w:rFonts w:asciiTheme="minorEastAsia" w:hAnsiTheme="minorEastAsia" w:cs="宋体"/>
          <w:kern w:val="0"/>
          <w:sz w:val="24"/>
          <w:szCs w:val="24"/>
        </w:rPr>
        <w:t>SWOT分析工具应用、网络营销战略目标应满足的标准。</w:t>
      </w:r>
    </w:p>
    <w:p w:rsidR="006056F2" w:rsidRPr="002767F9" w:rsidRDefault="006056F2" w:rsidP="006056F2">
      <w:pPr>
        <w:pStyle w:val="a5"/>
        <w:widowControl/>
        <w:ind w:left="360" w:firstLine="480"/>
        <w:jc w:val="left"/>
        <w:rPr>
          <w:rFonts w:asciiTheme="minorEastAsia" w:hAnsiTheme="minorEastAsia" w:cs="宋体"/>
          <w:kern w:val="0"/>
          <w:sz w:val="24"/>
          <w:szCs w:val="24"/>
        </w:rPr>
      </w:pPr>
    </w:p>
    <w:p w:rsidR="006056F2" w:rsidRPr="006B65CE" w:rsidRDefault="003E365B" w:rsidP="006B65CE">
      <w:pPr>
        <w:pStyle w:val="7"/>
        <w:rPr>
          <w:rFonts w:asciiTheme="minorEastAsia" w:hAnsiTheme="minorEastAsia"/>
        </w:rPr>
      </w:pPr>
      <w:r w:rsidRPr="006B65CE">
        <w:rPr>
          <w:rFonts w:asciiTheme="minorEastAsia" w:hAnsiTheme="minorEastAsia"/>
        </w:rPr>
        <w:t>第四章网络市场调查</w:t>
      </w:r>
    </w:p>
    <w:p w:rsidR="006056F2" w:rsidRPr="002767F9" w:rsidRDefault="003E365B"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一、学习目的与要求</w:t>
      </w:r>
    </w:p>
    <w:p w:rsidR="006056F2" w:rsidRPr="002767F9" w:rsidRDefault="003E365B"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通过本章的学习，考生应当能够：掌握网络市场调查的定义；理解网络</w:t>
      </w:r>
      <w:r w:rsidR="006056F2" w:rsidRPr="002767F9">
        <w:rPr>
          <w:rFonts w:asciiTheme="minorEastAsia" w:hAnsiTheme="minorEastAsia" w:cs="宋体" w:hint="eastAsia"/>
          <w:kern w:val="0"/>
          <w:sz w:val="24"/>
          <w:szCs w:val="24"/>
        </w:rPr>
        <w:t>市场调查的作用</w:t>
      </w:r>
      <w:r w:rsidRPr="002767F9">
        <w:rPr>
          <w:rFonts w:asciiTheme="minorEastAsia" w:hAnsiTheme="minorEastAsia" w:cs="宋体"/>
          <w:kern w:val="0"/>
          <w:sz w:val="24"/>
          <w:szCs w:val="24"/>
        </w:rPr>
        <w:t>；掌握网络市场调查的内容；理解互联网环境</w:t>
      </w:r>
      <w:proofErr w:type="gramStart"/>
      <w:r w:rsidRPr="002767F9">
        <w:rPr>
          <w:rFonts w:asciiTheme="minorEastAsia" w:hAnsiTheme="minorEastAsia" w:cs="宋体"/>
          <w:kern w:val="0"/>
          <w:sz w:val="24"/>
          <w:szCs w:val="24"/>
        </w:rPr>
        <w:t>下信息</w:t>
      </w:r>
      <w:proofErr w:type="gramEnd"/>
      <w:r w:rsidRPr="002767F9">
        <w:rPr>
          <w:rFonts w:asciiTheme="minorEastAsia" w:hAnsiTheme="minorEastAsia" w:cs="宋体"/>
          <w:kern w:val="0"/>
          <w:sz w:val="24"/>
          <w:szCs w:val="24"/>
        </w:rPr>
        <w:t>的特点；</w:t>
      </w:r>
      <w:r w:rsidRPr="002767F9">
        <w:rPr>
          <w:rFonts w:asciiTheme="minorEastAsia" w:hAnsiTheme="minorEastAsia" w:cs="宋体"/>
          <w:kern w:val="0"/>
          <w:sz w:val="24"/>
          <w:szCs w:val="24"/>
        </w:rPr>
        <w:lastRenderedPageBreak/>
        <w:t>理解网络市场</w:t>
      </w:r>
      <w:r w:rsidR="006056F2" w:rsidRPr="002767F9">
        <w:rPr>
          <w:rFonts w:asciiTheme="minorEastAsia" w:hAnsiTheme="minorEastAsia" w:cs="宋体" w:hint="eastAsia"/>
          <w:kern w:val="0"/>
          <w:sz w:val="24"/>
          <w:szCs w:val="24"/>
        </w:rPr>
        <w:t>调查的常用方法</w:t>
      </w:r>
      <w:r w:rsidRPr="002767F9">
        <w:rPr>
          <w:rFonts w:asciiTheme="minorEastAsia" w:hAnsiTheme="minorEastAsia" w:cs="宋体"/>
          <w:kern w:val="0"/>
          <w:sz w:val="24"/>
          <w:szCs w:val="24"/>
        </w:rPr>
        <w:t>；掌握网上直接市场调查和网上间接市场调查的方法；了解网络市场调查的</w:t>
      </w:r>
      <w:r w:rsidR="006056F2" w:rsidRPr="002767F9">
        <w:rPr>
          <w:rFonts w:asciiTheme="minorEastAsia" w:hAnsiTheme="minorEastAsia" w:cs="宋体" w:hint="eastAsia"/>
          <w:kern w:val="0"/>
          <w:sz w:val="24"/>
          <w:szCs w:val="24"/>
        </w:rPr>
        <w:t>应用掌握网络市场调查的程序，理解网络市场调查的注意事项，理解网络市场调查的优势和局限性</w:t>
      </w:r>
    </w:p>
    <w:p w:rsidR="006056F2" w:rsidRPr="002767F9" w:rsidRDefault="003E365B"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二、课程内容</w:t>
      </w:r>
    </w:p>
    <w:p w:rsidR="006056F2" w:rsidRPr="002767F9" w:rsidRDefault="003E365B"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第一节网络市场调查概述</w:t>
      </w:r>
    </w:p>
    <w:p w:rsidR="006056F2" w:rsidRPr="002767F9" w:rsidRDefault="003E365B"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（一） 网络市场调查的定义及作用</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网络市场调查的定义、网络市场调查的作用。</w:t>
      </w:r>
    </w:p>
    <w:p w:rsidR="00E167EE" w:rsidRPr="002767F9" w:rsidRDefault="003E365B"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（二） 网络市场调查的内容</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市场环境调查、市场需求调查、市场供给调查、竞争对手调查、网络消费者购买行为调查。</w:t>
      </w:r>
    </w:p>
    <w:p w:rsidR="00E167EE" w:rsidRPr="002767F9" w:rsidRDefault="003E365B"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第二节网络市场调查方法</w:t>
      </w:r>
    </w:p>
    <w:p w:rsidR="00E167EE" w:rsidRPr="002767F9" w:rsidRDefault="003E365B"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（一） 互联网环境</w:t>
      </w:r>
      <w:proofErr w:type="gramStart"/>
      <w:r w:rsidRPr="002767F9">
        <w:rPr>
          <w:rFonts w:asciiTheme="minorEastAsia" w:hAnsiTheme="minorEastAsia" w:cs="宋体"/>
          <w:kern w:val="0"/>
          <w:sz w:val="24"/>
          <w:szCs w:val="24"/>
        </w:rPr>
        <w:t>下信息</w:t>
      </w:r>
      <w:proofErr w:type="gramEnd"/>
      <w:r w:rsidRPr="002767F9">
        <w:rPr>
          <w:rFonts w:asciiTheme="minorEastAsia" w:hAnsiTheme="minorEastAsia" w:cs="宋体"/>
          <w:kern w:val="0"/>
          <w:sz w:val="24"/>
          <w:szCs w:val="24"/>
        </w:rPr>
        <w:t>的特点</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互联网环境</w:t>
      </w:r>
      <w:proofErr w:type="gramStart"/>
      <w:r w:rsidRPr="002767F9">
        <w:rPr>
          <w:rFonts w:asciiTheme="minorEastAsia" w:hAnsiTheme="minorEastAsia" w:cs="宋体"/>
          <w:kern w:val="0"/>
          <w:sz w:val="24"/>
          <w:szCs w:val="24"/>
        </w:rPr>
        <w:t>下信息</w:t>
      </w:r>
      <w:proofErr w:type="gramEnd"/>
      <w:r w:rsidRPr="002767F9">
        <w:rPr>
          <w:rFonts w:asciiTheme="minorEastAsia" w:hAnsiTheme="minorEastAsia" w:cs="宋体"/>
          <w:kern w:val="0"/>
          <w:sz w:val="24"/>
          <w:szCs w:val="24"/>
        </w:rPr>
        <w:t>在数量、形式及质量等方面的特点。</w:t>
      </w:r>
    </w:p>
    <w:p w:rsidR="00E167EE" w:rsidRPr="002767F9" w:rsidRDefault="003E365B"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（二） 网络市场调查的常用方法</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网上直接市场调查和网上间接市场调查的常用方法</w:t>
      </w:r>
    </w:p>
    <w:p w:rsidR="00E167EE" w:rsidRPr="002767F9" w:rsidRDefault="003E365B"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 网络市场调查的程序</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网络市场调查应遵循的程序有确定调查目标、确定市场调查对象、确定调查方法、拟定调查问卷、发布调查问卷、数据处理与分析、撰写调查报告。</w:t>
      </w:r>
    </w:p>
    <w:p w:rsidR="00E167EE" w:rsidRPr="002767F9" w:rsidRDefault="003E365B"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（四） 网络市场调查的注意事项</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网络市场调查在问卷设计、样本选取、调查手段选取等方面的注意事项。</w:t>
      </w:r>
    </w:p>
    <w:p w:rsidR="00E167EE" w:rsidRPr="002767F9" w:rsidRDefault="003E365B"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第三节网络市场调查的优势与局限性</w:t>
      </w:r>
    </w:p>
    <w:p w:rsidR="00E167EE" w:rsidRPr="002767F9" w:rsidRDefault="003E365B"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（一） 网络市场调查的优势包括：及时性和共享性、便捷性和低费用、交互性和充分性、可检验性和</w:t>
      </w:r>
      <w:proofErr w:type="gramStart"/>
      <w:r w:rsidRPr="002767F9">
        <w:rPr>
          <w:rFonts w:asciiTheme="minorEastAsia" w:hAnsiTheme="minorEastAsia" w:cs="宋体"/>
          <w:kern w:val="0"/>
          <w:sz w:val="24"/>
          <w:szCs w:val="24"/>
        </w:rPr>
        <w:t>可</w:t>
      </w:r>
      <w:proofErr w:type="gramEnd"/>
      <w:r w:rsidRPr="002767F9">
        <w:rPr>
          <w:rFonts w:asciiTheme="minorEastAsia" w:hAnsiTheme="minorEastAsia" w:cs="宋体"/>
          <w:kern w:val="0"/>
          <w:sz w:val="24"/>
          <w:szCs w:val="24"/>
        </w:rPr>
        <w:t>控制性。</w:t>
      </w:r>
    </w:p>
    <w:p w:rsidR="00E167EE" w:rsidRPr="002767F9" w:rsidRDefault="003E365B"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（二） 网络市场调查的局限性包括：调查内容受限；调</w:t>
      </w:r>
      <w:proofErr w:type="gramStart"/>
      <w:r w:rsidRPr="002767F9">
        <w:rPr>
          <w:rFonts w:asciiTheme="minorEastAsia" w:hAnsiTheme="minorEastAsia" w:cs="宋体"/>
          <w:kern w:val="0"/>
          <w:sz w:val="24"/>
          <w:szCs w:val="24"/>
        </w:rPr>
        <w:t>査</w:t>
      </w:r>
      <w:proofErr w:type="gramEnd"/>
      <w:r w:rsidRPr="002767F9">
        <w:rPr>
          <w:rFonts w:asciiTheme="minorEastAsia" w:hAnsiTheme="minorEastAsia" w:cs="宋体"/>
          <w:kern w:val="0"/>
          <w:sz w:val="24"/>
          <w:szCs w:val="24"/>
        </w:rPr>
        <w:t>对象受限，样本没有代表性；缺乏有效的激励及监控机制；缺乏相应的法律及管理规定，存在合法性和安全性</w:t>
      </w:r>
    </w:p>
    <w:p w:rsidR="00E167EE" w:rsidRPr="002767F9" w:rsidRDefault="00F85F86"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三、考核知识点与考核要求</w:t>
      </w:r>
    </w:p>
    <w:p w:rsidR="00E167EE" w:rsidRPr="002767F9" w:rsidRDefault="00F85F86"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w:t>
      </w:r>
      <w:proofErr w:type="gramStart"/>
      <w:r w:rsidRPr="002767F9">
        <w:rPr>
          <w:rFonts w:asciiTheme="minorEastAsia" w:hAnsiTheme="minorEastAsia" w:cs="宋体"/>
          <w:kern w:val="0"/>
          <w:sz w:val="24"/>
          <w:szCs w:val="24"/>
        </w:rPr>
        <w:t>一</w:t>
      </w:r>
      <w:proofErr w:type="gramEnd"/>
      <w:r w:rsidRPr="002767F9">
        <w:rPr>
          <w:rFonts w:asciiTheme="minorEastAsia" w:hAnsiTheme="minorEastAsia" w:cs="宋体"/>
          <w:kern w:val="0"/>
          <w:sz w:val="24"/>
          <w:szCs w:val="24"/>
        </w:rPr>
        <w:t>)网络市场调</w:t>
      </w:r>
      <w:proofErr w:type="gramStart"/>
      <w:r w:rsidRPr="002767F9">
        <w:rPr>
          <w:rFonts w:asciiTheme="minorEastAsia" w:hAnsiTheme="minorEastAsia" w:cs="宋体"/>
          <w:kern w:val="0"/>
          <w:sz w:val="24"/>
          <w:szCs w:val="24"/>
        </w:rPr>
        <w:t>査</w:t>
      </w:r>
      <w:proofErr w:type="gramEnd"/>
      <w:r w:rsidRPr="002767F9">
        <w:rPr>
          <w:rFonts w:asciiTheme="minorEastAsia" w:hAnsiTheme="minorEastAsia" w:cs="宋体"/>
          <w:kern w:val="0"/>
          <w:sz w:val="24"/>
          <w:szCs w:val="24"/>
        </w:rPr>
        <w:t>概述</w:t>
      </w:r>
    </w:p>
    <w:p w:rsidR="00E167EE" w:rsidRPr="002767F9" w:rsidRDefault="00F85F86"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1.识记：网络市场调</w:t>
      </w:r>
      <w:proofErr w:type="gramStart"/>
      <w:r w:rsidRPr="002767F9">
        <w:rPr>
          <w:rFonts w:asciiTheme="minorEastAsia" w:hAnsiTheme="minorEastAsia" w:cs="宋体"/>
          <w:kern w:val="0"/>
          <w:sz w:val="24"/>
          <w:szCs w:val="24"/>
        </w:rPr>
        <w:t>査</w:t>
      </w:r>
      <w:proofErr w:type="gramEnd"/>
      <w:r w:rsidRPr="002767F9">
        <w:rPr>
          <w:rFonts w:asciiTheme="minorEastAsia" w:hAnsiTheme="minorEastAsia" w:cs="宋体"/>
          <w:kern w:val="0"/>
          <w:sz w:val="24"/>
          <w:szCs w:val="24"/>
        </w:rPr>
        <w:t>的定义。</w:t>
      </w:r>
    </w:p>
    <w:p w:rsidR="00E167EE" w:rsidRPr="002767F9" w:rsidRDefault="00F85F86"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w:t>
      </w:r>
      <w:r w:rsidR="00E167EE" w:rsidRPr="002767F9">
        <w:rPr>
          <w:rFonts w:asciiTheme="minorEastAsia" w:hAnsiTheme="minorEastAsia" w:cs="宋体" w:hint="eastAsia"/>
          <w:kern w:val="0"/>
          <w:sz w:val="24"/>
          <w:szCs w:val="24"/>
        </w:rPr>
        <w:t>.</w:t>
      </w:r>
      <w:r w:rsidRPr="002767F9">
        <w:rPr>
          <w:rFonts w:asciiTheme="minorEastAsia" w:hAnsiTheme="minorEastAsia" w:cs="宋体"/>
          <w:kern w:val="0"/>
          <w:sz w:val="24"/>
          <w:szCs w:val="24"/>
        </w:rPr>
        <w:t>领会：(1)网络市场调</w:t>
      </w:r>
      <w:proofErr w:type="gramStart"/>
      <w:r w:rsidRPr="002767F9">
        <w:rPr>
          <w:rFonts w:asciiTheme="minorEastAsia" w:hAnsiTheme="minorEastAsia" w:cs="宋体"/>
          <w:kern w:val="0"/>
          <w:sz w:val="24"/>
          <w:szCs w:val="24"/>
        </w:rPr>
        <w:t>査</w:t>
      </w:r>
      <w:proofErr w:type="gramEnd"/>
      <w:r w:rsidRPr="002767F9">
        <w:rPr>
          <w:rFonts w:asciiTheme="minorEastAsia" w:hAnsiTheme="minorEastAsia" w:cs="宋体"/>
          <w:kern w:val="0"/>
          <w:sz w:val="24"/>
          <w:szCs w:val="24"/>
        </w:rPr>
        <w:t>的作用；(2)网络市场调</w:t>
      </w:r>
      <w:proofErr w:type="gramStart"/>
      <w:r w:rsidRPr="002767F9">
        <w:rPr>
          <w:rFonts w:asciiTheme="minorEastAsia" w:hAnsiTheme="minorEastAsia" w:cs="宋体"/>
          <w:kern w:val="0"/>
          <w:sz w:val="24"/>
          <w:szCs w:val="24"/>
        </w:rPr>
        <w:t>査</w:t>
      </w:r>
      <w:proofErr w:type="gramEnd"/>
      <w:r w:rsidRPr="002767F9">
        <w:rPr>
          <w:rFonts w:asciiTheme="minorEastAsia" w:hAnsiTheme="minorEastAsia" w:cs="宋体"/>
          <w:kern w:val="0"/>
          <w:sz w:val="24"/>
          <w:szCs w:val="24"/>
        </w:rPr>
        <w:t>的内容。3.简单应用：结合实际案例，设计网络市场调</w:t>
      </w:r>
      <w:proofErr w:type="gramStart"/>
      <w:r w:rsidRPr="002767F9">
        <w:rPr>
          <w:rFonts w:asciiTheme="minorEastAsia" w:hAnsiTheme="minorEastAsia" w:cs="宋体"/>
          <w:kern w:val="0"/>
          <w:sz w:val="24"/>
          <w:szCs w:val="24"/>
        </w:rPr>
        <w:t>査</w:t>
      </w:r>
      <w:proofErr w:type="gramEnd"/>
      <w:r w:rsidRPr="002767F9">
        <w:rPr>
          <w:rFonts w:asciiTheme="minorEastAsia" w:hAnsiTheme="minorEastAsia" w:cs="宋体"/>
          <w:kern w:val="0"/>
          <w:sz w:val="24"/>
          <w:szCs w:val="24"/>
        </w:rPr>
        <w:t>的内容。</w:t>
      </w:r>
    </w:p>
    <w:p w:rsidR="00E167EE" w:rsidRPr="002767F9" w:rsidRDefault="00F85F86"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(二)网络市场调</w:t>
      </w:r>
      <w:bookmarkStart w:id="0" w:name="_GoBack"/>
      <w:bookmarkEnd w:id="0"/>
      <w:proofErr w:type="gramStart"/>
      <w:r w:rsidRPr="002767F9">
        <w:rPr>
          <w:rFonts w:asciiTheme="minorEastAsia" w:hAnsiTheme="minorEastAsia" w:cs="宋体"/>
          <w:kern w:val="0"/>
          <w:sz w:val="24"/>
          <w:szCs w:val="24"/>
        </w:rPr>
        <w:t>査</w:t>
      </w:r>
      <w:proofErr w:type="gramEnd"/>
      <w:r w:rsidRPr="002767F9">
        <w:rPr>
          <w:rFonts w:asciiTheme="minorEastAsia" w:hAnsiTheme="minorEastAsia" w:cs="宋体"/>
          <w:kern w:val="0"/>
          <w:sz w:val="24"/>
          <w:szCs w:val="24"/>
        </w:rPr>
        <w:t>方法</w:t>
      </w:r>
    </w:p>
    <w:p w:rsidR="00E167EE" w:rsidRPr="002767F9" w:rsidRDefault="00F85F86"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1.识记：(1)网上直接市场调查的定义；(2)网上间接市场调查的定义。</w:t>
      </w:r>
    </w:p>
    <w:p w:rsidR="00E167EE" w:rsidRPr="002767F9" w:rsidRDefault="00F85F86"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2.领</w:t>
      </w:r>
      <w:r w:rsidR="004D3618" w:rsidRPr="002767F9">
        <w:rPr>
          <w:rFonts w:asciiTheme="minorEastAsia" w:hAnsiTheme="minorEastAsia" w:cs="宋体"/>
          <w:kern w:val="0"/>
          <w:sz w:val="24"/>
          <w:szCs w:val="24"/>
        </w:rPr>
        <w:t>会</w:t>
      </w:r>
      <w:r w:rsidRPr="002767F9">
        <w:rPr>
          <w:rFonts w:asciiTheme="minorEastAsia" w:hAnsiTheme="minorEastAsia" w:cs="宋体"/>
          <w:kern w:val="0"/>
          <w:sz w:val="24"/>
          <w:szCs w:val="24"/>
        </w:rPr>
        <w:t>：(1)互联网信息的特点；</w:t>
      </w:r>
      <w:r w:rsidR="00E167EE" w:rsidRPr="002767F9">
        <w:rPr>
          <w:rFonts w:asciiTheme="minorEastAsia" w:hAnsiTheme="minorEastAsia" w:cs="宋体"/>
          <w:kern w:val="0"/>
          <w:sz w:val="24"/>
          <w:szCs w:val="24"/>
        </w:rPr>
        <w:t>(2)</w:t>
      </w:r>
      <w:r w:rsidRPr="002767F9">
        <w:rPr>
          <w:rFonts w:asciiTheme="minorEastAsia" w:hAnsiTheme="minorEastAsia" w:cs="宋体"/>
          <w:kern w:val="0"/>
          <w:sz w:val="24"/>
          <w:szCs w:val="24"/>
        </w:rPr>
        <w:t>网上直接市场调查的常见方法;(3)网上间接市场调查的常见方法；(4)网络市场调查的程序；(5)网络市场调查的注意事项。</w:t>
      </w:r>
    </w:p>
    <w:p w:rsidR="00E167EE" w:rsidRPr="002767F9" w:rsidRDefault="00E167EE"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hint="eastAsia"/>
          <w:kern w:val="0"/>
          <w:sz w:val="24"/>
          <w:szCs w:val="24"/>
        </w:rPr>
        <w:t>3.</w:t>
      </w:r>
      <w:r w:rsidR="00F85F86" w:rsidRPr="002767F9">
        <w:rPr>
          <w:rFonts w:asciiTheme="minorEastAsia" w:hAnsiTheme="minorEastAsia" w:cs="宋体"/>
          <w:kern w:val="0"/>
          <w:sz w:val="24"/>
          <w:szCs w:val="24"/>
        </w:rPr>
        <w:t>简单应用：结合案例，拟定网络市场调查问卷。</w:t>
      </w:r>
    </w:p>
    <w:p w:rsidR="00E167EE" w:rsidRPr="002767F9" w:rsidRDefault="00E167EE"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hint="eastAsia"/>
          <w:kern w:val="0"/>
          <w:sz w:val="24"/>
          <w:szCs w:val="24"/>
        </w:rPr>
        <w:t>4.</w:t>
      </w:r>
      <w:r w:rsidR="00F85F86" w:rsidRPr="002767F9">
        <w:rPr>
          <w:rFonts w:asciiTheme="minorEastAsia" w:hAnsiTheme="minorEastAsia" w:cs="宋体"/>
          <w:kern w:val="0"/>
          <w:sz w:val="24"/>
          <w:szCs w:val="24"/>
        </w:rPr>
        <w:t>综合应用：结合实际案例，分析并撰写网络市场调查报告</w:t>
      </w:r>
    </w:p>
    <w:p w:rsidR="00E167EE" w:rsidRPr="002767F9" w:rsidRDefault="00F85F86"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(三)网络市场调查的优势与局限性</w:t>
      </w:r>
    </w:p>
    <w:p w:rsidR="00E167EE" w:rsidRPr="002767F9" w:rsidRDefault="00F85F86"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1.领会：(1)网络市场调</w:t>
      </w:r>
      <w:proofErr w:type="gramStart"/>
      <w:r w:rsidRPr="002767F9">
        <w:rPr>
          <w:rFonts w:asciiTheme="minorEastAsia" w:hAnsiTheme="minorEastAsia" w:cs="宋体"/>
          <w:kern w:val="0"/>
          <w:sz w:val="24"/>
          <w:szCs w:val="24"/>
        </w:rPr>
        <w:t>査</w:t>
      </w:r>
      <w:proofErr w:type="gramEnd"/>
      <w:r w:rsidRPr="002767F9">
        <w:rPr>
          <w:rFonts w:asciiTheme="minorEastAsia" w:hAnsiTheme="minorEastAsia" w:cs="宋体"/>
          <w:kern w:val="0"/>
          <w:sz w:val="24"/>
          <w:szCs w:val="24"/>
        </w:rPr>
        <w:t>的优势</w:t>
      </w:r>
      <w:r w:rsidR="00E167EE" w:rsidRPr="002767F9">
        <w:rPr>
          <w:rFonts w:asciiTheme="minorEastAsia" w:hAnsiTheme="minorEastAsia" w:cs="宋体" w:hint="eastAsia"/>
          <w:kern w:val="0"/>
          <w:sz w:val="24"/>
          <w:szCs w:val="24"/>
        </w:rPr>
        <w:t>（</w:t>
      </w:r>
      <w:r w:rsidRPr="002767F9">
        <w:rPr>
          <w:rFonts w:asciiTheme="minorEastAsia" w:hAnsiTheme="minorEastAsia" w:cs="宋体"/>
          <w:kern w:val="0"/>
          <w:sz w:val="24"/>
          <w:szCs w:val="24"/>
        </w:rPr>
        <w:t>2)网络市场调查的</w:t>
      </w:r>
      <w:r w:rsidR="00E167EE" w:rsidRPr="002767F9">
        <w:rPr>
          <w:rFonts w:asciiTheme="minorEastAsia" w:hAnsiTheme="minorEastAsia" w:cs="宋体" w:hint="eastAsia"/>
          <w:kern w:val="0"/>
          <w:sz w:val="24"/>
          <w:szCs w:val="24"/>
        </w:rPr>
        <w:t>局限性</w:t>
      </w:r>
    </w:p>
    <w:p w:rsidR="00E167EE" w:rsidRPr="002767F9" w:rsidRDefault="00F85F86"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2.综合应用：结合案例，分析网络市场调查的优势和局限性。</w:t>
      </w:r>
    </w:p>
    <w:p w:rsidR="00E167EE" w:rsidRPr="002767F9" w:rsidRDefault="00F85F86"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四、本章重点和难点</w:t>
      </w:r>
    </w:p>
    <w:p w:rsidR="00E167EE" w:rsidRPr="002767F9" w:rsidRDefault="00F85F86"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本章重点：网络市场调查的定义、内容、程序、优势和局限性。 </w:t>
      </w:r>
    </w:p>
    <w:p w:rsidR="00EA6D9C" w:rsidRPr="002767F9" w:rsidRDefault="00F85F86"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本章难点：网络市场调查的设计与</w:t>
      </w:r>
      <w:r w:rsidR="00E167EE" w:rsidRPr="002767F9">
        <w:rPr>
          <w:rFonts w:asciiTheme="minorEastAsia" w:hAnsiTheme="minorEastAsia" w:cs="宋体" w:hint="eastAsia"/>
          <w:kern w:val="0"/>
          <w:sz w:val="24"/>
          <w:szCs w:val="24"/>
        </w:rPr>
        <w:t>应用</w:t>
      </w:r>
    </w:p>
    <w:sectPr w:rsidR="00EA6D9C" w:rsidRPr="002767F9" w:rsidSect="004D36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06AF" w:rsidRDefault="002906AF" w:rsidP="00FD5100">
      <w:r>
        <w:separator/>
      </w:r>
    </w:p>
  </w:endnote>
  <w:endnote w:type="continuationSeparator" w:id="0">
    <w:p w:rsidR="002906AF" w:rsidRDefault="002906AF" w:rsidP="00FD5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06AF" w:rsidRDefault="002906AF" w:rsidP="00FD5100">
      <w:r>
        <w:separator/>
      </w:r>
    </w:p>
  </w:footnote>
  <w:footnote w:type="continuationSeparator" w:id="0">
    <w:p w:rsidR="002906AF" w:rsidRDefault="002906AF" w:rsidP="00FD510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C63138"/>
    <w:multiLevelType w:val="hybridMultilevel"/>
    <w:tmpl w:val="901C2002"/>
    <w:lvl w:ilvl="0" w:tplc="1166F5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5F0E"/>
    <w:rsid w:val="000F0727"/>
    <w:rsid w:val="001321C2"/>
    <w:rsid w:val="002767F9"/>
    <w:rsid w:val="002906AF"/>
    <w:rsid w:val="002A7306"/>
    <w:rsid w:val="0033628C"/>
    <w:rsid w:val="003E365B"/>
    <w:rsid w:val="003F583A"/>
    <w:rsid w:val="004D3618"/>
    <w:rsid w:val="005556C7"/>
    <w:rsid w:val="006056F2"/>
    <w:rsid w:val="006B65CE"/>
    <w:rsid w:val="00741C54"/>
    <w:rsid w:val="0077443E"/>
    <w:rsid w:val="00793486"/>
    <w:rsid w:val="0082182A"/>
    <w:rsid w:val="008D4C6D"/>
    <w:rsid w:val="00970B7D"/>
    <w:rsid w:val="009E5F0E"/>
    <w:rsid w:val="00BB6C2D"/>
    <w:rsid w:val="00CE1FC4"/>
    <w:rsid w:val="00D13D96"/>
    <w:rsid w:val="00E167EE"/>
    <w:rsid w:val="00EA6D9C"/>
    <w:rsid w:val="00F666C0"/>
    <w:rsid w:val="00F85F86"/>
    <w:rsid w:val="00FD51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3F583A"/>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2A73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2A7306"/>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2A730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2A7306"/>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2A7306"/>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2A7306"/>
    <w:pPr>
      <w:keepNext/>
      <w:keepLines/>
      <w:spacing w:before="240" w:after="64" w:line="320" w:lineRule="auto"/>
      <w:outlineLvl w:val="6"/>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D510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D5100"/>
    <w:rPr>
      <w:sz w:val="18"/>
      <w:szCs w:val="18"/>
    </w:rPr>
  </w:style>
  <w:style w:type="paragraph" w:styleId="a4">
    <w:name w:val="footer"/>
    <w:basedOn w:val="a"/>
    <w:link w:val="Char0"/>
    <w:uiPriority w:val="99"/>
    <w:unhideWhenUsed/>
    <w:rsid w:val="00FD5100"/>
    <w:pPr>
      <w:tabs>
        <w:tab w:val="center" w:pos="4153"/>
        <w:tab w:val="right" w:pos="8306"/>
      </w:tabs>
      <w:snapToGrid w:val="0"/>
      <w:jc w:val="left"/>
    </w:pPr>
    <w:rPr>
      <w:sz w:val="18"/>
      <w:szCs w:val="18"/>
    </w:rPr>
  </w:style>
  <w:style w:type="character" w:customStyle="1" w:styleId="Char0">
    <w:name w:val="页脚 Char"/>
    <w:basedOn w:val="a0"/>
    <w:link w:val="a4"/>
    <w:uiPriority w:val="99"/>
    <w:rsid w:val="00FD5100"/>
    <w:rPr>
      <w:sz w:val="18"/>
      <w:szCs w:val="18"/>
    </w:rPr>
  </w:style>
  <w:style w:type="paragraph" w:styleId="a5">
    <w:name w:val="List Paragraph"/>
    <w:basedOn w:val="a"/>
    <w:uiPriority w:val="34"/>
    <w:qFormat/>
    <w:rsid w:val="003F583A"/>
    <w:pPr>
      <w:ind w:firstLineChars="200" w:firstLine="420"/>
    </w:pPr>
  </w:style>
  <w:style w:type="character" w:customStyle="1" w:styleId="1Char">
    <w:name w:val="标题 1 Char"/>
    <w:basedOn w:val="a0"/>
    <w:link w:val="1"/>
    <w:uiPriority w:val="9"/>
    <w:rsid w:val="003F583A"/>
    <w:rPr>
      <w:b/>
      <w:bCs/>
      <w:kern w:val="44"/>
      <w:sz w:val="44"/>
      <w:szCs w:val="44"/>
    </w:rPr>
  </w:style>
  <w:style w:type="character" w:customStyle="1" w:styleId="2Char">
    <w:name w:val="标题 2 Char"/>
    <w:basedOn w:val="a0"/>
    <w:link w:val="2"/>
    <w:uiPriority w:val="9"/>
    <w:rsid w:val="002A7306"/>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2A7306"/>
    <w:rPr>
      <w:b/>
      <w:bCs/>
      <w:sz w:val="32"/>
      <w:szCs w:val="32"/>
    </w:rPr>
  </w:style>
  <w:style w:type="character" w:customStyle="1" w:styleId="4Char">
    <w:name w:val="标题 4 Char"/>
    <w:basedOn w:val="a0"/>
    <w:link w:val="4"/>
    <w:uiPriority w:val="9"/>
    <w:rsid w:val="002A7306"/>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2A7306"/>
    <w:rPr>
      <w:b/>
      <w:bCs/>
      <w:sz w:val="28"/>
      <w:szCs w:val="28"/>
    </w:rPr>
  </w:style>
  <w:style w:type="character" w:customStyle="1" w:styleId="6Char">
    <w:name w:val="标题 6 Char"/>
    <w:basedOn w:val="a0"/>
    <w:link w:val="6"/>
    <w:uiPriority w:val="9"/>
    <w:rsid w:val="002A7306"/>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2A7306"/>
    <w:rPr>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3F583A"/>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2A73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2A7306"/>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2A730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2A7306"/>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2A7306"/>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2A7306"/>
    <w:pPr>
      <w:keepNext/>
      <w:keepLines/>
      <w:spacing w:before="240" w:after="64" w:line="320" w:lineRule="auto"/>
      <w:outlineLvl w:val="6"/>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D510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D5100"/>
    <w:rPr>
      <w:sz w:val="18"/>
      <w:szCs w:val="18"/>
    </w:rPr>
  </w:style>
  <w:style w:type="paragraph" w:styleId="a4">
    <w:name w:val="footer"/>
    <w:basedOn w:val="a"/>
    <w:link w:val="Char0"/>
    <w:uiPriority w:val="99"/>
    <w:unhideWhenUsed/>
    <w:rsid w:val="00FD5100"/>
    <w:pPr>
      <w:tabs>
        <w:tab w:val="center" w:pos="4153"/>
        <w:tab w:val="right" w:pos="8306"/>
      </w:tabs>
      <w:snapToGrid w:val="0"/>
      <w:jc w:val="left"/>
    </w:pPr>
    <w:rPr>
      <w:sz w:val="18"/>
      <w:szCs w:val="18"/>
    </w:rPr>
  </w:style>
  <w:style w:type="character" w:customStyle="1" w:styleId="Char0">
    <w:name w:val="页脚 Char"/>
    <w:basedOn w:val="a0"/>
    <w:link w:val="a4"/>
    <w:uiPriority w:val="99"/>
    <w:rsid w:val="00FD5100"/>
    <w:rPr>
      <w:sz w:val="18"/>
      <w:szCs w:val="18"/>
    </w:rPr>
  </w:style>
  <w:style w:type="paragraph" w:styleId="a5">
    <w:name w:val="List Paragraph"/>
    <w:basedOn w:val="a"/>
    <w:uiPriority w:val="34"/>
    <w:qFormat/>
    <w:rsid w:val="003F583A"/>
    <w:pPr>
      <w:ind w:firstLineChars="200" w:firstLine="420"/>
    </w:pPr>
  </w:style>
  <w:style w:type="character" w:customStyle="1" w:styleId="1Char">
    <w:name w:val="标题 1 Char"/>
    <w:basedOn w:val="a0"/>
    <w:link w:val="1"/>
    <w:uiPriority w:val="9"/>
    <w:rsid w:val="003F583A"/>
    <w:rPr>
      <w:b/>
      <w:bCs/>
      <w:kern w:val="44"/>
      <w:sz w:val="44"/>
      <w:szCs w:val="44"/>
    </w:rPr>
  </w:style>
  <w:style w:type="character" w:customStyle="1" w:styleId="2Char">
    <w:name w:val="标题 2 Char"/>
    <w:basedOn w:val="a0"/>
    <w:link w:val="2"/>
    <w:uiPriority w:val="9"/>
    <w:rsid w:val="002A7306"/>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2A7306"/>
    <w:rPr>
      <w:b/>
      <w:bCs/>
      <w:sz w:val="32"/>
      <w:szCs w:val="32"/>
    </w:rPr>
  </w:style>
  <w:style w:type="character" w:customStyle="1" w:styleId="4Char">
    <w:name w:val="标题 4 Char"/>
    <w:basedOn w:val="a0"/>
    <w:link w:val="4"/>
    <w:uiPriority w:val="9"/>
    <w:rsid w:val="002A7306"/>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2A7306"/>
    <w:rPr>
      <w:b/>
      <w:bCs/>
      <w:sz w:val="28"/>
      <w:szCs w:val="28"/>
    </w:rPr>
  </w:style>
  <w:style w:type="character" w:customStyle="1" w:styleId="6Char">
    <w:name w:val="标题 6 Char"/>
    <w:basedOn w:val="a0"/>
    <w:link w:val="6"/>
    <w:uiPriority w:val="9"/>
    <w:rsid w:val="002A7306"/>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2A7306"/>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4573">
      <w:bodyDiv w:val="1"/>
      <w:marLeft w:val="0"/>
      <w:marRight w:val="0"/>
      <w:marTop w:val="0"/>
      <w:marBottom w:val="0"/>
      <w:divBdr>
        <w:top w:val="none" w:sz="0" w:space="0" w:color="auto"/>
        <w:left w:val="none" w:sz="0" w:space="0" w:color="auto"/>
        <w:bottom w:val="none" w:sz="0" w:space="0" w:color="auto"/>
        <w:right w:val="none" w:sz="0" w:space="0" w:color="auto"/>
      </w:divBdr>
      <w:divsChild>
        <w:div w:id="1410537924">
          <w:marLeft w:val="0"/>
          <w:marRight w:val="0"/>
          <w:marTop w:val="0"/>
          <w:marBottom w:val="0"/>
          <w:divBdr>
            <w:top w:val="none" w:sz="0" w:space="0" w:color="auto"/>
            <w:left w:val="none" w:sz="0" w:space="0" w:color="auto"/>
            <w:bottom w:val="none" w:sz="0" w:space="0" w:color="auto"/>
            <w:right w:val="none" w:sz="0" w:space="0" w:color="auto"/>
          </w:divBdr>
        </w:div>
      </w:divsChild>
    </w:div>
    <w:div w:id="64888366">
      <w:bodyDiv w:val="1"/>
      <w:marLeft w:val="0"/>
      <w:marRight w:val="0"/>
      <w:marTop w:val="0"/>
      <w:marBottom w:val="0"/>
      <w:divBdr>
        <w:top w:val="none" w:sz="0" w:space="0" w:color="auto"/>
        <w:left w:val="none" w:sz="0" w:space="0" w:color="auto"/>
        <w:bottom w:val="none" w:sz="0" w:space="0" w:color="auto"/>
        <w:right w:val="none" w:sz="0" w:space="0" w:color="auto"/>
      </w:divBdr>
      <w:divsChild>
        <w:div w:id="1945645763">
          <w:marLeft w:val="0"/>
          <w:marRight w:val="0"/>
          <w:marTop w:val="0"/>
          <w:marBottom w:val="0"/>
          <w:divBdr>
            <w:top w:val="none" w:sz="0" w:space="0" w:color="auto"/>
            <w:left w:val="none" w:sz="0" w:space="0" w:color="auto"/>
            <w:bottom w:val="none" w:sz="0" w:space="0" w:color="auto"/>
            <w:right w:val="none" w:sz="0" w:space="0" w:color="auto"/>
          </w:divBdr>
        </w:div>
      </w:divsChild>
    </w:div>
    <w:div w:id="78328189">
      <w:bodyDiv w:val="1"/>
      <w:marLeft w:val="0"/>
      <w:marRight w:val="0"/>
      <w:marTop w:val="0"/>
      <w:marBottom w:val="0"/>
      <w:divBdr>
        <w:top w:val="none" w:sz="0" w:space="0" w:color="auto"/>
        <w:left w:val="none" w:sz="0" w:space="0" w:color="auto"/>
        <w:bottom w:val="none" w:sz="0" w:space="0" w:color="auto"/>
        <w:right w:val="none" w:sz="0" w:space="0" w:color="auto"/>
      </w:divBdr>
      <w:divsChild>
        <w:div w:id="496044123">
          <w:marLeft w:val="0"/>
          <w:marRight w:val="0"/>
          <w:marTop w:val="0"/>
          <w:marBottom w:val="0"/>
          <w:divBdr>
            <w:top w:val="none" w:sz="0" w:space="0" w:color="auto"/>
            <w:left w:val="none" w:sz="0" w:space="0" w:color="auto"/>
            <w:bottom w:val="none" w:sz="0" w:space="0" w:color="auto"/>
            <w:right w:val="none" w:sz="0" w:space="0" w:color="auto"/>
          </w:divBdr>
        </w:div>
      </w:divsChild>
    </w:div>
    <w:div w:id="117527748">
      <w:bodyDiv w:val="1"/>
      <w:marLeft w:val="0"/>
      <w:marRight w:val="0"/>
      <w:marTop w:val="0"/>
      <w:marBottom w:val="0"/>
      <w:divBdr>
        <w:top w:val="none" w:sz="0" w:space="0" w:color="auto"/>
        <w:left w:val="none" w:sz="0" w:space="0" w:color="auto"/>
        <w:bottom w:val="none" w:sz="0" w:space="0" w:color="auto"/>
        <w:right w:val="none" w:sz="0" w:space="0" w:color="auto"/>
      </w:divBdr>
      <w:divsChild>
        <w:div w:id="1675186889">
          <w:marLeft w:val="0"/>
          <w:marRight w:val="0"/>
          <w:marTop w:val="0"/>
          <w:marBottom w:val="0"/>
          <w:divBdr>
            <w:top w:val="none" w:sz="0" w:space="0" w:color="auto"/>
            <w:left w:val="none" w:sz="0" w:space="0" w:color="auto"/>
            <w:bottom w:val="none" w:sz="0" w:space="0" w:color="auto"/>
            <w:right w:val="none" w:sz="0" w:space="0" w:color="auto"/>
          </w:divBdr>
        </w:div>
      </w:divsChild>
    </w:div>
    <w:div w:id="141318723">
      <w:bodyDiv w:val="1"/>
      <w:marLeft w:val="0"/>
      <w:marRight w:val="0"/>
      <w:marTop w:val="0"/>
      <w:marBottom w:val="0"/>
      <w:divBdr>
        <w:top w:val="none" w:sz="0" w:space="0" w:color="auto"/>
        <w:left w:val="none" w:sz="0" w:space="0" w:color="auto"/>
        <w:bottom w:val="none" w:sz="0" w:space="0" w:color="auto"/>
        <w:right w:val="none" w:sz="0" w:space="0" w:color="auto"/>
      </w:divBdr>
      <w:divsChild>
        <w:div w:id="427579895">
          <w:marLeft w:val="0"/>
          <w:marRight w:val="0"/>
          <w:marTop w:val="0"/>
          <w:marBottom w:val="0"/>
          <w:divBdr>
            <w:top w:val="none" w:sz="0" w:space="0" w:color="auto"/>
            <w:left w:val="none" w:sz="0" w:space="0" w:color="auto"/>
            <w:bottom w:val="none" w:sz="0" w:space="0" w:color="auto"/>
            <w:right w:val="none" w:sz="0" w:space="0" w:color="auto"/>
          </w:divBdr>
        </w:div>
      </w:divsChild>
    </w:div>
    <w:div w:id="178548580">
      <w:bodyDiv w:val="1"/>
      <w:marLeft w:val="0"/>
      <w:marRight w:val="0"/>
      <w:marTop w:val="0"/>
      <w:marBottom w:val="0"/>
      <w:divBdr>
        <w:top w:val="none" w:sz="0" w:space="0" w:color="auto"/>
        <w:left w:val="none" w:sz="0" w:space="0" w:color="auto"/>
        <w:bottom w:val="none" w:sz="0" w:space="0" w:color="auto"/>
        <w:right w:val="none" w:sz="0" w:space="0" w:color="auto"/>
      </w:divBdr>
      <w:divsChild>
        <w:div w:id="461966737">
          <w:marLeft w:val="0"/>
          <w:marRight w:val="0"/>
          <w:marTop w:val="0"/>
          <w:marBottom w:val="0"/>
          <w:divBdr>
            <w:top w:val="none" w:sz="0" w:space="0" w:color="auto"/>
            <w:left w:val="none" w:sz="0" w:space="0" w:color="auto"/>
            <w:bottom w:val="none" w:sz="0" w:space="0" w:color="auto"/>
            <w:right w:val="none" w:sz="0" w:space="0" w:color="auto"/>
          </w:divBdr>
        </w:div>
      </w:divsChild>
    </w:div>
    <w:div w:id="263852393">
      <w:bodyDiv w:val="1"/>
      <w:marLeft w:val="0"/>
      <w:marRight w:val="0"/>
      <w:marTop w:val="0"/>
      <w:marBottom w:val="0"/>
      <w:divBdr>
        <w:top w:val="none" w:sz="0" w:space="0" w:color="auto"/>
        <w:left w:val="none" w:sz="0" w:space="0" w:color="auto"/>
        <w:bottom w:val="none" w:sz="0" w:space="0" w:color="auto"/>
        <w:right w:val="none" w:sz="0" w:space="0" w:color="auto"/>
      </w:divBdr>
      <w:divsChild>
        <w:div w:id="690641206">
          <w:marLeft w:val="0"/>
          <w:marRight w:val="0"/>
          <w:marTop w:val="0"/>
          <w:marBottom w:val="0"/>
          <w:divBdr>
            <w:top w:val="none" w:sz="0" w:space="0" w:color="auto"/>
            <w:left w:val="none" w:sz="0" w:space="0" w:color="auto"/>
            <w:bottom w:val="none" w:sz="0" w:space="0" w:color="auto"/>
            <w:right w:val="none" w:sz="0" w:space="0" w:color="auto"/>
          </w:divBdr>
        </w:div>
      </w:divsChild>
    </w:div>
    <w:div w:id="292446417">
      <w:bodyDiv w:val="1"/>
      <w:marLeft w:val="0"/>
      <w:marRight w:val="0"/>
      <w:marTop w:val="0"/>
      <w:marBottom w:val="0"/>
      <w:divBdr>
        <w:top w:val="none" w:sz="0" w:space="0" w:color="auto"/>
        <w:left w:val="none" w:sz="0" w:space="0" w:color="auto"/>
        <w:bottom w:val="none" w:sz="0" w:space="0" w:color="auto"/>
        <w:right w:val="none" w:sz="0" w:space="0" w:color="auto"/>
      </w:divBdr>
      <w:divsChild>
        <w:div w:id="272833218">
          <w:marLeft w:val="0"/>
          <w:marRight w:val="0"/>
          <w:marTop w:val="0"/>
          <w:marBottom w:val="0"/>
          <w:divBdr>
            <w:top w:val="none" w:sz="0" w:space="0" w:color="auto"/>
            <w:left w:val="none" w:sz="0" w:space="0" w:color="auto"/>
            <w:bottom w:val="none" w:sz="0" w:space="0" w:color="auto"/>
            <w:right w:val="none" w:sz="0" w:space="0" w:color="auto"/>
          </w:divBdr>
        </w:div>
      </w:divsChild>
    </w:div>
    <w:div w:id="383869460">
      <w:bodyDiv w:val="1"/>
      <w:marLeft w:val="0"/>
      <w:marRight w:val="0"/>
      <w:marTop w:val="0"/>
      <w:marBottom w:val="0"/>
      <w:divBdr>
        <w:top w:val="none" w:sz="0" w:space="0" w:color="auto"/>
        <w:left w:val="none" w:sz="0" w:space="0" w:color="auto"/>
        <w:bottom w:val="none" w:sz="0" w:space="0" w:color="auto"/>
        <w:right w:val="none" w:sz="0" w:space="0" w:color="auto"/>
      </w:divBdr>
      <w:divsChild>
        <w:div w:id="832598662">
          <w:marLeft w:val="0"/>
          <w:marRight w:val="0"/>
          <w:marTop w:val="0"/>
          <w:marBottom w:val="0"/>
          <w:divBdr>
            <w:top w:val="none" w:sz="0" w:space="0" w:color="auto"/>
            <w:left w:val="none" w:sz="0" w:space="0" w:color="auto"/>
            <w:bottom w:val="none" w:sz="0" w:space="0" w:color="auto"/>
            <w:right w:val="none" w:sz="0" w:space="0" w:color="auto"/>
          </w:divBdr>
        </w:div>
      </w:divsChild>
    </w:div>
    <w:div w:id="421419981">
      <w:bodyDiv w:val="1"/>
      <w:marLeft w:val="0"/>
      <w:marRight w:val="0"/>
      <w:marTop w:val="0"/>
      <w:marBottom w:val="0"/>
      <w:divBdr>
        <w:top w:val="none" w:sz="0" w:space="0" w:color="auto"/>
        <w:left w:val="none" w:sz="0" w:space="0" w:color="auto"/>
        <w:bottom w:val="none" w:sz="0" w:space="0" w:color="auto"/>
        <w:right w:val="none" w:sz="0" w:space="0" w:color="auto"/>
      </w:divBdr>
      <w:divsChild>
        <w:div w:id="250361433">
          <w:marLeft w:val="0"/>
          <w:marRight w:val="0"/>
          <w:marTop w:val="0"/>
          <w:marBottom w:val="0"/>
          <w:divBdr>
            <w:top w:val="none" w:sz="0" w:space="0" w:color="auto"/>
            <w:left w:val="none" w:sz="0" w:space="0" w:color="auto"/>
            <w:bottom w:val="none" w:sz="0" w:space="0" w:color="auto"/>
            <w:right w:val="none" w:sz="0" w:space="0" w:color="auto"/>
          </w:divBdr>
        </w:div>
      </w:divsChild>
    </w:div>
    <w:div w:id="610821075">
      <w:bodyDiv w:val="1"/>
      <w:marLeft w:val="0"/>
      <w:marRight w:val="0"/>
      <w:marTop w:val="0"/>
      <w:marBottom w:val="0"/>
      <w:divBdr>
        <w:top w:val="none" w:sz="0" w:space="0" w:color="auto"/>
        <w:left w:val="none" w:sz="0" w:space="0" w:color="auto"/>
        <w:bottom w:val="none" w:sz="0" w:space="0" w:color="auto"/>
        <w:right w:val="none" w:sz="0" w:space="0" w:color="auto"/>
      </w:divBdr>
      <w:divsChild>
        <w:div w:id="2125153476">
          <w:marLeft w:val="0"/>
          <w:marRight w:val="0"/>
          <w:marTop w:val="0"/>
          <w:marBottom w:val="0"/>
          <w:divBdr>
            <w:top w:val="none" w:sz="0" w:space="0" w:color="auto"/>
            <w:left w:val="none" w:sz="0" w:space="0" w:color="auto"/>
            <w:bottom w:val="none" w:sz="0" w:space="0" w:color="auto"/>
            <w:right w:val="none" w:sz="0" w:space="0" w:color="auto"/>
          </w:divBdr>
        </w:div>
      </w:divsChild>
    </w:div>
    <w:div w:id="652149204">
      <w:bodyDiv w:val="1"/>
      <w:marLeft w:val="0"/>
      <w:marRight w:val="0"/>
      <w:marTop w:val="0"/>
      <w:marBottom w:val="0"/>
      <w:divBdr>
        <w:top w:val="none" w:sz="0" w:space="0" w:color="auto"/>
        <w:left w:val="none" w:sz="0" w:space="0" w:color="auto"/>
        <w:bottom w:val="none" w:sz="0" w:space="0" w:color="auto"/>
        <w:right w:val="none" w:sz="0" w:space="0" w:color="auto"/>
      </w:divBdr>
      <w:divsChild>
        <w:div w:id="1540778186">
          <w:marLeft w:val="0"/>
          <w:marRight w:val="0"/>
          <w:marTop w:val="0"/>
          <w:marBottom w:val="0"/>
          <w:divBdr>
            <w:top w:val="none" w:sz="0" w:space="0" w:color="auto"/>
            <w:left w:val="none" w:sz="0" w:space="0" w:color="auto"/>
            <w:bottom w:val="none" w:sz="0" w:space="0" w:color="auto"/>
            <w:right w:val="none" w:sz="0" w:space="0" w:color="auto"/>
          </w:divBdr>
        </w:div>
      </w:divsChild>
    </w:div>
    <w:div w:id="691686456">
      <w:bodyDiv w:val="1"/>
      <w:marLeft w:val="0"/>
      <w:marRight w:val="0"/>
      <w:marTop w:val="0"/>
      <w:marBottom w:val="0"/>
      <w:divBdr>
        <w:top w:val="none" w:sz="0" w:space="0" w:color="auto"/>
        <w:left w:val="none" w:sz="0" w:space="0" w:color="auto"/>
        <w:bottom w:val="none" w:sz="0" w:space="0" w:color="auto"/>
        <w:right w:val="none" w:sz="0" w:space="0" w:color="auto"/>
      </w:divBdr>
      <w:divsChild>
        <w:div w:id="2129858415">
          <w:marLeft w:val="0"/>
          <w:marRight w:val="0"/>
          <w:marTop w:val="0"/>
          <w:marBottom w:val="0"/>
          <w:divBdr>
            <w:top w:val="none" w:sz="0" w:space="0" w:color="auto"/>
            <w:left w:val="none" w:sz="0" w:space="0" w:color="auto"/>
            <w:bottom w:val="none" w:sz="0" w:space="0" w:color="auto"/>
            <w:right w:val="none" w:sz="0" w:space="0" w:color="auto"/>
          </w:divBdr>
        </w:div>
      </w:divsChild>
    </w:div>
    <w:div w:id="704906070">
      <w:bodyDiv w:val="1"/>
      <w:marLeft w:val="0"/>
      <w:marRight w:val="0"/>
      <w:marTop w:val="0"/>
      <w:marBottom w:val="0"/>
      <w:divBdr>
        <w:top w:val="none" w:sz="0" w:space="0" w:color="auto"/>
        <w:left w:val="none" w:sz="0" w:space="0" w:color="auto"/>
        <w:bottom w:val="none" w:sz="0" w:space="0" w:color="auto"/>
        <w:right w:val="none" w:sz="0" w:space="0" w:color="auto"/>
      </w:divBdr>
      <w:divsChild>
        <w:div w:id="498547814">
          <w:marLeft w:val="0"/>
          <w:marRight w:val="0"/>
          <w:marTop w:val="0"/>
          <w:marBottom w:val="0"/>
          <w:divBdr>
            <w:top w:val="none" w:sz="0" w:space="0" w:color="auto"/>
            <w:left w:val="none" w:sz="0" w:space="0" w:color="auto"/>
            <w:bottom w:val="none" w:sz="0" w:space="0" w:color="auto"/>
            <w:right w:val="none" w:sz="0" w:space="0" w:color="auto"/>
          </w:divBdr>
        </w:div>
      </w:divsChild>
    </w:div>
    <w:div w:id="766266928">
      <w:bodyDiv w:val="1"/>
      <w:marLeft w:val="0"/>
      <w:marRight w:val="0"/>
      <w:marTop w:val="0"/>
      <w:marBottom w:val="0"/>
      <w:divBdr>
        <w:top w:val="none" w:sz="0" w:space="0" w:color="auto"/>
        <w:left w:val="none" w:sz="0" w:space="0" w:color="auto"/>
        <w:bottom w:val="none" w:sz="0" w:space="0" w:color="auto"/>
        <w:right w:val="none" w:sz="0" w:space="0" w:color="auto"/>
      </w:divBdr>
      <w:divsChild>
        <w:div w:id="1770009424">
          <w:marLeft w:val="0"/>
          <w:marRight w:val="0"/>
          <w:marTop w:val="0"/>
          <w:marBottom w:val="0"/>
          <w:divBdr>
            <w:top w:val="none" w:sz="0" w:space="0" w:color="auto"/>
            <w:left w:val="none" w:sz="0" w:space="0" w:color="auto"/>
            <w:bottom w:val="none" w:sz="0" w:space="0" w:color="auto"/>
            <w:right w:val="none" w:sz="0" w:space="0" w:color="auto"/>
          </w:divBdr>
        </w:div>
      </w:divsChild>
    </w:div>
    <w:div w:id="805666524">
      <w:bodyDiv w:val="1"/>
      <w:marLeft w:val="0"/>
      <w:marRight w:val="0"/>
      <w:marTop w:val="0"/>
      <w:marBottom w:val="0"/>
      <w:divBdr>
        <w:top w:val="none" w:sz="0" w:space="0" w:color="auto"/>
        <w:left w:val="none" w:sz="0" w:space="0" w:color="auto"/>
        <w:bottom w:val="none" w:sz="0" w:space="0" w:color="auto"/>
        <w:right w:val="none" w:sz="0" w:space="0" w:color="auto"/>
      </w:divBdr>
      <w:divsChild>
        <w:div w:id="1531720152">
          <w:marLeft w:val="0"/>
          <w:marRight w:val="0"/>
          <w:marTop w:val="0"/>
          <w:marBottom w:val="0"/>
          <w:divBdr>
            <w:top w:val="none" w:sz="0" w:space="0" w:color="auto"/>
            <w:left w:val="none" w:sz="0" w:space="0" w:color="auto"/>
            <w:bottom w:val="none" w:sz="0" w:space="0" w:color="auto"/>
            <w:right w:val="none" w:sz="0" w:space="0" w:color="auto"/>
          </w:divBdr>
        </w:div>
      </w:divsChild>
    </w:div>
    <w:div w:id="932739822">
      <w:bodyDiv w:val="1"/>
      <w:marLeft w:val="0"/>
      <w:marRight w:val="0"/>
      <w:marTop w:val="0"/>
      <w:marBottom w:val="0"/>
      <w:divBdr>
        <w:top w:val="none" w:sz="0" w:space="0" w:color="auto"/>
        <w:left w:val="none" w:sz="0" w:space="0" w:color="auto"/>
        <w:bottom w:val="none" w:sz="0" w:space="0" w:color="auto"/>
        <w:right w:val="none" w:sz="0" w:space="0" w:color="auto"/>
      </w:divBdr>
      <w:divsChild>
        <w:div w:id="2005086606">
          <w:marLeft w:val="0"/>
          <w:marRight w:val="0"/>
          <w:marTop w:val="0"/>
          <w:marBottom w:val="0"/>
          <w:divBdr>
            <w:top w:val="none" w:sz="0" w:space="0" w:color="auto"/>
            <w:left w:val="none" w:sz="0" w:space="0" w:color="auto"/>
            <w:bottom w:val="none" w:sz="0" w:space="0" w:color="auto"/>
            <w:right w:val="none" w:sz="0" w:space="0" w:color="auto"/>
          </w:divBdr>
        </w:div>
      </w:divsChild>
    </w:div>
    <w:div w:id="979727913">
      <w:bodyDiv w:val="1"/>
      <w:marLeft w:val="0"/>
      <w:marRight w:val="0"/>
      <w:marTop w:val="0"/>
      <w:marBottom w:val="0"/>
      <w:divBdr>
        <w:top w:val="none" w:sz="0" w:space="0" w:color="auto"/>
        <w:left w:val="none" w:sz="0" w:space="0" w:color="auto"/>
        <w:bottom w:val="none" w:sz="0" w:space="0" w:color="auto"/>
        <w:right w:val="none" w:sz="0" w:space="0" w:color="auto"/>
      </w:divBdr>
      <w:divsChild>
        <w:div w:id="1709531091">
          <w:marLeft w:val="0"/>
          <w:marRight w:val="0"/>
          <w:marTop w:val="0"/>
          <w:marBottom w:val="0"/>
          <w:divBdr>
            <w:top w:val="none" w:sz="0" w:space="0" w:color="auto"/>
            <w:left w:val="none" w:sz="0" w:space="0" w:color="auto"/>
            <w:bottom w:val="none" w:sz="0" w:space="0" w:color="auto"/>
            <w:right w:val="none" w:sz="0" w:space="0" w:color="auto"/>
          </w:divBdr>
        </w:div>
      </w:divsChild>
    </w:div>
    <w:div w:id="1134324436">
      <w:bodyDiv w:val="1"/>
      <w:marLeft w:val="0"/>
      <w:marRight w:val="0"/>
      <w:marTop w:val="0"/>
      <w:marBottom w:val="0"/>
      <w:divBdr>
        <w:top w:val="none" w:sz="0" w:space="0" w:color="auto"/>
        <w:left w:val="none" w:sz="0" w:space="0" w:color="auto"/>
        <w:bottom w:val="none" w:sz="0" w:space="0" w:color="auto"/>
        <w:right w:val="none" w:sz="0" w:space="0" w:color="auto"/>
      </w:divBdr>
      <w:divsChild>
        <w:div w:id="1979604673">
          <w:marLeft w:val="0"/>
          <w:marRight w:val="0"/>
          <w:marTop w:val="0"/>
          <w:marBottom w:val="0"/>
          <w:divBdr>
            <w:top w:val="none" w:sz="0" w:space="0" w:color="auto"/>
            <w:left w:val="none" w:sz="0" w:space="0" w:color="auto"/>
            <w:bottom w:val="none" w:sz="0" w:space="0" w:color="auto"/>
            <w:right w:val="none" w:sz="0" w:space="0" w:color="auto"/>
          </w:divBdr>
        </w:div>
      </w:divsChild>
    </w:div>
    <w:div w:id="1522433034">
      <w:bodyDiv w:val="1"/>
      <w:marLeft w:val="0"/>
      <w:marRight w:val="0"/>
      <w:marTop w:val="0"/>
      <w:marBottom w:val="0"/>
      <w:divBdr>
        <w:top w:val="none" w:sz="0" w:space="0" w:color="auto"/>
        <w:left w:val="none" w:sz="0" w:space="0" w:color="auto"/>
        <w:bottom w:val="none" w:sz="0" w:space="0" w:color="auto"/>
        <w:right w:val="none" w:sz="0" w:space="0" w:color="auto"/>
      </w:divBdr>
      <w:divsChild>
        <w:div w:id="1648168820">
          <w:marLeft w:val="0"/>
          <w:marRight w:val="0"/>
          <w:marTop w:val="0"/>
          <w:marBottom w:val="0"/>
          <w:divBdr>
            <w:top w:val="none" w:sz="0" w:space="0" w:color="auto"/>
            <w:left w:val="none" w:sz="0" w:space="0" w:color="auto"/>
            <w:bottom w:val="none" w:sz="0" w:space="0" w:color="auto"/>
            <w:right w:val="none" w:sz="0" w:space="0" w:color="auto"/>
          </w:divBdr>
        </w:div>
      </w:divsChild>
    </w:div>
    <w:div w:id="1553931297">
      <w:bodyDiv w:val="1"/>
      <w:marLeft w:val="0"/>
      <w:marRight w:val="0"/>
      <w:marTop w:val="0"/>
      <w:marBottom w:val="0"/>
      <w:divBdr>
        <w:top w:val="none" w:sz="0" w:space="0" w:color="auto"/>
        <w:left w:val="none" w:sz="0" w:space="0" w:color="auto"/>
        <w:bottom w:val="none" w:sz="0" w:space="0" w:color="auto"/>
        <w:right w:val="none" w:sz="0" w:space="0" w:color="auto"/>
      </w:divBdr>
      <w:divsChild>
        <w:div w:id="311103408">
          <w:marLeft w:val="0"/>
          <w:marRight w:val="0"/>
          <w:marTop w:val="0"/>
          <w:marBottom w:val="0"/>
          <w:divBdr>
            <w:top w:val="none" w:sz="0" w:space="0" w:color="auto"/>
            <w:left w:val="none" w:sz="0" w:space="0" w:color="auto"/>
            <w:bottom w:val="none" w:sz="0" w:space="0" w:color="auto"/>
            <w:right w:val="none" w:sz="0" w:space="0" w:color="auto"/>
          </w:divBdr>
        </w:div>
      </w:divsChild>
    </w:div>
    <w:div w:id="1645696908">
      <w:bodyDiv w:val="1"/>
      <w:marLeft w:val="0"/>
      <w:marRight w:val="0"/>
      <w:marTop w:val="0"/>
      <w:marBottom w:val="0"/>
      <w:divBdr>
        <w:top w:val="none" w:sz="0" w:space="0" w:color="auto"/>
        <w:left w:val="none" w:sz="0" w:space="0" w:color="auto"/>
        <w:bottom w:val="none" w:sz="0" w:space="0" w:color="auto"/>
        <w:right w:val="none" w:sz="0" w:space="0" w:color="auto"/>
      </w:divBdr>
      <w:divsChild>
        <w:div w:id="891576816">
          <w:marLeft w:val="0"/>
          <w:marRight w:val="0"/>
          <w:marTop w:val="0"/>
          <w:marBottom w:val="0"/>
          <w:divBdr>
            <w:top w:val="none" w:sz="0" w:space="0" w:color="auto"/>
            <w:left w:val="none" w:sz="0" w:space="0" w:color="auto"/>
            <w:bottom w:val="none" w:sz="0" w:space="0" w:color="auto"/>
            <w:right w:val="none" w:sz="0" w:space="0" w:color="auto"/>
          </w:divBdr>
        </w:div>
      </w:divsChild>
    </w:div>
    <w:div w:id="1799520181">
      <w:bodyDiv w:val="1"/>
      <w:marLeft w:val="0"/>
      <w:marRight w:val="0"/>
      <w:marTop w:val="0"/>
      <w:marBottom w:val="0"/>
      <w:divBdr>
        <w:top w:val="none" w:sz="0" w:space="0" w:color="auto"/>
        <w:left w:val="none" w:sz="0" w:space="0" w:color="auto"/>
        <w:bottom w:val="none" w:sz="0" w:space="0" w:color="auto"/>
        <w:right w:val="none" w:sz="0" w:space="0" w:color="auto"/>
      </w:divBdr>
      <w:divsChild>
        <w:div w:id="782770508">
          <w:marLeft w:val="0"/>
          <w:marRight w:val="0"/>
          <w:marTop w:val="0"/>
          <w:marBottom w:val="0"/>
          <w:divBdr>
            <w:top w:val="none" w:sz="0" w:space="0" w:color="auto"/>
            <w:left w:val="none" w:sz="0" w:space="0" w:color="auto"/>
            <w:bottom w:val="none" w:sz="0" w:space="0" w:color="auto"/>
            <w:right w:val="none" w:sz="0" w:space="0" w:color="auto"/>
          </w:divBdr>
        </w:div>
      </w:divsChild>
    </w:div>
    <w:div w:id="2102945171">
      <w:bodyDiv w:val="1"/>
      <w:marLeft w:val="0"/>
      <w:marRight w:val="0"/>
      <w:marTop w:val="0"/>
      <w:marBottom w:val="0"/>
      <w:divBdr>
        <w:top w:val="none" w:sz="0" w:space="0" w:color="auto"/>
        <w:left w:val="none" w:sz="0" w:space="0" w:color="auto"/>
        <w:bottom w:val="none" w:sz="0" w:space="0" w:color="auto"/>
        <w:right w:val="none" w:sz="0" w:space="0" w:color="auto"/>
      </w:divBdr>
      <w:divsChild>
        <w:div w:id="4659748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883</Words>
  <Characters>5035</Characters>
  <Application>Microsoft Office Word</Application>
  <DocSecurity>0</DocSecurity>
  <Lines>41</Lines>
  <Paragraphs>11</Paragraphs>
  <ScaleCrop>false</ScaleCrop>
  <Company>Microsoft</Company>
  <LinksUpToDate>false</LinksUpToDate>
  <CharactersWithSpaces>5907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liuhr</dc:creator>
  <cp:lastModifiedBy>liuhr</cp:lastModifiedBy>
  <cp:revision>2</cp:revision>
  <dcterms:created xsi:type="dcterms:W3CDTF">2019-05-16T02:59:00Z</dcterms:created>
  <dcterms:modified xsi:type="dcterms:W3CDTF">2019-05-16T02:59:00Z</dcterms:modified>
</cp:coreProperties>
</file>