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5318" w14:textId="77777777" w:rsidR="00D46D9A" w:rsidRDefault="00D46D9A">
      <w:r>
        <w:t>2.</w:t>
      </w:r>
    </w:p>
    <w:p w14:paraId="491544DB" w14:textId="2B3584CD" w:rsidR="00D46D9A" w:rsidRDefault="00D46D9A">
      <w:r>
        <w:t>1. Yes. Sample mean of the distribution is close to the 63</w:t>
      </w:r>
    </w:p>
    <w:p w14:paraId="3F346665" w14:textId="78E8D617" w:rsidR="00D46D9A" w:rsidRDefault="00D46D9A">
      <w:r>
        <w:t xml:space="preserve">2. The </w:t>
      </w:r>
      <w:proofErr w:type="spellStart"/>
      <w:r>
        <w:t>pval</w:t>
      </w:r>
      <w:proofErr w:type="spellEnd"/>
      <w:r>
        <w:t xml:space="preserve"> got from the test is lower than the desired significance level. </w:t>
      </w:r>
      <w:proofErr w:type="gramStart"/>
      <w:r>
        <w:t>Therefore</w:t>
      </w:r>
      <w:proofErr w:type="gramEnd"/>
      <w:r>
        <w:t xml:space="preserve"> null hypothesis can be rejected</w:t>
      </w:r>
    </w:p>
    <w:sectPr w:rsidR="00D4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9A"/>
    <w:rsid w:val="00D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890A"/>
  <w15:chartTrackingRefBased/>
  <w15:docId w15:val="{D676C256-6B6F-4B43-8EAB-FEA70B62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K.S.D.</dc:creator>
  <cp:keywords/>
  <dc:description/>
  <cp:lastModifiedBy>PERERA K.S.D.</cp:lastModifiedBy>
  <cp:revision>1</cp:revision>
  <dcterms:created xsi:type="dcterms:W3CDTF">2022-03-02T06:01:00Z</dcterms:created>
  <dcterms:modified xsi:type="dcterms:W3CDTF">2022-03-02T06:11:00Z</dcterms:modified>
</cp:coreProperties>
</file>