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Documentation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WoALUG 2020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WoALUG 2020 focused on empowering youth through the exchange of knowledge and fostering a collaborative environment in the field of technology. The project aimed to promote open-source principles and enhance the participation of youth in tech-related initiatives.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activities: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Hosted a series of workshops on open-source software development.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Facilitated discussions on youth inclusion and intercultural cooperation.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Engaged youth in interactive activities, fostering skills development and collaboration.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Beneficiaries: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primarily benefited youth participants who gained valuable knowledge and skills in open-source technologies, intercultural cooperation, and reconciliation efforts. Local community members, especially those involved in youth initiatives, also benefited from the shared learning experiences and networking opportunities.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Wikimedia Foundation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Budget:</w:t>
        <w:br w:type="textWrapping"/>
        <w:t xml:space="preserve">€</w:t>
      </w:r>
      <w:r w:rsidDel="00000000" w:rsidR="00000000" w:rsidRPr="00000000">
        <w:rPr>
          <w:b w:val="1"/>
          <w:sz w:val="20"/>
          <w:szCs w:val="20"/>
          <w:rtl w:val="0"/>
        </w:rPr>
        <w:t xml:space="preserve">4,800.00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December 2019 to December 2020.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document is FLOSSK intellectual property - Do not share without authorization from FLOSSK.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