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网页设计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网站标志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网页右上角可以有一个“登录”入口</w:t>
      </w:r>
    </w:p>
    <w:p>
      <w:pPr>
        <w:ind w:left="35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同于账号登录。可参考电商平台，有客户端和商户端。我们也可以有供给端（发表专利，这个供给端可以去看能不能与深大专版的deep seek联合起来，深大版的已经有部分整合各学院教授老师的学术报告和专利成果；如果可以每个高校都有个类似于深大版的deepseek，就相当于先点汇聚成线，然后投进我们网页，就是线汇聚成面），也可以有需求端（看专利的，以及咨询想法变现和寻求对应专利高校）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导航栏</w:t>
      </w:r>
    </w:p>
    <w:p>
      <w:pPr>
        <w:ind w:left="0"/>
      </w:pPr>
      <w:r>
        <w:drawing>
          <wp:inline distT="0" distB="0" distL="0" distR="0">
            <wp:extent cx="3810000" cy="5328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5328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首页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：精选推荐专利、最新科技成果、行业动态轮播。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专利库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按领域分类（如人工智能、生物医药、新能源）、支持关键词（新能源...）/专利号搜索。高级筛选如下</w:t>
      </w:r>
    </w:p>
    <w:p>
      <w:pPr>
        <w:ind w:left="350"/>
      </w:pPr>
      <w:r>
        <w:drawing>
          <wp:inline distT="0" distB="0" distL="0" distR="0">
            <wp:extent cx="3810000" cy="1988736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988736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5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类似与深大图书馆这种索引界面，但是小标题下分为“专利号搜索”“专业领域分类”“发布时间”等信息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具体专利页面</w:t>
      </w:r>
    </w:p>
    <w:p>
      <w:pPr>
        <w:ind w:left="70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通过专利库的搜索，搜索到需要的专利，点击然后呈现的页面。专利的展开页面先是专利的相关照片，之后再是以下：</w:t>
      </w:r>
    </w:p>
    <w:p>
      <w:pPr>
        <w:pStyle w:val="ListParagraph"/>
        <w:numPr>
          <w:ilvl w:val="3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专利及其专利拥有者（概述）</w:t>
      </w:r>
    </w:p>
    <w:p>
      <w:pPr>
        <w:ind w:left="1050"/>
      </w:pPr>
      <w:r>
        <w:rPr>
          <w:b w:val="true"/>
          <w:bCs w:val="true"/>
          <w:color w:val="#888888"/>
          <w:sz w:val="20"/>
          <w:szCs w:val="20"/>
          <w:rFonts w:ascii="Microsoft YaHei" w:cs="Microsoft YaHei" w:eastAsia="Microsoft YaHei" w:hAnsi="Microsoft YaHei"/>
        </w:rPr>
        <w:t xml:space="preserve">对专利：</w:t>
      </w: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
1. 专利基本信息
· 专利名称：简明扼要描述技术的核心功能或创新点（例如：“基于AI的图像修复算法”）。
· 专利号：唯一标识符（如 CN202310000000.1）。
· 申请日期：专利提交申请的日期。
· 公开/授权日期：法律状态更新的关键节点。
2. 技术领域与创新点
· 技术领域：
明确专利属于哪个行业或技术分支（如“人工智能-计算机视觉”、“生物医学-基因编辑”）。
· 核心创新：
· 解决了什么问题？（例如：提高图像修复效率、降低能耗）
· 技术突破点（如算法优化、新材料应用）。
3. 法律状态与保护范围
· 当前状态：
· 申请中、公开、实质审查、驳回、授权、失效等。
· 权利要求：
· 保护的技术要点（例如：权利要求1保护算法步骤A，权利要求2保护硬件实现B）。
· 有效期：
从授权日起算20年（实用新型/外观设计10年）。
4. 应用场景与市场价值
· 应用领域：
具体落地场景（如医疗影像诊断、自动驾驶导航）。
· 竞争优势：
· 对比现有技术，专利带来的独特优势（如成本降低30%、效率提升50%）。
· 潜在收益：
· 许可费收入、技术转让价值、产业链话语权。
5. 相关专利与竞争者
· 同族专利：
其他国家的相同技术专利（分析全球布局策略）。
· 竞品专利：
竞争对手的核心专利（例如：苹果公司的同类技术专利）。
</w:t>
      </w:r>
      <w:r>
        <w:rPr>
          <w:b w:val="true"/>
          <w:bCs w:val="true"/>
          <w:color w:val="#888888"/>
          <w:sz w:val="20"/>
          <w:szCs w:val="20"/>
          <w:rFonts w:ascii="Microsoft YaHei" w:cs="Microsoft YaHei" w:eastAsia="Microsoft YaHei" w:hAnsi="Microsoft YaHei"/>
        </w:rPr>
        <w:t xml:space="preserve">对专利拥有方：</w:t>
      </w: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
· 公司名称（如“华为技术有限公司”）或个人。
​· 若为高校或科研机构，注明合作单位（如“MIT-某某实验室”）。
​· 关联企业：所有权是否转移至子公司或关联公司（例如：母公司持有核心技术专利）。
​· 专利族分布：同一技术在不同国家的专利布局（如中国、美国、欧盟专利局）。
</w:t>
      </w:r>
    </w:p>
    <w:p>
      <w:pPr>
        <w:pStyle w:val="ListParagraph"/>
        <w:numPr>
          <w:ilvl w:val="3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专利运用场景（更具体）</w:t>
      </w:r>
    </w:p>
    <w:p>
      <w:pPr>
        <w:pStyle w:val="ListParagraph"/>
        <w:numPr>
          <w:ilvl w:val="4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【技术摘要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：图文结合，展示原理图、3D模型（支持交互旋转）。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运用场景设想</w:t>
      </w:r>
    </w:p>
    <w:p>
      <w:pPr>
        <w:ind w:left="175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xxx专利将来可以运用到...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运用场景落地（选）</w:t>
      </w:r>
    </w:p>
    <w:p>
      <w:pPr>
        <w:ind w:left="175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如果该专利已经落地使用，可以填写</w:t>
      </w:r>
    </w:p>
    <w:p>
      <w:pPr>
        <w:pStyle w:val="ListParagraph"/>
        <w:numPr>
          <w:ilvl w:val="4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数据面板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：专利号、申请日期、法律状态、技术成熟度（雷达图）。】</w:t>
      </w:r>
    </w:p>
    <w:p>
      <w:pPr>
        <w:pStyle w:val="ListParagraph"/>
        <w:numPr>
          <w:ilvl w:val="4"/>
          <w:numId w:val="3"/>
        </w:numPr>
      </w:pPr>
    </w:p>
    <w:p>
      <w:pPr>
        <w:pStyle w:val="ListParagraph"/>
        <w:numPr>
          <w:ilvl w:val="4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技术运用领域的垂直拆解：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 核心行业适配（该专利在我们的技术经纪人评估之下，大概可适用于什么样的领域）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制造业：列举具体生产环节（如汽车焊接工艺优化）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医疗健康：标注适应症及手术导航系统对接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新能源：储能电池管理系统在光伏电站的应用实例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 技术特征映射矩阵（构建三维坐标轴：分析专利投入使用的具体三项技术维度，让挑选者可参照并衡量）：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X轴：专利技术维度（传感精度/能耗指数等）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Y轴：应用场景参数（环境温湿度范围/设备负载等级）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Z轴：行业标准符合性（ISO 13485医疗器械质量体系）</w:t>
      </w:r>
    </w:p>
    <w:p>
      <w:pPr>
        <w:pStyle w:val="ListParagraph"/>
        <w:numPr>
          <w:ilvl w:val="4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用户场景故事板设计：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 典型客户画像（所针对的具体用户是属于专利经开发并推行之后，所建议的目标用户，作用对象，就部分可推行的专利成果而言）：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企业用户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个人用户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 场景模拟图（分阶段呈现）：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需求触发（如冷链物流温度超标预警）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方案匹配（专利算法响应时间&lt;200ms）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价值实现（减少货损率从1.2%降至0.3%）</w:t>
      </w:r>
    </w:p>
    <w:p>
      <w:pPr>
        <w:pStyle w:val="ListParagraph"/>
        <w:numPr>
          <w:ilvl w:val="4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市场验证数据可视化：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（部分可盈利性指标）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 三维效果对比模型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技术参数对比柱状图（能耗降低58% vs 行业均值）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竞品性能雷达图（7项核心指标超越TOP5竞品）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ROI计算动态曲线（投资回收期&lt;14个月）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 商业模式沙盘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构建价值网络：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直接销售：模块化传感器单价$12.8/个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订阅服务：工业物联网平台年费$49,999/企业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生态合作：与5家云服务商API接口对接情况</w:t>
      </w:r>
    </w:p>
    <w:p>
      <w:pPr>
        <w:pStyle w:val="ListParagraph"/>
        <w:numPr>
          <w:ilvl w:val="4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产业链协同效应图谱：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 上下游衔接点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上游：芯片供应商工艺改进带来的良品率提升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下游：终端产品集成后的BOM成本优化路径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 产业联盟布局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标注参与的3个行业标准制定组织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展示与2家头部企业的联合实验室协议</w:t>
      </w:r>
    </w:p>
    <w:p>
      <w:pPr>
        <w:pStyle w:val="ListParagraph"/>
        <w:numPr>
          <w:ilvl w:val="4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动态应用扩展系统：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 参数配置界面原型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开发可视化配置工具：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• 实时环境参数输入框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• 自动适配算法推荐模块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• 效果预测模拟器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 智能适配引擎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演示AI驱动的场景迁移能力：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• 跨行业迁移案例（从工业检测到农业植保）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• 跨地域适配报告（不同气候带性能表现）</w:t>
      </w:r>
    </w:p>
    <w:p>
      <w:pPr>
        <w:pStyle w:val="ListParagraph"/>
        <w:numPr>
          <w:ilvl w:val="3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AI对话窗口</w:t>
      </w:r>
    </w:p>
    <w:p>
      <w:pPr>
        <w:ind w:left="105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可以借助像chatgpt等自动对话方式，打造一个专利拥有者的智能体。</w:t>
      </w:r>
    </w:p>
    <w:p>
      <w:pPr>
        <w:pStyle w:val="ListParagraph"/>
        <w:numPr>
          <w:ilvl w:val="3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申请服务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：专利申请流程指南、在线提交入口、费用说明。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企业动态</w:t>
      </w:r>
    </w:p>
    <w:p>
      <w:pPr>
        <w:ind w:left="35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主要以企业为最小单位，可以采取与专利检索同样的检索方式。这个主要是让专利拥有者看到企业。
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企业简介，从事领域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（可以联合国家级别的企业公司查询的网页，一是保证该企业公司真实存在，二是让专利拥有者衡量该企业公司的最大项目融资和资金实力）（该企业公司的主攻方向和产品在售的宣传力度和大致销量，也可以作为一个供别人衡量互选的标准）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技术需求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（展示企业的技术部门可对外展示的实力和拥有的基础设备，所联合的国内外的研究所和开发团队，开发证书、品质相关类文件证书等等）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成果转化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：技术合作、投资对接、成功案例展示。</w:t>
      </w:r>
    </w:p>
    <w:p>
      <w:pPr>
        <w:ind w:left="35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可以展示一些专利落地成功的会议，座谈成果等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新闻中心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：行业政策、专利动态、活动资讯。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数据看板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：实时显示平台专利总数、交易金额、合作企业数。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用户中心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个人/企业双模式：</w:t>
      </w:r>
    </w:p>
    <w:p>
      <w:pPr>
        <w:pStyle w:val="ListParagraph"/>
        <w:numPr>
          <w:ilvl w:val="3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发明人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：管理专利、查看咨询记录。</w:t>
      </w:r>
    </w:p>
    <w:p>
      <w:pPr>
        <w:pStyle w:val="ListParagraph"/>
        <w:numPr>
          <w:ilvl w:val="3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企业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：收藏专利、跟踪合作进度。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关于我们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：平台简介、合作机构、联系方式。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zkb1k0ifqbua71dokfkvq.png"/><Relationship Id="rId8" Type="http://schemas.openxmlformats.org/officeDocument/2006/relationships/image" Target="media/wgauwemkx1pz2k19s70cyd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网页设计</dc:title>
  <dcterms:created xsi:type="dcterms:W3CDTF">2025-03-09T17:23:34Z</dcterms:created>
  <dcterms:modified xsi:type="dcterms:W3CDTF">2025-03-09T17:23:34Z</dcterms:modified>
</cp:coreProperties>
</file>