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8DF4B" w14:textId="77777777" w:rsidR="000F54C6" w:rsidRDefault="009E0D27">
      <w:pPr>
        <w:jc w:val="center"/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b/>
          <w:sz w:val="28"/>
        </w:rPr>
        <w:t xml:space="preserve">Управление сервоприводом </w:t>
      </w:r>
      <w:r>
        <w:rPr>
          <w:rFonts w:ascii="Times New Roman" w:hAnsi="Times New Roman"/>
          <w:b/>
          <w:i/>
          <w:sz w:val="28"/>
        </w:rPr>
        <w:t>MG996R</w:t>
      </w:r>
      <w:r>
        <w:rPr>
          <w:rFonts w:ascii="Times New Roman" w:hAnsi="Times New Roman"/>
          <w:b/>
          <w:sz w:val="28"/>
        </w:rPr>
        <w:t xml:space="preserve"> с помощью платы </w:t>
      </w:r>
      <w:r>
        <w:rPr>
          <w:rFonts w:ascii="Times New Roman" w:hAnsi="Times New Roman"/>
          <w:b/>
          <w:i/>
          <w:sz w:val="28"/>
        </w:rPr>
        <w:t>STM32F103</w:t>
      </w:r>
      <w:r>
        <w:rPr>
          <w:rFonts w:ascii="Times New Roman" w:hAnsi="Times New Roman"/>
          <w:b/>
          <w:sz w:val="28"/>
        </w:rPr>
        <w:t xml:space="preserve"> и программы </w:t>
      </w:r>
      <w:r>
        <w:rPr>
          <w:rFonts w:ascii="Times New Roman" w:hAnsi="Times New Roman"/>
          <w:b/>
          <w:i/>
          <w:sz w:val="28"/>
        </w:rPr>
        <w:t>PicOS</w:t>
      </w:r>
      <w:r>
        <w:rPr>
          <w:rFonts w:ascii="Times New Roman" w:hAnsi="Times New Roman"/>
          <w:i/>
          <w:sz w:val="24"/>
        </w:rPr>
        <w:t>-</w:t>
      </w:r>
      <w:r>
        <w:rPr>
          <w:rFonts w:ascii="Times New Roman" w:hAnsi="Times New Roman"/>
          <w:b/>
          <w:i/>
          <w:sz w:val="28"/>
        </w:rPr>
        <w:t>MG996R</w:t>
      </w:r>
    </w:p>
    <w:p w14:paraId="1D6AF8AB" w14:textId="77777777" w:rsidR="000F54C6" w:rsidRDefault="009E0D27">
      <w:pPr>
        <w:spacing w:before="24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Дата: 2025.10.10</w:t>
      </w:r>
    </w:p>
    <w:p w14:paraId="2BD28958" w14:textId="77777777" w:rsidR="000F54C6" w:rsidRDefault="009E0D2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Автор: Шендрик Павел Дмитриевич</w:t>
      </w:r>
    </w:p>
    <w:p w14:paraId="46EBCAE9" w14:textId="77777777" w:rsidR="000F54C6" w:rsidRPr="00DB27EB" w:rsidRDefault="000F54C6">
      <w:pPr>
        <w:jc w:val="center"/>
        <w:rPr>
          <w:rFonts w:ascii="Times New Roman" w:hAnsi="Times New Roman"/>
          <w:b/>
          <w:i/>
          <w:sz w:val="24"/>
          <w:szCs w:val="18"/>
        </w:rPr>
      </w:pPr>
    </w:p>
    <w:p w14:paraId="5ED43398" w14:textId="77777777" w:rsidR="000F54C6" w:rsidRDefault="009E0D27">
      <w:pPr>
        <w:pStyle w:val="aa"/>
        <w:jc w:val="center"/>
        <w:rPr>
          <w:rFonts w:ascii="Times New Roman" w:hAnsi="Times New Roman"/>
          <w:b/>
          <w:color w:val="000000"/>
          <w:sz w:val="28"/>
        </w:rPr>
      </w:pPr>
      <w:r>
        <w:rPr>
          <w:rFonts w:ascii="Times New Roman" w:hAnsi="Times New Roman"/>
          <w:b/>
          <w:color w:val="000000"/>
          <w:sz w:val="28"/>
        </w:rPr>
        <w:t>Оглавление</w:t>
      </w:r>
    </w:p>
    <w:p w14:paraId="0DCC3E17" w14:textId="49A29D7B" w:rsidR="000F54C6" w:rsidRDefault="009E0D27">
      <w:pPr>
        <w:pStyle w:val="17"/>
        <w:tabs>
          <w:tab w:val="right" w:leader="dot" w:pos="9355"/>
        </w:tabs>
      </w:pPr>
      <w:r>
        <w:fldChar w:fldCharType="begin"/>
      </w:r>
      <w:r>
        <w:instrText>TOC \h \z \u \o "1-3"</w:instrText>
      </w:r>
      <w:r>
        <w:fldChar w:fldCharType="separate"/>
      </w:r>
      <w:hyperlink w:anchor="__RefHeading___1" w:history="1">
        <w:r>
          <w:t>Введение</w:t>
        </w:r>
        <w:r>
          <w:tab/>
        </w:r>
        <w:fldSimple w:instr="PAGEREF __RefHeading___1 \* MERGEFORMAT">
          <w:r w:rsidR="00D57BC2">
            <w:rPr>
              <w:noProof/>
            </w:rPr>
            <w:t>1</w:t>
          </w:r>
        </w:fldSimple>
      </w:hyperlink>
    </w:p>
    <w:p w14:paraId="6F76B319" w14:textId="566921EB" w:rsidR="000F54C6" w:rsidRDefault="00000000">
      <w:pPr>
        <w:pStyle w:val="17"/>
        <w:tabs>
          <w:tab w:val="right" w:leader="dot" w:pos="9355"/>
        </w:tabs>
      </w:pPr>
      <w:hyperlink w:anchor="__RefHeading___2" w:history="1">
        <w:r w:rsidR="009E0D27">
          <w:t>Схема подключения</w:t>
        </w:r>
        <w:r w:rsidR="009E0D27">
          <w:tab/>
        </w:r>
        <w:fldSimple w:instr="PAGEREF __RefHeading___2 \* MERGEFORMAT">
          <w:r w:rsidR="00D57BC2">
            <w:rPr>
              <w:noProof/>
            </w:rPr>
            <w:t>3</w:t>
          </w:r>
        </w:fldSimple>
      </w:hyperlink>
    </w:p>
    <w:p w14:paraId="37C1AF82" w14:textId="36E15249" w:rsidR="000F54C6" w:rsidRDefault="00000000">
      <w:pPr>
        <w:pStyle w:val="17"/>
        <w:tabs>
          <w:tab w:val="right" w:leader="dot" w:pos="9355"/>
        </w:tabs>
      </w:pPr>
      <w:hyperlink w:anchor="__RefHeading___3" w:history="1">
        <w:r w:rsidR="009E0D27">
          <w:t>Описание программы</w:t>
        </w:r>
        <w:r w:rsidR="009E0D27">
          <w:tab/>
        </w:r>
        <w:fldSimple w:instr="PAGEREF __RefHeading___3 \* MERGEFORMAT">
          <w:r w:rsidR="00D57BC2">
            <w:rPr>
              <w:noProof/>
            </w:rPr>
            <w:t>4</w:t>
          </w:r>
        </w:fldSimple>
      </w:hyperlink>
    </w:p>
    <w:p w14:paraId="1C76D795" w14:textId="16E9B938" w:rsidR="000F54C6" w:rsidRDefault="00000000">
      <w:pPr>
        <w:pStyle w:val="17"/>
        <w:tabs>
          <w:tab w:val="right" w:leader="dot" w:pos="9355"/>
        </w:tabs>
      </w:pPr>
      <w:hyperlink w:anchor="__RefHeading___4" w:history="1">
        <w:r w:rsidR="009E0D27">
          <w:t>Работа программы</w:t>
        </w:r>
        <w:r w:rsidR="009E0D27">
          <w:tab/>
        </w:r>
        <w:fldSimple w:instr="PAGEREF __RefHeading___4 \* MERGEFORMAT">
          <w:r w:rsidR="00D57BC2">
            <w:rPr>
              <w:noProof/>
            </w:rPr>
            <w:t>6</w:t>
          </w:r>
        </w:fldSimple>
      </w:hyperlink>
    </w:p>
    <w:p w14:paraId="1639424D" w14:textId="294AB871" w:rsidR="000F54C6" w:rsidRDefault="00000000">
      <w:pPr>
        <w:pStyle w:val="17"/>
        <w:tabs>
          <w:tab w:val="right" w:leader="dot" w:pos="9355"/>
        </w:tabs>
      </w:pPr>
      <w:hyperlink w:anchor="__RefHeading___5" w:history="1">
        <w:r w:rsidR="009E0D27">
          <w:t>Список литературы</w:t>
        </w:r>
        <w:r w:rsidR="009E0D27">
          <w:tab/>
        </w:r>
        <w:fldSimple w:instr="PAGEREF __RefHeading___5 \* MERGEFORMAT">
          <w:r w:rsidR="00D57BC2">
            <w:rPr>
              <w:noProof/>
            </w:rPr>
            <w:t>9</w:t>
          </w:r>
        </w:fldSimple>
      </w:hyperlink>
    </w:p>
    <w:p w14:paraId="2DB14F47" w14:textId="77777777" w:rsidR="000F54C6" w:rsidRDefault="009E0D27">
      <w:r>
        <w:fldChar w:fldCharType="end"/>
      </w:r>
    </w:p>
    <w:p w14:paraId="063B1F54" w14:textId="77777777" w:rsidR="000F54C6" w:rsidRDefault="009E0D27">
      <w:pPr>
        <w:pStyle w:val="14"/>
        <w:rPr>
          <w:sz w:val="28"/>
        </w:rPr>
      </w:pPr>
      <w:bookmarkStart w:id="0" w:name="__RefHeading___1"/>
      <w:bookmarkEnd w:id="0"/>
      <w:r>
        <w:rPr>
          <w:sz w:val="28"/>
        </w:rPr>
        <w:t>Введение</w:t>
      </w:r>
    </w:p>
    <w:p w14:paraId="252D8666" w14:textId="77777777" w:rsidR="000F54C6" w:rsidRDefault="009E0D27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Для изменения расстояния с помощью платы </w:t>
      </w:r>
      <w:r>
        <w:rPr>
          <w:rFonts w:ascii="Times New Roman" w:hAnsi="Times New Roman"/>
          <w:i/>
          <w:sz w:val="24"/>
        </w:rPr>
        <w:t>STM32F103 BluePill</w:t>
      </w:r>
      <w:r>
        <w:rPr>
          <w:rFonts w:ascii="Times New Roman" w:hAnsi="Times New Roman"/>
          <w:sz w:val="24"/>
        </w:rPr>
        <w:t xml:space="preserve">, также дополнительно необходимы: сервопривод </w:t>
      </w:r>
      <w:r>
        <w:rPr>
          <w:rFonts w:ascii="Times New Roman" w:hAnsi="Times New Roman"/>
          <w:i/>
          <w:sz w:val="24"/>
        </w:rPr>
        <w:t>MG996R</w:t>
      </w:r>
      <w:r>
        <w:rPr>
          <w:rFonts w:ascii="Times New Roman" w:hAnsi="Times New Roman"/>
          <w:sz w:val="24"/>
        </w:rPr>
        <w:t xml:space="preserve"> (или любой другой на основе </w:t>
      </w:r>
      <w:r>
        <w:rPr>
          <w:rFonts w:ascii="Times New Roman" w:hAnsi="Times New Roman"/>
          <w:i/>
          <w:sz w:val="24"/>
        </w:rPr>
        <w:t>SG90</w:t>
      </w:r>
      <w:r>
        <w:rPr>
          <w:rFonts w:ascii="Times New Roman" w:hAnsi="Times New Roman"/>
          <w:sz w:val="24"/>
        </w:rPr>
        <w:t xml:space="preserve">), программатор </w:t>
      </w:r>
      <w:r>
        <w:rPr>
          <w:rFonts w:ascii="Times New Roman" w:hAnsi="Times New Roman"/>
          <w:i/>
          <w:sz w:val="24"/>
        </w:rPr>
        <w:t>STLINK V2</w:t>
      </w:r>
      <w:r>
        <w:rPr>
          <w:rFonts w:ascii="Times New Roman" w:hAnsi="Times New Roman"/>
          <w:sz w:val="24"/>
        </w:rPr>
        <w:t xml:space="preserve">, преобразователь </w:t>
      </w:r>
      <w:r>
        <w:rPr>
          <w:rFonts w:ascii="Times New Roman" w:hAnsi="Times New Roman"/>
          <w:i/>
          <w:sz w:val="24"/>
        </w:rPr>
        <w:t>USB-TO-UART</w:t>
      </w:r>
      <w:r>
        <w:rPr>
          <w:rFonts w:ascii="Times New Roman" w:hAnsi="Times New Roman"/>
          <w:sz w:val="24"/>
        </w:rPr>
        <w:t xml:space="preserve"> и программа </w:t>
      </w:r>
      <w:r>
        <w:rPr>
          <w:rFonts w:ascii="Times New Roman" w:hAnsi="Times New Roman"/>
          <w:i/>
          <w:sz w:val="24"/>
        </w:rPr>
        <w:t>PicOS-MG996R</w:t>
      </w:r>
      <w:r>
        <w:rPr>
          <w:rFonts w:ascii="Times New Roman" w:hAnsi="Times New Roman"/>
          <w:sz w:val="24"/>
        </w:rPr>
        <w:t xml:space="preserve">. Для взаимодействия с программой рекомендуется использовать </w:t>
      </w:r>
      <w:r>
        <w:rPr>
          <w:rFonts w:ascii="Times New Roman" w:hAnsi="Times New Roman"/>
          <w:i/>
          <w:sz w:val="24"/>
        </w:rPr>
        <w:t>Terminal v1.9b.</w:t>
      </w:r>
    </w:p>
    <w:p w14:paraId="5E89C953" w14:textId="77777777" w:rsidR="000F54C6" w:rsidRDefault="009E0D27">
      <w:pPr>
        <w:spacing w:after="0"/>
        <w:jc w:val="center"/>
      </w:pPr>
      <w:r>
        <w:rPr>
          <w:noProof/>
        </w:rPr>
        <w:drawing>
          <wp:inline distT="0" distB="0" distL="0" distR="0" wp14:anchorId="27D488A3" wp14:editId="1F8AA59D">
            <wp:extent cx="2026310" cy="1715949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rcRect l="2911" t="12003" r="9041" b="13436"/>
                    <a:stretch/>
                  </pic:blipFill>
                  <pic:spPr>
                    <a:xfrm>
                      <a:off x="0" y="0"/>
                      <a:ext cx="2026310" cy="171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5004E0E" wp14:editId="17BF36A5">
            <wp:extent cx="1887321" cy="1662023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rcRect t="4384" b="7553"/>
                    <a:stretch/>
                  </pic:blipFill>
                  <pic:spPr>
                    <a:xfrm>
                      <a:off x="0" y="0"/>
                      <a:ext cx="1887321" cy="166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A01D54" wp14:editId="2291DAA3">
            <wp:extent cx="2055571" cy="1808841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/>
                    <a:srcRect l="12437" t="15399" b="10315"/>
                    <a:stretch/>
                  </pic:blipFill>
                  <pic:spPr>
                    <a:xfrm>
                      <a:off x="0" y="0"/>
                      <a:ext cx="2055571" cy="180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7D5EC1" wp14:editId="74A8ED26">
            <wp:extent cx="1821485" cy="1819842"/>
            <wp:effectExtent l="0" t="0" r="0" b="0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/>
                    <a:srcRect/>
                    <a:stretch/>
                  </pic:blipFill>
                  <pic:spPr>
                    <a:xfrm>
                      <a:off x="0" y="0"/>
                      <a:ext cx="1821485" cy="181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FD5FEC" w14:textId="77777777" w:rsidR="000F54C6" w:rsidRPr="00134764" w:rsidRDefault="009E0D27">
      <w:pPr>
        <w:jc w:val="center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Рис</w:t>
      </w:r>
      <w:r w:rsidRPr="00134764">
        <w:rPr>
          <w:rFonts w:ascii="Times New Roman" w:hAnsi="Times New Roman"/>
          <w:lang w:val="en-US"/>
        </w:rPr>
        <w:t xml:space="preserve">. 1 </w:t>
      </w:r>
      <w:r w:rsidRPr="009E0D27">
        <w:rPr>
          <w:rFonts w:ascii="Times New Roman" w:hAnsi="Times New Roman"/>
          <w:i/>
          <w:lang w:val="en-US"/>
        </w:rPr>
        <w:t>STM</w:t>
      </w:r>
      <w:r w:rsidRPr="00134764">
        <w:rPr>
          <w:rFonts w:ascii="Times New Roman" w:hAnsi="Times New Roman"/>
          <w:i/>
          <w:lang w:val="en-US"/>
        </w:rPr>
        <w:t>32</w:t>
      </w:r>
      <w:r w:rsidRPr="009E0D27">
        <w:rPr>
          <w:rFonts w:ascii="Times New Roman" w:hAnsi="Times New Roman"/>
          <w:i/>
          <w:lang w:val="en-US"/>
        </w:rPr>
        <w:t>F</w:t>
      </w:r>
      <w:r w:rsidRPr="00134764">
        <w:rPr>
          <w:rFonts w:ascii="Times New Roman" w:hAnsi="Times New Roman"/>
          <w:i/>
          <w:lang w:val="en-US"/>
        </w:rPr>
        <w:t xml:space="preserve">103 </w:t>
      </w:r>
      <w:r w:rsidRPr="009E0D27">
        <w:rPr>
          <w:rFonts w:ascii="Times New Roman" w:hAnsi="Times New Roman"/>
          <w:i/>
          <w:lang w:val="en-US"/>
        </w:rPr>
        <w:t>BluePill</w:t>
      </w:r>
      <w:r w:rsidRPr="00134764">
        <w:rPr>
          <w:rFonts w:ascii="Times New Roman" w:hAnsi="Times New Roman"/>
          <w:lang w:val="en-US"/>
        </w:rPr>
        <w:t xml:space="preserve">, </w:t>
      </w:r>
      <w:r w:rsidRPr="009E0D27">
        <w:rPr>
          <w:rFonts w:ascii="Times New Roman" w:hAnsi="Times New Roman"/>
          <w:i/>
          <w:lang w:val="en-US"/>
        </w:rPr>
        <w:t>MG</w:t>
      </w:r>
      <w:r w:rsidRPr="00134764">
        <w:rPr>
          <w:rFonts w:ascii="Times New Roman" w:hAnsi="Times New Roman"/>
          <w:i/>
          <w:lang w:val="en-US"/>
        </w:rPr>
        <w:t>996</w:t>
      </w:r>
      <w:r w:rsidRPr="009E0D27">
        <w:rPr>
          <w:rFonts w:ascii="Times New Roman" w:hAnsi="Times New Roman"/>
          <w:i/>
          <w:lang w:val="en-US"/>
        </w:rPr>
        <w:t>R</w:t>
      </w:r>
      <w:r w:rsidRPr="00134764">
        <w:rPr>
          <w:rFonts w:ascii="Times New Roman" w:hAnsi="Times New Roman"/>
          <w:lang w:val="en-US"/>
        </w:rPr>
        <w:t xml:space="preserve">, </w:t>
      </w:r>
      <w:r w:rsidRPr="009E0D27">
        <w:rPr>
          <w:rFonts w:ascii="Times New Roman" w:hAnsi="Times New Roman"/>
          <w:i/>
          <w:lang w:val="en-US"/>
        </w:rPr>
        <w:t>ST</w:t>
      </w:r>
      <w:r w:rsidRPr="00134764">
        <w:rPr>
          <w:rFonts w:ascii="Times New Roman" w:hAnsi="Times New Roman"/>
          <w:i/>
          <w:lang w:val="en-US"/>
        </w:rPr>
        <w:t>-</w:t>
      </w:r>
      <w:r w:rsidRPr="009E0D27">
        <w:rPr>
          <w:rFonts w:ascii="Times New Roman" w:hAnsi="Times New Roman"/>
          <w:i/>
          <w:lang w:val="en-US"/>
        </w:rPr>
        <w:t>LINK</w:t>
      </w:r>
      <w:r w:rsidRPr="00134764">
        <w:rPr>
          <w:rFonts w:ascii="Times New Roman" w:hAnsi="Times New Roman"/>
          <w:i/>
          <w:lang w:val="en-US"/>
        </w:rPr>
        <w:t xml:space="preserve"> </w:t>
      </w:r>
      <w:r w:rsidRPr="009E0D27">
        <w:rPr>
          <w:rFonts w:ascii="Times New Roman" w:hAnsi="Times New Roman"/>
          <w:i/>
          <w:lang w:val="en-US"/>
        </w:rPr>
        <w:t>V</w:t>
      </w:r>
      <w:r w:rsidRPr="00134764">
        <w:rPr>
          <w:rFonts w:ascii="Times New Roman" w:hAnsi="Times New Roman"/>
          <w:i/>
          <w:lang w:val="en-US"/>
        </w:rPr>
        <w:t>2</w:t>
      </w:r>
      <w:r w:rsidRPr="00134764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и</w:t>
      </w:r>
      <w:r w:rsidRPr="00134764">
        <w:rPr>
          <w:rFonts w:ascii="Times New Roman" w:hAnsi="Times New Roman"/>
          <w:lang w:val="en-US"/>
        </w:rPr>
        <w:t xml:space="preserve"> </w:t>
      </w:r>
      <w:r w:rsidRPr="009E0D27">
        <w:rPr>
          <w:rFonts w:ascii="Times New Roman" w:hAnsi="Times New Roman"/>
          <w:i/>
          <w:lang w:val="en-US"/>
        </w:rPr>
        <w:t>CH</w:t>
      </w:r>
      <w:r w:rsidRPr="00134764">
        <w:rPr>
          <w:rFonts w:ascii="Times New Roman" w:hAnsi="Times New Roman"/>
          <w:i/>
          <w:lang w:val="en-US"/>
        </w:rPr>
        <w:t>340</w:t>
      </w:r>
      <w:r w:rsidRPr="00134764">
        <w:rPr>
          <w:rFonts w:ascii="Times New Roman" w:hAnsi="Times New Roman"/>
          <w:lang w:val="en-US"/>
        </w:rPr>
        <w:t xml:space="preserve"> (</w:t>
      </w:r>
      <w:r w:rsidRPr="009E0D27">
        <w:rPr>
          <w:rFonts w:ascii="Times New Roman" w:hAnsi="Times New Roman"/>
          <w:i/>
          <w:lang w:val="en-US"/>
        </w:rPr>
        <w:t>USB</w:t>
      </w:r>
      <w:r w:rsidRPr="00134764">
        <w:rPr>
          <w:rFonts w:ascii="Times New Roman" w:hAnsi="Times New Roman"/>
          <w:i/>
          <w:lang w:val="en-US"/>
        </w:rPr>
        <w:t>-</w:t>
      </w:r>
      <w:r w:rsidRPr="009E0D27">
        <w:rPr>
          <w:rFonts w:ascii="Times New Roman" w:hAnsi="Times New Roman"/>
          <w:i/>
          <w:lang w:val="en-US"/>
        </w:rPr>
        <w:t>TO</w:t>
      </w:r>
      <w:r w:rsidRPr="00134764">
        <w:rPr>
          <w:rFonts w:ascii="Times New Roman" w:hAnsi="Times New Roman"/>
          <w:i/>
          <w:lang w:val="en-US"/>
        </w:rPr>
        <w:t>-</w:t>
      </w:r>
      <w:r w:rsidRPr="009E0D27">
        <w:rPr>
          <w:rFonts w:ascii="Times New Roman" w:hAnsi="Times New Roman"/>
          <w:i/>
          <w:lang w:val="en-US"/>
        </w:rPr>
        <w:t>UART</w:t>
      </w:r>
      <w:r w:rsidRPr="00134764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преобразователь</w:t>
      </w:r>
      <w:r w:rsidRPr="00134764">
        <w:rPr>
          <w:rFonts w:ascii="Times New Roman" w:hAnsi="Times New Roman"/>
          <w:lang w:val="en-US"/>
        </w:rPr>
        <w:t>).</w:t>
      </w:r>
    </w:p>
    <w:p w14:paraId="2155DAB8" w14:textId="77777777" w:rsidR="000F54C6" w:rsidRPr="00134764" w:rsidRDefault="000F54C6">
      <w:pPr>
        <w:jc w:val="center"/>
        <w:rPr>
          <w:rFonts w:ascii="Times New Roman" w:hAnsi="Times New Roman"/>
          <w:lang w:val="en-US"/>
        </w:rPr>
      </w:pPr>
    </w:p>
    <w:p w14:paraId="75B49397" w14:textId="77777777" w:rsidR="000F54C6" w:rsidRDefault="009E0D27">
      <w:pPr>
        <w:jc w:val="both"/>
        <w:rPr>
          <w:rFonts w:ascii="Times New Roman" w:hAnsi="Times New Roman"/>
          <w:sz w:val="28"/>
        </w:rPr>
      </w:pPr>
      <w:r w:rsidRPr="00134764">
        <w:rPr>
          <w:rFonts w:ascii="Times New Roman" w:hAnsi="Times New Roman"/>
          <w:lang w:val="en-US"/>
        </w:rPr>
        <w:tab/>
      </w:r>
      <w:r>
        <w:rPr>
          <w:rFonts w:ascii="Times New Roman" w:hAnsi="Times New Roman"/>
          <w:sz w:val="24"/>
        </w:rPr>
        <w:t xml:space="preserve">Для управления сервоприводом необходимо подавать сигнал соответствующей длительности с периодом в 20 мс (рис. 2). Поэтому необходимо использовать ШИМ, для </w:t>
      </w:r>
      <w:r>
        <w:rPr>
          <w:rFonts w:ascii="Times New Roman" w:hAnsi="Times New Roman"/>
          <w:sz w:val="24"/>
        </w:rPr>
        <w:lastRenderedPageBreak/>
        <w:t>корректной работы которого, необходимо настроить таймер (рис. 3). Более подробно о работе сервопривода можно прочитать в следующем источнике [1].</w:t>
      </w:r>
    </w:p>
    <w:p w14:paraId="2B8F0463" w14:textId="77777777" w:rsidR="000F54C6" w:rsidRDefault="000F54C6">
      <w:pPr>
        <w:spacing w:after="0"/>
        <w:rPr>
          <w:rFonts w:ascii="Times New Roman" w:hAnsi="Times New Roman"/>
          <w:sz w:val="24"/>
        </w:rPr>
      </w:pPr>
    </w:p>
    <w:p w14:paraId="28A81F9C" w14:textId="77777777" w:rsidR="000F54C6" w:rsidRDefault="009E0D27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0F9EBF3F" wp14:editId="581B91DA">
            <wp:extent cx="4066417" cy="3615791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/>
                    <a:srcRect l="3866" t="7946" r="81869" b="62373"/>
                    <a:stretch/>
                  </pic:blipFill>
                  <pic:spPr>
                    <a:xfrm>
                      <a:off x="0" y="0"/>
                      <a:ext cx="4066417" cy="361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6EC0" w14:textId="77777777" w:rsidR="000F54C6" w:rsidRDefault="009E0D27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2 Управление сервоприводом</w:t>
      </w:r>
    </w:p>
    <w:p w14:paraId="019295BE" w14:textId="77777777" w:rsidR="000F54C6" w:rsidRDefault="000F54C6">
      <w:pPr>
        <w:jc w:val="center"/>
        <w:rPr>
          <w:rFonts w:ascii="Times New Roman" w:hAnsi="Times New Roman"/>
        </w:rPr>
      </w:pPr>
    </w:p>
    <w:p w14:paraId="6F875344" w14:textId="2A1DC075" w:rsidR="000F54C6" w:rsidRDefault="009E0D27">
      <w:pPr>
        <w:spacing w:after="0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526D1142" wp14:editId="71DB506B">
            <wp:extent cx="5940425" cy="15836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t>Рис. 3 Настройка таймера 2</w:t>
      </w:r>
    </w:p>
    <w:p w14:paraId="35924F37" w14:textId="77777777" w:rsidR="000F54C6" w:rsidRDefault="000F54C6">
      <w:pPr>
        <w:jc w:val="center"/>
        <w:rPr>
          <w:rFonts w:ascii="Times New Roman" w:hAnsi="Times New Roman"/>
          <w:sz w:val="24"/>
        </w:rPr>
      </w:pPr>
    </w:p>
    <w:p w14:paraId="48F5CB92" w14:textId="7D81DA28" w:rsidR="000F54C6" w:rsidRDefault="009E0D27">
      <w:pPr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4"/>
        </w:rPr>
        <w:t xml:space="preserve">В настройке таймера стоит обратить внимание на переполнение каждые 20 мс (как на рис. 2), режим работы – ШИМ и настройку вывода четвёртого канала таймера на порт. Так как шаг счёта настроен на </w:t>
      </w:r>
      <w:r w:rsidRPr="009E0D27"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 xml:space="preserve"> мкс, управление сервоприводом будет находится, примерно, в интервале от </w:t>
      </w:r>
      <w:r w:rsidRPr="009E0D27">
        <w:rPr>
          <w:rFonts w:ascii="Times New Roman" w:hAnsi="Times New Roman"/>
          <w:sz w:val="24"/>
        </w:rPr>
        <w:t>544</w:t>
      </w:r>
      <w:r>
        <w:rPr>
          <w:rFonts w:ascii="Times New Roman" w:hAnsi="Times New Roman"/>
          <w:sz w:val="24"/>
        </w:rPr>
        <w:t xml:space="preserve"> до </w:t>
      </w:r>
      <w:r w:rsidRPr="009E0D27">
        <w:rPr>
          <w:rFonts w:ascii="Times New Roman" w:hAnsi="Times New Roman"/>
          <w:sz w:val="24"/>
        </w:rPr>
        <w:t>2400</w:t>
      </w:r>
      <w:r>
        <w:rPr>
          <w:rFonts w:ascii="Times New Roman" w:hAnsi="Times New Roman"/>
          <w:sz w:val="24"/>
        </w:rPr>
        <w:t xml:space="preserve"> мкс, как на рис. 2.</w:t>
      </w:r>
    </w:p>
    <w:p w14:paraId="188F6AAC" w14:textId="77777777" w:rsidR="000F54C6" w:rsidRDefault="009E0D27">
      <w:pPr>
        <w:rPr>
          <w:rFonts w:ascii="Times New Roman" w:hAnsi="Times New Roman"/>
          <w:sz w:val="24"/>
        </w:rPr>
      </w:pPr>
      <w:r>
        <w:br w:type="page"/>
      </w:r>
    </w:p>
    <w:p w14:paraId="50FBF8AA" w14:textId="77777777" w:rsidR="000F54C6" w:rsidRDefault="009E0D27">
      <w:pPr>
        <w:pStyle w:val="14"/>
        <w:rPr>
          <w:sz w:val="28"/>
        </w:rPr>
      </w:pPr>
      <w:bookmarkStart w:id="1" w:name="__RefHeading___2"/>
      <w:bookmarkEnd w:id="1"/>
      <w:r>
        <w:rPr>
          <w:sz w:val="28"/>
        </w:rPr>
        <w:lastRenderedPageBreak/>
        <w:t>Схема подключения</w:t>
      </w:r>
    </w:p>
    <w:p w14:paraId="6D7F63BA" w14:textId="77777777" w:rsidR="000F54C6" w:rsidRDefault="009E0D27">
      <w:pPr>
        <w:spacing w:after="0"/>
        <w:jc w:val="center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4BDA64CE" wp14:editId="145A0449">
            <wp:extent cx="5256294" cy="4813540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5256294" cy="481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CBD5" w14:textId="77777777" w:rsidR="000F54C6" w:rsidRDefault="009E0D27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4 Схема подключения</w:t>
      </w:r>
    </w:p>
    <w:p w14:paraId="6A958E8E" w14:textId="77777777" w:rsidR="000F54C6" w:rsidRDefault="009E0D27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Названия портов 41 – 44, могут отличатся от схемы, поэтому необходимо подключать контакты </w:t>
      </w:r>
      <w:r>
        <w:rPr>
          <w:rFonts w:ascii="Times New Roman" w:hAnsi="Times New Roman"/>
          <w:i/>
          <w:sz w:val="24"/>
        </w:rPr>
        <w:t>ST-LINK V2</w:t>
      </w:r>
      <w:r>
        <w:rPr>
          <w:rFonts w:ascii="Times New Roman" w:hAnsi="Times New Roman"/>
          <w:sz w:val="24"/>
        </w:rPr>
        <w:t xml:space="preserve"> к соответствующим контактам платы </w:t>
      </w:r>
      <w:r>
        <w:rPr>
          <w:rFonts w:ascii="Times New Roman" w:hAnsi="Times New Roman"/>
          <w:i/>
          <w:sz w:val="24"/>
        </w:rPr>
        <w:t>STM32F103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sz w:val="24"/>
        </w:rPr>
        <w:t>SWCLK</w:t>
      </w:r>
      <w:r>
        <w:rPr>
          <w:rFonts w:ascii="Times New Roman" w:hAnsi="Times New Roman"/>
          <w:sz w:val="24"/>
        </w:rPr>
        <w:t xml:space="preserve"> к </w:t>
      </w:r>
      <w:r>
        <w:rPr>
          <w:rFonts w:ascii="Times New Roman" w:hAnsi="Times New Roman"/>
          <w:i/>
          <w:sz w:val="24"/>
        </w:rPr>
        <w:t>SWCLK</w:t>
      </w:r>
      <w:r>
        <w:rPr>
          <w:rFonts w:ascii="Times New Roman" w:hAnsi="Times New Roman"/>
          <w:sz w:val="24"/>
        </w:rPr>
        <w:t xml:space="preserve"> (или его сокращению </w:t>
      </w:r>
      <w:r>
        <w:rPr>
          <w:rFonts w:ascii="Times New Roman" w:hAnsi="Times New Roman"/>
          <w:i/>
          <w:sz w:val="24"/>
        </w:rPr>
        <w:t>CLK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SWK</w:t>
      </w:r>
      <w:r>
        <w:rPr>
          <w:rFonts w:ascii="Times New Roman" w:hAnsi="Times New Roman"/>
          <w:sz w:val="24"/>
        </w:rPr>
        <w:t xml:space="preserve">, и т.п.); </w:t>
      </w:r>
      <w:r>
        <w:rPr>
          <w:rFonts w:ascii="Times New Roman" w:hAnsi="Times New Roman"/>
          <w:i/>
          <w:sz w:val="24"/>
        </w:rPr>
        <w:t>SWDIO</w:t>
      </w:r>
      <w:r>
        <w:rPr>
          <w:rFonts w:ascii="Times New Roman" w:hAnsi="Times New Roman"/>
          <w:sz w:val="24"/>
        </w:rPr>
        <w:t xml:space="preserve"> к </w:t>
      </w:r>
      <w:r>
        <w:rPr>
          <w:rFonts w:ascii="Times New Roman" w:hAnsi="Times New Roman"/>
          <w:i/>
          <w:sz w:val="24"/>
        </w:rPr>
        <w:t>SWDIO</w:t>
      </w:r>
      <w:r>
        <w:rPr>
          <w:rFonts w:ascii="Times New Roman" w:hAnsi="Times New Roman"/>
          <w:sz w:val="24"/>
        </w:rPr>
        <w:t xml:space="preserve"> (или его сокращению </w:t>
      </w:r>
      <w:r>
        <w:rPr>
          <w:rFonts w:ascii="Times New Roman" w:hAnsi="Times New Roman"/>
          <w:i/>
          <w:sz w:val="24"/>
        </w:rPr>
        <w:t>DIO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D</w:t>
      </w:r>
      <w:r>
        <w:rPr>
          <w:rFonts w:ascii="Times New Roman" w:hAnsi="Times New Roman"/>
          <w:sz w:val="24"/>
        </w:rPr>
        <w:t xml:space="preserve"> и т.п.); </w:t>
      </w:r>
      <w:r>
        <w:rPr>
          <w:rFonts w:ascii="Times New Roman" w:hAnsi="Times New Roman"/>
          <w:i/>
          <w:sz w:val="24"/>
        </w:rPr>
        <w:t>GND</w:t>
      </w:r>
      <w:r>
        <w:rPr>
          <w:rFonts w:ascii="Times New Roman" w:hAnsi="Times New Roman"/>
          <w:sz w:val="24"/>
        </w:rPr>
        <w:t xml:space="preserve"> к </w:t>
      </w:r>
      <w:r>
        <w:rPr>
          <w:rFonts w:ascii="Times New Roman" w:hAnsi="Times New Roman"/>
          <w:i/>
          <w:sz w:val="24"/>
        </w:rPr>
        <w:t>GND</w:t>
      </w:r>
      <w:r>
        <w:rPr>
          <w:rFonts w:ascii="Times New Roman" w:hAnsi="Times New Roman"/>
          <w:sz w:val="24"/>
        </w:rPr>
        <w:t xml:space="preserve"> (или его сокращению </w:t>
      </w:r>
      <w:r>
        <w:rPr>
          <w:rFonts w:ascii="Times New Roman" w:hAnsi="Times New Roman"/>
          <w:i/>
          <w:sz w:val="24"/>
        </w:rPr>
        <w:t>G</w:t>
      </w:r>
      <w:r>
        <w:rPr>
          <w:rFonts w:ascii="Times New Roman" w:hAnsi="Times New Roman"/>
          <w:sz w:val="24"/>
        </w:rPr>
        <w:t xml:space="preserve"> и т.п.); </w:t>
      </w:r>
      <w:r>
        <w:rPr>
          <w:rFonts w:ascii="Times New Roman" w:hAnsi="Times New Roman"/>
          <w:i/>
          <w:sz w:val="24"/>
        </w:rPr>
        <w:t>5V</w:t>
      </w:r>
      <w:r>
        <w:rPr>
          <w:rFonts w:ascii="Times New Roman" w:hAnsi="Times New Roman"/>
          <w:sz w:val="24"/>
        </w:rPr>
        <w:t xml:space="preserve"> к</w:t>
      </w:r>
      <w:r>
        <w:rPr>
          <w:rFonts w:ascii="Times New Roman" w:hAnsi="Times New Roman"/>
          <w:i/>
          <w:sz w:val="24"/>
        </w:rPr>
        <w:t xml:space="preserve"> 5V</w:t>
      </w:r>
      <w:r>
        <w:rPr>
          <w:rFonts w:ascii="Times New Roman" w:hAnsi="Times New Roman"/>
          <w:sz w:val="24"/>
        </w:rPr>
        <w:t xml:space="preserve">. </w:t>
      </w:r>
    </w:p>
    <w:p w14:paraId="068AD82C" w14:textId="77777777" w:rsidR="000F54C6" w:rsidRDefault="009E0D27">
      <w:pPr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 xml:space="preserve">На сервоприводе отсутствуют пометки с названиями контактов, поэтому оранжевый провод для управляющего сигнала </w:t>
      </w:r>
      <w:r>
        <w:rPr>
          <w:rFonts w:ascii="Times New Roman" w:hAnsi="Times New Roman"/>
          <w:i/>
          <w:sz w:val="24"/>
        </w:rPr>
        <w:t>PWM</w:t>
      </w:r>
      <w:r>
        <w:rPr>
          <w:rFonts w:ascii="Times New Roman" w:hAnsi="Times New Roman"/>
          <w:sz w:val="24"/>
        </w:rPr>
        <w:t xml:space="preserve"> подключается к контакту платы </w:t>
      </w:r>
      <w:r>
        <w:rPr>
          <w:rFonts w:ascii="Times New Roman" w:hAnsi="Times New Roman"/>
          <w:i/>
          <w:sz w:val="24"/>
        </w:rPr>
        <w:t>PB11</w:t>
      </w:r>
      <w:r>
        <w:rPr>
          <w:rFonts w:ascii="Times New Roman" w:hAnsi="Times New Roman"/>
          <w:sz w:val="24"/>
        </w:rPr>
        <w:t xml:space="preserve">, также подключаясь к питанию «5V» через резистор номиналом 1 кОм, для повышения напряжения линии с 3.3 В до 5 В. Красный провод </w:t>
      </w:r>
      <w:r>
        <w:rPr>
          <w:rFonts w:ascii="Times New Roman" w:hAnsi="Times New Roman"/>
          <w:i/>
          <w:sz w:val="24"/>
        </w:rPr>
        <w:t>VCC</w:t>
      </w:r>
      <w:r>
        <w:rPr>
          <w:rFonts w:ascii="Times New Roman" w:hAnsi="Times New Roman"/>
          <w:sz w:val="24"/>
        </w:rPr>
        <w:t xml:space="preserve"> отвечает за питание сервопривода, поэтому к нему подключается контакт с питающим напряжением </w:t>
      </w:r>
      <w:r>
        <w:rPr>
          <w:rFonts w:ascii="Times New Roman" w:hAnsi="Times New Roman"/>
          <w:i/>
          <w:sz w:val="24"/>
        </w:rPr>
        <w:t>5V</w:t>
      </w:r>
      <w:r>
        <w:rPr>
          <w:rFonts w:ascii="Times New Roman" w:hAnsi="Times New Roman"/>
          <w:sz w:val="24"/>
        </w:rPr>
        <w:t xml:space="preserve">, также соединяющийся с резистором. Коричневый провод </w:t>
      </w:r>
      <w:r>
        <w:rPr>
          <w:rFonts w:ascii="Times New Roman" w:hAnsi="Times New Roman"/>
          <w:i/>
          <w:sz w:val="24"/>
        </w:rPr>
        <w:t>GND</w:t>
      </w:r>
      <w:r>
        <w:rPr>
          <w:rFonts w:ascii="Times New Roman" w:hAnsi="Times New Roman"/>
          <w:sz w:val="24"/>
        </w:rPr>
        <w:t xml:space="preserve"> подключается к соответствующему контакту платы с пометкой </w:t>
      </w:r>
      <w:r>
        <w:rPr>
          <w:rFonts w:ascii="Times New Roman" w:hAnsi="Times New Roman"/>
          <w:i/>
          <w:sz w:val="24"/>
        </w:rPr>
        <w:t>GND</w:t>
      </w:r>
      <w:r>
        <w:rPr>
          <w:rFonts w:ascii="Times New Roman" w:hAnsi="Times New Roman"/>
          <w:sz w:val="24"/>
        </w:rPr>
        <w:t xml:space="preserve">. </w:t>
      </w:r>
    </w:p>
    <w:p w14:paraId="1793C9C2" w14:textId="77777777" w:rsidR="000F54C6" w:rsidRDefault="009E0D27">
      <w:pPr>
        <w:rPr>
          <w:rFonts w:ascii="Times New Roman" w:hAnsi="Times New Roman"/>
          <w:sz w:val="24"/>
        </w:rPr>
      </w:pPr>
      <w:r>
        <w:br w:type="page"/>
      </w:r>
    </w:p>
    <w:p w14:paraId="1BAFCCAE" w14:textId="77777777" w:rsidR="000F54C6" w:rsidRDefault="009E0D27">
      <w:pPr>
        <w:pStyle w:val="19"/>
        <w:rPr>
          <w:color w:val="000000"/>
        </w:rPr>
      </w:pPr>
      <w:bookmarkStart w:id="2" w:name="__RefHeading___3"/>
      <w:bookmarkEnd w:id="2"/>
      <w:r>
        <w:rPr>
          <w:color w:val="000000"/>
        </w:rPr>
        <w:lastRenderedPageBreak/>
        <w:t>Описание программы</w:t>
      </w:r>
    </w:p>
    <w:p w14:paraId="424BE157" w14:textId="77777777" w:rsidR="000F54C6" w:rsidRDefault="009E0D27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PicOS</w:t>
      </w:r>
      <w:r>
        <w:rPr>
          <w:rFonts w:ascii="Times New Roman" w:hAnsi="Times New Roman"/>
          <w:sz w:val="24"/>
        </w:rPr>
        <w:t xml:space="preserve"> – простейшая операционная система (далее «ОС»), обеспечивающая минимальный набор базовых функций. Программа состоит из конечных автоматов [2, 3], постоянно взаимодействующих друг с другом. Главной задачей ОС является общение между системой и пользователем: обработка полученных строк, ответ на команды, вывод и изменение переменных.</w:t>
      </w:r>
    </w:p>
    <w:p w14:paraId="74108DEF" w14:textId="77777777" w:rsidR="000F54C6" w:rsidRDefault="009E0D27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 главном цикле </w:t>
      </w:r>
      <w:r>
        <w:rPr>
          <w:rFonts w:ascii="Times New Roman" w:hAnsi="Times New Roman"/>
          <w:i/>
          <w:sz w:val="24"/>
        </w:rPr>
        <w:t>while</w:t>
      </w:r>
      <w:r>
        <w:rPr>
          <w:rFonts w:ascii="Times New Roman" w:hAnsi="Times New Roman"/>
          <w:sz w:val="24"/>
        </w:rPr>
        <w:t xml:space="preserve"> (рис. 5) находятся вставки </w:t>
      </w:r>
      <w:r>
        <w:rPr>
          <w:rFonts w:ascii="Times New Roman" w:hAnsi="Times New Roman"/>
          <w:i/>
          <w:sz w:val="24"/>
        </w:rPr>
        <w:t>#include</w:t>
      </w:r>
      <w:r>
        <w:rPr>
          <w:rFonts w:ascii="Times New Roman" w:hAnsi="Times New Roman"/>
          <w:sz w:val="24"/>
        </w:rPr>
        <w:t xml:space="preserve"> с содержимым всех автоматов. Такой способ представления информации используется для экономии места, улучшения читаемости главного цикла и ускорения работы системы – во время компиляции программы, вставка заменяется на соответствующий файл, что приравнивается к копированию всего содержимого автомата в </w:t>
      </w:r>
      <w:r>
        <w:rPr>
          <w:rFonts w:ascii="Times New Roman" w:hAnsi="Times New Roman"/>
          <w:i/>
          <w:sz w:val="24"/>
        </w:rPr>
        <w:t>while</w:t>
      </w:r>
      <w:r>
        <w:rPr>
          <w:rFonts w:ascii="Times New Roman" w:hAnsi="Times New Roman"/>
          <w:sz w:val="24"/>
        </w:rPr>
        <w:t>, а использование функций, вместо вставок сказывается на быстродействии (т.к. используются вызовы и возвраты из функций), что очень критично для встраиваемых систем. Все автоматы находятся в папке «Tasks», они содержат собственное краткое описание и комментарии к коду.</w:t>
      </w:r>
    </w:p>
    <w:p w14:paraId="3A220708" w14:textId="77777777" w:rsidR="000F54C6" w:rsidRDefault="009E0D27">
      <w:pPr>
        <w:spacing w:after="0"/>
        <w:jc w:val="center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5C632901" wp14:editId="6328E5F3">
            <wp:extent cx="5940425" cy="1477645"/>
            <wp:effectExtent l="0" t="0" r="0" b="0"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5940425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8576" w14:textId="77777777" w:rsidR="000F54C6" w:rsidRDefault="009E0D27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5 Главный цикл программы</w:t>
      </w:r>
    </w:p>
    <w:p w14:paraId="7F30EB9C" w14:textId="77777777" w:rsidR="000F54C6" w:rsidRDefault="000F54C6">
      <w:pPr>
        <w:ind w:firstLine="708"/>
        <w:jc w:val="both"/>
        <w:rPr>
          <w:rFonts w:ascii="Times New Roman" w:hAnsi="Times New Roman"/>
          <w:sz w:val="24"/>
        </w:rPr>
      </w:pPr>
    </w:p>
    <w:p w14:paraId="12CBC785" w14:textId="77777777" w:rsidR="000F54C6" w:rsidRDefault="009E0D27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Все автоматы можно условно разделить на системные, главные и пользовательские:</w:t>
      </w:r>
    </w:p>
    <w:p w14:paraId="2EB1F8EF" w14:textId="77777777" w:rsidR="000F54C6" w:rsidRDefault="009E0D27">
      <w:pPr>
        <w:pStyle w:val="a6"/>
        <w:numPr>
          <w:ilvl w:val="0"/>
          <w:numId w:val="1"/>
        </w:numPr>
        <w:tabs>
          <w:tab w:val="left" w:pos="709"/>
        </w:tabs>
        <w:ind w:left="709" w:hanging="42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Системные автоматы (</w:t>
      </w:r>
      <w:r>
        <w:rPr>
          <w:rFonts w:ascii="Times New Roman" w:hAnsi="Times New Roman"/>
          <w:i/>
          <w:sz w:val="24"/>
        </w:rPr>
        <w:t>usart1_recv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usart1_send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var_get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sz w:val="24"/>
        </w:rPr>
        <w:t>var_set</w:t>
      </w:r>
      <w:r>
        <w:rPr>
          <w:rFonts w:ascii="Times New Roman" w:hAnsi="Times New Roman"/>
          <w:sz w:val="24"/>
        </w:rPr>
        <w:t>) выполняют функции операционной системы: обработку ввода/вывода, управление переменными.</w:t>
      </w:r>
    </w:p>
    <w:p w14:paraId="7CA7A477" w14:textId="77777777" w:rsidR="000F54C6" w:rsidRDefault="009E0D27">
      <w:pPr>
        <w:pStyle w:val="a6"/>
        <w:numPr>
          <w:ilvl w:val="0"/>
          <w:numId w:val="1"/>
        </w:numPr>
        <w:tabs>
          <w:tab w:val="left" w:pos="709"/>
        </w:tabs>
        <w:ind w:left="709" w:hanging="42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Главный автомат (</w:t>
      </w:r>
      <w:r>
        <w:rPr>
          <w:rFonts w:ascii="Times New Roman" w:hAnsi="Times New Roman"/>
          <w:i/>
          <w:sz w:val="24"/>
        </w:rPr>
        <w:t>picos</w:t>
      </w:r>
      <w:r>
        <w:rPr>
          <w:rFonts w:ascii="Times New Roman" w:hAnsi="Times New Roman"/>
          <w:sz w:val="24"/>
        </w:rPr>
        <w:t>) опрашивает и управляет работой других автоматов, а также анализирует полученные команды.</w:t>
      </w:r>
    </w:p>
    <w:p w14:paraId="465D598C" w14:textId="77777777" w:rsidR="000F54C6" w:rsidRDefault="009E0D27">
      <w:pPr>
        <w:pStyle w:val="a6"/>
        <w:numPr>
          <w:ilvl w:val="0"/>
          <w:numId w:val="1"/>
        </w:numPr>
        <w:tabs>
          <w:tab w:val="left" w:pos="709"/>
        </w:tabs>
        <w:ind w:left="709" w:hanging="425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Пользовательские автоматы (</w:t>
      </w:r>
      <w:r>
        <w:rPr>
          <w:rFonts w:ascii="Times New Roman" w:hAnsi="Times New Roman"/>
          <w:i/>
          <w:sz w:val="24"/>
        </w:rPr>
        <w:t>led_switch, servo_drive_switch</w:t>
      </w:r>
      <w:r>
        <w:rPr>
          <w:rFonts w:ascii="Times New Roman" w:hAnsi="Times New Roman"/>
          <w:sz w:val="24"/>
        </w:rPr>
        <w:t>) реализуют конкретные функции управления или опрашивания по пользовательским командам.</w:t>
      </w:r>
    </w:p>
    <w:p w14:paraId="0641347E" w14:textId="77777777" w:rsidR="000F54C6" w:rsidRDefault="009E0D27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Таким образом, шестой автомат служит для включения и выключения встроенного светодиода </w:t>
      </w:r>
      <w:r>
        <w:rPr>
          <w:rFonts w:ascii="Times New Roman" w:hAnsi="Times New Roman"/>
          <w:i/>
          <w:sz w:val="24"/>
        </w:rPr>
        <w:t>PC13</w:t>
      </w:r>
      <w:r>
        <w:rPr>
          <w:rFonts w:ascii="Times New Roman" w:hAnsi="Times New Roman"/>
          <w:sz w:val="24"/>
        </w:rPr>
        <w:t xml:space="preserve">. Включение светодиода произойдёт после получения команд «led 1» или «led = 1», а выключение – после получения «led 0» или «led = 0».  А седьмой нужен для управления сервоприводом </w:t>
      </w:r>
      <w:r>
        <w:rPr>
          <w:rFonts w:ascii="Times New Roman" w:hAnsi="Times New Roman"/>
          <w:i/>
          <w:sz w:val="24"/>
        </w:rPr>
        <w:t>MG996R</w:t>
      </w:r>
      <w:r>
        <w:rPr>
          <w:rFonts w:ascii="Times New Roman" w:hAnsi="Times New Roman"/>
          <w:sz w:val="24"/>
        </w:rPr>
        <w:t xml:space="preserve"> за счёт изменения переменной </w:t>
      </w:r>
      <w:r>
        <w:rPr>
          <w:rFonts w:ascii="Times New Roman" w:hAnsi="Times New Roman"/>
          <w:i/>
          <w:sz w:val="24"/>
        </w:rPr>
        <w:t>servo</w:t>
      </w:r>
      <w:r>
        <w:rPr>
          <w:rFonts w:ascii="Times New Roman" w:hAnsi="Times New Roman"/>
          <w:sz w:val="24"/>
        </w:rPr>
        <w:t>, получающей желаемый угол поворота сервопривода от 0° до 180°. Все команды изменяют или запрашивают значения переменных (</w:t>
      </w:r>
      <w:r>
        <w:rPr>
          <w:rFonts w:ascii="Times New Roman" w:hAnsi="Times New Roman"/>
          <w:i/>
          <w:sz w:val="24"/>
        </w:rPr>
        <w:t xml:space="preserve">led, servo </w:t>
      </w:r>
      <w:r>
        <w:rPr>
          <w:rFonts w:ascii="Times New Roman" w:hAnsi="Times New Roman"/>
          <w:sz w:val="24"/>
        </w:rPr>
        <w:t>и т.п.), которые и отслеживается в программе.</w:t>
      </w:r>
    </w:p>
    <w:p w14:paraId="0E877714" w14:textId="77777777" w:rsidR="000F54C6" w:rsidRDefault="009E0D27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Все переменные, которые можно изменить или запросить командой, описываются в таблице переменных </w:t>
      </w:r>
      <w:r>
        <w:rPr>
          <w:rFonts w:ascii="Times New Roman" w:hAnsi="Times New Roman"/>
          <w:i/>
          <w:sz w:val="24"/>
        </w:rPr>
        <w:t>var_</w:t>
      </w:r>
      <w:proofErr w:type="gramStart"/>
      <w:r>
        <w:rPr>
          <w:rFonts w:ascii="Times New Roman" w:hAnsi="Times New Roman"/>
          <w:i/>
          <w:sz w:val="24"/>
        </w:rPr>
        <w:t>table[</w:t>
      </w:r>
      <w:proofErr w:type="gramEnd"/>
      <w:r>
        <w:rPr>
          <w:rFonts w:ascii="Times New Roman" w:hAnsi="Times New Roman"/>
          <w:i/>
          <w:sz w:val="24"/>
        </w:rPr>
        <w:t xml:space="preserve">] </w:t>
      </w:r>
      <w:r>
        <w:rPr>
          <w:rFonts w:ascii="Times New Roman" w:hAnsi="Times New Roman"/>
          <w:sz w:val="24"/>
        </w:rPr>
        <w:t xml:space="preserve">(рис. 6), каждый элемент таблицы представляет собой структуру из четырёх элементов: Отображаемое имя переменной </w:t>
      </w:r>
      <w:r>
        <w:rPr>
          <w:rFonts w:ascii="Times New Roman" w:hAnsi="Times New Roman"/>
          <w:i/>
          <w:sz w:val="24"/>
        </w:rPr>
        <w:t>name[12]</w:t>
      </w:r>
      <w:r>
        <w:rPr>
          <w:rFonts w:ascii="Times New Roman" w:hAnsi="Times New Roman"/>
          <w:sz w:val="24"/>
        </w:rPr>
        <w:t xml:space="preserve">, краткое описание переменной </w:t>
      </w:r>
      <w:r>
        <w:rPr>
          <w:rFonts w:ascii="Times New Roman" w:hAnsi="Times New Roman"/>
          <w:i/>
          <w:sz w:val="24"/>
        </w:rPr>
        <w:t>description[32]</w:t>
      </w:r>
      <w:r>
        <w:rPr>
          <w:rFonts w:ascii="Times New Roman" w:hAnsi="Times New Roman"/>
          <w:sz w:val="24"/>
        </w:rPr>
        <w:t xml:space="preserve">, тип переменной </w:t>
      </w:r>
      <w:r>
        <w:rPr>
          <w:rFonts w:ascii="Times New Roman" w:hAnsi="Times New Roman"/>
          <w:i/>
          <w:sz w:val="24"/>
        </w:rPr>
        <w:t>type</w:t>
      </w:r>
      <w:r>
        <w:rPr>
          <w:rFonts w:ascii="Times New Roman" w:hAnsi="Times New Roman"/>
          <w:sz w:val="24"/>
        </w:rPr>
        <w:t xml:space="preserve"> и указатель на саму </w:t>
      </w:r>
      <w:r>
        <w:rPr>
          <w:rFonts w:ascii="Times New Roman" w:hAnsi="Times New Roman"/>
          <w:sz w:val="24"/>
        </w:rPr>
        <w:lastRenderedPageBreak/>
        <w:t xml:space="preserve">переменную </w:t>
      </w:r>
      <w:r>
        <w:rPr>
          <w:rFonts w:ascii="Times New Roman" w:hAnsi="Times New Roman"/>
          <w:i/>
          <w:sz w:val="24"/>
        </w:rPr>
        <w:t>*ptr</w:t>
      </w:r>
      <w:r>
        <w:rPr>
          <w:rFonts w:ascii="Times New Roman" w:hAnsi="Times New Roman"/>
          <w:sz w:val="24"/>
        </w:rPr>
        <w:t xml:space="preserve">. Таким образам таблица из переменных </w:t>
      </w:r>
      <w:r>
        <w:rPr>
          <w:rFonts w:ascii="Times New Roman" w:hAnsi="Times New Roman"/>
          <w:i/>
          <w:sz w:val="24"/>
        </w:rPr>
        <w:t>version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i/>
          <w:sz w:val="24"/>
        </w:rPr>
        <w:t xml:space="preserve"> led</w:t>
      </w:r>
      <w:r>
        <w:rPr>
          <w:rFonts w:ascii="Times New Roman" w:hAnsi="Times New Roman"/>
          <w:sz w:val="24"/>
        </w:rPr>
        <w:t xml:space="preserve"> и</w:t>
      </w:r>
      <w:r>
        <w:rPr>
          <w:rFonts w:ascii="Times New Roman" w:hAnsi="Times New Roman"/>
          <w:i/>
          <w:sz w:val="24"/>
        </w:rPr>
        <w:t xml:space="preserve"> servo </w:t>
      </w:r>
      <w:r>
        <w:rPr>
          <w:rFonts w:ascii="Times New Roman" w:hAnsi="Times New Roman"/>
          <w:sz w:val="24"/>
        </w:rPr>
        <w:t>будет выглядеть так:</w:t>
      </w:r>
    </w:p>
    <w:p w14:paraId="7DF001AB" w14:textId="77777777" w:rsidR="000F54C6" w:rsidRDefault="009E0D27">
      <w:pPr>
        <w:spacing w:after="0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330A8C45" wp14:editId="36B4099C">
            <wp:extent cx="5940425" cy="841375"/>
            <wp:effectExtent l="0" t="0" r="0" b="0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5940425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014B" w14:textId="77777777" w:rsidR="000F54C6" w:rsidRDefault="009E0D27">
      <w:pPr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Рис. 6 Таблица переменных </w:t>
      </w:r>
      <w:r>
        <w:rPr>
          <w:rFonts w:ascii="Times New Roman" w:hAnsi="Times New Roman"/>
          <w:i/>
        </w:rPr>
        <w:t>var_</w:t>
      </w:r>
      <w:proofErr w:type="gramStart"/>
      <w:r>
        <w:rPr>
          <w:rFonts w:ascii="Times New Roman" w:hAnsi="Times New Roman"/>
          <w:i/>
        </w:rPr>
        <w:t>table[</w:t>
      </w:r>
      <w:proofErr w:type="gramEnd"/>
      <w:r>
        <w:rPr>
          <w:rFonts w:ascii="Times New Roman" w:hAnsi="Times New Roman"/>
          <w:i/>
        </w:rPr>
        <w:t>]</w:t>
      </w:r>
    </w:p>
    <w:p w14:paraId="05A783F9" w14:textId="77777777" w:rsidR="000F54C6" w:rsidRDefault="000F54C6">
      <w:pPr>
        <w:jc w:val="center"/>
        <w:rPr>
          <w:rFonts w:ascii="Times New Roman" w:hAnsi="Times New Roman"/>
          <w:sz w:val="24"/>
        </w:rPr>
      </w:pPr>
    </w:p>
    <w:p w14:paraId="067EA653" w14:textId="77777777" w:rsidR="000F54C6" w:rsidRDefault="009E0D2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Где, </w:t>
      </w:r>
      <w:r>
        <w:rPr>
          <w:rFonts w:ascii="Times New Roman" w:hAnsi="Times New Roman"/>
          <w:i/>
          <w:sz w:val="24"/>
        </w:rPr>
        <w:t xml:space="preserve">version </w:t>
      </w:r>
      <w:r>
        <w:rPr>
          <w:rFonts w:ascii="Times New Roman" w:hAnsi="Times New Roman"/>
          <w:sz w:val="24"/>
        </w:rPr>
        <w:t>– версия программы (равна 33, используется для преобразования в 3.3);</w:t>
      </w:r>
    </w:p>
    <w:p w14:paraId="43BF80D7" w14:textId="77777777" w:rsidR="000F54C6" w:rsidRDefault="009E0D2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 xml:space="preserve">led </w:t>
      </w:r>
      <w:r>
        <w:rPr>
          <w:rFonts w:ascii="Times New Roman" w:hAnsi="Times New Roman"/>
          <w:sz w:val="24"/>
        </w:rPr>
        <w:t>– статус светодиода: ≥1 – включен, 0 – выключен;</w:t>
      </w:r>
    </w:p>
    <w:p w14:paraId="24BE84E9" w14:textId="77777777" w:rsidR="000F54C6" w:rsidRDefault="009E0D2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 xml:space="preserve">servo </w:t>
      </w:r>
      <w:r>
        <w:rPr>
          <w:rFonts w:ascii="Times New Roman" w:hAnsi="Times New Roman"/>
          <w:sz w:val="24"/>
        </w:rPr>
        <w:t>– желаемый угол поворота сервопривода: от 0° до 180°;</w:t>
      </w:r>
    </w:p>
    <w:p w14:paraId="3BFD9917" w14:textId="77777777" w:rsidR="000F54C6" w:rsidRDefault="009E0D27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Таблицу переменных </w:t>
      </w:r>
      <w:r>
        <w:rPr>
          <w:rFonts w:ascii="Times New Roman" w:hAnsi="Times New Roman"/>
          <w:i/>
          <w:sz w:val="24"/>
        </w:rPr>
        <w:t>var_</w:t>
      </w:r>
      <w:proofErr w:type="gramStart"/>
      <w:r>
        <w:rPr>
          <w:rFonts w:ascii="Times New Roman" w:hAnsi="Times New Roman"/>
          <w:i/>
          <w:sz w:val="24"/>
        </w:rPr>
        <w:t>table[</w:t>
      </w:r>
      <w:proofErr w:type="gramEnd"/>
      <w:r>
        <w:rPr>
          <w:rFonts w:ascii="Times New Roman" w:hAnsi="Times New Roman"/>
          <w:i/>
          <w:sz w:val="24"/>
        </w:rPr>
        <w:t xml:space="preserve">] </w:t>
      </w:r>
      <w:r>
        <w:rPr>
          <w:rFonts w:ascii="Times New Roman" w:hAnsi="Times New Roman"/>
          <w:sz w:val="24"/>
        </w:rPr>
        <w:t>можно найти в файле «main.c» или вывести командой «help».</w:t>
      </w:r>
    </w:p>
    <w:p w14:paraId="0AE6D4E9" w14:textId="77777777" w:rsidR="000F54C6" w:rsidRDefault="009E0D27">
      <w:pPr>
        <w:ind w:firstLine="708"/>
        <w:jc w:val="both"/>
        <w:rPr>
          <w:rFonts w:ascii="Times New Roman" w:hAnsi="Times New Roman"/>
          <w:sz w:val="24"/>
        </w:rPr>
      </w:pPr>
      <w:r>
        <w:br w:type="page"/>
      </w:r>
    </w:p>
    <w:p w14:paraId="5482A20B" w14:textId="77777777" w:rsidR="000F54C6" w:rsidRDefault="009E0D27">
      <w:pPr>
        <w:pStyle w:val="14"/>
        <w:rPr>
          <w:sz w:val="28"/>
        </w:rPr>
      </w:pPr>
      <w:bookmarkStart w:id="3" w:name="__RefHeading___4"/>
      <w:bookmarkEnd w:id="3"/>
      <w:r>
        <w:rPr>
          <w:sz w:val="28"/>
        </w:rPr>
        <w:lastRenderedPageBreak/>
        <w:t>Работа программы</w:t>
      </w:r>
    </w:p>
    <w:p w14:paraId="328F7110" w14:textId="77777777" w:rsidR="000F54C6" w:rsidRDefault="009E0D27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После запуска программы автоматы </w:t>
      </w:r>
      <w:r>
        <w:rPr>
          <w:rFonts w:ascii="Times New Roman" w:hAnsi="Times New Roman"/>
          <w:i/>
          <w:sz w:val="24"/>
        </w:rPr>
        <w:t>usart1_send</w:t>
      </w:r>
      <w:r>
        <w:rPr>
          <w:rFonts w:ascii="Times New Roman" w:hAnsi="Times New Roman"/>
          <w:sz w:val="24"/>
        </w:rPr>
        <w:t xml:space="preserve"> и </w:t>
      </w:r>
      <w:r>
        <w:rPr>
          <w:rFonts w:ascii="Times New Roman" w:hAnsi="Times New Roman"/>
          <w:i/>
          <w:sz w:val="24"/>
        </w:rPr>
        <w:t>usart1_recv</w:t>
      </w:r>
      <w:r>
        <w:rPr>
          <w:rFonts w:ascii="Times New Roman" w:hAnsi="Times New Roman"/>
          <w:sz w:val="24"/>
        </w:rPr>
        <w:t xml:space="preserve"> бездействуют, т.к. их состояния «usart1_..._state» равны «</w:t>
      </w:r>
      <w:r>
        <w:rPr>
          <w:rFonts w:ascii="Times New Roman" w:hAnsi="Times New Roman"/>
        </w:rPr>
        <w:t>USART1_..._NOT_ACTIVATED</w:t>
      </w:r>
      <w:r>
        <w:rPr>
          <w:rFonts w:ascii="Times New Roman" w:hAnsi="Times New Roman"/>
          <w:sz w:val="24"/>
        </w:rPr>
        <w:t xml:space="preserve">». Первым запустившимся автоматом будет </w:t>
      </w:r>
      <w:r>
        <w:rPr>
          <w:rFonts w:ascii="Times New Roman" w:hAnsi="Times New Roman"/>
          <w:i/>
          <w:sz w:val="24"/>
        </w:rPr>
        <w:t>picos</w:t>
      </w:r>
      <w:r>
        <w:rPr>
          <w:rFonts w:ascii="Times New Roman" w:hAnsi="Times New Roman"/>
          <w:sz w:val="24"/>
        </w:rPr>
        <w:t xml:space="preserve">, который запустит </w:t>
      </w:r>
      <w:r>
        <w:rPr>
          <w:rFonts w:ascii="Times New Roman" w:hAnsi="Times New Roman"/>
          <w:i/>
          <w:sz w:val="24"/>
        </w:rPr>
        <w:t>usart1_send</w:t>
      </w:r>
      <w:r>
        <w:rPr>
          <w:rFonts w:ascii="Times New Roman" w:hAnsi="Times New Roman"/>
          <w:sz w:val="24"/>
        </w:rPr>
        <w:t xml:space="preserve">, для вывода приветственного сообщения, и </w:t>
      </w:r>
      <w:r>
        <w:rPr>
          <w:rFonts w:ascii="Times New Roman" w:hAnsi="Times New Roman"/>
          <w:i/>
          <w:sz w:val="24"/>
        </w:rPr>
        <w:t>usart1_recv</w:t>
      </w:r>
      <w:r>
        <w:rPr>
          <w:rFonts w:ascii="Times New Roman" w:hAnsi="Times New Roman"/>
          <w:sz w:val="24"/>
        </w:rPr>
        <w:t xml:space="preserve">, для получения команд пользователя. По умолчанию состояния автоматов </w:t>
      </w:r>
      <w:r>
        <w:rPr>
          <w:rFonts w:ascii="Times New Roman" w:hAnsi="Times New Roman"/>
          <w:i/>
          <w:sz w:val="24"/>
        </w:rPr>
        <w:t>var_get</w:t>
      </w:r>
      <w:r>
        <w:rPr>
          <w:rFonts w:ascii="Times New Roman" w:hAnsi="Times New Roman"/>
          <w:sz w:val="24"/>
        </w:rPr>
        <w:t xml:space="preserve"> и </w:t>
      </w:r>
      <w:r>
        <w:rPr>
          <w:rFonts w:ascii="Times New Roman" w:hAnsi="Times New Roman"/>
          <w:i/>
          <w:sz w:val="24"/>
        </w:rPr>
        <w:t>var_set</w:t>
      </w:r>
      <w:r>
        <w:rPr>
          <w:rFonts w:ascii="Times New Roman" w:hAnsi="Times New Roman"/>
          <w:sz w:val="24"/>
        </w:rPr>
        <w:t xml:space="preserve"> также равны «</w:t>
      </w:r>
      <w:r>
        <w:rPr>
          <w:rFonts w:ascii="Times New Roman" w:hAnsi="Times New Roman"/>
        </w:rPr>
        <w:t>..._NOT_ACTIVATED</w:t>
      </w:r>
      <w:r>
        <w:rPr>
          <w:rFonts w:ascii="Times New Roman" w:hAnsi="Times New Roman"/>
          <w:sz w:val="24"/>
        </w:rPr>
        <w:t xml:space="preserve">», и они будут неактивны. Их работа регулируется автоматом </w:t>
      </w:r>
      <w:r>
        <w:rPr>
          <w:rFonts w:ascii="Times New Roman" w:hAnsi="Times New Roman"/>
          <w:i/>
          <w:sz w:val="24"/>
        </w:rPr>
        <w:t>picos</w:t>
      </w:r>
      <w:r>
        <w:rPr>
          <w:rFonts w:ascii="Times New Roman" w:hAnsi="Times New Roman"/>
          <w:sz w:val="24"/>
        </w:rPr>
        <w:t xml:space="preserve">, после получения соответствующих команд от пользователя. </w:t>
      </w:r>
    </w:p>
    <w:p w14:paraId="43F15053" w14:textId="77777777" w:rsidR="000F54C6" w:rsidRDefault="009E0D27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Например, после получения автоматом </w:t>
      </w:r>
      <w:r>
        <w:rPr>
          <w:rFonts w:ascii="Times New Roman" w:hAnsi="Times New Roman"/>
          <w:i/>
          <w:sz w:val="24"/>
        </w:rPr>
        <w:t>usart1_recv</w:t>
      </w:r>
      <w:r>
        <w:rPr>
          <w:rFonts w:ascii="Times New Roman" w:hAnsi="Times New Roman"/>
          <w:sz w:val="24"/>
        </w:rPr>
        <w:t xml:space="preserve"> команды «led 1» и её последующей обработки автоматом </w:t>
      </w:r>
      <w:r>
        <w:rPr>
          <w:rFonts w:ascii="Times New Roman" w:hAnsi="Times New Roman"/>
          <w:i/>
          <w:sz w:val="24"/>
        </w:rPr>
        <w:t>picos</w:t>
      </w:r>
      <w:r>
        <w:rPr>
          <w:rFonts w:ascii="Times New Roman" w:hAnsi="Times New Roman"/>
          <w:sz w:val="24"/>
        </w:rPr>
        <w:t xml:space="preserve">, он запустит автоматы </w:t>
      </w:r>
      <w:r>
        <w:rPr>
          <w:rFonts w:ascii="Times New Roman" w:hAnsi="Times New Roman"/>
          <w:i/>
          <w:sz w:val="24"/>
        </w:rPr>
        <w:t>var_set</w:t>
      </w:r>
      <w:r>
        <w:rPr>
          <w:rFonts w:ascii="Times New Roman" w:hAnsi="Times New Roman"/>
          <w:sz w:val="24"/>
        </w:rPr>
        <w:t xml:space="preserve">, который изменит значение переменной, и </w:t>
      </w:r>
      <w:r>
        <w:rPr>
          <w:rFonts w:ascii="Times New Roman" w:hAnsi="Times New Roman"/>
          <w:i/>
          <w:sz w:val="24"/>
        </w:rPr>
        <w:t>var_get,</w:t>
      </w:r>
      <w:r>
        <w:rPr>
          <w:rFonts w:ascii="Times New Roman" w:hAnsi="Times New Roman"/>
          <w:sz w:val="24"/>
        </w:rPr>
        <w:t xml:space="preserve"> который и выведет изменённую переменную с её новым значением. Из-за изменения переменной </w:t>
      </w:r>
      <w:r>
        <w:rPr>
          <w:rFonts w:ascii="Times New Roman" w:hAnsi="Times New Roman"/>
          <w:i/>
          <w:sz w:val="24"/>
        </w:rPr>
        <w:t>led</w:t>
      </w:r>
      <w:r>
        <w:rPr>
          <w:rFonts w:ascii="Times New Roman" w:hAnsi="Times New Roman"/>
          <w:sz w:val="24"/>
        </w:rPr>
        <w:t xml:space="preserve">, сработает автомат </w:t>
      </w:r>
      <w:r>
        <w:rPr>
          <w:rFonts w:ascii="Times New Roman" w:hAnsi="Times New Roman"/>
          <w:i/>
          <w:sz w:val="24"/>
        </w:rPr>
        <w:t>led_switch</w:t>
      </w:r>
      <w:r>
        <w:rPr>
          <w:rFonts w:ascii="Times New Roman" w:hAnsi="Times New Roman"/>
          <w:sz w:val="24"/>
        </w:rPr>
        <w:t xml:space="preserve"> и включит встроенный светодиод </w:t>
      </w:r>
      <w:r>
        <w:rPr>
          <w:rFonts w:ascii="Times New Roman" w:hAnsi="Times New Roman"/>
          <w:i/>
          <w:sz w:val="24"/>
        </w:rPr>
        <w:t>PC13</w:t>
      </w:r>
      <w:r>
        <w:rPr>
          <w:rFonts w:ascii="Times New Roman" w:hAnsi="Times New Roman"/>
          <w:sz w:val="24"/>
        </w:rPr>
        <w:t xml:space="preserve">. </w:t>
      </w:r>
    </w:p>
    <w:p w14:paraId="1BA34E01" w14:textId="77777777" w:rsidR="000F54C6" w:rsidRDefault="009E0D27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На самом деле программа сложнее, т.к. обработка строки происходит за несколько циклов программы, а светодиод включится раньше, чем пользователь получит строку с новым значением переменной.</w:t>
      </w:r>
    </w:p>
    <w:p w14:paraId="62F44BA3" w14:textId="77777777" w:rsidR="000F54C6" w:rsidRDefault="009E0D27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Автомат </w:t>
      </w:r>
      <w:r>
        <w:rPr>
          <w:rFonts w:ascii="Times New Roman" w:hAnsi="Times New Roman"/>
          <w:i/>
          <w:sz w:val="24"/>
        </w:rPr>
        <w:t xml:space="preserve">servo_drive_switch </w:t>
      </w:r>
      <w:r>
        <w:rPr>
          <w:rFonts w:ascii="Times New Roman" w:hAnsi="Times New Roman"/>
          <w:sz w:val="24"/>
        </w:rPr>
        <w:t>постоянно работает и на каждом цикле программы записывает новое желаемое значение угла поворота сервопривода в четвёртый канал таймера 2 (</w:t>
      </w:r>
      <w:r>
        <w:rPr>
          <w:rFonts w:ascii="Times New Roman" w:hAnsi="Times New Roman"/>
          <w:i/>
          <w:sz w:val="24"/>
        </w:rPr>
        <w:t>TIM2</w:t>
      </w:r>
      <w:proofErr w:type="gramStart"/>
      <w:r>
        <w:rPr>
          <w:rFonts w:ascii="Times New Roman" w:hAnsi="Times New Roman"/>
          <w:i/>
          <w:sz w:val="24"/>
        </w:rPr>
        <w:t>-&gt;CCR</w:t>
      </w:r>
      <w:proofErr w:type="gramEnd"/>
      <w:r>
        <w:rPr>
          <w:rFonts w:ascii="Times New Roman" w:hAnsi="Times New Roman"/>
          <w:i/>
          <w:sz w:val="24"/>
        </w:rPr>
        <w:t>4</w:t>
      </w:r>
      <w:r>
        <w:rPr>
          <w:rFonts w:ascii="Times New Roman" w:hAnsi="Times New Roman"/>
          <w:sz w:val="24"/>
        </w:rPr>
        <w:t xml:space="preserve">), что приводит к изменению сигнала ШИМ на </w:t>
      </w:r>
      <w:r>
        <w:rPr>
          <w:rFonts w:ascii="Times New Roman" w:hAnsi="Times New Roman"/>
          <w:i/>
          <w:sz w:val="24"/>
        </w:rPr>
        <w:t>PB11</w:t>
      </w:r>
      <w:r>
        <w:rPr>
          <w:rFonts w:ascii="Times New Roman" w:hAnsi="Times New Roman"/>
          <w:sz w:val="24"/>
        </w:rPr>
        <w:t>.</w:t>
      </w:r>
    </w:p>
    <w:p w14:paraId="51068CCC" w14:textId="77777777" w:rsidR="000F54C6" w:rsidRDefault="000F54C6">
      <w:pPr>
        <w:jc w:val="center"/>
        <w:rPr>
          <w:rFonts w:ascii="Times New Roman" w:hAnsi="Times New Roman"/>
          <w:sz w:val="24"/>
        </w:rPr>
      </w:pPr>
    </w:p>
    <w:p w14:paraId="03544D1F" w14:textId="77777777" w:rsidR="000F54C6" w:rsidRDefault="009E0D27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Для запуска программы:</w:t>
      </w:r>
    </w:p>
    <w:p w14:paraId="541F5E06" w14:textId="77777777" w:rsidR="000F54C6" w:rsidRDefault="009E0D27">
      <w:pPr>
        <w:pStyle w:val="a6"/>
        <w:numPr>
          <w:ilvl w:val="0"/>
          <w:numId w:val="2"/>
        </w:numPr>
        <w:ind w:left="1134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Соберите схему (рис. 7);</w:t>
      </w:r>
    </w:p>
    <w:p w14:paraId="3AA77889" w14:textId="77777777" w:rsidR="00B76F04" w:rsidRDefault="009E0D27">
      <w:pPr>
        <w:pStyle w:val="a6"/>
        <w:numPr>
          <w:ilvl w:val="0"/>
          <w:numId w:val="2"/>
        </w:numPr>
        <w:ind w:left="1134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Вставьте </w:t>
      </w:r>
      <w:r>
        <w:rPr>
          <w:rFonts w:ascii="Times New Roman" w:hAnsi="Times New Roman"/>
          <w:i/>
          <w:sz w:val="24"/>
        </w:rPr>
        <w:t>CH340</w:t>
      </w:r>
      <w:r>
        <w:rPr>
          <w:rFonts w:ascii="Times New Roman" w:hAnsi="Times New Roman"/>
          <w:sz w:val="24"/>
        </w:rPr>
        <w:t xml:space="preserve"> и </w:t>
      </w:r>
      <w:r>
        <w:rPr>
          <w:rFonts w:ascii="Times New Roman" w:hAnsi="Times New Roman"/>
          <w:i/>
          <w:sz w:val="24"/>
        </w:rPr>
        <w:t>ST-LINK V2</w:t>
      </w:r>
      <w:r>
        <w:rPr>
          <w:rFonts w:ascii="Times New Roman" w:hAnsi="Times New Roman"/>
          <w:sz w:val="24"/>
        </w:rPr>
        <w:t xml:space="preserve"> в компьютер и подключитесь к новому </w:t>
      </w:r>
    </w:p>
    <w:p w14:paraId="5266FC20" w14:textId="7B6A5E10" w:rsidR="000F54C6" w:rsidRDefault="009E0D27" w:rsidP="00B76F04">
      <w:pPr>
        <w:pStyle w:val="a6"/>
        <w:ind w:left="113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COM</w:t>
      </w:r>
      <w:r w:rsidR="00920545">
        <w:rPr>
          <w:rFonts w:ascii="Times New Roman" w:hAnsi="Times New Roman"/>
          <w:i/>
          <w:sz w:val="24"/>
        </w:rPr>
        <w:t>-</w:t>
      </w:r>
      <w:r>
        <w:rPr>
          <w:rFonts w:ascii="Times New Roman" w:hAnsi="Times New Roman"/>
          <w:sz w:val="24"/>
        </w:rPr>
        <w:t xml:space="preserve">порту в приложении </w:t>
      </w:r>
      <w:r>
        <w:rPr>
          <w:rFonts w:ascii="Times New Roman" w:hAnsi="Times New Roman"/>
          <w:i/>
          <w:sz w:val="24"/>
        </w:rPr>
        <w:t>Terminal</w:t>
      </w:r>
      <w:r>
        <w:rPr>
          <w:rFonts w:ascii="Times New Roman" w:hAnsi="Times New Roman"/>
          <w:sz w:val="24"/>
        </w:rPr>
        <w:t>;</w:t>
      </w:r>
    </w:p>
    <w:p w14:paraId="53E33057" w14:textId="77777777" w:rsidR="000F54C6" w:rsidRDefault="009E0D27">
      <w:pPr>
        <w:pStyle w:val="a6"/>
        <w:numPr>
          <w:ilvl w:val="0"/>
          <w:numId w:val="2"/>
        </w:numPr>
        <w:ind w:left="1134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Перепрограммируйте МК запустив </w:t>
      </w:r>
      <w:r>
        <w:rPr>
          <w:rFonts w:ascii="Times New Roman" w:hAnsi="Times New Roman"/>
          <w:i/>
          <w:sz w:val="24"/>
        </w:rPr>
        <w:t>_comp+prog.bat</w:t>
      </w:r>
      <w:r>
        <w:rPr>
          <w:rFonts w:ascii="Times New Roman" w:hAnsi="Times New Roman"/>
          <w:sz w:val="24"/>
        </w:rPr>
        <w:t xml:space="preserve">, чтобы в </w:t>
      </w:r>
      <w:r>
        <w:rPr>
          <w:rFonts w:ascii="Times New Roman" w:hAnsi="Times New Roman"/>
          <w:i/>
          <w:sz w:val="24"/>
        </w:rPr>
        <w:t>Terminal</w:t>
      </w:r>
      <w:r>
        <w:rPr>
          <w:rFonts w:ascii="Times New Roman" w:hAnsi="Times New Roman"/>
          <w:sz w:val="24"/>
        </w:rPr>
        <w:t xml:space="preserve"> вывелось приветственное сообщение «Welcome to PicOS v3.3».</w:t>
      </w:r>
    </w:p>
    <w:p w14:paraId="4DC255D7" w14:textId="77777777" w:rsidR="000F54C6" w:rsidRDefault="009E0D27">
      <w:pPr>
        <w:ind w:firstLine="70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Для введения команд рекомендуется использовать окно посимвольного ввода в программе </w:t>
      </w:r>
      <w:r>
        <w:rPr>
          <w:rFonts w:ascii="Times New Roman" w:hAnsi="Times New Roman"/>
          <w:i/>
          <w:sz w:val="24"/>
        </w:rPr>
        <w:t>Terminal</w:t>
      </w:r>
      <w:r>
        <w:rPr>
          <w:rFonts w:ascii="Times New Roman" w:hAnsi="Times New Roman"/>
          <w:sz w:val="24"/>
        </w:rPr>
        <w:t xml:space="preserve"> (самое нижнее). Все введённые команды требуют подтверждение – получение системой специального управляющего символа «+CR (Carriage Return)», который можно отправить нажатием на </w:t>
      </w:r>
      <w:r>
        <w:rPr>
          <w:rFonts w:ascii="Times New Roman" w:hAnsi="Times New Roman"/>
          <w:i/>
          <w:sz w:val="24"/>
        </w:rPr>
        <w:t>Enter</w:t>
      </w:r>
      <w:r>
        <w:rPr>
          <w:rFonts w:ascii="Times New Roman" w:hAnsi="Times New Roman"/>
          <w:sz w:val="24"/>
        </w:rPr>
        <w:t xml:space="preserve">, поэтому команду до подтверждения можно исправлять. Корректная работа программы и настройки </w:t>
      </w:r>
      <w:r>
        <w:rPr>
          <w:rFonts w:ascii="Times New Roman" w:hAnsi="Times New Roman"/>
          <w:i/>
          <w:sz w:val="24"/>
        </w:rPr>
        <w:t>Terminal</w:t>
      </w:r>
      <w:r>
        <w:rPr>
          <w:rFonts w:ascii="Times New Roman" w:hAnsi="Times New Roman"/>
          <w:sz w:val="24"/>
        </w:rPr>
        <w:t xml:space="preserve"> изображены на рисунке 8.</w:t>
      </w:r>
    </w:p>
    <w:p w14:paraId="336409F3" w14:textId="77777777" w:rsidR="000F54C6" w:rsidRDefault="000F54C6">
      <w:pPr>
        <w:ind w:firstLine="708"/>
        <w:jc w:val="both"/>
        <w:rPr>
          <w:rFonts w:ascii="Times New Roman" w:hAnsi="Times New Roman"/>
          <w:sz w:val="24"/>
        </w:rPr>
      </w:pPr>
    </w:p>
    <w:p w14:paraId="1FDE77E3" w14:textId="77777777" w:rsidR="000F54C6" w:rsidRDefault="000F54C6">
      <w:pPr>
        <w:spacing w:after="0"/>
        <w:jc w:val="center"/>
        <w:rPr>
          <w:rFonts w:ascii="Times New Roman" w:hAnsi="Times New Roman"/>
          <w:sz w:val="24"/>
        </w:rPr>
      </w:pPr>
    </w:p>
    <w:p w14:paraId="34A9F351" w14:textId="77777777" w:rsidR="000F54C6" w:rsidRDefault="009E0D27">
      <w:pPr>
        <w:spacing w:after="0"/>
        <w:jc w:val="center"/>
        <w:rPr>
          <w:rFonts w:ascii="Times New Roman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33E177A5" wp14:editId="6BB7C3D7">
            <wp:extent cx="5940425" cy="274574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594042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3893" w14:textId="77777777" w:rsidR="000F54C6" w:rsidRDefault="009E0D27">
      <w:pPr>
        <w:spacing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Рис. 7 Собранная схема</w:t>
      </w:r>
    </w:p>
    <w:p w14:paraId="45CF4A8D" w14:textId="77777777" w:rsidR="000F54C6" w:rsidRDefault="000F54C6">
      <w:pPr>
        <w:ind w:firstLine="708"/>
        <w:jc w:val="both"/>
        <w:rPr>
          <w:rFonts w:ascii="Times New Roman" w:hAnsi="Times New Roman"/>
          <w:sz w:val="24"/>
        </w:rPr>
      </w:pPr>
    </w:p>
    <w:p w14:paraId="3C6BD379" w14:textId="77777777" w:rsidR="000F54C6" w:rsidRDefault="009E0D27">
      <w:pPr>
        <w:jc w:val="center"/>
        <w:rPr>
          <w:rFonts w:ascii="Times New Roman" w:hAnsi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03E0F337" wp14:editId="67DF2BDE">
            <wp:extent cx="5940425" cy="7378700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off x="0" y="0"/>
                      <a:ext cx="5940425" cy="737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4"/>
        </w:rPr>
        <w:t xml:space="preserve"> </w:t>
      </w:r>
    </w:p>
    <w:p w14:paraId="0F9C910B" w14:textId="77777777" w:rsidR="000F54C6" w:rsidRDefault="009E0D27">
      <w:pPr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Рис. 8 Результаты работы программы </w:t>
      </w:r>
      <w:r>
        <w:rPr>
          <w:rFonts w:ascii="Times New Roman" w:hAnsi="Times New Roman"/>
          <w:i/>
        </w:rPr>
        <w:t>PicOS-MG996R</w:t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</w:rPr>
        <w:t xml:space="preserve">и настройки </w:t>
      </w:r>
      <w:r>
        <w:rPr>
          <w:rFonts w:ascii="Times New Roman" w:hAnsi="Times New Roman"/>
          <w:i/>
        </w:rPr>
        <w:t>Terminal</w:t>
      </w:r>
    </w:p>
    <w:p w14:paraId="0474FC6F" w14:textId="77777777" w:rsidR="000F54C6" w:rsidRDefault="009E0D27">
      <w:pPr>
        <w:rPr>
          <w:rFonts w:ascii="Times New Roman" w:hAnsi="Times New Roman"/>
          <w:sz w:val="24"/>
        </w:rPr>
      </w:pPr>
      <w:r>
        <w:br w:type="page"/>
      </w:r>
    </w:p>
    <w:p w14:paraId="1704F2F6" w14:textId="77777777" w:rsidR="000F54C6" w:rsidRDefault="009E0D27">
      <w:pPr>
        <w:pStyle w:val="14"/>
        <w:rPr>
          <w:sz w:val="28"/>
        </w:rPr>
      </w:pPr>
      <w:bookmarkStart w:id="4" w:name="__RefHeading___5"/>
      <w:bookmarkEnd w:id="4"/>
      <w:r>
        <w:rPr>
          <w:sz w:val="28"/>
        </w:rPr>
        <w:lastRenderedPageBreak/>
        <w:t>Список литературы</w:t>
      </w:r>
    </w:p>
    <w:p w14:paraId="33E98988" w14:textId="77777777" w:rsidR="000F54C6" w:rsidRDefault="009E0D27">
      <w:pPr>
        <w:pStyle w:val="a6"/>
        <w:numPr>
          <w:ilvl w:val="0"/>
          <w:numId w:val="3"/>
        </w:numPr>
        <w:spacing w:line="240" w:lineRule="auto"/>
        <w:ind w:left="284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Сервопривод / AmperMarket // URL: </w:t>
      </w:r>
      <w:hyperlink r:id="rId18" w:history="1">
        <w:r>
          <w:rPr>
            <w:rStyle w:val="ac"/>
            <w:rFonts w:ascii="Times New Roman" w:hAnsi="Times New Roman"/>
            <w:sz w:val="24"/>
          </w:rPr>
          <w:t>https://ampermarket.kz/base/servomotors/</w:t>
        </w:r>
      </w:hyperlink>
      <w:r>
        <w:rPr>
          <w:rFonts w:ascii="Times New Roman" w:hAnsi="Times New Roman"/>
          <w:sz w:val="24"/>
        </w:rPr>
        <w:t xml:space="preserve"> (дата обращения: 13.10.2025).</w:t>
      </w:r>
    </w:p>
    <w:p w14:paraId="214DE8CB" w14:textId="77777777" w:rsidR="000F54C6" w:rsidRDefault="009E0D27">
      <w:pPr>
        <w:pStyle w:val="a6"/>
        <w:numPr>
          <w:ilvl w:val="0"/>
          <w:numId w:val="3"/>
        </w:numPr>
        <w:spacing w:line="240" w:lineRule="auto"/>
        <w:ind w:left="284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white"/>
        </w:rPr>
        <w:t xml:space="preserve">Введение в автоматное программирование микроконтроллеров STM32 / В.А. Вдовин, И.В. Трубин, В.Г. Трубин, П.Д. Шендрик // Известия Томского политехнического университета. Промышленная кибернетика. –2024. –Т. 2. –No 4. –С. 21–25. DOI:10.18799/29495407/2024/4/75.  </w:t>
      </w:r>
      <w:r>
        <w:rPr>
          <w:rFonts w:ascii="Times New Roman" w:hAnsi="Times New Roman"/>
          <w:sz w:val="24"/>
        </w:rPr>
        <w:t xml:space="preserve">URL: </w:t>
      </w:r>
      <w:hyperlink r:id="rId19" w:history="1">
        <w:r>
          <w:rPr>
            <w:rStyle w:val="ac"/>
            <w:rFonts w:ascii="Times New Roman" w:hAnsi="Times New Roman"/>
            <w:sz w:val="24"/>
          </w:rPr>
          <w:t>https://indcyb.ru/journal/article/view/75/60</w:t>
        </w:r>
      </w:hyperlink>
      <w:r>
        <w:rPr>
          <w:rFonts w:ascii="Times New Roman" w:hAnsi="Times New Roman"/>
          <w:sz w:val="24"/>
        </w:rPr>
        <w:t xml:space="preserve"> (дата обращения: 01.02.2025).</w:t>
      </w:r>
    </w:p>
    <w:p w14:paraId="44E88B0A" w14:textId="77777777" w:rsidR="000F54C6" w:rsidRDefault="009E0D27">
      <w:pPr>
        <w:pStyle w:val="a6"/>
        <w:numPr>
          <w:ilvl w:val="0"/>
          <w:numId w:val="3"/>
        </w:numPr>
        <w:spacing w:line="240" w:lineRule="auto"/>
        <w:ind w:left="284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  <w:highlight w:val="white"/>
        </w:rPr>
        <w:t xml:space="preserve">Пример псевдопараллельного выполнения трёх задач на микроконтроллере STM32F103 без использования операционной системы / В.А. Вдовин, И.В. Трубин, В.Г. Трубин, П.Д. Шендрик // Известия Томского политехнического университета.  Промышленная кибернетика. –2025. –Т. 3. –No  2. –С. 1–7. DOI:10.18799/29495407/2025/2/88 // </w:t>
      </w:r>
      <w:r>
        <w:rPr>
          <w:rFonts w:ascii="Times New Roman" w:hAnsi="Times New Roman"/>
          <w:sz w:val="24"/>
        </w:rPr>
        <w:t xml:space="preserve">URL: </w:t>
      </w:r>
      <w:hyperlink r:id="rId20" w:history="1">
        <w:r>
          <w:rPr>
            <w:rStyle w:val="ac"/>
            <w:rFonts w:ascii="Times New Roman" w:hAnsi="Times New Roman"/>
            <w:sz w:val="24"/>
          </w:rPr>
          <w:t>https://indcyb.ru/journal/article/view/88/71</w:t>
        </w:r>
      </w:hyperlink>
      <w:r>
        <w:rPr>
          <w:rFonts w:ascii="Times New Roman" w:hAnsi="Times New Roman"/>
          <w:sz w:val="24"/>
        </w:rPr>
        <w:t xml:space="preserve"> (дата обращения: 30.06.2025).</w:t>
      </w:r>
    </w:p>
    <w:p w14:paraId="282AC990" w14:textId="77777777" w:rsidR="000F54C6" w:rsidRDefault="000F54C6">
      <w:pPr>
        <w:pStyle w:val="a6"/>
        <w:spacing w:line="240" w:lineRule="auto"/>
        <w:ind w:left="284"/>
        <w:jc w:val="both"/>
        <w:rPr>
          <w:rFonts w:ascii="Times New Roman" w:hAnsi="Times New Roman"/>
          <w:sz w:val="24"/>
        </w:rPr>
      </w:pPr>
    </w:p>
    <w:p w14:paraId="0C83655E" w14:textId="77777777" w:rsidR="000F54C6" w:rsidRDefault="000F54C6"/>
    <w:sectPr w:rsidR="000F54C6">
      <w:footerReference w:type="default" r:id="rId21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9A7C13" w14:textId="77777777" w:rsidR="00DD41BB" w:rsidRDefault="00DD41BB">
      <w:pPr>
        <w:spacing w:after="0" w:line="240" w:lineRule="auto"/>
      </w:pPr>
      <w:r>
        <w:separator/>
      </w:r>
    </w:p>
  </w:endnote>
  <w:endnote w:type="continuationSeparator" w:id="0">
    <w:p w14:paraId="2F932003" w14:textId="77777777" w:rsidR="00DD41BB" w:rsidRDefault="00DD4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XO Thames">
    <w:panose1 w:val="02020603050405020304"/>
    <w:charset w:val="CC"/>
    <w:family w:val="roman"/>
    <w:pitch w:val="variable"/>
    <w:sig w:usb0="800002FF" w:usb1="0000084A" w:usb2="00000000" w:usb3="00000000" w:csb0="0000001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FAFE3" w14:textId="77777777" w:rsidR="000F54C6" w:rsidRDefault="009E0D27">
    <w:pPr>
      <w:framePr w:wrap="around" w:vAnchor="text" w:hAnchor="margin" w:xAlign="center" w:y="1"/>
    </w:pPr>
    <w:r>
      <w:fldChar w:fldCharType="begin"/>
    </w:r>
    <w:r>
      <w:instrText xml:space="preserve">PAGE </w:instrText>
    </w:r>
    <w:r>
      <w:fldChar w:fldCharType="separate"/>
    </w:r>
    <w:r>
      <w:rPr>
        <w:noProof/>
      </w:rPr>
      <w:t>1</w:t>
    </w:r>
    <w:r>
      <w:fldChar w:fldCharType="end"/>
    </w:r>
  </w:p>
  <w:p w14:paraId="258B4C97" w14:textId="77777777" w:rsidR="000F54C6" w:rsidRDefault="000F54C6">
    <w:pPr>
      <w:pStyle w:val="a8"/>
      <w:jc w:val="center"/>
    </w:pPr>
  </w:p>
  <w:p w14:paraId="6C060E60" w14:textId="77777777" w:rsidR="000F54C6" w:rsidRDefault="000F54C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9182B" w14:textId="77777777" w:rsidR="00DD41BB" w:rsidRDefault="00DD41BB">
      <w:pPr>
        <w:spacing w:after="0" w:line="240" w:lineRule="auto"/>
      </w:pPr>
      <w:r>
        <w:separator/>
      </w:r>
    </w:p>
  </w:footnote>
  <w:footnote w:type="continuationSeparator" w:id="0">
    <w:p w14:paraId="5DB00246" w14:textId="77777777" w:rsidR="00DD41BB" w:rsidRDefault="00DD41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41A94"/>
    <w:multiLevelType w:val="multilevel"/>
    <w:tmpl w:val="9D08B56A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1" w15:restartNumberingAfterBreak="0">
    <w:nsid w:val="64527BC1"/>
    <w:multiLevelType w:val="multilevel"/>
    <w:tmpl w:val="D33C2778"/>
    <w:lvl w:ilvl="0">
      <w:start w:val="1"/>
      <w:numFmt w:val="bullet"/>
      <w:lvlText w:val=""/>
      <w:lvlJc w:val="left"/>
      <w:pPr>
        <w:ind w:left="1428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8" w:hanging="360"/>
      </w:pPr>
      <w:rPr>
        <w:rFonts w:ascii="Wingdings" w:hAnsi="Wingdings"/>
      </w:rPr>
    </w:lvl>
  </w:abstractNum>
  <w:abstractNum w:abstractNumId="2" w15:restartNumberingAfterBreak="0">
    <w:nsid w:val="726C752F"/>
    <w:multiLevelType w:val="multilevel"/>
    <w:tmpl w:val="AF2EE712"/>
    <w:lvl w:ilvl="0">
      <w:start w:val="1"/>
      <w:numFmt w:val="decimal"/>
      <w:lvlText w:val="%1."/>
      <w:lvlJc w:val="left"/>
      <w:pPr>
        <w:ind w:left="644" w:hanging="360"/>
      </w:pPr>
      <w:rPr>
        <w:b w:val="0"/>
        <w:color w:val="000000"/>
        <w:sz w:val="24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  <w:rPr>
        <w:sz w:val="24"/>
      </w:r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13128616">
    <w:abstractNumId w:val="1"/>
  </w:num>
  <w:num w:numId="2" w16cid:durableId="2028366170">
    <w:abstractNumId w:val="0"/>
  </w:num>
  <w:num w:numId="3" w16cid:durableId="529025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54C6"/>
    <w:rsid w:val="000F54C6"/>
    <w:rsid w:val="00134764"/>
    <w:rsid w:val="001778F4"/>
    <w:rsid w:val="001A4E09"/>
    <w:rsid w:val="004961E6"/>
    <w:rsid w:val="00731309"/>
    <w:rsid w:val="00920545"/>
    <w:rsid w:val="009E0D27"/>
    <w:rsid w:val="00B76F04"/>
    <w:rsid w:val="00CC10B9"/>
    <w:rsid w:val="00D57BC2"/>
    <w:rsid w:val="00DB27EB"/>
    <w:rsid w:val="00DD41BB"/>
    <w:rsid w:val="00E14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77BF4"/>
  <w15:docId w15:val="{9E3A1658-02D1-4C34-A04B-AECD24B9D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240" w:after="0"/>
      <w:outlineLvl w:val="0"/>
    </w:pPr>
    <w:rPr>
      <w:rFonts w:asciiTheme="majorHAnsi" w:hAnsiTheme="majorHAnsi"/>
      <w:color w:val="2E74B5" w:themeColor="accent1" w:themeShade="BF"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outlineLvl w:val="1"/>
    </w:pPr>
    <w:rPr>
      <w:rFonts w:ascii="XO Thames" w:hAnsi="XO Thames"/>
      <w:b/>
      <w:color w:val="00A0FF"/>
      <w:sz w:val="26"/>
    </w:rPr>
  </w:style>
  <w:style w:type="paragraph" w:styleId="3">
    <w:name w:val="heading 3"/>
    <w:next w:val="a"/>
    <w:link w:val="30"/>
    <w:uiPriority w:val="9"/>
    <w:qFormat/>
    <w:pPr>
      <w:outlineLvl w:val="2"/>
    </w:pPr>
    <w:rPr>
      <w:rFonts w:ascii="XO Thames" w:hAnsi="XO Thames"/>
      <w:b/>
      <w:i/>
    </w:rPr>
  </w:style>
  <w:style w:type="paragraph" w:styleId="4">
    <w:name w:val="heading 4"/>
    <w:next w:val="a"/>
    <w:link w:val="40"/>
    <w:uiPriority w:val="9"/>
    <w:qFormat/>
    <w:pPr>
      <w:spacing w:before="120" w:after="120"/>
      <w:outlineLvl w:val="3"/>
    </w:pPr>
    <w:rPr>
      <w:rFonts w:ascii="XO Thames" w:hAnsi="XO Thames"/>
      <w:b/>
      <w:color w:val="595959"/>
      <w:sz w:val="26"/>
    </w:rPr>
  </w:style>
  <w:style w:type="paragraph" w:styleId="5">
    <w:name w:val="heading 5"/>
    <w:next w:val="a"/>
    <w:link w:val="50"/>
    <w:uiPriority w:val="9"/>
    <w:qFormat/>
    <w:pPr>
      <w:spacing w:before="120" w:after="120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</w:style>
  <w:style w:type="character" w:customStyle="1" w:styleId="22">
    <w:name w:val="Оглавление 2 Знак"/>
    <w:link w:val="21"/>
  </w:style>
  <w:style w:type="paragraph" w:customStyle="1" w:styleId="12">
    <w:name w:val="Знак концевой сноски1"/>
    <w:basedOn w:val="13"/>
    <w:link w:val="a3"/>
    <w:rPr>
      <w:vertAlign w:val="superscript"/>
    </w:rPr>
  </w:style>
  <w:style w:type="character" w:styleId="a3">
    <w:name w:val="endnote reference"/>
    <w:basedOn w:val="a0"/>
    <w:link w:val="12"/>
    <w:rPr>
      <w:vertAlign w:val="superscript"/>
    </w:rPr>
  </w:style>
  <w:style w:type="paragraph" w:styleId="41">
    <w:name w:val="toc 4"/>
    <w:next w:val="a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paragraph" w:styleId="6">
    <w:name w:val="toc 6"/>
    <w:next w:val="a"/>
    <w:link w:val="60"/>
    <w:uiPriority w:val="39"/>
    <w:pPr>
      <w:ind w:left="1000"/>
    </w:pPr>
  </w:style>
  <w:style w:type="character" w:customStyle="1" w:styleId="60">
    <w:name w:val="Оглавление 6 Знак"/>
    <w:link w:val="6"/>
  </w:style>
  <w:style w:type="paragraph" w:styleId="7">
    <w:name w:val="toc 7"/>
    <w:next w:val="a"/>
    <w:link w:val="70"/>
    <w:uiPriority w:val="39"/>
    <w:pPr>
      <w:ind w:left="1200"/>
    </w:pPr>
  </w:style>
  <w:style w:type="character" w:customStyle="1" w:styleId="70">
    <w:name w:val="Оглавление 7 Знак"/>
    <w:link w:val="7"/>
  </w:style>
  <w:style w:type="paragraph" w:styleId="a4">
    <w:name w:val="header"/>
    <w:basedOn w:val="a"/>
    <w:link w:val="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1"/>
    <w:link w:val="a4"/>
  </w:style>
  <w:style w:type="character" w:customStyle="1" w:styleId="30">
    <w:name w:val="Заголовок 3 Знак"/>
    <w:link w:val="3"/>
    <w:rPr>
      <w:rFonts w:ascii="XO Thames" w:hAnsi="XO Thames"/>
      <w:b/>
      <w:i/>
      <w:color w:val="000000"/>
    </w:rPr>
  </w:style>
  <w:style w:type="paragraph" w:styleId="a6">
    <w:name w:val="List Paragraph"/>
    <w:basedOn w:val="a"/>
    <w:link w:val="a7"/>
    <w:pPr>
      <w:ind w:left="720"/>
      <w:contextualSpacing/>
    </w:pPr>
  </w:style>
  <w:style w:type="character" w:customStyle="1" w:styleId="a7">
    <w:name w:val="Абзац списка Знак"/>
    <w:basedOn w:val="1"/>
    <w:link w:val="a6"/>
  </w:style>
  <w:style w:type="paragraph" w:styleId="a8">
    <w:name w:val="footer"/>
    <w:basedOn w:val="a"/>
    <w:link w:val="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1"/>
    <w:link w:val="a8"/>
  </w:style>
  <w:style w:type="paragraph" w:styleId="31">
    <w:name w:val="toc 3"/>
    <w:next w:val="a"/>
    <w:link w:val="32"/>
    <w:uiPriority w:val="39"/>
    <w:pPr>
      <w:ind w:left="400"/>
    </w:pPr>
  </w:style>
  <w:style w:type="character" w:customStyle="1" w:styleId="32">
    <w:name w:val="Оглавление 3 Знак"/>
    <w:link w:val="31"/>
  </w:style>
  <w:style w:type="paragraph" w:styleId="aa">
    <w:name w:val="TOC Heading"/>
    <w:basedOn w:val="10"/>
    <w:next w:val="a"/>
    <w:link w:val="ab"/>
    <w:pPr>
      <w:outlineLvl w:val="8"/>
    </w:pPr>
  </w:style>
  <w:style w:type="character" w:customStyle="1" w:styleId="ab">
    <w:name w:val="Заголовок оглавления Знак"/>
    <w:basedOn w:val="11"/>
    <w:link w:val="aa"/>
    <w:rPr>
      <w:rFonts w:asciiTheme="majorHAnsi" w:hAnsiTheme="majorHAnsi"/>
      <w:color w:val="2E74B5" w:themeColor="accent1" w:themeShade="BF"/>
      <w:sz w:val="32"/>
    </w:rPr>
  </w:style>
  <w:style w:type="paragraph" w:customStyle="1" w:styleId="14">
    <w:name w:val="Заг1"/>
    <w:basedOn w:val="10"/>
    <w:link w:val="15"/>
    <w:pPr>
      <w:jc w:val="center"/>
    </w:pPr>
    <w:rPr>
      <w:rFonts w:ascii="Times New Roman" w:hAnsi="Times New Roman"/>
      <w:b/>
      <w:color w:val="000000" w:themeColor="text1"/>
      <w:sz w:val="24"/>
    </w:rPr>
  </w:style>
  <w:style w:type="character" w:customStyle="1" w:styleId="15">
    <w:name w:val="Заг1"/>
    <w:basedOn w:val="11"/>
    <w:link w:val="14"/>
    <w:rPr>
      <w:rFonts w:ascii="Times New Roman" w:hAnsi="Times New Roman"/>
      <w:b/>
      <w:color w:val="000000" w:themeColor="text1"/>
      <w:sz w:val="24"/>
    </w:rPr>
  </w:style>
  <w:style w:type="character" w:customStyle="1" w:styleId="50">
    <w:name w:val="Заголовок 5 Знак"/>
    <w:link w:val="5"/>
    <w:rPr>
      <w:rFonts w:ascii="XO Thames" w:hAnsi="XO Thames"/>
      <w:b/>
      <w:color w:val="000000"/>
      <w:sz w:val="22"/>
    </w:rPr>
  </w:style>
  <w:style w:type="character" w:customStyle="1" w:styleId="11">
    <w:name w:val="Заголовок 1 Знак"/>
    <w:basedOn w:val="1"/>
    <w:link w:val="10"/>
    <w:rPr>
      <w:rFonts w:asciiTheme="majorHAnsi" w:hAnsiTheme="majorHAnsi"/>
      <w:color w:val="2E74B5" w:themeColor="accent1" w:themeShade="BF"/>
      <w:sz w:val="32"/>
    </w:rPr>
  </w:style>
  <w:style w:type="paragraph" w:customStyle="1" w:styleId="16">
    <w:name w:val="Гиперссылка1"/>
    <w:basedOn w:val="13"/>
    <w:link w:val="ac"/>
    <w:rPr>
      <w:color w:val="0563C1" w:themeColor="hyperlink"/>
      <w:u w:val="single"/>
    </w:rPr>
  </w:style>
  <w:style w:type="character" w:styleId="ac">
    <w:name w:val="Hyperlink"/>
    <w:basedOn w:val="a0"/>
    <w:link w:val="16"/>
    <w:rPr>
      <w:color w:val="0563C1" w:themeColor="hyperlink"/>
      <w:u w:val="single"/>
    </w:rPr>
  </w:style>
  <w:style w:type="paragraph" w:customStyle="1" w:styleId="Footnote">
    <w:name w:val="Footnote"/>
    <w:link w:val="Footnote0"/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7">
    <w:name w:val="toc 1"/>
    <w:basedOn w:val="a"/>
    <w:next w:val="a"/>
    <w:link w:val="18"/>
    <w:uiPriority w:val="39"/>
    <w:pPr>
      <w:spacing w:after="100"/>
    </w:pPr>
    <w:rPr>
      <w:rFonts w:ascii="Times New Roman" w:hAnsi="Times New Roman"/>
      <w:sz w:val="24"/>
    </w:rPr>
  </w:style>
  <w:style w:type="character" w:customStyle="1" w:styleId="18">
    <w:name w:val="Оглавление 1 Знак"/>
    <w:basedOn w:val="1"/>
    <w:link w:val="17"/>
    <w:rPr>
      <w:rFonts w:ascii="Times New Roman" w:hAnsi="Times New Roman"/>
      <w:sz w:val="24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ad">
    <w:name w:val="endnote text"/>
    <w:basedOn w:val="a"/>
    <w:link w:val="ae"/>
    <w:pPr>
      <w:spacing w:after="0" w:line="240" w:lineRule="auto"/>
    </w:pPr>
    <w:rPr>
      <w:rFonts w:ascii="Times New Roman" w:hAnsi="Times New Roman"/>
      <w:sz w:val="20"/>
    </w:rPr>
  </w:style>
  <w:style w:type="character" w:customStyle="1" w:styleId="ae">
    <w:name w:val="Текст концевой сноски Знак"/>
    <w:basedOn w:val="1"/>
    <w:link w:val="ad"/>
    <w:rPr>
      <w:rFonts w:ascii="Times New Roman" w:hAnsi="Times New Roman"/>
      <w:sz w:val="20"/>
    </w:rPr>
  </w:style>
  <w:style w:type="paragraph" w:styleId="9">
    <w:name w:val="toc 9"/>
    <w:next w:val="a"/>
    <w:link w:val="90"/>
    <w:uiPriority w:val="39"/>
    <w:pPr>
      <w:ind w:left="1600"/>
    </w:pPr>
  </w:style>
  <w:style w:type="character" w:customStyle="1" w:styleId="90">
    <w:name w:val="Оглавление 9 Знак"/>
    <w:link w:val="9"/>
  </w:style>
  <w:style w:type="paragraph" w:styleId="8">
    <w:name w:val="toc 8"/>
    <w:next w:val="a"/>
    <w:link w:val="80"/>
    <w:uiPriority w:val="39"/>
    <w:pPr>
      <w:ind w:left="1400"/>
    </w:pPr>
  </w:style>
  <w:style w:type="character" w:customStyle="1" w:styleId="80">
    <w:name w:val="Оглавление 8 Знак"/>
    <w:link w:val="8"/>
  </w:style>
  <w:style w:type="paragraph" w:customStyle="1" w:styleId="13">
    <w:name w:val="Основной шрифт абзаца1"/>
  </w:style>
  <w:style w:type="paragraph" w:customStyle="1" w:styleId="19">
    <w:name w:val="Стиль1"/>
    <w:basedOn w:val="10"/>
    <w:link w:val="1a"/>
    <w:pPr>
      <w:jc w:val="center"/>
    </w:pPr>
    <w:rPr>
      <w:rFonts w:ascii="Times New Roman" w:hAnsi="Times New Roman"/>
      <w:b/>
      <w:sz w:val="28"/>
    </w:rPr>
  </w:style>
  <w:style w:type="character" w:customStyle="1" w:styleId="1a">
    <w:name w:val="Стиль1"/>
    <w:basedOn w:val="11"/>
    <w:link w:val="19"/>
    <w:rPr>
      <w:rFonts w:ascii="Times New Roman" w:hAnsi="Times New Roman"/>
      <w:b/>
      <w:color w:val="2E74B5" w:themeColor="accent1" w:themeShade="BF"/>
      <w:sz w:val="28"/>
    </w:rPr>
  </w:style>
  <w:style w:type="paragraph" w:styleId="51">
    <w:name w:val="toc 5"/>
    <w:next w:val="a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styleId="af">
    <w:name w:val="Subtitle"/>
    <w:next w:val="a"/>
    <w:link w:val="af0"/>
    <w:uiPriority w:val="11"/>
    <w:qFormat/>
    <w:rPr>
      <w:rFonts w:ascii="XO Thames" w:hAnsi="XO Thames"/>
      <w:i/>
      <w:color w:val="616161"/>
      <w:sz w:val="24"/>
    </w:rPr>
  </w:style>
  <w:style w:type="character" w:customStyle="1" w:styleId="af0">
    <w:name w:val="Подзаголовок Знак"/>
    <w:link w:val="af"/>
    <w:rPr>
      <w:rFonts w:ascii="XO Thames" w:hAnsi="XO Thames"/>
      <w:i/>
      <w:color w:val="616161"/>
      <w:sz w:val="24"/>
    </w:rPr>
  </w:style>
  <w:style w:type="paragraph" w:customStyle="1" w:styleId="toc10">
    <w:name w:val="toc 10"/>
    <w:next w:val="a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paragraph" w:styleId="af1">
    <w:name w:val="Title"/>
    <w:next w:val="a"/>
    <w:link w:val="af2"/>
    <w:uiPriority w:val="10"/>
    <w:qFormat/>
    <w:rPr>
      <w:rFonts w:ascii="XO Thames" w:hAnsi="XO Thames"/>
      <w:b/>
      <w:sz w:val="52"/>
    </w:rPr>
  </w:style>
  <w:style w:type="character" w:customStyle="1" w:styleId="af2">
    <w:name w:val="Заголовок Знак"/>
    <w:link w:val="af1"/>
    <w:rPr>
      <w:rFonts w:ascii="XO Thames" w:hAnsi="XO Thames"/>
      <w:b/>
      <w:sz w:val="52"/>
    </w:rPr>
  </w:style>
  <w:style w:type="character" w:customStyle="1" w:styleId="40">
    <w:name w:val="Заголовок 4 Знак"/>
    <w:link w:val="4"/>
    <w:rPr>
      <w:rFonts w:ascii="XO Thames" w:hAnsi="XO Thames"/>
      <w:b/>
      <w:color w:val="595959"/>
      <w:sz w:val="26"/>
    </w:rPr>
  </w:style>
  <w:style w:type="character" w:customStyle="1" w:styleId="20">
    <w:name w:val="Заголовок 2 Знак"/>
    <w:link w:val="2"/>
    <w:rPr>
      <w:rFonts w:ascii="XO Thames" w:hAnsi="XO Thames"/>
      <w:b/>
      <w:color w:val="00A0FF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yperlink" Target="https://ampermarket.kz/base/servomotors/" TargetMode="Externa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indcyb.ru/journal/article/view/88/7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hyperlink" Target="https://indcyb.ru/journal/article/view/75/6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1254</Words>
  <Characters>7150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Павел Шендрик</cp:lastModifiedBy>
  <cp:revision>8</cp:revision>
  <cp:lastPrinted>2026-01-07T16:51:00Z</cp:lastPrinted>
  <dcterms:created xsi:type="dcterms:W3CDTF">2025-12-06T10:59:00Z</dcterms:created>
  <dcterms:modified xsi:type="dcterms:W3CDTF">2026-01-07T16:51:00Z</dcterms:modified>
</cp:coreProperties>
</file>