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pre-survey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https://docs.google.com/forms/d/e/1FAIpQLScAb5wY8-xivQXo8MLqltWEdj_zz3xNQe3yS8aOD6-eqP9_-A/viewform?usp=header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i0puykyc3hck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EC1C2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EC1C25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forms/d/e/1FAIpQLScAb5wY8-xivQXo8MLqltWEdj_zz3xNQe3yS8aOD6-eqP9_-A/viewform?usp=hea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akeE2sdaIuHRwD/Eiq1bESej1w==">CgMxLjAyDmguaTBwdXlreWMzaGNrOAByITFjU1pFUEc5SklGMGFGek8xS2wzaTFubzRPcWtTaHRjYQ==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2025-07-19T18:00:00Z</dcterms:created>
  <dc:creator>Laptop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260e64e6-245d-4861-9136-43752d731645</vt:lpwstr>
  </property>
</Properties>
</file>