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火锅：火锅江湖，你属哪一派？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语录摘读一：</w:t>
      </w:r>
    </w:p>
    <w:p>
      <w:pPr>
        <w:jc w:val="both"/>
        <w:rPr>
          <w:rFonts w:hint="eastAsia" w:asciiTheme="minorHAnsi" w:hAnsiTheme="minorHAnsi" w:eastAsiaTheme="minorEastAsia" w:cstheme="minorBidi"/>
          <w:b/>
          <w:bCs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黄喉牛和猪的主动脉血管。毛肚，牛有四个肚，能吃的只是第三个肚，第三个胃，第三个胃就我们叫百叶。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火锅最简单的一个道理是它比较容易，因为它成本低。没有大厨，不会闹矛盾。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大厨是餐厅最重要的技术力量，他要是跟餐厅经理，跟你的投资人闹上矛盾，你拿他没招。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语录摘读三：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一天刷三次牙，很注意口腔卫生，还疼（蛀牙龋齿困扰）。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其实就是碳水化合物吃得太多，碳水化合物吃到嘴里之后它会水解成单醣，单醣跟微生物一接触之后，产生有机酸，咱其实牙齿最外层这个牙釉质，强度是非常高的。仅次于金刚石，在正常情况下这牙齿绝对能满足于生活需求，但是有机酸在牙齿上一附着，把这牙釉质全给毁了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语录摘读四：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全世界蛀牙率最高的地方，曾经就原来波里尼西亚人在那岛上，</w:t>
      </w: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那淡水资源有限，渴的话又没法喝海水，在岛上一是吃那个木薯，二是喝那个甘蔗汁，就是那个甜树汁，这里边虽然解渴，但里边碳水化合物含量特别高，那岛上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波里尼西亚人，</w:t>
      </w: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14岁的时候就开始烂牙，20岁的时候几乎就没有正常牙的人。</w:t>
      </w:r>
    </w:p>
    <w:p>
      <w:pPr>
        <w:jc w:val="both"/>
        <w:rPr>
          <w:rFonts w:hint="eastAsia" w:asciiTheme="minorHAnsi" w:hAnsiTheme="minorHAnsi" w:eastAsiaTheme="minorEastAsia" w:cstheme="minorBidi"/>
          <w:b/>
          <w:bCs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语录摘读五：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一个医学家，写过一本书，他认为这是糖尿病的一个原因，</w:t>
      </w: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就是人类摄用的好多这个淀粉，认为这是糖尿病的原因，甚至是现在发展到认为很多的这个中风，这个脑中风。</w:t>
      </w:r>
    </w:p>
    <w:p>
      <w:pPr>
        <w:jc w:val="both"/>
        <w:rPr>
          <w:rFonts w:hint="eastAsia" w:asciiTheme="minorHAnsi" w:hAnsiTheme="minorHAnsi" w:eastAsiaTheme="minorEastAsia" w:cstheme="minorBidi"/>
          <w:b/>
          <w:bCs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语录摘读六：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现在有一种减肥方式，叫生酮减肥法。就是碳水化合物基本上不吃，就吃脂肪、蛋白质然后纤维素、喝大量的水，碳水化合物确实是以非常高的速度会转化成脂肪，但是当我摒弃这些东西以后，我们的体脂以肉眼可见的速度开始往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有两点不好，第一点就是嘴里有股铁锈味。第二点就是脑子不太好使了。在这段时间里，我经常都不由自主进入发呆状态，就是双眼没焦距了，其实脑子要想运转，它无论如何都是需要点碳水化合物的。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语录摘读七：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老汤它那个永远不换，明天点热了还是它，这一辈子也不换，它所谓的香味分子，它是可以不停地分解，不停分解，你去那种清汤的汤底的店，你一定是晚半个小时要比别人赚了，因为别人吃到的是那个是最开始的，是不香的，它要不停的加热，所以百年老汤它是有道理的。</w:t>
      </w:r>
    </w:p>
    <w:p>
      <w:pPr>
        <w:jc w:val="both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语录摘读八：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宋朝之前，我们不仅分餐，还分桌，一人一个桌。</w:t>
      </w:r>
    </w:p>
    <w:p>
      <w:pPr>
        <w:jc w:val="both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语录摘读九：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我把手伸出去，夹人肉这种行为被称为染指，染指的染就是从这儿来了。要不说染指是一贬义词嘛，就是它是对别人的一种侵犯、一种骚扰。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语录摘读十：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你要知道人的味觉系统，味道强的永远有遮蔽作用，就是比如说最典型的就是咸和辣。人你给他吃了更咸更辣的东西，他之前吃的东西就会淡而无味。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吃盐很容易上瘾。</w:t>
      </w:r>
    </w:p>
    <w:p>
      <w:pPr>
        <w:jc w:val="both"/>
        <w:rPr>
          <w:rFonts w:hint="eastAsia" w:asciiTheme="minorHAnsi" w:hAnsiTheme="minorHAnsi" w:eastAsiaTheme="minorEastAsia" w:cstheme="minorBidi"/>
          <w:b/>
          <w:bCs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语录摘读十一：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  <w:t>对一个北京姑娘来说，就是芝麻酱可以蘸宇宙的。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highlight w:val="none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语录摘读十二：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咱们味觉里头，这辣它跟别的味觉还不一样，虽然都说酸甜苦辣如何如何，好像跟其他味道一样，其实辣不是，辣它的神经通路不一样，辣走的是热和疼痛的神经通路，这就是为什么你把手伸辣椒酱里，你会辣到你手疼。</w:t>
      </w:r>
    </w:p>
    <w:p>
      <w:pPr>
        <w:jc w:val="both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语录摘读十三：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有一本书很有意思，是一个老外写的，叫《上瘾五百年》。我原来专门讲过这个问题，就是凡是能让你上瘾的东西都创造过世界级的暴利。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另外一本书是西敏司写的，叫《甜与权力》，你看就是甜和社会阶层、甜和经济利益，甜和殖民地。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语录摘读十四：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上瘾有两类，人类是依赖生存的叫食品，对精神依赖然后对你身体没什么好处的叫毒品，中间这部分叫瘾品。瘾品的上限我们国家定为烟，再跨过一步就是毒品，有的国家把大麻给合法了，半合法，比如像美国半合法，有的地方在什么范围内受人监督下可以吸，你也不许随便吸，那么下限是什么呢？食品和瘾的下限就是盐和糖，这里头中间的东西，你比如刚才说的辣椒，辣椒也上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  <w:t>语录摘读十五：</w:t>
      </w:r>
    </w:p>
    <w:p>
      <w:pPr>
        <w:jc w:val="both"/>
        <w:rPr>
          <w:rFonts w:hint="eastAsia" w:asciiTheme="minorHAnsi" w:hAnsiTheme="minorHAnsi" w:eastAsiaTheme="minorEastAsia" w:cstheme="minorBidi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香跟臭之间其实界限，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  <w:t>可以互换的。就是您觉得玫瑰特香是吧，玫瑰那个吲哚要是浓度1万倍，那就是屎的味。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 w:val="18"/>
          <w:szCs w:val="18"/>
          <w:highlight w:val="none"/>
          <w:lang w:val="en-US" w:eastAsia="zh-CN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bCs/>
          <w:sz w:val="18"/>
          <w:szCs w:val="1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B54B2"/>
    <w:rsid w:val="2A902315"/>
    <w:rsid w:val="433439B3"/>
    <w:rsid w:val="61C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2021-12-02T00:41:00Z</dcterms:created>
  <dc:creator>A0</dc:creator>
  <cp:lastModifiedBy>A0</cp:lastModifiedBy>
  <dcterms:modified xsi:type="dcterms:W3CDTF">2021-12-02T02:01:45Z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5DBCDDFA0DC347C59B81A68F403B27BF</vt:lpwstr>
  </property>
</Properties>
</file>